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139E" w:rsidRDefault="000B139E" w:rsidP="000B139E">
      <w:pPr>
        <w:ind w:firstLine="880"/>
        <w:jc w:val="center"/>
        <w:rPr>
          <w:rFonts w:hint="eastAsia"/>
          <w:sz w:val="44"/>
          <w:szCs w:val="44"/>
        </w:rPr>
      </w:pPr>
    </w:p>
    <w:p w:rsidR="007B1488" w:rsidRDefault="00DF79A9" w:rsidP="00957820">
      <w:pPr>
        <w:ind w:firstLineChars="0" w:firstLine="0"/>
        <w:jc w:val="center"/>
        <w:rPr>
          <w:sz w:val="44"/>
          <w:szCs w:val="44"/>
        </w:rPr>
      </w:pPr>
      <w:r w:rsidRPr="000B139E">
        <w:rPr>
          <w:rFonts w:hint="eastAsia"/>
          <w:sz w:val="44"/>
          <w:szCs w:val="44"/>
        </w:rPr>
        <w:t>云南罗平锌电</w:t>
      </w:r>
      <w:r w:rsidRPr="000B139E">
        <w:rPr>
          <w:sz w:val="44"/>
          <w:szCs w:val="44"/>
        </w:rPr>
        <w:t>股份</w:t>
      </w:r>
      <w:r w:rsidRPr="000B139E">
        <w:rPr>
          <w:rFonts w:hint="eastAsia"/>
          <w:sz w:val="44"/>
          <w:szCs w:val="44"/>
        </w:rPr>
        <w:t>有限</w:t>
      </w:r>
      <w:r w:rsidRPr="000B139E">
        <w:rPr>
          <w:sz w:val="44"/>
          <w:szCs w:val="44"/>
        </w:rPr>
        <w:t>公司富乐铅锌矿采选项目</w:t>
      </w:r>
      <w:r w:rsidR="00EF6248">
        <w:rPr>
          <w:rFonts w:hint="eastAsia"/>
          <w:sz w:val="44"/>
          <w:szCs w:val="44"/>
        </w:rPr>
        <w:t>一期</w:t>
      </w:r>
      <w:r w:rsidR="00EF6248">
        <w:rPr>
          <w:sz w:val="44"/>
          <w:szCs w:val="44"/>
        </w:rPr>
        <w:t>工程（</w:t>
      </w:r>
      <w:r w:rsidR="00EF6248">
        <w:rPr>
          <w:rFonts w:hint="eastAsia"/>
          <w:sz w:val="44"/>
          <w:szCs w:val="44"/>
        </w:rPr>
        <w:t>硫化矿</w:t>
      </w:r>
      <w:r w:rsidR="00EF6248">
        <w:rPr>
          <w:sz w:val="44"/>
          <w:szCs w:val="44"/>
        </w:rPr>
        <w:t>系统）</w:t>
      </w:r>
      <w:r w:rsidRPr="000B139E">
        <w:rPr>
          <w:rFonts w:hint="eastAsia"/>
          <w:sz w:val="44"/>
          <w:szCs w:val="44"/>
        </w:rPr>
        <w:t>竣工</w:t>
      </w:r>
      <w:r w:rsidRPr="000B139E">
        <w:rPr>
          <w:sz w:val="44"/>
          <w:szCs w:val="44"/>
        </w:rPr>
        <w:t>环境保护</w:t>
      </w:r>
      <w:r w:rsidR="007A3FCE" w:rsidRPr="000B139E">
        <w:rPr>
          <w:sz w:val="44"/>
          <w:szCs w:val="44"/>
        </w:rPr>
        <w:t>验收</w:t>
      </w:r>
      <w:r w:rsidRPr="000B139E">
        <w:rPr>
          <w:rFonts w:hint="eastAsia"/>
          <w:sz w:val="44"/>
          <w:szCs w:val="44"/>
        </w:rPr>
        <w:t>调查</w:t>
      </w:r>
      <w:r w:rsidRPr="000B139E">
        <w:rPr>
          <w:sz w:val="44"/>
          <w:szCs w:val="44"/>
        </w:rPr>
        <w:t>报告</w:t>
      </w:r>
    </w:p>
    <w:p w:rsidR="00D601A9" w:rsidRDefault="00D601A9" w:rsidP="00957820">
      <w:pPr>
        <w:ind w:firstLineChars="0" w:firstLine="0"/>
        <w:jc w:val="center"/>
        <w:rPr>
          <w:sz w:val="44"/>
          <w:szCs w:val="44"/>
        </w:rPr>
      </w:pPr>
    </w:p>
    <w:p w:rsidR="00D601A9" w:rsidRPr="00EF6248" w:rsidRDefault="00D601A9" w:rsidP="00957820">
      <w:pPr>
        <w:ind w:firstLineChars="0" w:firstLine="0"/>
        <w:jc w:val="center"/>
        <w:rPr>
          <w:rFonts w:hint="eastAsia"/>
          <w:sz w:val="44"/>
          <w:szCs w:val="44"/>
        </w:rPr>
      </w:pPr>
    </w:p>
    <w:p w:rsidR="000B139E" w:rsidRDefault="007B1488" w:rsidP="00D601A9">
      <w:pPr>
        <w:ind w:firstLineChars="83" w:firstLine="199"/>
        <w:jc w:val="center"/>
        <w:rPr>
          <w:sz w:val="44"/>
          <w:szCs w:val="44"/>
        </w:rPr>
      </w:pPr>
      <w:r w:rsidRPr="00DA47B3">
        <w:rPr>
          <w:noProof/>
        </w:rPr>
        <w:drawing>
          <wp:inline distT="0" distB="0" distL="0" distR="0" wp14:anchorId="770B5A51" wp14:editId="0994CCA4">
            <wp:extent cx="5369463" cy="3876675"/>
            <wp:effectExtent l="0" t="0" r="3175" b="0"/>
            <wp:docPr id="3" name="图片 3" descr="C:\Users\wx\Desktop\罗平锌电政府公示\IMG_20181121_12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x\Desktop\罗平锌电政府公示\IMG_20181121_1213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5952" cy="3888580"/>
                    </a:xfrm>
                    <a:prstGeom prst="rect">
                      <a:avLst/>
                    </a:prstGeom>
                    <a:noFill/>
                    <a:ln>
                      <a:noFill/>
                    </a:ln>
                  </pic:spPr>
                </pic:pic>
              </a:graphicData>
            </a:graphic>
          </wp:inline>
        </w:drawing>
      </w:r>
    </w:p>
    <w:p w:rsidR="00957820" w:rsidRDefault="00957820" w:rsidP="003C69E2">
      <w:pPr>
        <w:ind w:firstLine="883"/>
        <w:jc w:val="center"/>
        <w:rPr>
          <w:b/>
          <w:sz w:val="44"/>
          <w:szCs w:val="44"/>
        </w:rPr>
      </w:pPr>
    </w:p>
    <w:p w:rsidR="00B817F4" w:rsidRDefault="00B817F4" w:rsidP="003C69E2">
      <w:pPr>
        <w:ind w:firstLine="640"/>
        <w:jc w:val="center"/>
        <w:rPr>
          <w:rFonts w:hint="eastAsia"/>
          <w:sz w:val="32"/>
          <w:szCs w:val="32"/>
        </w:rPr>
      </w:pPr>
    </w:p>
    <w:p w:rsidR="00957820" w:rsidRPr="00B817F4" w:rsidRDefault="00957820" w:rsidP="00B817F4">
      <w:pPr>
        <w:ind w:firstLineChars="0" w:firstLine="0"/>
        <w:rPr>
          <w:rFonts w:hint="eastAsia"/>
          <w:sz w:val="32"/>
          <w:szCs w:val="32"/>
        </w:rPr>
      </w:pPr>
    </w:p>
    <w:p w:rsidR="000B139E" w:rsidRPr="003C69E2" w:rsidRDefault="000B139E" w:rsidP="003C69E2">
      <w:pPr>
        <w:ind w:firstLine="640"/>
        <w:jc w:val="center"/>
        <w:rPr>
          <w:sz w:val="32"/>
          <w:szCs w:val="32"/>
        </w:rPr>
      </w:pPr>
      <w:r w:rsidRPr="003C69E2">
        <w:rPr>
          <w:rFonts w:hint="eastAsia"/>
          <w:sz w:val="32"/>
          <w:szCs w:val="32"/>
        </w:rPr>
        <w:t>建设</w:t>
      </w:r>
      <w:r w:rsidRPr="003C69E2">
        <w:rPr>
          <w:sz w:val="32"/>
          <w:szCs w:val="32"/>
        </w:rPr>
        <w:t>单位：</w:t>
      </w:r>
      <w:r w:rsidRPr="003C69E2">
        <w:rPr>
          <w:rFonts w:hint="eastAsia"/>
          <w:sz w:val="32"/>
          <w:szCs w:val="32"/>
        </w:rPr>
        <w:t>云南</w:t>
      </w:r>
      <w:r w:rsidRPr="003C69E2">
        <w:rPr>
          <w:sz w:val="32"/>
          <w:szCs w:val="32"/>
        </w:rPr>
        <w:t>罗平</w:t>
      </w:r>
      <w:r w:rsidRPr="003C69E2">
        <w:rPr>
          <w:rFonts w:hint="eastAsia"/>
          <w:sz w:val="32"/>
          <w:szCs w:val="32"/>
        </w:rPr>
        <w:t>锌电</w:t>
      </w:r>
      <w:r w:rsidRPr="003C69E2">
        <w:rPr>
          <w:sz w:val="32"/>
          <w:szCs w:val="32"/>
        </w:rPr>
        <w:t>股份有限公司</w:t>
      </w:r>
    </w:p>
    <w:p w:rsidR="000B139E" w:rsidRDefault="0027683F" w:rsidP="003C69E2">
      <w:pPr>
        <w:ind w:firstLine="640"/>
        <w:jc w:val="center"/>
        <w:rPr>
          <w:sz w:val="32"/>
          <w:szCs w:val="32"/>
        </w:rPr>
      </w:pPr>
      <w:r>
        <w:rPr>
          <w:rFonts w:hint="eastAsia"/>
          <w:sz w:val="32"/>
          <w:szCs w:val="32"/>
        </w:rPr>
        <w:t>编制</w:t>
      </w:r>
      <w:r w:rsidR="000B139E" w:rsidRPr="003C69E2">
        <w:rPr>
          <w:sz w:val="32"/>
          <w:szCs w:val="32"/>
        </w:rPr>
        <w:t>单位：云南德申环保</w:t>
      </w:r>
      <w:r w:rsidR="003C69E2" w:rsidRPr="003C69E2">
        <w:rPr>
          <w:rFonts w:hint="eastAsia"/>
          <w:sz w:val="32"/>
          <w:szCs w:val="32"/>
        </w:rPr>
        <w:t>科技有限</w:t>
      </w:r>
      <w:r w:rsidR="003C69E2" w:rsidRPr="003C69E2">
        <w:rPr>
          <w:sz w:val="32"/>
          <w:szCs w:val="32"/>
        </w:rPr>
        <w:t>公司</w:t>
      </w:r>
    </w:p>
    <w:p w:rsidR="003C69E2" w:rsidRPr="0027683F" w:rsidRDefault="007A3FCE" w:rsidP="007A3FCE">
      <w:pPr>
        <w:tabs>
          <w:tab w:val="center" w:pos="4816"/>
          <w:tab w:val="left" w:pos="6833"/>
        </w:tabs>
        <w:ind w:firstLine="640"/>
        <w:jc w:val="left"/>
        <w:rPr>
          <w:sz w:val="28"/>
          <w:szCs w:val="28"/>
        </w:rPr>
      </w:pPr>
      <w:r>
        <w:rPr>
          <w:sz w:val="32"/>
          <w:szCs w:val="32"/>
        </w:rPr>
        <w:tab/>
      </w:r>
      <w:r w:rsidR="003C69E2" w:rsidRPr="0027683F">
        <w:rPr>
          <w:rFonts w:hint="eastAsia"/>
          <w:sz w:val="28"/>
          <w:szCs w:val="28"/>
        </w:rPr>
        <w:t>二</w:t>
      </w:r>
      <w:r w:rsidR="003C69E2" w:rsidRPr="0027683F">
        <w:rPr>
          <w:rFonts w:hint="eastAsia"/>
          <w:sz w:val="28"/>
          <w:szCs w:val="28"/>
        </w:rPr>
        <w:t>0</w:t>
      </w:r>
      <w:r w:rsidR="003C69E2" w:rsidRPr="0027683F">
        <w:rPr>
          <w:rFonts w:hint="eastAsia"/>
          <w:sz w:val="28"/>
          <w:szCs w:val="28"/>
        </w:rPr>
        <w:t>一</w:t>
      </w:r>
      <w:r w:rsidR="003C69E2" w:rsidRPr="0027683F">
        <w:rPr>
          <w:sz w:val="28"/>
          <w:szCs w:val="28"/>
        </w:rPr>
        <w:t>九年</w:t>
      </w:r>
      <w:r w:rsidR="00EF6248" w:rsidRPr="0027683F">
        <w:rPr>
          <w:rFonts w:hint="eastAsia"/>
          <w:sz w:val="28"/>
          <w:szCs w:val="28"/>
        </w:rPr>
        <w:t>九</w:t>
      </w:r>
      <w:r w:rsidR="003C69E2" w:rsidRPr="0027683F">
        <w:rPr>
          <w:rFonts w:hint="eastAsia"/>
          <w:sz w:val="28"/>
          <w:szCs w:val="28"/>
        </w:rPr>
        <w:t>月</w:t>
      </w:r>
      <w:r w:rsidRPr="0027683F">
        <w:rPr>
          <w:sz w:val="28"/>
          <w:szCs w:val="28"/>
        </w:rPr>
        <w:tab/>
      </w:r>
    </w:p>
    <w:p w:rsidR="00F672D1" w:rsidRDefault="00F672D1" w:rsidP="003C69E2">
      <w:pPr>
        <w:ind w:firstLine="640"/>
        <w:jc w:val="center"/>
        <w:rPr>
          <w:sz w:val="32"/>
          <w:szCs w:val="32"/>
        </w:rPr>
      </w:pPr>
    </w:p>
    <w:p w:rsidR="00F672D1" w:rsidRPr="00EB3A31" w:rsidRDefault="0054088D" w:rsidP="00F672D1">
      <w:pPr>
        <w:ind w:firstLine="560"/>
        <w:jc w:val="left"/>
        <w:rPr>
          <w:sz w:val="28"/>
          <w:szCs w:val="28"/>
        </w:rPr>
      </w:pPr>
      <w:r w:rsidRPr="00EB3A31">
        <w:rPr>
          <w:rFonts w:hint="eastAsia"/>
          <w:sz w:val="28"/>
          <w:szCs w:val="28"/>
        </w:rPr>
        <w:t>建设</w:t>
      </w:r>
      <w:r w:rsidRPr="00EB3A31">
        <w:rPr>
          <w:sz w:val="28"/>
          <w:szCs w:val="28"/>
        </w:rPr>
        <w:t>单位法定代表人：</w:t>
      </w:r>
      <w:r w:rsidRPr="00EB3A31">
        <w:rPr>
          <w:rFonts w:hint="eastAsia"/>
          <w:sz w:val="28"/>
          <w:szCs w:val="28"/>
        </w:rPr>
        <w:t xml:space="preserve">        </w:t>
      </w:r>
      <w:r w:rsidRPr="00EB3A31">
        <w:rPr>
          <w:rFonts w:hint="eastAsia"/>
          <w:sz w:val="28"/>
          <w:szCs w:val="28"/>
        </w:rPr>
        <w:t>（签字）</w:t>
      </w:r>
    </w:p>
    <w:p w:rsidR="0054088D" w:rsidRPr="00EB3A31" w:rsidRDefault="0027683F" w:rsidP="00F672D1">
      <w:pPr>
        <w:ind w:firstLine="560"/>
        <w:jc w:val="left"/>
        <w:rPr>
          <w:sz w:val="28"/>
          <w:szCs w:val="28"/>
        </w:rPr>
      </w:pPr>
      <w:r>
        <w:rPr>
          <w:rFonts w:hint="eastAsia"/>
          <w:sz w:val="28"/>
          <w:szCs w:val="28"/>
        </w:rPr>
        <w:t>编制</w:t>
      </w:r>
      <w:r w:rsidR="0054088D" w:rsidRPr="00EB3A31">
        <w:rPr>
          <w:sz w:val="28"/>
          <w:szCs w:val="28"/>
        </w:rPr>
        <w:t>单位法定代表人：</w:t>
      </w:r>
      <w:r w:rsidR="0054088D" w:rsidRPr="00EB3A31">
        <w:rPr>
          <w:rFonts w:hint="eastAsia"/>
          <w:sz w:val="28"/>
          <w:szCs w:val="28"/>
        </w:rPr>
        <w:t xml:space="preserve">        </w:t>
      </w:r>
      <w:r w:rsidR="0054088D" w:rsidRPr="00EB3A31">
        <w:rPr>
          <w:rFonts w:hint="eastAsia"/>
          <w:sz w:val="28"/>
          <w:szCs w:val="28"/>
        </w:rPr>
        <w:t>（签字）</w:t>
      </w:r>
    </w:p>
    <w:p w:rsidR="0054088D" w:rsidRPr="00EB3A31" w:rsidRDefault="0054088D" w:rsidP="00F672D1">
      <w:pPr>
        <w:ind w:firstLine="560"/>
        <w:jc w:val="left"/>
        <w:rPr>
          <w:sz w:val="28"/>
          <w:szCs w:val="28"/>
        </w:rPr>
      </w:pPr>
      <w:r w:rsidRPr="00EB3A31">
        <w:rPr>
          <w:rFonts w:hint="eastAsia"/>
          <w:sz w:val="28"/>
          <w:szCs w:val="28"/>
        </w:rPr>
        <w:t>项</w:t>
      </w:r>
      <w:r w:rsidRPr="00EB3A31">
        <w:rPr>
          <w:rFonts w:hint="eastAsia"/>
          <w:sz w:val="28"/>
          <w:szCs w:val="28"/>
        </w:rPr>
        <w:t xml:space="preserve"> </w:t>
      </w:r>
      <w:r w:rsidRPr="00EB3A31">
        <w:rPr>
          <w:sz w:val="28"/>
          <w:szCs w:val="28"/>
        </w:rPr>
        <w:t xml:space="preserve"> </w:t>
      </w:r>
      <w:r w:rsidRPr="00EB3A31">
        <w:rPr>
          <w:rFonts w:hint="eastAsia"/>
          <w:sz w:val="28"/>
          <w:szCs w:val="28"/>
        </w:rPr>
        <w:t>目</w:t>
      </w:r>
      <w:r w:rsidRPr="00EB3A31">
        <w:rPr>
          <w:rFonts w:hint="eastAsia"/>
          <w:sz w:val="28"/>
          <w:szCs w:val="28"/>
        </w:rPr>
        <w:t xml:space="preserve">  </w:t>
      </w:r>
      <w:r w:rsidRPr="00EB3A31">
        <w:rPr>
          <w:sz w:val="28"/>
          <w:szCs w:val="28"/>
        </w:rPr>
        <w:t>负</w:t>
      </w:r>
      <w:r w:rsidRPr="00EB3A31">
        <w:rPr>
          <w:rFonts w:hint="eastAsia"/>
          <w:sz w:val="28"/>
          <w:szCs w:val="28"/>
        </w:rPr>
        <w:t xml:space="preserve"> </w:t>
      </w:r>
      <w:r w:rsidRPr="00EB3A31">
        <w:rPr>
          <w:sz w:val="28"/>
          <w:szCs w:val="28"/>
        </w:rPr>
        <w:t xml:space="preserve"> </w:t>
      </w:r>
      <w:r w:rsidRPr="00EB3A31">
        <w:rPr>
          <w:sz w:val="28"/>
          <w:szCs w:val="28"/>
        </w:rPr>
        <w:t>责</w:t>
      </w:r>
      <w:r w:rsidRPr="00EB3A31">
        <w:rPr>
          <w:rFonts w:hint="eastAsia"/>
          <w:sz w:val="28"/>
          <w:szCs w:val="28"/>
        </w:rPr>
        <w:t xml:space="preserve"> </w:t>
      </w:r>
      <w:r w:rsidRPr="00EB3A31">
        <w:rPr>
          <w:sz w:val="28"/>
          <w:szCs w:val="28"/>
        </w:rPr>
        <w:t xml:space="preserve"> </w:t>
      </w:r>
      <w:r w:rsidRPr="00EB3A31">
        <w:rPr>
          <w:sz w:val="28"/>
          <w:szCs w:val="28"/>
        </w:rPr>
        <w:t>人</w:t>
      </w:r>
      <w:r w:rsidRPr="00EB3A31">
        <w:rPr>
          <w:rFonts w:hint="eastAsia"/>
          <w:sz w:val="28"/>
          <w:szCs w:val="28"/>
        </w:rPr>
        <w:t>：</w:t>
      </w:r>
    </w:p>
    <w:p w:rsidR="0054088D" w:rsidRPr="00EB3A31" w:rsidRDefault="0054088D" w:rsidP="00F672D1">
      <w:pPr>
        <w:ind w:firstLine="560"/>
        <w:jc w:val="left"/>
        <w:rPr>
          <w:sz w:val="28"/>
          <w:szCs w:val="28"/>
        </w:rPr>
      </w:pPr>
      <w:r w:rsidRPr="00EB3A31">
        <w:rPr>
          <w:rFonts w:hint="eastAsia"/>
          <w:sz w:val="28"/>
          <w:szCs w:val="28"/>
        </w:rPr>
        <w:t>报</w:t>
      </w:r>
      <w:r w:rsidRPr="00EB3A31">
        <w:rPr>
          <w:rFonts w:hint="eastAsia"/>
          <w:sz w:val="28"/>
          <w:szCs w:val="28"/>
        </w:rPr>
        <w:t xml:space="preserve">  </w:t>
      </w:r>
      <w:r w:rsidRPr="00EB3A31">
        <w:rPr>
          <w:rFonts w:hint="eastAsia"/>
          <w:sz w:val="28"/>
          <w:szCs w:val="28"/>
        </w:rPr>
        <w:t>告</w:t>
      </w:r>
      <w:r w:rsidRPr="00EB3A31">
        <w:rPr>
          <w:rFonts w:hint="eastAsia"/>
          <w:sz w:val="28"/>
          <w:szCs w:val="28"/>
        </w:rPr>
        <w:t xml:space="preserve">  </w:t>
      </w:r>
      <w:r w:rsidRPr="00EB3A31">
        <w:rPr>
          <w:sz w:val="28"/>
          <w:szCs w:val="28"/>
        </w:rPr>
        <w:t>编</w:t>
      </w:r>
      <w:r w:rsidRPr="00EB3A31">
        <w:rPr>
          <w:rFonts w:hint="eastAsia"/>
          <w:sz w:val="28"/>
          <w:szCs w:val="28"/>
        </w:rPr>
        <w:t xml:space="preserve">  </w:t>
      </w:r>
      <w:r w:rsidRPr="00EB3A31">
        <w:rPr>
          <w:sz w:val="28"/>
          <w:szCs w:val="28"/>
        </w:rPr>
        <w:t>制</w:t>
      </w:r>
      <w:r w:rsidRPr="00EB3A31">
        <w:rPr>
          <w:rFonts w:hint="eastAsia"/>
          <w:sz w:val="28"/>
          <w:szCs w:val="28"/>
        </w:rPr>
        <w:t xml:space="preserve">  </w:t>
      </w:r>
      <w:r w:rsidRPr="00EB3A31">
        <w:rPr>
          <w:sz w:val="28"/>
          <w:szCs w:val="28"/>
        </w:rPr>
        <w:t>人：</w:t>
      </w:r>
    </w:p>
    <w:p w:rsidR="0054088D" w:rsidRDefault="0054088D" w:rsidP="00F672D1">
      <w:pPr>
        <w:ind w:firstLine="640"/>
        <w:jc w:val="left"/>
        <w:rPr>
          <w:sz w:val="32"/>
          <w:szCs w:val="32"/>
        </w:rPr>
      </w:pPr>
    </w:p>
    <w:p w:rsidR="0054088D" w:rsidRDefault="0054088D" w:rsidP="00F672D1">
      <w:pPr>
        <w:ind w:firstLine="640"/>
        <w:jc w:val="left"/>
        <w:rPr>
          <w:sz w:val="32"/>
          <w:szCs w:val="32"/>
        </w:rPr>
      </w:pPr>
    </w:p>
    <w:p w:rsidR="0027683F" w:rsidRDefault="0027683F" w:rsidP="00F672D1">
      <w:pPr>
        <w:ind w:firstLine="640"/>
        <w:jc w:val="left"/>
        <w:rPr>
          <w:sz w:val="32"/>
          <w:szCs w:val="32"/>
        </w:rPr>
      </w:pPr>
    </w:p>
    <w:p w:rsidR="0054088D" w:rsidRPr="0027683F" w:rsidRDefault="0027683F" w:rsidP="00F672D1">
      <w:pPr>
        <w:ind w:firstLine="560"/>
        <w:jc w:val="left"/>
        <w:rPr>
          <w:sz w:val="28"/>
          <w:szCs w:val="28"/>
        </w:rPr>
      </w:pPr>
      <w:r w:rsidRPr="0027683F">
        <w:rPr>
          <w:rFonts w:hint="eastAsia"/>
          <w:sz w:val="28"/>
          <w:szCs w:val="28"/>
        </w:rPr>
        <w:t>监测单位</w:t>
      </w:r>
      <w:r w:rsidR="00144E24">
        <w:rPr>
          <w:sz w:val="28"/>
          <w:szCs w:val="28"/>
        </w:rPr>
        <w:t>：昆明</w:t>
      </w:r>
      <w:r w:rsidR="00144E24">
        <w:rPr>
          <w:rFonts w:hint="eastAsia"/>
          <w:sz w:val="28"/>
          <w:szCs w:val="28"/>
        </w:rPr>
        <w:t>京</w:t>
      </w:r>
      <w:r w:rsidRPr="0027683F">
        <w:rPr>
          <w:sz w:val="28"/>
          <w:szCs w:val="28"/>
        </w:rPr>
        <w:t>诚检测</w:t>
      </w:r>
      <w:r w:rsidRPr="0027683F">
        <w:rPr>
          <w:rFonts w:hint="eastAsia"/>
          <w:sz w:val="28"/>
          <w:szCs w:val="28"/>
        </w:rPr>
        <w:t>技术</w:t>
      </w:r>
      <w:r w:rsidRPr="0027683F">
        <w:rPr>
          <w:sz w:val="28"/>
          <w:szCs w:val="28"/>
        </w:rPr>
        <w:t>有限公司</w:t>
      </w:r>
    </w:p>
    <w:p w:rsidR="0027683F" w:rsidRPr="0027683F" w:rsidRDefault="0027683F" w:rsidP="0027683F">
      <w:pPr>
        <w:ind w:firstLine="560"/>
        <w:jc w:val="left"/>
        <w:rPr>
          <w:rFonts w:ascii="Times New Roman" w:hAnsi="Times New Roman"/>
          <w:sz w:val="28"/>
          <w:szCs w:val="28"/>
        </w:rPr>
      </w:pPr>
      <w:r w:rsidRPr="0027683F">
        <w:rPr>
          <w:rFonts w:hint="eastAsia"/>
          <w:sz w:val="28"/>
          <w:szCs w:val="28"/>
        </w:rPr>
        <w:t>监测人员</w:t>
      </w:r>
      <w:r w:rsidRPr="0027683F">
        <w:rPr>
          <w:sz w:val="28"/>
          <w:szCs w:val="28"/>
        </w:rPr>
        <w:t>：王海臣、</w:t>
      </w:r>
      <w:r w:rsidRPr="0027683F">
        <w:rPr>
          <w:rFonts w:hint="eastAsia"/>
          <w:sz w:val="28"/>
          <w:szCs w:val="28"/>
        </w:rPr>
        <w:t>麻文光、肖支乔、张蒲、</w:t>
      </w:r>
      <w:r w:rsidRPr="0027683F">
        <w:rPr>
          <w:rFonts w:ascii="Times New Roman" w:hAnsi="Times New Roman" w:hint="eastAsia"/>
          <w:sz w:val="28"/>
          <w:szCs w:val="28"/>
        </w:rPr>
        <w:t>余荣珍</w:t>
      </w:r>
    </w:p>
    <w:p w:rsidR="0027683F" w:rsidRPr="0027683F" w:rsidRDefault="0027683F" w:rsidP="0027683F">
      <w:pPr>
        <w:ind w:firstLine="560"/>
        <w:jc w:val="left"/>
        <w:rPr>
          <w:sz w:val="28"/>
          <w:szCs w:val="28"/>
        </w:rPr>
      </w:pPr>
    </w:p>
    <w:p w:rsidR="0054088D" w:rsidRDefault="0054088D" w:rsidP="00F672D1">
      <w:pPr>
        <w:ind w:firstLine="640"/>
        <w:jc w:val="left"/>
        <w:rPr>
          <w:sz w:val="32"/>
          <w:szCs w:val="32"/>
        </w:rPr>
      </w:pPr>
    </w:p>
    <w:p w:rsidR="0054088D" w:rsidRDefault="0054088D" w:rsidP="00F672D1">
      <w:pPr>
        <w:ind w:firstLine="640"/>
        <w:jc w:val="left"/>
        <w:rPr>
          <w:sz w:val="32"/>
          <w:szCs w:val="32"/>
        </w:rPr>
      </w:pPr>
    </w:p>
    <w:p w:rsidR="0054088D" w:rsidRDefault="0054088D" w:rsidP="00F672D1">
      <w:pPr>
        <w:ind w:firstLine="640"/>
        <w:jc w:val="left"/>
        <w:rPr>
          <w:sz w:val="32"/>
          <w:szCs w:val="32"/>
        </w:rPr>
      </w:pPr>
    </w:p>
    <w:p w:rsidR="00B06A07" w:rsidRDefault="00B06A07" w:rsidP="00691A37">
      <w:pPr>
        <w:ind w:firstLineChars="0" w:firstLine="0"/>
        <w:jc w:val="left"/>
        <w:rPr>
          <w:sz w:val="32"/>
          <w:szCs w:val="32"/>
        </w:rPr>
      </w:pPr>
    </w:p>
    <w:p w:rsidR="0054088D" w:rsidRDefault="0054088D" w:rsidP="00F672D1">
      <w:pPr>
        <w:ind w:firstLine="640"/>
        <w:jc w:val="left"/>
        <w:rPr>
          <w:sz w:val="32"/>
          <w:szCs w:val="32"/>
        </w:rPr>
      </w:pPr>
    </w:p>
    <w:p w:rsidR="0054088D" w:rsidRPr="00B06A07" w:rsidRDefault="0054088D" w:rsidP="00162634">
      <w:pPr>
        <w:ind w:firstLineChars="0" w:firstLine="0"/>
        <w:jc w:val="left"/>
        <w:rPr>
          <w:u w:val="single"/>
        </w:rPr>
      </w:pPr>
      <w:r w:rsidRPr="00EB3A31">
        <w:rPr>
          <w:rFonts w:hint="eastAsia"/>
        </w:rPr>
        <w:t>建设</w:t>
      </w:r>
      <w:r w:rsidRPr="00EB3A31">
        <w:t>单位：</w:t>
      </w:r>
      <w:r w:rsidRPr="00B06A07">
        <w:rPr>
          <w:u w:val="single"/>
        </w:rPr>
        <w:t>云南</w:t>
      </w:r>
      <w:r w:rsidRPr="00B06A07">
        <w:rPr>
          <w:rFonts w:hint="eastAsia"/>
          <w:u w:val="single"/>
        </w:rPr>
        <w:t>罗平</w:t>
      </w:r>
      <w:r w:rsidRPr="00B06A07">
        <w:rPr>
          <w:u w:val="single"/>
        </w:rPr>
        <w:t>锌电</w:t>
      </w:r>
      <w:r w:rsidRPr="00B06A07">
        <w:rPr>
          <w:rFonts w:hint="eastAsia"/>
          <w:u w:val="single"/>
        </w:rPr>
        <w:t>股份</w:t>
      </w:r>
      <w:r w:rsidRPr="00B06A07">
        <w:rPr>
          <w:u w:val="single"/>
        </w:rPr>
        <w:t>有限</w:t>
      </w:r>
      <w:r w:rsidR="00185DFE" w:rsidRPr="00B06A07">
        <w:rPr>
          <w:rFonts w:hint="eastAsia"/>
          <w:u w:val="single"/>
        </w:rPr>
        <w:t>公司</w:t>
      </w:r>
      <w:r w:rsidR="007379F9">
        <w:rPr>
          <w:rFonts w:hint="eastAsia"/>
        </w:rPr>
        <w:t xml:space="preserve">  </w:t>
      </w:r>
      <w:r w:rsidR="007379F9">
        <w:t xml:space="preserve"> </w:t>
      </w:r>
      <w:r w:rsidR="00185DFE">
        <w:t xml:space="preserve"> </w:t>
      </w:r>
      <w:r w:rsidR="007379F9">
        <w:rPr>
          <w:rFonts w:hint="eastAsia"/>
        </w:rPr>
        <w:t xml:space="preserve">  </w:t>
      </w:r>
      <w:r w:rsidR="0027683F">
        <w:rPr>
          <w:rFonts w:hint="eastAsia"/>
        </w:rPr>
        <w:t>编制</w:t>
      </w:r>
      <w:r w:rsidR="00EB3A31" w:rsidRPr="00EB3A31">
        <w:t>单位：</w:t>
      </w:r>
      <w:r w:rsidR="00EB3A31" w:rsidRPr="00B06A07">
        <w:rPr>
          <w:u w:val="single"/>
        </w:rPr>
        <w:t>云南德申环保科技</w:t>
      </w:r>
      <w:r w:rsidR="00EB3A31" w:rsidRPr="00B06A07">
        <w:rPr>
          <w:rFonts w:hint="eastAsia"/>
          <w:u w:val="single"/>
        </w:rPr>
        <w:t>有限</w:t>
      </w:r>
      <w:r w:rsidR="00EB3A31" w:rsidRPr="00B06A07">
        <w:rPr>
          <w:u w:val="single"/>
        </w:rPr>
        <w:t>公司</w:t>
      </w:r>
    </w:p>
    <w:p w:rsidR="00B06A07" w:rsidRPr="00EB3A31" w:rsidRDefault="00B06A07" w:rsidP="00B06A07">
      <w:pPr>
        <w:ind w:firstLine="480"/>
        <w:jc w:val="left"/>
      </w:pPr>
      <w:r>
        <w:rPr>
          <w:rFonts w:hint="eastAsia"/>
        </w:rPr>
        <w:t xml:space="preserve">                </w:t>
      </w:r>
      <w:r>
        <w:rPr>
          <w:rFonts w:hint="eastAsia"/>
        </w:rPr>
        <w:t>（盖章）</w:t>
      </w:r>
      <w:r>
        <w:rPr>
          <w:rFonts w:hint="eastAsia"/>
        </w:rPr>
        <w:t xml:space="preserve">            </w:t>
      </w:r>
      <w:r>
        <w:t xml:space="preserve">  </w:t>
      </w:r>
      <w:r>
        <w:rPr>
          <w:rFonts w:hint="eastAsia"/>
        </w:rPr>
        <w:t xml:space="preserve">                   </w:t>
      </w:r>
      <w:r>
        <w:rPr>
          <w:rFonts w:hint="eastAsia"/>
        </w:rPr>
        <w:t>（盖章）</w:t>
      </w:r>
    </w:p>
    <w:p w:rsidR="003228F6" w:rsidRPr="00185DFE" w:rsidRDefault="00185DFE" w:rsidP="00162634">
      <w:pPr>
        <w:ind w:firstLineChars="0" w:firstLine="0"/>
        <w:jc w:val="left"/>
      </w:pPr>
      <w:r>
        <w:rPr>
          <w:rFonts w:hint="eastAsia"/>
        </w:rPr>
        <w:t>电</w:t>
      </w:r>
      <w:r>
        <w:rPr>
          <w:rFonts w:hint="eastAsia"/>
        </w:rPr>
        <w:t xml:space="preserve">    </w:t>
      </w:r>
      <w:r>
        <w:rPr>
          <w:rFonts w:hint="eastAsia"/>
        </w:rPr>
        <w:t>话：</w:t>
      </w:r>
      <w:r w:rsidR="00302EF1">
        <w:t>18987413812</w:t>
      </w:r>
      <w:r w:rsidR="003228F6">
        <w:t xml:space="preserve">                 </w:t>
      </w:r>
      <w:r w:rsidR="00302EF1">
        <w:t xml:space="preserve"> </w:t>
      </w:r>
      <w:r w:rsidR="003228F6">
        <w:t xml:space="preserve"> </w:t>
      </w:r>
      <w:r w:rsidR="003228F6">
        <w:rPr>
          <w:rFonts w:hint="eastAsia"/>
        </w:rPr>
        <w:t>电</w:t>
      </w:r>
      <w:r w:rsidR="003228F6">
        <w:rPr>
          <w:rFonts w:hint="eastAsia"/>
        </w:rPr>
        <w:t xml:space="preserve">    </w:t>
      </w:r>
      <w:r w:rsidR="003228F6">
        <w:rPr>
          <w:rFonts w:hint="eastAsia"/>
        </w:rPr>
        <w:t>话：</w:t>
      </w:r>
      <w:r w:rsidR="00302EF1">
        <w:t>13577459513</w:t>
      </w:r>
    </w:p>
    <w:p w:rsidR="0054088D" w:rsidRDefault="00185DFE" w:rsidP="00162634">
      <w:pPr>
        <w:ind w:firstLineChars="0" w:firstLine="0"/>
        <w:jc w:val="left"/>
      </w:pPr>
      <w:r>
        <w:rPr>
          <w:rFonts w:hint="eastAsia"/>
        </w:rPr>
        <w:t>传</w:t>
      </w:r>
      <w:r>
        <w:rPr>
          <w:rFonts w:hint="eastAsia"/>
        </w:rPr>
        <w:t xml:space="preserve">    </w:t>
      </w:r>
      <w:r>
        <w:rPr>
          <w:rFonts w:hint="eastAsia"/>
        </w:rPr>
        <w:t>真：</w:t>
      </w:r>
      <w:r w:rsidR="00365091" w:rsidRPr="00365091">
        <w:rPr>
          <w:rFonts w:hint="eastAsia"/>
        </w:rPr>
        <w:t>0874-8256560</w:t>
      </w:r>
      <w:r w:rsidR="003228F6">
        <w:t xml:space="preserve">                 </w:t>
      </w:r>
      <w:r w:rsidR="00167483">
        <w:rPr>
          <w:rFonts w:hint="eastAsia"/>
        </w:rPr>
        <w:t xml:space="preserve"> </w:t>
      </w:r>
      <w:r w:rsidR="003228F6">
        <w:rPr>
          <w:rFonts w:hint="eastAsia"/>
        </w:rPr>
        <w:t>传</w:t>
      </w:r>
      <w:r w:rsidR="003228F6">
        <w:rPr>
          <w:rFonts w:hint="eastAsia"/>
        </w:rPr>
        <w:t xml:space="preserve">    </w:t>
      </w:r>
      <w:r w:rsidR="003228F6">
        <w:rPr>
          <w:rFonts w:hint="eastAsia"/>
        </w:rPr>
        <w:t>真：</w:t>
      </w:r>
      <w:r w:rsidR="003228F6">
        <w:rPr>
          <w:rFonts w:hint="eastAsia"/>
        </w:rPr>
        <w:t>0871</w:t>
      </w:r>
      <w:r w:rsidR="003228F6">
        <w:t>-63359268</w:t>
      </w:r>
    </w:p>
    <w:p w:rsidR="00185DFE" w:rsidRDefault="00185DFE" w:rsidP="00162634">
      <w:pPr>
        <w:ind w:firstLineChars="0" w:firstLine="0"/>
        <w:jc w:val="left"/>
      </w:pPr>
      <w:r>
        <w:rPr>
          <w:rFonts w:hint="eastAsia"/>
        </w:rPr>
        <w:t>邮</w:t>
      </w:r>
      <w:r>
        <w:rPr>
          <w:rFonts w:hint="eastAsia"/>
        </w:rPr>
        <w:t xml:space="preserve">    </w:t>
      </w:r>
      <w:r>
        <w:rPr>
          <w:rFonts w:hint="eastAsia"/>
        </w:rPr>
        <w:t>编：</w:t>
      </w:r>
      <w:r w:rsidR="003228F6">
        <w:rPr>
          <w:rFonts w:hint="eastAsia"/>
        </w:rPr>
        <w:t>655800</w:t>
      </w:r>
      <w:r w:rsidR="00167483">
        <w:t xml:space="preserve">                        </w:t>
      </w:r>
      <w:r w:rsidR="00B06A07">
        <w:rPr>
          <w:rFonts w:hint="eastAsia"/>
        </w:rPr>
        <w:t>邮</w:t>
      </w:r>
      <w:r w:rsidR="00B06A07">
        <w:rPr>
          <w:rFonts w:hint="eastAsia"/>
        </w:rPr>
        <w:t xml:space="preserve">    </w:t>
      </w:r>
      <w:r w:rsidR="00B06A07">
        <w:rPr>
          <w:rFonts w:hint="eastAsia"/>
        </w:rPr>
        <w:t>编：</w:t>
      </w:r>
      <w:r w:rsidR="00B06A07">
        <w:rPr>
          <w:rFonts w:hint="eastAsia"/>
        </w:rPr>
        <w:t>650228</w:t>
      </w:r>
    </w:p>
    <w:p w:rsidR="00B06A07" w:rsidRDefault="00185DFE" w:rsidP="00302EF1">
      <w:pPr>
        <w:widowControl/>
        <w:spacing w:line="240" w:lineRule="auto"/>
        <w:ind w:left="6120" w:hangingChars="2550" w:hanging="6120"/>
        <w:jc w:val="left"/>
        <w:rPr>
          <w:rFonts w:ascii="宋体" w:eastAsia="宋体" w:hAnsi="宋体" w:cs="宋体"/>
          <w:kern w:val="0"/>
        </w:rPr>
      </w:pPr>
      <w:r>
        <w:rPr>
          <w:rFonts w:hint="eastAsia"/>
        </w:rPr>
        <w:t>地</w:t>
      </w:r>
      <w:r>
        <w:rPr>
          <w:rFonts w:hint="eastAsia"/>
        </w:rPr>
        <w:t xml:space="preserve">    </w:t>
      </w:r>
      <w:r>
        <w:rPr>
          <w:rFonts w:hint="eastAsia"/>
        </w:rPr>
        <w:t>址：</w:t>
      </w:r>
      <w:r w:rsidR="00684267" w:rsidRPr="00684267">
        <w:rPr>
          <w:rFonts w:ascii="宋体" w:eastAsia="宋体" w:hAnsi="宋体" w:cs="宋体" w:hint="eastAsia"/>
          <w:kern w:val="0"/>
        </w:rPr>
        <w:t>曲靖市罗平县罗雄镇九龙大道</w:t>
      </w:r>
      <w:r w:rsidR="00167483">
        <w:rPr>
          <w:rFonts w:ascii="宋体" w:eastAsia="宋体" w:hAnsi="宋体" w:cs="宋体" w:hint="eastAsia"/>
          <w:kern w:val="0"/>
        </w:rPr>
        <w:t xml:space="preserve">    </w:t>
      </w:r>
      <w:r w:rsidR="00302EF1">
        <w:rPr>
          <w:rFonts w:ascii="宋体" w:eastAsia="宋体" w:hAnsi="宋体" w:cs="宋体" w:hint="eastAsia"/>
          <w:kern w:val="0"/>
        </w:rPr>
        <w:t>地    址：</w:t>
      </w:r>
      <w:r w:rsidR="00302EF1">
        <w:rPr>
          <w:rFonts w:ascii="宋体" w:eastAsia="宋体" w:hAnsi="宋体" w:cs="宋体"/>
          <w:kern w:val="0"/>
        </w:rPr>
        <w:t>云南省昆明</w:t>
      </w:r>
      <w:r w:rsidR="00B06A07">
        <w:rPr>
          <w:rFonts w:ascii="宋体" w:eastAsia="宋体" w:hAnsi="宋体" w:cs="宋体"/>
          <w:kern w:val="0"/>
        </w:rPr>
        <w:t>市西山区滇</w:t>
      </w:r>
      <w:r w:rsidR="00167483" w:rsidRPr="00167483">
        <w:rPr>
          <w:rFonts w:ascii="宋体" w:eastAsia="宋体" w:hAnsi="宋体" w:cs="宋体"/>
          <w:kern w:val="0"/>
        </w:rPr>
        <w:t>路</w:t>
      </w:r>
    </w:p>
    <w:p w:rsidR="00302EF1" w:rsidRDefault="00B06A07" w:rsidP="00B06A07">
      <w:pPr>
        <w:widowControl/>
        <w:spacing w:line="240" w:lineRule="auto"/>
        <w:ind w:leftChars="500" w:left="6120" w:hangingChars="2050" w:hanging="4920"/>
        <w:jc w:val="left"/>
        <w:rPr>
          <w:rFonts w:ascii="宋体" w:eastAsia="宋体" w:hAnsi="宋体" w:cs="宋体"/>
          <w:kern w:val="0"/>
        </w:rPr>
      </w:pPr>
      <w:r w:rsidRPr="00B06A07">
        <w:rPr>
          <w:rFonts w:ascii="宋体" w:eastAsia="宋体" w:hAnsi="宋体" w:cs="宋体" w:hint="eastAsia"/>
          <w:kern w:val="0"/>
        </w:rPr>
        <w:t>南段</w:t>
      </w:r>
      <w:r>
        <w:rPr>
          <w:rFonts w:ascii="宋体" w:eastAsia="宋体" w:hAnsi="宋体" w:cs="宋体" w:hint="eastAsia"/>
          <w:kern w:val="0"/>
        </w:rPr>
        <w:t xml:space="preserve">     </w:t>
      </w:r>
      <w:r w:rsidR="00167483">
        <w:rPr>
          <w:rFonts w:ascii="宋体" w:eastAsia="宋体" w:hAnsi="宋体" w:cs="宋体" w:hint="eastAsia"/>
          <w:kern w:val="0"/>
        </w:rPr>
        <w:t xml:space="preserve">                               </w:t>
      </w:r>
      <w:r w:rsidR="00302EF1">
        <w:rPr>
          <w:rFonts w:ascii="宋体" w:eastAsia="宋体" w:hAnsi="宋体" w:cs="宋体"/>
          <w:kern w:val="0"/>
        </w:rPr>
        <w:t>中央金座</w:t>
      </w:r>
      <w:r w:rsidR="00302EF1">
        <w:rPr>
          <w:rFonts w:ascii="宋体" w:eastAsia="宋体" w:hAnsi="宋体" w:cs="宋体" w:hint="eastAsia"/>
          <w:kern w:val="0"/>
        </w:rPr>
        <w:t>1幢B座701室</w:t>
      </w:r>
    </w:p>
    <w:p w:rsidR="00BB4239" w:rsidRDefault="00BB4239" w:rsidP="00BB4239">
      <w:pPr>
        <w:ind w:firstLineChars="83" w:firstLine="199"/>
        <w:jc w:val="left"/>
        <w:sectPr w:rsidR="00BB4239" w:rsidSect="00691A37">
          <w:headerReference w:type="even" r:id="rId9"/>
          <w:headerReference w:type="default" r:id="rId10"/>
          <w:footerReference w:type="even" r:id="rId11"/>
          <w:footerReference w:type="default" r:id="rId12"/>
          <w:headerReference w:type="first" r:id="rId13"/>
          <w:footerReference w:type="first" r:id="rId14"/>
          <w:pgSz w:w="11906" w:h="16838"/>
          <w:pgMar w:top="1440" w:right="1457" w:bottom="1440" w:left="1457" w:header="851" w:footer="992" w:gutter="0"/>
          <w:cols w:space="425"/>
          <w:titlePg/>
          <w:docGrid w:type="lines" w:linePitch="326"/>
        </w:sectPr>
      </w:pPr>
    </w:p>
    <w:sdt>
      <w:sdtPr>
        <w:rPr>
          <w:lang w:val="zh-CN"/>
        </w:rPr>
        <w:id w:val="613949090"/>
        <w:docPartObj>
          <w:docPartGallery w:val="Table of Contents"/>
          <w:docPartUnique/>
        </w:docPartObj>
      </w:sdtPr>
      <w:sdtEndPr>
        <w:rPr>
          <w:b/>
          <w:bCs/>
        </w:rPr>
      </w:sdtEndPr>
      <w:sdtContent>
        <w:p w:rsidR="000636B8" w:rsidRPr="00BB4239" w:rsidRDefault="000636B8" w:rsidP="00BB4239">
          <w:pPr>
            <w:widowControl/>
            <w:spacing w:line="240" w:lineRule="auto"/>
            <w:ind w:firstLine="480"/>
            <w:jc w:val="center"/>
            <w:rPr>
              <w:b/>
              <w:color w:val="000000" w:themeColor="text1"/>
              <w:sz w:val="32"/>
              <w:szCs w:val="32"/>
            </w:rPr>
          </w:pPr>
          <w:r w:rsidRPr="00BB4239">
            <w:rPr>
              <w:b/>
              <w:color w:val="000000" w:themeColor="text1"/>
              <w:sz w:val="32"/>
              <w:szCs w:val="32"/>
              <w:lang w:val="zh-CN"/>
            </w:rPr>
            <w:t>目录</w:t>
          </w:r>
        </w:p>
        <w:p w:rsidR="00E455E8" w:rsidRDefault="000636B8">
          <w:pPr>
            <w:pStyle w:val="10"/>
            <w:tabs>
              <w:tab w:val="right" w:leader="dot" w:pos="8982"/>
            </w:tabs>
            <w:ind w:firstLine="480"/>
            <w:rPr>
              <w:noProof/>
              <w:sz w:val="21"/>
              <w:szCs w:val="22"/>
            </w:rPr>
          </w:pPr>
          <w:r>
            <w:fldChar w:fldCharType="begin"/>
          </w:r>
          <w:r>
            <w:instrText xml:space="preserve"> TOC \o "1-3" \h \z \u </w:instrText>
          </w:r>
          <w:r>
            <w:fldChar w:fldCharType="separate"/>
          </w:r>
          <w:hyperlink w:anchor="_Toc19801956" w:history="1">
            <w:r w:rsidR="00E455E8" w:rsidRPr="00F62618">
              <w:rPr>
                <w:rStyle w:val="a5"/>
                <w:rFonts w:hint="eastAsia"/>
                <w:noProof/>
              </w:rPr>
              <w:t>前言</w:t>
            </w:r>
            <w:r w:rsidR="00E455E8">
              <w:rPr>
                <w:noProof/>
                <w:webHidden/>
              </w:rPr>
              <w:tab/>
            </w:r>
            <w:r w:rsidR="00E455E8">
              <w:rPr>
                <w:noProof/>
                <w:webHidden/>
              </w:rPr>
              <w:fldChar w:fldCharType="begin"/>
            </w:r>
            <w:r w:rsidR="00E455E8">
              <w:rPr>
                <w:noProof/>
                <w:webHidden/>
              </w:rPr>
              <w:instrText xml:space="preserve"> PAGEREF _Toc19801956 \h </w:instrText>
            </w:r>
            <w:r w:rsidR="00E455E8">
              <w:rPr>
                <w:noProof/>
                <w:webHidden/>
              </w:rPr>
            </w:r>
            <w:r w:rsidR="00E455E8">
              <w:rPr>
                <w:noProof/>
                <w:webHidden/>
              </w:rPr>
              <w:fldChar w:fldCharType="separate"/>
            </w:r>
            <w:r w:rsidR="00E455E8">
              <w:rPr>
                <w:noProof/>
                <w:webHidden/>
              </w:rPr>
              <w:t>1</w:t>
            </w:r>
            <w:r w:rsidR="00E455E8">
              <w:rPr>
                <w:noProof/>
                <w:webHidden/>
              </w:rPr>
              <w:fldChar w:fldCharType="end"/>
            </w:r>
          </w:hyperlink>
        </w:p>
        <w:p w:rsidR="00E455E8" w:rsidRDefault="00E455E8">
          <w:pPr>
            <w:pStyle w:val="10"/>
            <w:tabs>
              <w:tab w:val="right" w:leader="dot" w:pos="8982"/>
            </w:tabs>
            <w:ind w:firstLine="480"/>
            <w:rPr>
              <w:noProof/>
              <w:sz w:val="21"/>
              <w:szCs w:val="22"/>
            </w:rPr>
          </w:pPr>
          <w:hyperlink w:anchor="_Toc19801957" w:history="1">
            <w:r w:rsidRPr="00F62618">
              <w:rPr>
                <w:rStyle w:val="a5"/>
                <w:noProof/>
              </w:rPr>
              <w:t xml:space="preserve">1 </w:t>
            </w:r>
            <w:r w:rsidRPr="00F62618">
              <w:rPr>
                <w:rStyle w:val="a5"/>
                <w:rFonts w:hint="eastAsia"/>
                <w:noProof/>
              </w:rPr>
              <w:t>概述</w:t>
            </w:r>
            <w:r>
              <w:rPr>
                <w:noProof/>
                <w:webHidden/>
              </w:rPr>
              <w:tab/>
            </w:r>
            <w:r>
              <w:rPr>
                <w:noProof/>
                <w:webHidden/>
              </w:rPr>
              <w:fldChar w:fldCharType="begin"/>
            </w:r>
            <w:r>
              <w:rPr>
                <w:noProof/>
                <w:webHidden/>
              </w:rPr>
              <w:instrText xml:space="preserve"> PAGEREF _Toc19801957 \h </w:instrText>
            </w:r>
            <w:r>
              <w:rPr>
                <w:noProof/>
                <w:webHidden/>
              </w:rPr>
            </w:r>
            <w:r>
              <w:rPr>
                <w:noProof/>
                <w:webHidden/>
              </w:rPr>
              <w:fldChar w:fldCharType="separate"/>
            </w:r>
            <w:r>
              <w:rPr>
                <w:noProof/>
                <w:webHidden/>
              </w:rPr>
              <w:t>1</w:t>
            </w:r>
            <w:r>
              <w:rPr>
                <w:noProof/>
                <w:webHidden/>
              </w:rPr>
              <w:fldChar w:fldCharType="end"/>
            </w:r>
          </w:hyperlink>
        </w:p>
        <w:p w:rsidR="00E455E8" w:rsidRDefault="00E455E8">
          <w:pPr>
            <w:pStyle w:val="20"/>
            <w:tabs>
              <w:tab w:val="right" w:leader="dot" w:pos="8982"/>
            </w:tabs>
            <w:ind w:left="480" w:firstLine="480"/>
            <w:rPr>
              <w:noProof/>
              <w:sz w:val="21"/>
              <w:szCs w:val="22"/>
            </w:rPr>
          </w:pPr>
          <w:hyperlink w:anchor="_Toc19801958" w:history="1">
            <w:r w:rsidRPr="00F62618">
              <w:rPr>
                <w:rStyle w:val="a5"/>
                <w:noProof/>
              </w:rPr>
              <w:t>1.1</w:t>
            </w:r>
            <w:r w:rsidRPr="00F62618">
              <w:rPr>
                <w:rStyle w:val="a5"/>
                <w:rFonts w:hint="eastAsia"/>
                <w:noProof/>
              </w:rPr>
              <w:t>编制依据</w:t>
            </w:r>
            <w:r>
              <w:rPr>
                <w:noProof/>
                <w:webHidden/>
              </w:rPr>
              <w:tab/>
            </w:r>
            <w:r>
              <w:rPr>
                <w:noProof/>
                <w:webHidden/>
              </w:rPr>
              <w:fldChar w:fldCharType="begin"/>
            </w:r>
            <w:r>
              <w:rPr>
                <w:noProof/>
                <w:webHidden/>
              </w:rPr>
              <w:instrText xml:space="preserve"> PAGEREF _Toc19801958 \h </w:instrText>
            </w:r>
            <w:r>
              <w:rPr>
                <w:noProof/>
                <w:webHidden/>
              </w:rPr>
            </w:r>
            <w:r>
              <w:rPr>
                <w:noProof/>
                <w:webHidden/>
              </w:rPr>
              <w:fldChar w:fldCharType="separate"/>
            </w:r>
            <w:r>
              <w:rPr>
                <w:noProof/>
                <w:webHidden/>
              </w:rPr>
              <w:t>1</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1959" w:history="1">
            <w:r w:rsidRPr="00F62618">
              <w:rPr>
                <w:rStyle w:val="a5"/>
                <w:noProof/>
              </w:rPr>
              <w:t>1.1.1</w:t>
            </w:r>
            <w:r w:rsidRPr="00F62618">
              <w:rPr>
                <w:rStyle w:val="a5"/>
                <w:rFonts w:hint="eastAsia"/>
                <w:noProof/>
              </w:rPr>
              <w:t>法律、法规</w:t>
            </w:r>
            <w:r>
              <w:rPr>
                <w:noProof/>
                <w:webHidden/>
              </w:rPr>
              <w:tab/>
            </w:r>
            <w:r>
              <w:rPr>
                <w:noProof/>
                <w:webHidden/>
              </w:rPr>
              <w:fldChar w:fldCharType="begin"/>
            </w:r>
            <w:r>
              <w:rPr>
                <w:noProof/>
                <w:webHidden/>
              </w:rPr>
              <w:instrText xml:space="preserve"> PAGEREF _Toc19801959 \h </w:instrText>
            </w:r>
            <w:r>
              <w:rPr>
                <w:noProof/>
                <w:webHidden/>
              </w:rPr>
            </w:r>
            <w:r>
              <w:rPr>
                <w:noProof/>
                <w:webHidden/>
              </w:rPr>
              <w:fldChar w:fldCharType="separate"/>
            </w:r>
            <w:r>
              <w:rPr>
                <w:noProof/>
                <w:webHidden/>
              </w:rPr>
              <w:t>1</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1960" w:history="1">
            <w:r w:rsidRPr="00F62618">
              <w:rPr>
                <w:rStyle w:val="a5"/>
                <w:noProof/>
              </w:rPr>
              <w:t>1.1.2</w:t>
            </w:r>
            <w:r w:rsidRPr="00F62618">
              <w:rPr>
                <w:rStyle w:val="a5"/>
                <w:rFonts w:hint="eastAsia"/>
                <w:noProof/>
              </w:rPr>
              <w:t>行政法规及部门规章</w:t>
            </w:r>
            <w:r>
              <w:rPr>
                <w:noProof/>
                <w:webHidden/>
              </w:rPr>
              <w:tab/>
            </w:r>
            <w:r>
              <w:rPr>
                <w:noProof/>
                <w:webHidden/>
              </w:rPr>
              <w:fldChar w:fldCharType="begin"/>
            </w:r>
            <w:r>
              <w:rPr>
                <w:noProof/>
                <w:webHidden/>
              </w:rPr>
              <w:instrText xml:space="preserve"> PAGEREF _Toc19801960 \h </w:instrText>
            </w:r>
            <w:r>
              <w:rPr>
                <w:noProof/>
                <w:webHidden/>
              </w:rPr>
            </w:r>
            <w:r>
              <w:rPr>
                <w:noProof/>
                <w:webHidden/>
              </w:rPr>
              <w:fldChar w:fldCharType="separate"/>
            </w:r>
            <w:r>
              <w:rPr>
                <w:noProof/>
                <w:webHidden/>
              </w:rPr>
              <w:t>2</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1961" w:history="1">
            <w:r w:rsidRPr="00F62618">
              <w:rPr>
                <w:rStyle w:val="a5"/>
                <w:noProof/>
              </w:rPr>
              <w:t>1.1.3</w:t>
            </w:r>
            <w:r w:rsidRPr="00F62618">
              <w:rPr>
                <w:rStyle w:val="a5"/>
                <w:rFonts w:hint="eastAsia"/>
                <w:noProof/>
              </w:rPr>
              <w:t>导则、规范</w:t>
            </w:r>
            <w:r>
              <w:rPr>
                <w:noProof/>
                <w:webHidden/>
              </w:rPr>
              <w:tab/>
            </w:r>
            <w:r>
              <w:rPr>
                <w:noProof/>
                <w:webHidden/>
              </w:rPr>
              <w:fldChar w:fldCharType="begin"/>
            </w:r>
            <w:r>
              <w:rPr>
                <w:noProof/>
                <w:webHidden/>
              </w:rPr>
              <w:instrText xml:space="preserve"> PAGEREF _Toc19801961 \h </w:instrText>
            </w:r>
            <w:r>
              <w:rPr>
                <w:noProof/>
                <w:webHidden/>
              </w:rPr>
            </w:r>
            <w:r>
              <w:rPr>
                <w:noProof/>
                <w:webHidden/>
              </w:rPr>
              <w:fldChar w:fldCharType="separate"/>
            </w:r>
            <w:r>
              <w:rPr>
                <w:noProof/>
                <w:webHidden/>
              </w:rPr>
              <w:t>3</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1962" w:history="1">
            <w:r w:rsidRPr="00F62618">
              <w:rPr>
                <w:rStyle w:val="a5"/>
                <w:noProof/>
              </w:rPr>
              <w:t>1.1.4</w:t>
            </w:r>
            <w:r w:rsidRPr="00F62618">
              <w:rPr>
                <w:rStyle w:val="a5"/>
                <w:rFonts w:hint="eastAsia"/>
                <w:noProof/>
              </w:rPr>
              <w:t>相关资料及文件</w:t>
            </w:r>
            <w:r>
              <w:rPr>
                <w:noProof/>
                <w:webHidden/>
              </w:rPr>
              <w:tab/>
            </w:r>
            <w:r>
              <w:rPr>
                <w:noProof/>
                <w:webHidden/>
              </w:rPr>
              <w:fldChar w:fldCharType="begin"/>
            </w:r>
            <w:r>
              <w:rPr>
                <w:noProof/>
                <w:webHidden/>
              </w:rPr>
              <w:instrText xml:space="preserve"> PAGEREF _Toc19801962 \h </w:instrText>
            </w:r>
            <w:r>
              <w:rPr>
                <w:noProof/>
                <w:webHidden/>
              </w:rPr>
            </w:r>
            <w:r>
              <w:rPr>
                <w:noProof/>
                <w:webHidden/>
              </w:rPr>
              <w:fldChar w:fldCharType="separate"/>
            </w:r>
            <w:r>
              <w:rPr>
                <w:noProof/>
                <w:webHidden/>
              </w:rPr>
              <w:t>3</w:t>
            </w:r>
            <w:r>
              <w:rPr>
                <w:noProof/>
                <w:webHidden/>
              </w:rPr>
              <w:fldChar w:fldCharType="end"/>
            </w:r>
          </w:hyperlink>
        </w:p>
        <w:p w:rsidR="00E455E8" w:rsidRDefault="00E455E8">
          <w:pPr>
            <w:pStyle w:val="20"/>
            <w:tabs>
              <w:tab w:val="right" w:leader="dot" w:pos="8982"/>
            </w:tabs>
            <w:ind w:left="480" w:firstLine="480"/>
            <w:rPr>
              <w:noProof/>
              <w:sz w:val="21"/>
              <w:szCs w:val="22"/>
            </w:rPr>
          </w:pPr>
          <w:hyperlink w:anchor="_Toc19801963" w:history="1">
            <w:r w:rsidRPr="00F62618">
              <w:rPr>
                <w:rStyle w:val="a5"/>
                <w:noProof/>
              </w:rPr>
              <w:t>1.2</w:t>
            </w:r>
            <w:r w:rsidRPr="00F62618">
              <w:rPr>
                <w:rStyle w:val="a5"/>
                <w:rFonts w:hint="eastAsia"/>
                <w:noProof/>
              </w:rPr>
              <w:t>验收调查目的及原则</w:t>
            </w:r>
            <w:r>
              <w:rPr>
                <w:noProof/>
                <w:webHidden/>
              </w:rPr>
              <w:tab/>
            </w:r>
            <w:r>
              <w:rPr>
                <w:noProof/>
                <w:webHidden/>
              </w:rPr>
              <w:fldChar w:fldCharType="begin"/>
            </w:r>
            <w:r>
              <w:rPr>
                <w:noProof/>
                <w:webHidden/>
              </w:rPr>
              <w:instrText xml:space="preserve"> PAGEREF _Toc19801963 \h </w:instrText>
            </w:r>
            <w:r>
              <w:rPr>
                <w:noProof/>
                <w:webHidden/>
              </w:rPr>
            </w:r>
            <w:r>
              <w:rPr>
                <w:noProof/>
                <w:webHidden/>
              </w:rPr>
              <w:fldChar w:fldCharType="separate"/>
            </w:r>
            <w:r>
              <w:rPr>
                <w:noProof/>
                <w:webHidden/>
              </w:rPr>
              <w:t>4</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1964" w:history="1">
            <w:r w:rsidRPr="00F62618">
              <w:rPr>
                <w:rStyle w:val="a5"/>
                <w:noProof/>
              </w:rPr>
              <w:t>1.2.1</w:t>
            </w:r>
            <w:r w:rsidRPr="00F62618">
              <w:rPr>
                <w:rStyle w:val="a5"/>
                <w:rFonts w:hint="eastAsia"/>
                <w:noProof/>
              </w:rPr>
              <w:t>验收调查目的</w:t>
            </w:r>
            <w:r>
              <w:rPr>
                <w:noProof/>
                <w:webHidden/>
              </w:rPr>
              <w:tab/>
            </w:r>
            <w:r>
              <w:rPr>
                <w:noProof/>
                <w:webHidden/>
              </w:rPr>
              <w:fldChar w:fldCharType="begin"/>
            </w:r>
            <w:r>
              <w:rPr>
                <w:noProof/>
                <w:webHidden/>
              </w:rPr>
              <w:instrText xml:space="preserve"> PAGEREF _Toc19801964 \h </w:instrText>
            </w:r>
            <w:r>
              <w:rPr>
                <w:noProof/>
                <w:webHidden/>
              </w:rPr>
            </w:r>
            <w:r>
              <w:rPr>
                <w:noProof/>
                <w:webHidden/>
              </w:rPr>
              <w:fldChar w:fldCharType="separate"/>
            </w:r>
            <w:r>
              <w:rPr>
                <w:noProof/>
                <w:webHidden/>
              </w:rPr>
              <w:t>4</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1965" w:history="1">
            <w:r w:rsidRPr="00F62618">
              <w:rPr>
                <w:rStyle w:val="a5"/>
                <w:noProof/>
              </w:rPr>
              <w:t>1.2.2</w:t>
            </w:r>
            <w:r w:rsidRPr="00F62618">
              <w:rPr>
                <w:rStyle w:val="a5"/>
                <w:rFonts w:hint="eastAsia"/>
                <w:noProof/>
              </w:rPr>
              <w:t>验收调查原则</w:t>
            </w:r>
            <w:r>
              <w:rPr>
                <w:noProof/>
                <w:webHidden/>
              </w:rPr>
              <w:tab/>
            </w:r>
            <w:r>
              <w:rPr>
                <w:noProof/>
                <w:webHidden/>
              </w:rPr>
              <w:fldChar w:fldCharType="begin"/>
            </w:r>
            <w:r>
              <w:rPr>
                <w:noProof/>
                <w:webHidden/>
              </w:rPr>
              <w:instrText xml:space="preserve"> PAGEREF _Toc19801965 \h </w:instrText>
            </w:r>
            <w:r>
              <w:rPr>
                <w:noProof/>
                <w:webHidden/>
              </w:rPr>
            </w:r>
            <w:r>
              <w:rPr>
                <w:noProof/>
                <w:webHidden/>
              </w:rPr>
              <w:fldChar w:fldCharType="separate"/>
            </w:r>
            <w:r>
              <w:rPr>
                <w:noProof/>
                <w:webHidden/>
              </w:rPr>
              <w:t>5</w:t>
            </w:r>
            <w:r>
              <w:rPr>
                <w:noProof/>
                <w:webHidden/>
              </w:rPr>
              <w:fldChar w:fldCharType="end"/>
            </w:r>
          </w:hyperlink>
        </w:p>
        <w:p w:rsidR="00E455E8" w:rsidRDefault="00E455E8">
          <w:pPr>
            <w:pStyle w:val="20"/>
            <w:tabs>
              <w:tab w:val="right" w:leader="dot" w:pos="8982"/>
            </w:tabs>
            <w:ind w:left="480" w:firstLine="480"/>
            <w:rPr>
              <w:noProof/>
              <w:sz w:val="21"/>
              <w:szCs w:val="22"/>
            </w:rPr>
          </w:pPr>
          <w:hyperlink w:anchor="_Toc19801966" w:history="1">
            <w:r w:rsidRPr="00F62618">
              <w:rPr>
                <w:rStyle w:val="a5"/>
                <w:noProof/>
              </w:rPr>
              <w:t>1.3</w:t>
            </w:r>
            <w:r w:rsidRPr="00F62618">
              <w:rPr>
                <w:rStyle w:val="a5"/>
                <w:rFonts w:hint="eastAsia"/>
                <w:noProof/>
              </w:rPr>
              <w:t>验收内容、重点及调查方法</w:t>
            </w:r>
            <w:r>
              <w:rPr>
                <w:noProof/>
                <w:webHidden/>
              </w:rPr>
              <w:tab/>
            </w:r>
            <w:r>
              <w:rPr>
                <w:noProof/>
                <w:webHidden/>
              </w:rPr>
              <w:fldChar w:fldCharType="begin"/>
            </w:r>
            <w:r>
              <w:rPr>
                <w:noProof/>
                <w:webHidden/>
              </w:rPr>
              <w:instrText xml:space="preserve"> PAGEREF _Toc19801966 \h </w:instrText>
            </w:r>
            <w:r>
              <w:rPr>
                <w:noProof/>
                <w:webHidden/>
              </w:rPr>
            </w:r>
            <w:r>
              <w:rPr>
                <w:noProof/>
                <w:webHidden/>
              </w:rPr>
              <w:fldChar w:fldCharType="separate"/>
            </w:r>
            <w:r>
              <w:rPr>
                <w:noProof/>
                <w:webHidden/>
              </w:rPr>
              <w:t>5</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1967" w:history="1">
            <w:r w:rsidRPr="00F62618">
              <w:rPr>
                <w:rStyle w:val="a5"/>
                <w:noProof/>
              </w:rPr>
              <w:t>1.3.1</w:t>
            </w:r>
            <w:r w:rsidRPr="00F62618">
              <w:rPr>
                <w:rStyle w:val="a5"/>
                <w:rFonts w:hint="eastAsia"/>
                <w:noProof/>
              </w:rPr>
              <w:t>验收调查内容</w:t>
            </w:r>
            <w:r>
              <w:rPr>
                <w:noProof/>
                <w:webHidden/>
              </w:rPr>
              <w:tab/>
            </w:r>
            <w:r>
              <w:rPr>
                <w:noProof/>
                <w:webHidden/>
              </w:rPr>
              <w:fldChar w:fldCharType="begin"/>
            </w:r>
            <w:r>
              <w:rPr>
                <w:noProof/>
                <w:webHidden/>
              </w:rPr>
              <w:instrText xml:space="preserve"> PAGEREF _Toc19801967 \h </w:instrText>
            </w:r>
            <w:r>
              <w:rPr>
                <w:noProof/>
                <w:webHidden/>
              </w:rPr>
            </w:r>
            <w:r>
              <w:rPr>
                <w:noProof/>
                <w:webHidden/>
              </w:rPr>
              <w:fldChar w:fldCharType="separate"/>
            </w:r>
            <w:r>
              <w:rPr>
                <w:noProof/>
                <w:webHidden/>
              </w:rPr>
              <w:t>5</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1968" w:history="1">
            <w:r w:rsidRPr="00F62618">
              <w:rPr>
                <w:rStyle w:val="a5"/>
                <w:noProof/>
              </w:rPr>
              <w:t>1.3.2</w:t>
            </w:r>
            <w:r w:rsidRPr="00F62618">
              <w:rPr>
                <w:rStyle w:val="a5"/>
                <w:rFonts w:hint="eastAsia"/>
                <w:noProof/>
              </w:rPr>
              <w:t>调查重点</w:t>
            </w:r>
            <w:r>
              <w:rPr>
                <w:noProof/>
                <w:webHidden/>
              </w:rPr>
              <w:tab/>
            </w:r>
            <w:r>
              <w:rPr>
                <w:noProof/>
                <w:webHidden/>
              </w:rPr>
              <w:fldChar w:fldCharType="begin"/>
            </w:r>
            <w:r>
              <w:rPr>
                <w:noProof/>
                <w:webHidden/>
              </w:rPr>
              <w:instrText xml:space="preserve"> PAGEREF _Toc19801968 \h </w:instrText>
            </w:r>
            <w:r>
              <w:rPr>
                <w:noProof/>
                <w:webHidden/>
              </w:rPr>
            </w:r>
            <w:r>
              <w:rPr>
                <w:noProof/>
                <w:webHidden/>
              </w:rPr>
              <w:fldChar w:fldCharType="separate"/>
            </w:r>
            <w:r>
              <w:rPr>
                <w:noProof/>
                <w:webHidden/>
              </w:rPr>
              <w:t>6</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1969" w:history="1">
            <w:r w:rsidRPr="00F62618">
              <w:rPr>
                <w:rStyle w:val="a5"/>
                <w:noProof/>
              </w:rPr>
              <w:t>1.3.3</w:t>
            </w:r>
            <w:r w:rsidRPr="00F62618">
              <w:rPr>
                <w:rStyle w:val="a5"/>
                <w:rFonts w:hint="eastAsia"/>
                <w:noProof/>
              </w:rPr>
              <w:t>调查方法</w:t>
            </w:r>
            <w:r>
              <w:rPr>
                <w:noProof/>
                <w:webHidden/>
              </w:rPr>
              <w:tab/>
            </w:r>
            <w:r>
              <w:rPr>
                <w:noProof/>
                <w:webHidden/>
              </w:rPr>
              <w:fldChar w:fldCharType="begin"/>
            </w:r>
            <w:r>
              <w:rPr>
                <w:noProof/>
                <w:webHidden/>
              </w:rPr>
              <w:instrText xml:space="preserve"> PAGEREF _Toc19801969 \h </w:instrText>
            </w:r>
            <w:r>
              <w:rPr>
                <w:noProof/>
                <w:webHidden/>
              </w:rPr>
            </w:r>
            <w:r>
              <w:rPr>
                <w:noProof/>
                <w:webHidden/>
              </w:rPr>
              <w:fldChar w:fldCharType="separate"/>
            </w:r>
            <w:r>
              <w:rPr>
                <w:noProof/>
                <w:webHidden/>
              </w:rPr>
              <w:t>6</w:t>
            </w:r>
            <w:r>
              <w:rPr>
                <w:noProof/>
                <w:webHidden/>
              </w:rPr>
              <w:fldChar w:fldCharType="end"/>
            </w:r>
          </w:hyperlink>
        </w:p>
        <w:p w:rsidR="00E455E8" w:rsidRDefault="00E455E8">
          <w:pPr>
            <w:pStyle w:val="20"/>
            <w:tabs>
              <w:tab w:val="right" w:leader="dot" w:pos="8982"/>
            </w:tabs>
            <w:ind w:left="480" w:firstLine="480"/>
            <w:rPr>
              <w:noProof/>
              <w:sz w:val="21"/>
              <w:szCs w:val="22"/>
            </w:rPr>
          </w:pPr>
          <w:hyperlink w:anchor="_Toc19801970" w:history="1">
            <w:r w:rsidRPr="00F62618">
              <w:rPr>
                <w:rStyle w:val="a5"/>
                <w:noProof/>
              </w:rPr>
              <w:t>1.4</w:t>
            </w:r>
            <w:r w:rsidRPr="00F62618">
              <w:rPr>
                <w:rStyle w:val="a5"/>
                <w:rFonts w:hint="eastAsia"/>
                <w:noProof/>
              </w:rPr>
              <w:t>调查范围及调查因子</w:t>
            </w:r>
            <w:r>
              <w:rPr>
                <w:noProof/>
                <w:webHidden/>
              </w:rPr>
              <w:tab/>
            </w:r>
            <w:r>
              <w:rPr>
                <w:noProof/>
                <w:webHidden/>
              </w:rPr>
              <w:fldChar w:fldCharType="begin"/>
            </w:r>
            <w:r>
              <w:rPr>
                <w:noProof/>
                <w:webHidden/>
              </w:rPr>
              <w:instrText xml:space="preserve"> PAGEREF _Toc19801970 \h </w:instrText>
            </w:r>
            <w:r>
              <w:rPr>
                <w:noProof/>
                <w:webHidden/>
              </w:rPr>
            </w:r>
            <w:r>
              <w:rPr>
                <w:noProof/>
                <w:webHidden/>
              </w:rPr>
              <w:fldChar w:fldCharType="separate"/>
            </w:r>
            <w:r>
              <w:rPr>
                <w:noProof/>
                <w:webHidden/>
              </w:rPr>
              <w:t>7</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1971" w:history="1">
            <w:r w:rsidRPr="00F62618">
              <w:rPr>
                <w:rStyle w:val="a5"/>
                <w:noProof/>
              </w:rPr>
              <w:t>1.4.1</w:t>
            </w:r>
            <w:r w:rsidRPr="00F62618">
              <w:rPr>
                <w:rStyle w:val="a5"/>
                <w:rFonts w:hint="eastAsia"/>
                <w:noProof/>
              </w:rPr>
              <w:t>调查范围</w:t>
            </w:r>
            <w:r>
              <w:rPr>
                <w:noProof/>
                <w:webHidden/>
              </w:rPr>
              <w:tab/>
            </w:r>
            <w:r>
              <w:rPr>
                <w:noProof/>
                <w:webHidden/>
              </w:rPr>
              <w:fldChar w:fldCharType="begin"/>
            </w:r>
            <w:r>
              <w:rPr>
                <w:noProof/>
                <w:webHidden/>
              </w:rPr>
              <w:instrText xml:space="preserve"> PAGEREF _Toc19801971 \h </w:instrText>
            </w:r>
            <w:r>
              <w:rPr>
                <w:noProof/>
                <w:webHidden/>
              </w:rPr>
            </w:r>
            <w:r>
              <w:rPr>
                <w:noProof/>
                <w:webHidden/>
              </w:rPr>
              <w:fldChar w:fldCharType="separate"/>
            </w:r>
            <w:r>
              <w:rPr>
                <w:noProof/>
                <w:webHidden/>
              </w:rPr>
              <w:t>7</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1972" w:history="1">
            <w:r w:rsidRPr="00F62618">
              <w:rPr>
                <w:rStyle w:val="a5"/>
                <w:noProof/>
              </w:rPr>
              <w:t>1.4.2</w:t>
            </w:r>
            <w:r w:rsidRPr="00F62618">
              <w:rPr>
                <w:rStyle w:val="a5"/>
                <w:rFonts w:hint="eastAsia"/>
                <w:noProof/>
              </w:rPr>
              <w:t>调查因子</w:t>
            </w:r>
            <w:r>
              <w:rPr>
                <w:noProof/>
                <w:webHidden/>
              </w:rPr>
              <w:tab/>
            </w:r>
            <w:r>
              <w:rPr>
                <w:noProof/>
                <w:webHidden/>
              </w:rPr>
              <w:fldChar w:fldCharType="begin"/>
            </w:r>
            <w:r>
              <w:rPr>
                <w:noProof/>
                <w:webHidden/>
              </w:rPr>
              <w:instrText xml:space="preserve"> PAGEREF _Toc19801972 \h </w:instrText>
            </w:r>
            <w:r>
              <w:rPr>
                <w:noProof/>
                <w:webHidden/>
              </w:rPr>
            </w:r>
            <w:r>
              <w:rPr>
                <w:noProof/>
                <w:webHidden/>
              </w:rPr>
              <w:fldChar w:fldCharType="separate"/>
            </w:r>
            <w:r>
              <w:rPr>
                <w:noProof/>
                <w:webHidden/>
              </w:rPr>
              <w:t>7</w:t>
            </w:r>
            <w:r>
              <w:rPr>
                <w:noProof/>
                <w:webHidden/>
              </w:rPr>
              <w:fldChar w:fldCharType="end"/>
            </w:r>
          </w:hyperlink>
        </w:p>
        <w:p w:rsidR="00E455E8" w:rsidRDefault="00E455E8">
          <w:pPr>
            <w:pStyle w:val="20"/>
            <w:tabs>
              <w:tab w:val="right" w:leader="dot" w:pos="8982"/>
            </w:tabs>
            <w:ind w:left="480" w:firstLine="480"/>
            <w:rPr>
              <w:noProof/>
              <w:sz w:val="21"/>
              <w:szCs w:val="22"/>
            </w:rPr>
          </w:pPr>
          <w:hyperlink w:anchor="_Toc19801973" w:history="1">
            <w:r w:rsidRPr="00F62618">
              <w:rPr>
                <w:rStyle w:val="a5"/>
                <w:noProof/>
              </w:rPr>
              <w:t>1.5</w:t>
            </w:r>
            <w:r w:rsidRPr="00F62618">
              <w:rPr>
                <w:rStyle w:val="a5"/>
                <w:rFonts w:hint="eastAsia"/>
                <w:noProof/>
              </w:rPr>
              <w:t>验收标准及指标</w:t>
            </w:r>
            <w:r>
              <w:rPr>
                <w:noProof/>
                <w:webHidden/>
              </w:rPr>
              <w:tab/>
            </w:r>
            <w:r>
              <w:rPr>
                <w:noProof/>
                <w:webHidden/>
              </w:rPr>
              <w:fldChar w:fldCharType="begin"/>
            </w:r>
            <w:r>
              <w:rPr>
                <w:noProof/>
                <w:webHidden/>
              </w:rPr>
              <w:instrText xml:space="preserve"> PAGEREF _Toc19801973 \h </w:instrText>
            </w:r>
            <w:r>
              <w:rPr>
                <w:noProof/>
                <w:webHidden/>
              </w:rPr>
            </w:r>
            <w:r>
              <w:rPr>
                <w:noProof/>
                <w:webHidden/>
              </w:rPr>
              <w:fldChar w:fldCharType="separate"/>
            </w:r>
            <w:r>
              <w:rPr>
                <w:noProof/>
                <w:webHidden/>
              </w:rPr>
              <w:t>8</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1974" w:history="1">
            <w:r w:rsidRPr="00F62618">
              <w:rPr>
                <w:rStyle w:val="a5"/>
                <w:noProof/>
              </w:rPr>
              <w:t>1.5.1</w:t>
            </w:r>
            <w:r w:rsidRPr="00F62618">
              <w:rPr>
                <w:rStyle w:val="a5"/>
                <w:rFonts w:hint="eastAsia"/>
                <w:noProof/>
              </w:rPr>
              <w:t>环境质量标准</w:t>
            </w:r>
            <w:r>
              <w:rPr>
                <w:noProof/>
                <w:webHidden/>
              </w:rPr>
              <w:tab/>
            </w:r>
            <w:r>
              <w:rPr>
                <w:noProof/>
                <w:webHidden/>
              </w:rPr>
              <w:fldChar w:fldCharType="begin"/>
            </w:r>
            <w:r>
              <w:rPr>
                <w:noProof/>
                <w:webHidden/>
              </w:rPr>
              <w:instrText xml:space="preserve"> PAGEREF _Toc19801974 \h </w:instrText>
            </w:r>
            <w:r>
              <w:rPr>
                <w:noProof/>
                <w:webHidden/>
              </w:rPr>
            </w:r>
            <w:r>
              <w:rPr>
                <w:noProof/>
                <w:webHidden/>
              </w:rPr>
              <w:fldChar w:fldCharType="separate"/>
            </w:r>
            <w:r>
              <w:rPr>
                <w:noProof/>
                <w:webHidden/>
              </w:rPr>
              <w:t>9</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1975" w:history="1">
            <w:r w:rsidRPr="00F62618">
              <w:rPr>
                <w:rStyle w:val="a5"/>
                <w:noProof/>
              </w:rPr>
              <w:t>1.5.2</w:t>
            </w:r>
            <w:r w:rsidRPr="00F62618">
              <w:rPr>
                <w:rStyle w:val="a5"/>
                <w:rFonts w:hint="eastAsia"/>
                <w:noProof/>
              </w:rPr>
              <w:t>污染物排放标准</w:t>
            </w:r>
            <w:r>
              <w:rPr>
                <w:noProof/>
                <w:webHidden/>
              </w:rPr>
              <w:tab/>
            </w:r>
            <w:r>
              <w:rPr>
                <w:noProof/>
                <w:webHidden/>
              </w:rPr>
              <w:fldChar w:fldCharType="begin"/>
            </w:r>
            <w:r>
              <w:rPr>
                <w:noProof/>
                <w:webHidden/>
              </w:rPr>
              <w:instrText xml:space="preserve"> PAGEREF _Toc19801975 \h </w:instrText>
            </w:r>
            <w:r>
              <w:rPr>
                <w:noProof/>
                <w:webHidden/>
              </w:rPr>
            </w:r>
            <w:r>
              <w:rPr>
                <w:noProof/>
                <w:webHidden/>
              </w:rPr>
              <w:fldChar w:fldCharType="separate"/>
            </w:r>
            <w:r>
              <w:rPr>
                <w:noProof/>
                <w:webHidden/>
              </w:rPr>
              <w:t>10</w:t>
            </w:r>
            <w:r>
              <w:rPr>
                <w:noProof/>
                <w:webHidden/>
              </w:rPr>
              <w:fldChar w:fldCharType="end"/>
            </w:r>
          </w:hyperlink>
        </w:p>
        <w:p w:rsidR="00E455E8" w:rsidRDefault="00E455E8">
          <w:pPr>
            <w:pStyle w:val="20"/>
            <w:tabs>
              <w:tab w:val="right" w:leader="dot" w:pos="8982"/>
            </w:tabs>
            <w:ind w:left="480" w:firstLine="480"/>
            <w:rPr>
              <w:noProof/>
              <w:sz w:val="21"/>
              <w:szCs w:val="22"/>
            </w:rPr>
          </w:pPr>
          <w:hyperlink w:anchor="_Toc19801976" w:history="1">
            <w:r w:rsidRPr="00F62618">
              <w:rPr>
                <w:rStyle w:val="a5"/>
                <w:noProof/>
              </w:rPr>
              <w:t>1.6</w:t>
            </w:r>
            <w:r w:rsidRPr="00F62618">
              <w:rPr>
                <w:rStyle w:val="a5"/>
                <w:rFonts w:hint="eastAsia"/>
                <w:noProof/>
              </w:rPr>
              <w:t>环境保护目标及敏感点</w:t>
            </w:r>
            <w:r>
              <w:rPr>
                <w:noProof/>
                <w:webHidden/>
              </w:rPr>
              <w:tab/>
            </w:r>
            <w:r>
              <w:rPr>
                <w:noProof/>
                <w:webHidden/>
              </w:rPr>
              <w:fldChar w:fldCharType="begin"/>
            </w:r>
            <w:r>
              <w:rPr>
                <w:noProof/>
                <w:webHidden/>
              </w:rPr>
              <w:instrText xml:space="preserve"> PAGEREF _Toc19801976 \h </w:instrText>
            </w:r>
            <w:r>
              <w:rPr>
                <w:noProof/>
                <w:webHidden/>
              </w:rPr>
            </w:r>
            <w:r>
              <w:rPr>
                <w:noProof/>
                <w:webHidden/>
              </w:rPr>
              <w:fldChar w:fldCharType="separate"/>
            </w:r>
            <w:r>
              <w:rPr>
                <w:noProof/>
                <w:webHidden/>
              </w:rPr>
              <w:t>12</w:t>
            </w:r>
            <w:r>
              <w:rPr>
                <w:noProof/>
                <w:webHidden/>
              </w:rPr>
              <w:fldChar w:fldCharType="end"/>
            </w:r>
          </w:hyperlink>
        </w:p>
        <w:p w:rsidR="00E455E8" w:rsidRDefault="00E455E8">
          <w:pPr>
            <w:pStyle w:val="10"/>
            <w:tabs>
              <w:tab w:val="right" w:leader="dot" w:pos="8982"/>
            </w:tabs>
            <w:ind w:firstLine="480"/>
            <w:rPr>
              <w:noProof/>
              <w:sz w:val="21"/>
              <w:szCs w:val="22"/>
            </w:rPr>
          </w:pPr>
          <w:hyperlink w:anchor="_Toc19801977" w:history="1">
            <w:r w:rsidRPr="00F62618">
              <w:rPr>
                <w:rStyle w:val="a5"/>
                <w:noProof/>
              </w:rPr>
              <w:t xml:space="preserve">2 </w:t>
            </w:r>
            <w:r w:rsidRPr="00F62618">
              <w:rPr>
                <w:rStyle w:val="a5"/>
                <w:rFonts w:hint="eastAsia"/>
                <w:noProof/>
              </w:rPr>
              <w:t>工程调查</w:t>
            </w:r>
            <w:r>
              <w:rPr>
                <w:noProof/>
                <w:webHidden/>
              </w:rPr>
              <w:tab/>
            </w:r>
            <w:r>
              <w:rPr>
                <w:noProof/>
                <w:webHidden/>
              </w:rPr>
              <w:fldChar w:fldCharType="begin"/>
            </w:r>
            <w:r>
              <w:rPr>
                <w:noProof/>
                <w:webHidden/>
              </w:rPr>
              <w:instrText xml:space="preserve"> PAGEREF _Toc19801977 \h </w:instrText>
            </w:r>
            <w:r>
              <w:rPr>
                <w:noProof/>
                <w:webHidden/>
              </w:rPr>
            </w:r>
            <w:r>
              <w:rPr>
                <w:noProof/>
                <w:webHidden/>
              </w:rPr>
              <w:fldChar w:fldCharType="separate"/>
            </w:r>
            <w:r>
              <w:rPr>
                <w:noProof/>
                <w:webHidden/>
              </w:rPr>
              <w:t>14</w:t>
            </w:r>
            <w:r>
              <w:rPr>
                <w:noProof/>
                <w:webHidden/>
              </w:rPr>
              <w:fldChar w:fldCharType="end"/>
            </w:r>
          </w:hyperlink>
        </w:p>
        <w:p w:rsidR="00E455E8" w:rsidRDefault="00E455E8">
          <w:pPr>
            <w:pStyle w:val="20"/>
            <w:tabs>
              <w:tab w:val="right" w:leader="dot" w:pos="8982"/>
            </w:tabs>
            <w:ind w:left="480" w:firstLine="480"/>
            <w:rPr>
              <w:noProof/>
              <w:sz w:val="21"/>
              <w:szCs w:val="22"/>
            </w:rPr>
          </w:pPr>
          <w:hyperlink w:anchor="_Toc19801978" w:history="1">
            <w:r w:rsidRPr="00F62618">
              <w:rPr>
                <w:rStyle w:val="a5"/>
                <w:noProof/>
              </w:rPr>
              <w:t>2.1</w:t>
            </w:r>
            <w:r w:rsidRPr="00F62618">
              <w:rPr>
                <w:rStyle w:val="a5"/>
                <w:rFonts w:hint="eastAsia"/>
                <w:noProof/>
              </w:rPr>
              <w:t>工程概况</w:t>
            </w:r>
            <w:r>
              <w:rPr>
                <w:noProof/>
                <w:webHidden/>
              </w:rPr>
              <w:tab/>
            </w:r>
            <w:r>
              <w:rPr>
                <w:noProof/>
                <w:webHidden/>
              </w:rPr>
              <w:fldChar w:fldCharType="begin"/>
            </w:r>
            <w:r>
              <w:rPr>
                <w:noProof/>
                <w:webHidden/>
              </w:rPr>
              <w:instrText xml:space="preserve"> PAGEREF _Toc19801978 \h </w:instrText>
            </w:r>
            <w:r>
              <w:rPr>
                <w:noProof/>
                <w:webHidden/>
              </w:rPr>
            </w:r>
            <w:r>
              <w:rPr>
                <w:noProof/>
                <w:webHidden/>
              </w:rPr>
              <w:fldChar w:fldCharType="separate"/>
            </w:r>
            <w:r>
              <w:rPr>
                <w:noProof/>
                <w:webHidden/>
              </w:rPr>
              <w:t>14</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1979" w:history="1">
            <w:r w:rsidRPr="00F62618">
              <w:rPr>
                <w:rStyle w:val="a5"/>
                <w:noProof/>
              </w:rPr>
              <w:t>2.1.1</w:t>
            </w:r>
            <w:r w:rsidRPr="00F62618">
              <w:rPr>
                <w:rStyle w:val="a5"/>
                <w:rFonts w:hint="eastAsia"/>
                <w:noProof/>
              </w:rPr>
              <w:t>基本情况</w:t>
            </w:r>
            <w:r>
              <w:rPr>
                <w:noProof/>
                <w:webHidden/>
              </w:rPr>
              <w:tab/>
            </w:r>
            <w:r>
              <w:rPr>
                <w:noProof/>
                <w:webHidden/>
              </w:rPr>
              <w:fldChar w:fldCharType="begin"/>
            </w:r>
            <w:r>
              <w:rPr>
                <w:noProof/>
                <w:webHidden/>
              </w:rPr>
              <w:instrText xml:space="preserve"> PAGEREF _Toc19801979 \h </w:instrText>
            </w:r>
            <w:r>
              <w:rPr>
                <w:noProof/>
                <w:webHidden/>
              </w:rPr>
            </w:r>
            <w:r>
              <w:rPr>
                <w:noProof/>
                <w:webHidden/>
              </w:rPr>
              <w:fldChar w:fldCharType="separate"/>
            </w:r>
            <w:r>
              <w:rPr>
                <w:noProof/>
                <w:webHidden/>
              </w:rPr>
              <w:t>14</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1980" w:history="1">
            <w:r w:rsidRPr="00F62618">
              <w:rPr>
                <w:rStyle w:val="a5"/>
                <w:noProof/>
              </w:rPr>
              <w:t>2.1.2</w:t>
            </w:r>
            <w:r w:rsidRPr="00F62618">
              <w:rPr>
                <w:rStyle w:val="a5"/>
                <w:rFonts w:hint="eastAsia"/>
                <w:noProof/>
              </w:rPr>
              <w:t>工程建设内容</w:t>
            </w:r>
            <w:r>
              <w:rPr>
                <w:noProof/>
                <w:webHidden/>
              </w:rPr>
              <w:tab/>
            </w:r>
            <w:r>
              <w:rPr>
                <w:noProof/>
                <w:webHidden/>
              </w:rPr>
              <w:fldChar w:fldCharType="begin"/>
            </w:r>
            <w:r>
              <w:rPr>
                <w:noProof/>
                <w:webHidden/>
              </w:rPr>
              <w:instrText xml:space="preserve"> PAGEREF _Toc19801980 \h </w:instrText>
            </w:r>
            <w:r>
              <w:rPr>
                <w:noProof/>
                <w:webHidden/>
              </w:rPr>
            </w:r>
            <w:r>
              <w:rPr>
                <w:noProof/>
                <w:webHidden/>
              </w:rPr>
              <w:fldChar w:fldCharType="separate"/>
            </w:r>
            <w:r>
              <w:rPr>
                <w:noProof/>
                <w:webHidden/>
              </w:rPr>
              <w:t>16</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1981" w:history="1">
            <w:r w:rsidRPr="00F62618">
              <w:rPr>
                <w:rStyle w:val="a5"/>
                <w:noProof/>
              </w:rPr>
              <w:t>2.1.3</w:t>
            </w:r>
            <w:r w:rsidRPr="00F62618">
              <w:rPr>
                <w:rStyle w:val="a5"/>
                <w:rFonts w:hint="eastAsia"/>
                <w:noProof/>
              </w:rPr>
              <w:t>主要生产设备</w:t>
            </w:r>
            <w:r>
              <w:rPr>
                <w:noProof/>
                <w:webHidden/>
              </w:rPr>
              <w:tab/>
            </w:r>
            <w:r>
              <w:rPr>
                <w:noProof/>
                <w:webHidden/>
              </w:rPr>
              <w:fldChar w:fldCharType="begin"/>
            </w:r>
            <w:r>
              <w:rPr>
                <w:noProof/>
                <w:webHidden/>
              </w:rPr>
              <w:instrText xml:space="preserve"> PAGEREF _Toc19801981 \h </w:instrText>
            </w:r>
            <w:r>
              <w:rPr>
                <w:noProof/>
                <w:webHidden/>
              </w:rPr>
            </w:r>
            <w:r>
              <w:rPr>
                <w:noProof/>
                <w:webHidden/>
              </w:rPr>
              <w:fldChar w:fldCharType="separate"/>
            </w:r>
            <w:r>
              <w:rPr>
                <w:noProof/>
                <w:webHidden/>
              </w:rPr>
              <w:t>17</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1982" w:history="1">
            <w:r w:rsidRPr="00F62618">
              <w:rPr>
                <w:rStyle w:val="a5"/>
                <w:noProof/>
              </w:rPr>
              <w:t>2.1.4</w:t>
            </w:r>
            <w:r w:rsidRPr="00F62618">
              <w:rPr>
                <w:rStyle w:val="a5"/>
                <w:rFonts w:hint="eastAsia"/>
                <w:noProof/>
              </w:rPr>
              <w:t>平面布置、主要构筑物及工程占地</w:t>
            </w:r>
            <w:r>
              <w:rPr>
                <w:noProof/>
                <w:webHidden/>
              </w:rPr>
              <w:tab/>
            </w:r>
            <w:r>
              <w:rPr>
                <w:noProof/>
                <w:webHidden/>
              </w:rPr>
              <w:fldChar w:fldCharType="begin"/>
            </w:r>
            <w:r>
              <w:rPr>
                <w:noProof/>
                <w:webHidden/>
              </w:rPr>
              <w:instrText xml:space="preserve"> PAGEREF _Toc19801982 \h </w:instrText>
            </w:r>
            <w:r>
              <w:rPr>
                <w:noProof/>
                <w:webHidden/>
              </w:rPr>
            </w:r>
            <w:r>
              <w:rPr>
                <w:noProof/>
                <w:webHidden/>
              </w:rPr>
              <w:fldChar w:fldCharType="separate"/>
            </w:r>
            <w:r>
              <w:rPr>
                <w:noProof/>
                <w:webHidden/>
              </w:rPr>
              <w:t>18</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1983" w:history="1">
            <w:r w:rsidRPr="00F62618">
              <w:rPr>
                <w:rStyle w:val="a5"/>
                <w:noProof/>
              </w:rPr>
              <w:t>2.1.5</w:t>
            </w:r>
            <w:r w:rsidRPr="00F62618">
              <w:rPr>
                <w:rStyle w:val="a5"/>
                <w:rFonts w:hint="eastAsia"/>
                <w:noProof/>
              </w:rPr>
              <w:t>主要原辅料消耗</w:t>
            </w:r>
            <w:r>
              <w:rPr>
                <w:noProof/>
                <w:webHidden/>
              </w:rPr>
              <w:tab/>
            </w:r>
            <w:r>
              <w:rPr>
                <w:noProof/>
                <w:webHidden/>
              </w:rPr>
              <w:fldChar w:fldCharType="begin"/>
            </w:r>
            <w:r>
              <w:rPr>
                <w:noProof/>
                <w:webHidden/>
              </w:rPr>
              <w:instrText xml:space="preserve"> PAGEREF _Toc19801983 \h </w:instrText>
            </w:r>
            <w:r>
              <w:rPr>
                <w:noProof/>
                <w:webHidden/>
              </w:rPr>
            </w:r>
            <w:r>
              <w:rPr>
                <w:noProof/>
                <w:webHidden/>
              </w:rPr>
              <w:fldChar w:fldCharType="separate"/>
            </w:r>
            <w:r>
              <w:rPr>
                <w:noProof/>
                <w:webHidden/>
              </w:rPr>
              <w:t>22</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1984" w:history="1">
            <w:r w:rsidRPr="00F62618">
              <w:rPr>
                <w:rStyle w:val="a5"/>
                <w:noProof/>
              </w:rPr>
              <w:t>2.1.6</w:t>
            </w:r>
            <w:r w:rsidRPr="00F62618">
              <w:rPr>
                <w:rStyle w:val="a5"/>
                <w:rFonts w:hint="eastAsia"/>
                <w:noProof/>
              </w:rPr>
              <w:t>工程环保投资</w:t>
            </w:r>
            <w:r>
              <w:rPr>
                <w:noProof/>
                <w:webHidden/>
              </w:rPr>
              <w:tab/>
            </w:r>
            <w:r>
              <w:rPr>
                <w:noProof/>
                <w:webHidden/>
              </w:rPr>
              <w:fldChar w:fldCharType="begin"/>
            </w:r>
            <w:r>
              <w:rPr>
                <w:noProof/>
                <w:webHidden/>
              </w:rPr>
              <w:instrText xml:space="preserve"> PAGEREF _Toc19801984 \h </w:instrText>
            </w:r>
            <w:r>
              <w:rPr>
                <w:noProof/>
                <w:webHidden/>
              </w:rPr>
            </w:r>
            <w:r>
              <w:rPr>
                <w:noProof/>
                <w:webHidden/>
              </w:rPr>
              <w:fldChar w:fldCharType="separate"/>
            </w:r>
            <w:r>
              <w:rPr>
                <w:noProof/>
                <w:webHidden/>
              </w:rPr>
              <w:t>23</w:t>
            </w:r>
            <w:r>
              <w:rPr>
                <w:noProof/>
                <w:webHidden/>
              </w:rPr>
              <w:fldChar w:fldCharType="end"/>
            </w:r>
          </w:hyperlink>
        </w:p>
        <w:p w:rsidR="00E455E8" w:rsidRDefault="00E455E8">
          <w:pPr>
            <w:pStyle w:val="20"/>
            <w:tabs>
              <w:tab w:val="right" w:leader="dot" w:pos="8982"/>
            </w:tabs>
            <w:ind w:left="480" w:firstLine="480"/>
            <w:rPr>
              <w:noProof/>
              <w:sz w:val="21"/>
              <w:szCs w:val="22"/>
            </w:rPr>
          </w:pPr>
          <w:hyperlink w:anchor="_Toc19801985" w:history="1">
            <w:r w:rsidRPr="00F62618">
              <w:rPr>
                <w:rStyle w:val="a5"/>
                <w:noProof/>
              </w:rPr>
              <w:t>2.2</w:t>
            </w:r>
            <w:r w:rsidRPr="00F62618">
              <w:rPr>
                <w:rStyle w:val="a5"/>
                <w:rFonts w:hint="eastAsia"/>
                <w:noProof/>
              </w:rPr>
              <w:t>工艺流程</w:t>
            </w:r>
            <w:r>
              <w:rPr>
                <w:noProof/>
                <w:webHidden/>
              </w:rPr>
              <w:tab/>
            </w:r>
            <w:r>
              <w:rPr>
                <w:noProof/>
                <w:webHidden/>
              </w:rPr>
              <w:fldChar w:fldCharType="begin"/>
            </w:r>
            <w:r>
              <w:rPr>
                <w:noProof/>
                <w:webHidden/>
              </w:rPr>
              <w:instrText xml:space="preserve"> PAGEREF _Toc19801985 \h </w:instrText>
            </w:r>
            <w:r>
              <w:rPr>
                <w:noProof/>
                <w:webHidden/>
              </w:rPr>
            </w:r>
            <w:r>
              <w:rPr>
                <w:noProof/>
                <w:webHidden/>
              </w:rPr>
              <w:fldChar w:fldCharType="separate"/>
            </w:r>
            <w:r>
              <w:rPr>
                <w:noProof/>
                <w:webHidden/>
              </w:rPr>
              <w:t>25</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1986" w:history="1">
            <w:r w:rsidRPr="00F62618">
              <w:rPr>
                <w:rStyle w:val="a5"/>
                <w:noProof/>
              </w:rPr>
              <w:t>2.2.1</w:t>
            </w:r>
            <w:r w:rsidRPr="00F62618">
              <w:rPr>
                <w:rStyle w:val="a5"/>
                <w:rFonts w:hint="eastAsia"/>
                <w:noProof/>
              </w:rPr>
              <w:t>采矿工程</w:t>
            </w:r>
            <w:r>
              <w:rPr>
                <w:noProof/>
                <w:webHidden/>
              </w:rPr>
              <w:tab/>
            </w:r>
            <w:r>
              <w:rPr>
                <w:noProof/>
                <w:webHidden/>
              </w:rPr>
              <w:fldChar w:fldCharType="begin"/>
            </w:r>
            <w:r>
              <w:rPr>
                <w:noProof/>
                <w:webHidden/>
              </w:rPr>
              <w:instrText xml:space="preserve"> PAGEREF _Toc19801986 \h </w:instrText>
            </w:r>
            <w:r>
              <w:rPr>
                <w:noProof/>
                <w:webHidden/>
              </w:rPr>
            </w:r>
            <w:r>
              <w:rPr>
                <w:noProof/>
                <w:webHidden/>
              </w:rPr>
              <w:fldChar w:fldCharType="separate"/>
            </w:r>
            <w:r>
              <w:rPr>
                <w:noProof/>
                <w:webHidden/>
              </w:rPr>
              <w:t>25</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1987" w:history="1">
            <w:r w:rsidRPr="00F62618">
              <w:rPr>
                <w:rStyle w:val="a5"/>
                <w:noProof/>
              </w:rPr>
              <w:t>2.2.2</w:t>
            </w:r>
            <w:r w:rsidRPr="00F62618">
              <w:rPr>
                <w:rStyle w:val="a5"/>
                <w:rFonts w:hint="eastAsia"/>
                <w:noProof/>
              </w:rPr>
              <w:t>选矿工程</w:t>
            </w:r>
            <w:r>
              <w:rPr>
                <w:noProof/>
                <w:webHidden/>
              </w:rPr>
              <w:tab/>
            </w:r>
            <w:r>
              <w:rPr>
                <w:noProof/>
                <w:webHidden/>
              </w:rPr>
              <w:fldChar w:fldCharType="begin"/>
            </w:r>
            <w:r>
              <w:rPr>
                <w:noProof/>
                <w:webHidden/>
              </w:rPr>
              <w:instrText xml:space="preserve"> PAGEREF _Toc19801987 \h </w:instrText>
            </w:r>
            <w:r>
              <w:rPr>
                <w:noProof/>
                <w:webHidden/>
              </w:rPr>
            </w:r>
            <w:r>
              <w:rPr>
                <w:noProof/>
                <w:webHidden/>
              </w:rPr>
              <w:fldChar w:fldCharType="separate"/>
            </w:r>
            <w:r>
              <w:rPr>
                <w:noProof/>
                <w:webHidden/>
              </w:rPr>
              <w:t>25</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1988" w:history="1">
            <w:r w:rsidRPr="00F62618">
              <w:rPr>
                <w:rStyle w:val="a5"/>
                <w:noProof/>
              </w:rPr>
              <w:t>2.2.3</w:t>
            </w:r>
            <w:r w:rsidRPr="00F62618">
              <w:rPr>
                <w:rStyle w:val="a5"/>
                <w:rFonts w:hint="eastAsia"/>
                <w:noProof/>
              </w:rPr>
              <w:t>尾矿库工程</w:t>
            </w:r>
            <w:r>
              <w:rPr>
                <w:noProof/>
                <w:webHidden/>
              </w:rPr>
              <w:tab/>
            </w:r>
            <w:r>
              <w:rPr>
                <w:noProof/>
                <w:webHidden/>
              </w:rPr>
              <w:fldChar w:fldCharType="begin"/>
            </w:r>
            <w:r>
              <w:rPr>
                <w:noProof/>
                <w:webHidden/>
              </w:rPr>
              <w:instrText xml:space="preserve"> PAGEREF _Toc19801988 \h </w:instrText>
            </w:r>
            <w:r>
              <w:rPr>
                <w:noProof/>
                <w:webHidden/>
              </w:rPr>
            </w:r>
            <w:r>
              <w:rPr>
                <w:noProof/>
                <w:webHidden/>
              </w:rPr>
              <w:fldChar w:fldCharType="separate"/>
            </w:r>
            <w:r>
              <w:rPr>
                <w:noProof/>
                <w:webHidden/>
              </w:rPr>
              <w:t>27</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1989" w:history="1">
            <w:r w:rsidRPr="00F62618">
              <w:rPr>
                <w:rStyle w:val="a5"/>
                <w:noProof/>
              </w:rPr>
              <w:t>2.2.4</w:t>
            </w:r>
            <w:r w:rsidRPr="00F62618">
              <w:rPr>
                <w:rStyle w:val="a5"/>
                <w:rFonts w:hint="eastAsia"/>
                <w:noProof/>
              </w:rPr>
              <w:t>污染物产生及处置方式</w:t>
            </w:r>
            <w:r>
              <w:rPr>
                <w:noProof/>
                <w:webHidden/>
              </w:rPr>
              <w:tab/>
            </w:r>
            <w:r>
              <w:rPr>
                <w:noProof/>
                <w:webHidden/>
              </w:rPr>
              <w:fldChar w:fldCharType="begin"/>
            </w:r>
            <w:r>
              <w:rPr>
                <w:noProof/>
                <w:webHidden/>
              </w:rPr>
              <w:instrText xml:space="preserve"> PAGEREF _Toc19801989 \h </w:instrText>
            </w:r>
            <w:r>
              <w:rPr>
                <w:noProof/>
                <w:webHidden/>
              </w:rPr>
            </w:r>
            <w:r>
              <w:rPr>
                <w:noProof/>
                <w:webHidden/>
              </w:rPr>
              <w:fldChar w:fldCharType="separate"/>
            </w:r>
            <w:r>
              <w:rPr>
                <w:noProof/>
                <w:webHidden/>
              </w:rPr>
              <w:t>27</w:t>
            </w:r>
            <w:r>
              <w:rPr>
                <w:noProof/>
                <w:webHidden/>
              </w:rPr>
              <w:fldChar w:fldCharType="end"/>
            </w:r>
          </w:hyperlink>
        </w:p>
        <w:p w:rsidR="00E455E8" w:rsidRDefault="00E455E8">
          <w:pPr>
            <w:pStyle w:val="20"/>
            <w:tabs>
              <w:tab w:val="right" w:leader="dot" w:pos="8982"/>
            </w:tabs>
            <w:ind w:left="480" w:firstLine="480"/>
            <w:rPr>
              <w:noProof/>
              <w:sz w:val="21"/>
              <w:szCs w:val="22"/>
            </w:rPr>
          </w:pPr>
          <w:hyperlink w:anchor="_Toc19801990" w:history="1">
            <w:r w:rsidRPr="00F62618">
              <w:rPr>
                <w:rStyle w:val="a5"/>
                <w:noProof/>
              </w:rPr>
              <w:t>2.3</w:t>
            </w:r>
            <w:r w:rsidRPr="00F62618">
              <w:rPr>
                <w:rStyle w:val="a5"/>
                <w:rFonts w:hint="eastAsia"/>
                <w:noProof/>
              </w:rPr>
              <w:t>验收期间工况负荷</w:t>
            </w:r>
            <w:r>
              <w:rPr>
                <w:noProof/>
                <w:webHidden/>
              </w:rPr>
              <w:tab/>
            </w:r>
            <w:r>
              <w:rPr>
                <w:noProof/>
                <w:webHidden/>
              </w:rPr>
              <w:fldChar w:fldCharType="begin"/>
            </w:r>
            <w:r>
              <w:rPr>
                <w:noProof/>
                <w:webHidden/>
              </w:rPr>
              <w:instrText xml:space="preserve"> PAGEREF _Toc19801990 \h </w:instrText>
            </w:r>
            <w:r>
              <w:rPr>
                <w:noProof/>
                <w:webHidden/>
              </w:rPr>
            </w:r>
            <w:r>
              <w:rPr>
                <w:noProof/>
                <w:webHidden/>
              </w:rPr>
              <w:fldChar w:fldCharType="separate"/>
            </w:r>
            <w:r>
              <w:rPr>
                <w:noProof/>
                <w:webHidden/>
              </w:rPr>
              <w:t>28</w:t>
            </w:r>
            <w:r>
              <w:rPr>
                <w:noProof/>
                <w:webHidden/>
              </w:rPr>
              <w:fldChar w:fldCharType="end"/>
            </w:r>
          </w:hyperlink>
        </w:p>
        <w:p w:rsidR="00E455E8" w:rsidRDefault="00E455E8">
          <w:pPr>
            <w:pStyle w:val="10"/>
            <w:tabs>
              <w:tab w:val="right" w:leader="dot" w:pos="8982"/>
            </w:tabs>
            <w:ind w:firstLine="480"/>
            <w:rPr>
              <w:noProof/>
              <w:sz w:val="21"/>
              <w:szCs w:val="22"/>
            </w:rPr>
          </w:pPr>
          <w:hyperlink w:anchor="_Toc19801991" w:history="1">
            <w:r w:rsidRPr="00F62618">
              <w:rPr>
                <w:rStyle w:val="a5"/>
                <w:noProof/>
              </w:rPr>
              <w:t xml:space="preserve">3 </w:t>
            </w:r>
            <w:r w:rsidRPr="00F62618">
              <w:rPr>
                <w:rStyle w:val="a5"/>
                <w:rFonts w:hint="eastAsia"/>
                <w:noProof/>
              </w:rPr>
              <w:t>区域环境概况</w:t>
            </w:r>
            <w:r>
              <w:rPr>
                <w:noProof/>
                <w:webHidden/>
              </w:rPr>
              <w:tab/>
            </w:r>
            <w:r>
              <w:rPr>
                <w:noProof/>
                <w:webHidden/>
              </w:rPr>
              <w:fldChar w:fldCharType="begin"/>
            </w:r>
            <w:r>
              <w:rPr>
                <w:noProof/>
                <w:webHidden/>
              </w:rPr>
              <w:instrText xml:space="preserve"> PAGEREF _Toc19801991 \h </w:instrText>
            </w:r>
            <w:r>
              <w:rPr>
                <w:noProof/>
                <w:webHidden/>
              </w:rPr>
            </w:r>
            <w:r>
              <w:rPr>
                <w:noProof/>
                <w:webHidden/>
              </w:rPr>
              <w:fldChar w:fldCharType="separate"/>
            </w:r>
            <w:r>
              <w:rPr>
                <w:noProof/>
                <w:webHidden/>
              </w:rPr>
              <w:t>29</w:t>
            </w:r>
            <w:r>
              <w:rPr>
                <w:noProof/>
                <w:webHidden/>
              </w:rPr>
              <w:fldChar w:fldCharType="end"/>
            </w:r>
          </w:hyperlink>
        </w:p>
        <w:p w:rsidR="00E455E8" w:rsidRDefault="00E455E8">
          <w:pPr>
            <w:pStyle w:val="20"/>
            <w:tabs>
              <w:tab w:val="right" w:leader="dot" w:pos="8982"/>
            </w:tabs>
            <w:ind w:left="480" w:firstLine="480"/>
            <w:rPr>
              <w:noProof/>
              <w:sz w:val="21"/>
              <w:szCs w:val="22"/>
            </w:rPr>
          </w:pPr>
          <w:hyperlink w:anchor="_Toc19801992" w:history="1">
            <w:r w:rsidRPr="00F62618">
              <w:rPr>
                <w:rStyle w:val="a5"/>
                <w:noProof/>
              </w:rPr>
              <w:t>3.1</w:t>
            </w:r>
            <w:r w:rsidRPr="00F62618">
              <w:rPr>
                <w:rStyle w:val="a5"/>
                <w:rFonts w:hint="eastAsia"/>
                <w:noProof/>
              </w:rPr>
              <w:t>自然环境概况</w:t>
            </w:r>
            <w:r>
              <w:rPr>
                <w:noProof/>
                <w:webHidden/>
              </w:rPr>
              <w:tab/>
            </w:r>
            <w:r>
              <w:rPr>
                <w:noProof/>
                <w:webHidden/>
              </w:rPr>
              <w:fldChar w:fldCharType="begin"/>
            </w:r>
            <w:r>
              <w:rPr>
                <w:noProof/>
                <w:webHidden/>
              </w:rPr>
              <w:instrText xml:space="preserve"> PAGEREF _Toc19801992 \h </w:instrText>
            </w:r>
            <w:r>
              <w:rPr>
                <w:noProof/>
                <w:webHidden/>
              </w:rPr>
            </w:r>
            <w:r>
              <w:rPr>
                <w:noProof/>
                <w:webHidden/>
              </w:rPr>
              <w:fldChar w:fldCharType="separate"/>
            </w:r>
            <w:r>
              <w:rPr>
                <w:noProof/>
                <w:webHidden/>
              </w:rPr>
              <w:t>29</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1993" w:history="1">
            <w:r w:rsidRPr="00F62618">
              <w:rPr>
                <w:rStyle w:val="a5"/>
                <w:noProof/>
              </w:rPr>
              <w:t>3.1.1</w:t>
            </w:r>
            <w:r w:rsidRPr="00F62618">
              <w:rPr>
                <w:rStyle w:val="a5"/>
                <w:rFonts w:hint="eastAsia"/>
                <w:noProof/>
              </w:rPr>
              <w:t>地理位置</w:t>
            </w:r>
            <w:r>
              <w:rPr>
                <w:noProof/>
                <w:webHidden/>
              </w:rPr>
              <w:tab/>
            </w:r>
            <w:r>
              <w:rPr>
                <w:noProof/>
                <w:webHidden/>
              </w:rPr>
              <w:fldChar w:fldCharType="begin"/>
            </w:r>
            <w:r>
              <w:rPr>
                <w:noProof/>
                <w:webHidden/>
              </w:rPr>
              <w:instrText xml:space="preserve"> PAGEREF _Toc19801993 \h </w:instrText>
            </w:r>
            <w:r>
              <w:rPr>
                <w:noProof/>
                <w:webHidden/>
              </w:rPr>
            </w:r>
            <w:r>
              <w:rPr>
                <w:noProof/>
                <w:webHidden/>
              </w:rPr>
              <w:fldChar w:fldCharType="separate"/>
            </w:r>
            <w:r>
              <w:rPr>
                <w:noProof/>
                <w:webHidden/>
              </w:rPr>
              <w:t>29</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1994" w:history="1">
            <w:r w:rsidRPr="00F62618">
              <w:rPr>
                <w:rStyle w:val="a5"/>
                <w:noProof/>
              </w:rPr>
              <w:t>3.1.2</w:t>
            </w:r>
            <w:r w:rsidRPr="00F62618">
              <w:rPr>
                <w:rStyle w:val="a5"/>
                <w:rFonts w:hint="eastAsia"/>
                <w:noProof/>
              </w:rPr>
              <w:t>地形地貌</w:t>
            </w:r>
            <w:r>
              <w:rPr>
                <w:noProof/>
                <w:webHidden/>
              </w:rPr>
              <w:tab/>
            </w:r>
            <w:r>
              <w:rPr>
                <w:noProof/>
                <w:webHidden/>
              </w:rPr>
              <w:fldChar w:fldCharType="begin"/>
            </w:r>
            <w:r>
              <w:rPr>
                <w:noProof/>
                <w:webHidden/>
              </w:rPr>
              <w:instrText xml:space="preserve"> PAGEREF _Toc19801994 \h </w:instrText>
            </w:r>
            <w:r>
              <w:rPr>
                <w:noProof/>
                <w:webHidden/>
              </w:rPr>
            </w:r>
            <w:r>
              <w:rPr>
                <w:noProof/>
                <w:webHidden/>
              </w:rPr>
              <w:fldChar w:fldCharType="separate"/>
            </w:r>
            <w:r>
              <w:rPr>
                <w:noProof/>
                <w:webHidden/>
              </w:rPr>
              <w:t>29</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1995" w:history="1">
            <w:r w:rsidRPr="00F62618">
              <w:rPr>
                <w:rStyle w:val="a5"/>
                <w:noProof/>
              </w:rPr>
              <w:t>3.1.3</w:t>
            </w:r>
            <w:r w:rsidRPr="00F62618">
              <w:rPr>
                <w:rStyle w:val="a5"/>
                <w:rFonts w:hint="eastAsia"/>
                <w:noProof/>
              </w:rPr>
              <w:t>气候</w:t>
            </w:r>
            <w:r>
              <w:rPr>
                <w:noProof/>
                <w:webHidden/>
              </w:rPr>
              <w:tab/>
            </w:r>
            <w:r>
              <w:rPr>
                <w:noProof/>
                <w:webHidden/>
              </w:rPr>
              <w:fldChar w:fldCharType="begin"/>
            </w:r>
            <w:r>
              <w:rPr>
                <w:noProof/>
                <w:webHidden/>
              </w:rPr>
              <w:instrText xml:space="preserve"> PAGEREF _Toc19801995 \h </w:instrText>
            </w:r>
            <w:r>
              <w:rPr>
                <w:noProof/>
                <w:webHidden/>
              </w:rPr>
            </w:r>
            <w:r>
              <w:rPr>
                <w:noProof/>
                <w:webHidden/>
              </w:rPr>
              <w:fldChar w:fldCharType="separate"/>
            </w:r>
            <w:r>
              <w:rPr>
                <w:noProof/>
                <w:webHidden/>
              </w:rPr>
              <w:t>30</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1996" w:history="1">
            <w:r w:rsidRPr="00F62618">
              <w:rPr>
                <w:rStyle w:val="a5"/>
                <w:noProof/>
              </w:rPr>
              <w:t>3.1.4</w:t>
            </w:r>
            <w:r w:rsidRPr="00F62618">
              <w:rPr>
                <w:rStyle w:val="a5"/>
                <w:rFonts w:hint="eastAsia"/>
                <w:noProof/>
              </w:rPr>
              <w:t>地质及地震</w:t>
            </w:r>
            <w:r>
              <w:rPr>
                <w:noProof/>
                <w:webHidden/>
              </w:rPr>
              <w:tab/>
            </w:r>
            <w:r>
              <w:rPr>
                <w:noProof/>
                <w:webHidden/>
              </w:rPr>
              <w:fldChar w:fldCharType="begin"/>
            </w:r>
            <w:r>
              <w:rPr>
                <w:noProof/>
                <w:webHidden/>
              </w:rPr>
              <w:instrText xml:space="preserve"> PAGEREF _Toc19801996 \h </w:instrText>
            </w:r>
            <w:r>
              <w:rPr>
                <w:noProof/>
                <w:webHidden/>
              </w:rPr>
            </w:r>
            <w:r>
              <w:rPr>
                <w:noProof/>
                <w:webHidden/>
              </w:rPr>
              <w:fldChar w:fldCharType="separate"/>
            </w:r>
            <w:r>
              <w:rPr>
                <w:noProof/>
                <w:webHidden/>
              </w:rPr>
              <w:t>30</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1997" w:history="1">
            <w:r w:rsidRPr="00F62618">
              <w:rPr>
                <w:rStyle w:val="a5"/>
                <w:noProof/>
              </w:rPr>
              <w:t>3.1.5</w:t>
            </w:r>
            <w:r w:rsidRPr="00F62618">
              <w:rPr>
                <w:rStyle w:val="a5"/>
                <w:rFonts w:hint="eastAsia"/>
                <w:noProof/>
              </w:rPr>
              <w:t>水系</w:t>
            </w:r>
            <w:r>
              <w:rPr>
                <w:noProof/>
                <w:webHidden/>
              </w:rPr>
              <w:tab/>
            </w:r>
            <w:r>
              <w:rPr>
                <w:noProof/>
                <w:webHidden/>
              </w:rPr>
              <w:fldChar w:fldCharType="begin"/>
            </w:r>
            <w:r>
              <w:rPr>
                <w:noProof/>
                <w:webHidden/>
              </w:rPr>
              <w:instrText xml:space="preserve"> PAGEREF _Toc19801997 \h </w:instrText>
            </w:r>
            <w:r>
              <w:rPr>
                <w:noProof/>
                <w:webHidden/>
              </w:rPr>
            </w:r>
            <w:r>
              <w:rPr>
                <w:noProof/>
                <w:webHidden/>
              </w:rPr>
              <w:fldChar w:fldCharType="separate"/>
            </w:r>
            <w:r>
              <w:rPr>
                <w:noProof/>
                <w:webHidden/>
              </w:rPr>
              <w:t>32</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1998" w:history="1">
            <w:r w:rsidRPr="00F62618">
              <w:rPr>
                <w:rStyle w:val="a5"/>
                <w:noProof/>
              </w:rPr>
              <w:t>3.1.6</w:t>
            </w:r>
            <w:r w:rsidRPr="00F62618">
              <w:rPr>
                <w:rStyle w:val="a5"/>
                <w:rFonts w:hint="eastAsia"/>
                <w:noProof/>
              </w:rPr>
              <w:t>地下水</w:t>
            </w:r>
            <w:r>
              <w:rPr>
                <w:noProof/>
                <w:webHidden/>
              </w:rPr>
              <w:tab/>
            </w:r>
            <w:r>
              <w:rPr>
                <w:noProof/>
                <w:webHidden/>
              </w:rPr>
              <w:fldChar w:fldCharType="begin"/>
            </w:r>
            <w:r>
              <w:rPr>
                <w:noProof/>
                <w:webHidden/>
              </w:rPr>
              <w:instrText xml:space="preserve"> PAGEREF _Toc19801998 \h </w:instrText>
            </w:r>
            <w:r>
              <w:rPr>
                <w:noProof/>
                <w:webHidden/>
              </w:rPr>
            </w:r>
            <w:r>
              <w:rPr>
                <w:noProof/>
                <w:webHidden/>
              </w:rPr>
              <w:fldChar w:fldCharType="separate"/>
            </w:r>
            <w:r>
              <w:rPr>
                <w:noProof/>
                <w:webHidden/>
              </w:rPr>
              <w:t>33</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1999" w:history="1">
            <w:r w:rsidRPr="00F62618">
              <w:rPr>
                <w:rStyle w:val="a5"/>
                <w:noProof/>
              </w:rPr>
              <w:t>3.1.7</w:t>
            </w:r>
            <w:r w:rsidRPr="00F62618">
              <w:rPr>
                <w:rStyle w:val="a5"/>
                <w:rFonts w:hint="eastAsia"/>
                <w:noProof/>
              </w:rPr>
              <w:t>自然资源及生态</w:t>
            </w:r>
            <w:r>
              <w:rPr>
                <w:noProof/>
                <w:webHidden/>
              </w:rPr>
              <w:tab/>
            </w:r>
            <w:r>
              <w:rPr>
                <w:noProof/>
                <w:webHidden/>
              </w:rPr>
              <w:fldChar w:fldCharType="begin"/>
            </w:r>
            <w:r>
              <w:rPr>
                <w:noProof/>
                <w:webHidden/>
              </w:rPr>
              <w:instrText xml:space="preserve"> PAGEREF _Toc19801999 \h </w:instrText>
            </w:r>
            <w:r>
              <w:rPr>
                <w:noProof/>
                <w:webHidden/>
              </w:rPr>
            </w:r>
            <w:r>
              <w:rPr>
                <w:noProof/>
                <w:webHidden/>
              </w:rPr>
              <w:fldChar w:fldCharType="separate"/>
            </w:r>
            <w:r>
              <w:rPr>
                <w:noProof/>
                <w:webHidden/>
              </w:rPr>
              <w:t>34</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2000" w:history="1">
            <w:r w:rsidRPr="00F62618">
              <w:rPr>
                <w:rStyle w:val="a5"/>
                <w:noProof/>
              </w:rPr>
              <w:t>3.1.8</w:t>
            </w:r>
            <w:r w:rsidRPr="00F62618">
              <w:rPr>
                <w:rStyle w:val="a5"/>
                <w:rFonts w:hint="eastAsia"/>
                <w:noProof/>
              </w:rPr>
              <w:t>土壤、植被</w:t>
            </w:r>
            <w:r>
              <w:rPr>
                <w:noProof/>
                <w:webHidden/>
              </w:rPr>
              <w:tab/>
            </w:r>
            <w:r>
              <w:rPr>
                <w:noProof/>
                <w:webHidden/>
              </w:rPr>
              <w:fldChar w:fldCharType="begin"/>
            </w:r>
            <w:r>
              <w:rPr>
                <w:noProof/>
                <w:webHidden/>
              </w:rPr>
              <w:instrText xml:space="preserve"> PAGEREF _Toc19802000 \h </w:instrText>
            </w:r>
            <w:r>
              <w:rPr>
                <w:noProof/>
                <w:webHidden/>
              </w:rPr>
            </w:r>
            <w:r>
              <w:rPr>
                <w:noProof/>
                <w:webHidden/>
              </w:rPr>
              <w:fldChar w:fldCharType="separate"/>
            </w:r>
            <w:r>
              <w:rPr>
                <w:noProof/>
                <w:webHidden/>
              </w:rPr>
              <w:t>34</w:t>
            </w:r>
            <w:r>
              <w:rPr>
                <w:noProof/>
                <w:webHidden/>
              </w:rPr>
              <w:fldChar w:fldCharType="end"/>
            </w:r>
          </w:hyperlink>
        </w:p>
        <w:p w:rsidR="00E455E8" w:rsidRDefault="00E455E8">
          <w:pPr>
            <w:pStyle w:val="20"/>
            <w:tabs>
              <w:tab w:val="right" w:leader="dot" w:pos="8982"/>
            </w:tabs>
            <w:ind w:left="480" w:firstLine="480"/>
            <w:rPr>
              <w:noProof/>
              <w:sz w:val="21"/>
              <w:szCs w:val="22"/>
            </w:rPr>
          </w:pPr>
          <w:hyperlink w:anchor="_Toc19802001" w:history="1">
            <w:r w:rsidRPr="00F62618">
              <w:rPr>
                <w:rStyle w:val="a5"/>
                <w:noProof/>
              </w:rPr>
              <w:t>3.2</w:t>
            </w:r>
            <w:r w:rsidRPr="00F62618">
              <w:rPr>
                <w:rStyle w:val="a5"/>
                <w:rFonts w:hint="eastAsia"/>
                <w:noProof/>
              </w:rPr>
              <w:t>社会环境概况</w:t>
            </w:r>
            <w:r>
              <w:rPr>
                <w:noProof/>
                <w:webHidden/>
              </w:rPr>
              <w:tab/>
            </w:r>
            <w:r>
              <w:rPr>
                <w:noProof/>
                <w:webHidden/>
              </w:rPr>
              <w:fldChar w:fldCharType="begin"/>
            </w:r>
            <w:r>
              <w:rPr>
                <w:noProof/>
                <w:webHidden/>
              </w:rPr>
              <w:instrText xml:space="preserve"> PAGEREF _Toc19802001 \h </w:instrText>
            </w:r>
            <w:r>
              <w:rPr>
                <w:noProof/>
                <w:webHidden/>
              </w:rPr>
            </w:r>
            <w:r>
              <w:rPr>
                <w:noProof/>
                <w:webHidden/>
              </w:rPr>
              <w:fldChar w:fldCharType="separate"/>
            </w:r>
            <w:r>
              <w:rPr>
                <w:noProof/>
                <w:webHidden/>
              </w:rPr>
              <w:t>35</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2002" w:history="1">
            <w:r w:rsidRPr="00F62618">
              <w:rPr>
                <w:rStyle w:val="a5"/>
                <w:noProof/>
              </w:rPr>
              <w:t>3.2.1</w:t>
            </w:r>
            <w:r w:rsidRPr="00F62618">
              <w:rPr>
                <w:rStyle w:val="a5"/>
                <w:rFonts w:hint="eastAsia"/>
                <w:noProof/>
              </w:rPr>
              <w:t>行政区划及人口</w:t>
            </w:r>
            <w:r>
              <w:rPr>
                <w:noProof/>
                <w:webHidden/>
              </w:rPr>
              <w:tab/>
            </w:r>
            <w:r>
              <w:rPr>
                <w:noProof/>
                <w:webHidden/>
              </w:rPr>
              <w:fldChar w:fldCharType="begin"/>
            </w:r>
            <w:r>
              <w:rPr>
                <w:noProof/>
                <w:webHidden/>
              </w:rPr>
              <w:instrText xml:space="preserve"> PAGEREF _Toc19802002 \h </w:instrText>
            </w:r>
            <w:r>
              <w:rPr>
                <w:noProof/>
                <w:webHidden/>
              </w:rPr>
            </w:r>
            <w:r>
              <w:rPr>
                <w:noProof/>
                <w:webHidden/>
              </w:rPr>
              <w:fldChar w:fldCharType="separate"/>
            </w:r>
            <w:r>
              <w:rPr>
                <w:noProof/>
                <w:webHidden/>
              </w:rPr>
              <w:t>35</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2003" w:history="1">
            <w:r w:rsidRPr="00F62618">
              <w:rPr>
                <w:rStyle w:val="a5"/>
                <w:noProof/>
              </w:rPr>
              <w:t>3.2.2</w:t>
            </w:r>
            <w:r w:rsidRPr="00F62618">
              <w:rPr>
                <w:rStyle w:val="a5"/>
                <w:rFonts w:hint="eastAsia"/>
                <w:noProof/>
              </w:rPr>
              <w:t>经济发展概况</w:t>
            </w:r>
            <w:r>
              <w:rPr>
                <w:noProof/>
                <w:webHidden/>
              </w:rPr>
              <w:tab/>
            </w:r>
            <w:r>
              <w:rPr>
                <w:noProof/>
                <w:webHidden/>
              </w:rPr>
              <w:fldChar w:fldCharType="begin"/>
            </w:r>
            <w:r>
              <w:rPr>
                <w:noProof/>
                <w:webHidden/>
              </w:rPr>
              <w:instrText xml:space="preserve"> PAGEREF _Toc19802003 \h </w:instrText>
            </w:r>
            <w:r>
              <w:rPr>
                <w:noProof/>
                <w:webHidden/>
              </w:rPr>
            </w:r>
            <w:r>
              <w:rPr>
                <w:noProof/>
                <w:webHidden/>
              </w:rPr>
              <w:fldChar w:fldCharType="separate"/>
            </w:r>
            <w:r>
              <w:rPr>
                <w:noProof/>
                <w:webHidden/>
              </w:rPr>
              <w:t>35</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2004" w:history="1">
            <w:r w:rsidRPr="00F62618">
              <w:rPr>
                <w:rStyle w:val="a5"/>
                <w:noProof/>
              </w:rPr>
              <w:t>3.2.5</w:t>
            </w:r>
            <w:r w:rsidRPr="00F62618">
              <w:rPr>
                <w:rStyle w:val="a5"/>
                <w:rFonts w:hint="eastAsia"/>
                <w:noProof/>
              </w:rPr>
              <w:t>名胜古迹</w:t>
            </w:r>
            <w:r>
              <w:rPr>
                <w:noProof/>
                <w:webHidden/>
              </w:rPr>
              <w:tab/>
            </w:r>
            <w:r>
              <w:rPr>
                <w:noProof/>
                <w:webHidden/>
              </w:rPr>
              <w:fldChar w:fldCharType="begin"/>
            </w:r>
            <w:r>
              <w:rPr>
                <w:noProof/>
                <w:webHidden/>
              </w:rPr>
              <w:instrText xml:space="preserve"> PAGEREF _Toc19802004 \h </w:instrText>
            </w:r>
            <w:r>
              <w:rPr>
                <w:noProof/>
                <w:webHidden/>
              </w:rPr>
            </w:r>
            <w:r>
              <w:rPr>
                <w:noProof/>
                <w:webHidden/>
              </w:rPr>
              <w:fldChar w:fldCharType="separate"/>
            </w:r>
            <w:r>
              <w:rPr>
                <w:noProof/>
                <w:webHidden/>
              </w:rPr>
              <w:t>36</w:t>
            </w:r>
            <w:r>
              <w:rPr>
                <w:noProof/>
                <w:webHidden/>
              </w:rPr>
              <w:fldChar w:fldCharType="end"/>
            </w:r>
          </w:hyperlink>
        </w:p>
        <w:p w:rsidR="00E455E8" w:rsidRDefault="00E455E8">
          <w:pPr>
            <w:pStyle w:val="10"/>
            <w:tabs>
              <w:tab w:val="right" w:leader="dot" w:pos="8982"/>
            </w:tabs>
            <w:ind w:firstLine="480"/>
            <w:rPr>
              <w:noProof/>
              <w:sz w:val="21"/>
              <w:szCs w:val="22"/>
            </w:rPr>
          </w:pPr>
          <w:hyperlink w:anchor="_Toc19802005" w:history="1">
            <w:r w:rsidRPr="00F62618">
              <w:rPr>
                <w:rStyle w:val="a5"/>
                <w:noProof/>
              </w:rPr>
              <w:t xml:space="preserve">4 </w:t>
            </w:r>
            <w:r w:rsidRPr="00F62618">
              <w:rPr>
                <w:rStyle w:val="a5"/>
                <w:rFonts w:hint="eastAsia"/>
                <w:noProof/>
              </w:rPr>
              <w:t>环境影响评价回顾</w:t>
            </w:r>
            <w:r>
              <w:rPr>
                <w:noProof/>
                <w:webHidden/>
              </w:rPr>
              <w:tab/>
            </w:r>
            <w:r>
              <w:rPr>
                <w:noProof/>
                <w:webHidden/>
              </w:rPr>
              <w:fldChar w:fldCharType="begin"/>
            </w:r>
            <w:r>
              <w:rPr>
                <w:noProof/>
                <w:webHidden/>
              </w:rPr>
              <w:instrText xml:space="preserve"> PAGEREF _Toc19802005 \h </w:instrText>
            </w:r>
            <w:r>
              <w:rPr>
                <w:noProof/>
                <w:webHidden/>
              </w:rPr>
            </w:r>
            <w:r>
              <w:rPr>
                <w:noProof/>
                <w:webHidden/>
              </w:rPr>
              <w:fldChar w:fldCharType="separate"/>
            </w:r>
            <w:r>
              <w:rPr>
                <w:noProof/>
                <w:webHidden/>
              </w:rPr>
              <w:t>37</w:t>
            </w:r>
            <w:r>
              <w:rPr>
                <w:noProof/>
                <w:webHidden/>
              </w:rPr>
              <w:fldChar w:fldCharType="end"/>
            </w:r>
          </w:hyperlink>
        </w:p>
        <w:p w:rsidR="00E455E8" w:rsidRDefault="00E455E8">
          <w:pPr>
            <w:pStyle w:val="20"/>
            <w:tabs>
              <w:tab w:val="right" w:leader="dot" w:pos="8982"/>
            </w:tabs>
            <w:ind w:left="480" w:firstLine="480"/>
            <w:rPr>
              <w:noProof/>
              <w:sz w:val="21"/>
              <w:szCs w:val="22"/>
            </w:rPr>
          </w:pPr>
          <w:hyperlink w:anchor="_Toc19802006" w:history="1">
            <w:r w:rsidRPr="00F62618">
              <w:rPr>
                <w:rStyle w:val="a5"/>
                <w:noProof/>
              </w:rPr>
              <w:t>4.1</w:t>
            </w:r>
            <w:r w:rsidRPr="00F62618">
              <w:rPr>
                <w:rStyle w:val="a5"/>
                <w:rFonts w:hint="eastAsia"/>
                <w:noProof/>
              </w:rPr>
              <w:t>环境影响报告书主要结论</w:t>
            </w:r>
            <w:r>
              <w:rPr>
                <w:noProof/>
                <w:webHidden/>
              </w:rPr>
              <w:tab/>
            </w:r>
            <w:r>
              <w:rPr>
                <w:noProof/>
                <w:webHidden/>
              </w:rPr>
              <w:fldChar w:fldCharType="begin"/>
            </w:r>
            <w:r>
              <w:rPr>
                <w:noProof/>
                <w:webHidden/>
              </w:rPr>
              <w:instrText xml:space="preserve"> PAGEREF _Toc19802006 \h </w:instrText>
            </w:r>
            <w:r>
              <w:rPr>
                <w:noProof/>
                <w:webHidden/>
              </w:rPr>
            </w:r>
            <w:r>
              <w:rPr>
                <w:noProof/>
                <w:webHidden/>
              </w:rPr>
              <w:fldChar w:fldCharType="separate"/>
            </w:r>
            <w:r>
              <w:rPr>
                <w:noProof/>
                <w:webHidden/>
              </w:rPr>
              <w:t>37</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2007" w:history="1">
            <w:r w:rsidRPr="00F62618">
              <w:rPr>
                <w:rStyle w:val="a5"/>
                <w:noProof/>
              </w:rPr>
              <w:t>4.1.1</w:t>
            </w:r>
            <w:r w:rsidRPr="00F62618">
              <w:rPr>
                <w:rStyle w:val="a5"/>
                <w:rFonts w:hint="eastAsia"/>
                <w:noProof/>
              </w:rPr>
              <w:t>工程概况</w:t>
            </w:r>
            <w:r>
              <w:rPr>
                <w:noProof/>
                <w:webHidden/>
              </w:rPr>
              <w:tab/>
            </w:r>
            <w:r>
              <w:rPr>
                <w:noProof/>
                <w:webHidden/>
              </w:rPr>
              <w:fldChar w:fldCharType="begin"/>
            </w:r>
            <w:r>
              <w:rPr>
                <w:noProof/>
                <w:webHidden/>
              </w:rPr>
              <w:instrText xml:space="preserve"> PAGEREF _Toc19802007 \h </w:instrText>
            </w:r>
            <w:r>
              <w:rPr>
                <w:noProof/>
                <w:webHidden/>
              </w:rPr>
            </w:r>
            <w:r>
              <w:rPr>
                <w:noProof/>
                <w:webHidden/>
              </w:rPr>
              <w:fldChar w:fldCharType="separate"/>
            </w:r>
            <w:r>
              <w:rPr>
                <w:noProof/>
                <w:webHidden/>
              </w:rPr>
              <w:t>37</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2008" w:history="1">
            <w:r w:rsidRPr="00F62618">
              <w:rPr>
                <w:rStyle w:val="a5"/>
                <w:noProof/>
              </w:rPr>
              <w:t>4.1.2</w:t>
            </w:r>
            <w:r w:rsidRPr="00F62618">
              <w:rPr>
                <w:rStyle w:val="a5"/>
                <w:rFonts w:hint="eastAsia"/>
                <w:noProof/>
              </w:rPr>
              <w:t>环境现状调查</w:t>
            </w:r>
            <w:r>
              <w:rPr>
                <w:noProof/>
                <w:webHidden/>
              </w:rPr>
              <w:tab/>
            </w:r>
            <w:r>
              <w:rPr>
                <w:noProof/>
                <w:webHidden/>
              </w:rPr>
              <w:fldChar w:fldCharType="begin"/>
            </w:r>
            <w:r>
              <w:rPr>
                <w:noProof/>
                <w:webHidden/>
              </w:rPr>
              <w:instrText xml:space="preserve"> PAGEREF _Toc19802008 \h </w:instrText>
            </w:r>
            <w:r>
              <w:rPr>
                <w:noProof/>
                <w:webHidden/>
              </w:rPr>
            </w:r>
            <w:r>
              <w:rPr>
                <w:noProof/>
                <w:webHidden/>
              </w:rPr>
              <w:fldChar w:fldCharType="separate"/>
            </w:r>
            <w:r>
              <w:rPr>
                <w:noProof/>
                <w:webHidden/>
              </w:rPr>
              <w:t>37</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2009" w:history="1">
            <w:r w:rsidRPr="00F62618">
              <w:rPr>
                <w:rStyle w:val="a5"/>
                <w:noProof/>
              </w:rPr>
              <w:t>4.1.3</w:t>
            </w:r>
            <w:r w:rsidRPr="00F62618">
              <w:rPr>
                <w:rStyle w:val="a5"/>
                <w:rFonts w:hint="eastAsia"/>
                <w:noProof/>
              </w:rPr>
              <w:t>环境影响预测与评价结论</w:t>
            </w:r>
            <w:r>
              <w:rPr>
                <w:noProof/>
                <w:webHidden/>
              </w:rPr>
              <w:tab/>
            </w:r>
            <w:r>
              <w:rPr>
                <w:noProof/>
                <w:webHidden/>
              </w:rPr>
              <w:fldChar w:fldCharType="begin"/>
            </w:r>
            <w:r>
              <w:rPr>
                <w:noProof/>
                <w:webHidden/>
              </w:rPr>
              <w:instrText xml:space="preserve"> PAGEREF _Toc19802009 \h </w:instrText>
            </w:r>
            <w:r>
              <w:rPr>
                <w:noProof/>
                <w:webHidden/>
              </w:rPr>
            </w:r>
            <w:r>
              <w:rPr>
                <w:noProof/>
                <w:webHidden/>
              </w:rPr>
              <w:fldChar w:fldCharType="separate"/>
            </w:r>
            <w:r>
              <w:rPr>
                <w:noProof/>
                <w:webHidden/>
              </w:rPr>
              <w:t>38</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2010" w:history="1">
            <w:r w:rsidRPr="00F62618">
              <w:rPr>
                <w:rStyle w:val="a5"/>
                <w:noProof/>
              </w:rPr>
              <w:t>4.1.4</w:t>
            </w:r>
            <w:r w:rsidRPr="00F62618">
              <w:rPr>
                <w:rStyle w:val="a5"/>
                <w:rFonts w:hint="eastAsia"/>
                <w:noProof/>
              </w:rPr>
              <w:t>环境风险</w:t>
            </w:r>
            <w:r>
              <w:rPr>
                <w:noProof/>
                <w:webHidden/>
              </w:rPr>
              <w:tab/>
            </w:r>
            <w:r>
              <w:rPr>
                <w:noProof/>
                <w:webHidden/>
              </w:rPr>
              <w:fldChar w:fldCharType="begin"/>
            </w:r>
            <w:r>
              <w:rPr>
                <w:noProof/>
                <w:webHidden/>
              </w:rPr>
              <w:instrText xml:space="preserve"> PAGEREF _Toc19802010 \h </w:instrText>
            </w:r>
            <w:r>
              <w:rPr>
                <w:noProof/>
                <w:webHidden/>
              </w:rPr>
            </w:r>
            <w:r>
              <w:rPr>
                <w:noProof/>
                <w:webHidden/>
              </w:rPr>
              <w:fldChar w:fldCharType="separate"/>
            </w:r>
            <w:r>
              <w:rPr>
                <w:noProof/>
                <w:webHidden/>
              </w:rPr>
              <w:t>41</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2011" w:history="1">
            <w:r w:rsidRPr="00F62618">
              <w:rPr>
                <w:rStyle w:val="a5"/>
                <w:noProof/>
              </w:rPr>
              <w:t>4.1.5</w:t>
            </w:r>
            <w:r w:rsidRPr="00F62618">
              <w:rPr>
                <w:rStyle w:val="a5"/>
                <w:rFonts w:hint="eastAsia"/>
                <w:noProof/>
              </w:rPr>
              <w:t>公众参与</w:t>
            </w:r>
            <w:r>
              <w:rPr>
                <w:noProof/>
                <w:webHidden/>
              </w:rPr>
              <w:tab/>
            </w:r>
            <w:r>
              <w:rPr>
                <w:noProof/>
                <w:webHidden/>
              </w:rPr>
              <w:fldChar w:fldCharType="begin"/>
            </w:r>
            <w:r>
              <w:rPr>
                <w:noProof/>
                <w:webHidden/>
              </w:rPr>
              <w:instrText xml:space="preserve"> PAGEREF _Toc19802011 \h </w:instrText>
            </w:r>
            <w:r>
              <w:rPr>
                <w:noProof/>
                <w:webHidden/>
              </w:rPr>
            </w:r>
            <w:r>
              <w:rPr>
                <w:noProof/>
                <w:webHidden/>
              </w:rPr>
              <w:fldChar w:fldCharType="separate"/>
            </w:r>
            <w:r>
              <w:rPr>
                <w:noProof/>
                <w:webHidden/>
              </w:rPr>
              <w:t>41</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2012" w:history="1">
            <w:r w:rsidRPr="00F62618">
              <w:rPr>
                <w:rStyle w:val="a5"/>
                <w:noProof/>
              </w:rPr>
              <w:t xml:space="preserve">4.1.6 </w:t>
            </w:r>
            <w:r w:rsidRPr="00F62618">
              <w:rPr>
                <w:rStyle w:val="a5"/>
                <w:rFonts w:hint="eastAsia"/>
                <w:noProof/>
              </w:rPr>
              <w:t>清洁生产与总量控制</w:t>
            </w:r>
            <w:r>
              <w:rPr>
                <w:noProof/>
                <w:webHidden/>
              </w:rPr>
              <w:tab/>
            </w:r>
            <w:r>
              <w:rPr>
                <w:noProof/>
                <w:webHidden/>
              </w:rPr>
              <w:fldChar w:fldCharType="begin"/>
            </w:r>
            <w:r>
              <w:rPr>
                <w:noProof/>
                <w:webHidden/>
              </w:rPr>
              <w:instrText xml:space="preserve"> PAGEREF _Toc19802012 \h </w:instrText>
            </w:r>
            <w:r>
              <w:rPr>
                <w:noProof/>
                <w:webHidden/>
              </w:rPr>
            </w:r>
            <w:r>
              <w:rPr>
                <w:noProof/>
                <w:webHidden/>
              </w:rPr>
              <w:fldChar w:fldCharType="separate"/>
            </w:r>
            <w:r>
              <w:rPr>
                <w:noProof/>
                <w:webHidden/>
              </w:rPr>
              <w:t>41</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2013" w:history="1">
            <w:r w:rsidRPr="00F62618">
              <w:rPr>
                <w:rStyle w:val="a5"/>
                <w:noProof/>
              </w:rPr>
              <w:t>4.1.7</w:t>
            </w:r>
            <w:r w:rsidRPr="00F62618">
              <w:rPr>
                <w:rStyle w:val="a5"/>
                <w:rFonts w:hint="eastAsia"/>
                <w:noProof/>
              </w:rPr>
              <w:t>综合结论</w:t>
            </w:r>
            <w:r>
              <w:rPr>
                <w:noProof/>
                <w:webHidden/>
              </w:rPr>
              <w:tab/>
            </w:r>
            <w:r>
              <w:rPr>
                <w:noProof/>
                <w:webHidden/>
              </w:rPr>
              <w:fldChar w:fldCharType="begin"/>
            </w:r>
            <w:r>
              <w:rPr>
                <w:noProof/>
                <w:webHidden/>
              </w:rPr>
              <w:instrText xml:space="preserve"> PAGEREF _Toc19802013 \h </w:instrText>
            </w:r>
            <w:r>
              <w:rPr>
                <w:noProof/>
                <w:webHidden/>
              </w:rPr>
            </w:r>
            <w:r>
              <w:rPr>
                <w:noProof/>
                <w:webHidden/>
              </w:rPr>
              <w:fldChar w:fldCharType="separate"/>
            </w:r>
            <w:r>
              <w:rPr>
                <w:noProof/>
                <w:webHidden/>
              </w:rPr>
              <w:t>42</w:t>
            </w:r>
            <w:r>
              <w:rPr>
                <w:noProof/>
                <w:webHidden/>
              </w:rPr>
              <w:fldChar w:fldCharType="end"/>
            </w:r>
          </w:hyperlink>
        </w:p>
        <w:p w:rsidR="00E455E8" w:rsidRDefault="00E455E8">
          <w:pPr>
            <w:pStyle w:val="20"/>
            <w:tabs>
              <w:tab w:val="right" w:leader="dot" w:pos="8982"/>
            </w:tabs>
            <w:ind w:left="480" w:firstLine="480"/>
            <w:rPr>
              <w:noProof/>
              <w:sz w:val="21"/>
              <w:szCs w:val="22"/>
            </w:rPr>
          </w:pPr>
          <w:hyperlink w:anchor="_Toc19802014" w:history="1">
            <w:r w:rsidRPr="00F62618">
              <w:rPr>
                <w:rStyle w:val="a5"/>
                <w:noProof/>
              </w:rPr>
              <w:t>4.2</w:t>
            </w:r>
            <w:r w:rsidRPr="00F62618">
              <w:rPr>
                <w:rStyle w:val="a5"/>
                <w:rFonts w:hint="eastAsia"/>
                <w:noProof/>
              </w:rPr>
              <w:t>环评批复要点</w:t>
            </w:r>
            <w:r>
              <w:rPr>
                <w:noProof/>
                <w:webHidden/>
              </w:rPr>
              <w:tab/>
            </w:r>
            <w:r>
              <w:rPr>
                <w:noProof/>
                <w:webHidden/>
              </w:rPr>
              <w:fldChar w:fldCharType="begin"/>
            </w:r>
            <w:r>
              <w:rPr>
                <w:noProof/>
                <w:webHidden/>
              </w:rPr>
              <w:instrText xml:space="preserve"> PAGEREF _Toc19802014 \h </w:instrText>
            </w:r>
            <w:r>
              <w:rPr>
                <w:noProof/>
                <w:webHidden/>
              </w:rPr>
            </w:r>
            <w:r>
              <w:rPr>
                <w:noProof/>
                <w:webHidden/>
              </w:rPr>
              <w:fldChar w:fldCharType="separate"/>
            </w:r>
            <w:r>
              <w:rPr>
                <w:noProof/>
                <w:webHidden/>
              </w:rPr>
              <w:t>43</w:t>
            </w:r>
            <w:r>
              <w:rPr>
                <w:noProof/>
                <w:webHidden/>
              </w:rPr>
              <w:fldChar w:fldCharType="end"/>
            </w:r>
          </w:hyperlink>
        </w:p>
        <w:p w:rsidR="00E455E8" w:rsidRDefault="00E455E8">
          <w:pPr>
            <w:pStyle w:val="10"/>
            <w:tabs>
              <w:tab w:val="right" w:leader="dot" w:pos="8982"/>
            </w:tabs>
            <w:ind w:firstLine="480"/>
            <w:rPr>
              <w:noProof/>
              <w:sz w:val="21"/>
              <w:szCs w:val="22"/>
            </w:rPr>
          </w:pPr>
          <w:hyperlink w:anchor="_Toc19802015" w:history="1">
            <w:r w:rsidRPr="00F62618">
              <w:rPr>
                <w:rStyle w:val="a5"/>
                <w:noProof/>
              </w:rPr>
              <w:t xml:space="preserve">5 </w:t>
            </w:r>
            <w:r w:rsidRPr="00F62618">
              <w:rPr>
                <w:rStyle w:val="a5"/>
                <w:rFonts w:hint="eastAsia"/>
                <w:noProof/>
              </w:rPr>
              <w:t>环境保护措施落实情况调查</w:t>
            </w:r>
            <w:r>
              <w:rPr>
                <w:noProof/>
                <w:webHidden/>
              </w:rPr>
              <w:tab/>
            </w:r>
            <w:r>
              <w:rPr>
                <w:noProof/>
                <w:webHidden/>
              </w:rPr>
              <w:fldChar w:fldCharType="begin"/>
            </w:r>
            <w:r>
              <w:rPr>
                <w:noProof/>
                <w:webHidden/>
              </w:rPr>
              <w:instrText xml:space="preserve"> PAGEREF _Toc19802015 \h </w:instrText>
            </w:r>
            <w:r>
              <w:rPr>
                <w:noProof/>
                <w:webHidden/>
              </w:rPr>
            </w:r>
            <w:r>
              <w:rPr>
                <w:noProof/>
                <w:webHidden/>
              </w:rPr>
              <w:fldChar w:fldCharType="separate"/>
            </w:r>
            <w:r>
              <w:rPr>
                <w:noProof/>
                <w:webHidden/>
              </w:rPr>
              <w:t>47</w:t>
            </w:r>
            <w:r>
              <w:rPr>
                <w:noProof/>
                <w:webHidden/>
              </w:rPr>
              <w:fldChar w:fldCharType="end"/>
            </w:r>
          </w:hyperlink>
        </w:p>
        <w:p w:rsidR="00E455E8" w:rsidRDefault="00E455E8">
          <w:pPr>
            <w:pStyle w:val="20"/>
            <w:tabs>
              <w:tab w:val="right" w:leader="dot" w:pos="8982"/>
            </w:tabs>
            <w:ind w:left="480" w:firstLine="480"/>
            <w:rPr>
              <w:noProof/>
              <w:sz w:val="21"/>
              <w:szCs w:val="22"/>
            </w:rPr>
          </w:pPr>
          <w:hyperlink w:anchor="_Toc19802016" w:history="1">
            <w:r w:rsidRPr="00F62618">
              <w:rPr>
                <w:rStyle w:val="a5"/>
                <w:noProof/>
              </w:rPr>
              <w:t>5.1</w:t>
            </w:r>
            <w:r w:rsidRPr="00F62618">
              <w:rPr>
                <w:rStyle w:val="a5"/>
                <w:rFonts w:hint="eastAsia"/>
                <w:noProof/>
              </w:rPr>
              <w:t>施工期环境保护措施落实情况调查</w:t>
            </w:r>
            <w:r>
              <w:rPr>
                <w:noProof/>
                <w:webHidden/>
              </w:rPr>
              <w:tab/>
            </w:r>
            <w:r>
              <w:rPr>
                <w:noProof/>
                <w:webHidden/>
              </w:rPr>
              <w:fldChar w:fldCharType="begin"/>
            </w:r>
            <w:r>
              <w:rPr>
                <w:noProof/>
                <w:webHidden/>
              </w:rPr>
              <w:instrText xml:space="preserve"> PAGEREF _Toc19802016 \h </w:instrText>
            </w:r>
            <w:r>
              <w:rPr>
                <w:noProof/>
                <w:webHidden/>
              </w:rPr>
            </w:r>
            <w:r>
              <w:rPr>
                <w:noProof/>
                <w:webHidden/>
              </w:rPr>
              <w:fldChar w:fldCharType="separate"/>
            </w:r>
            <w:r>
              <w:rPr>
                <w:noProof/>
                <w:webHidden/>
              </w:rPr>
              <w:t>47</w:t>
            </w:r>
            <w:r>
              <w:rPr>
                <w:noProof/>
                <w:webHidden/>
              </w:rPr>
              <w:fldChar w:fldCharType="end"/>
            </w:r>
          </w:hyperlink>
        </w:p>
        <w:p w:rsidR="00E455E8" w:rsidRDefault="00E455E8">
          <w:pPr>
            <w:pStyle w:val="20"/>
            <w:tabs>
              <w:tab w:val="right" w:leader="dot" w:pos="8982"/>
            </w:tabs>
            <w:ind w:left="480" w:firstLine="480"/>
            <w:rPr>
              <w:noProof/>
              <w:sz w:val="21"/>
              <w:szCs w:val="22"/>
            </w:rPr>
          </w:pPr>
          <w:hyperlink w:anchor="_Toc19802017" w:history="1">
            <w:r w:rsidRPr="00F62618">
              <w:rPr>
                <w:rStyle w:val="a5"/>
                <w:noProof/>
              </w:rPr>
              <w:t>5.2</w:t>
            </w:r>
            <w:r w:rsidRPr="00F62618">
              <w:rPr>
                <w:rStyle w:val="a5"/>
                <w:rFonts w:hint="eastAsia"/>
                <w:noProof/>
              </w:rPr>
              <w:t>运营期环境保护措施落实情况调查</w:t>
            </w:r>
            <w:r>
              <w:rPr>
                <w:noProof/>
                <w:webHidden/>
              </w:rPr>
              <w:tab/>
            </w:r>
            <w:r>
              <w:rPr>
                <w:noProof/>
                <w:webHidden/>
              </w:rPr>
              <w:fldChar w:fldCharType="begin"/>
            </w:r>
            <w:r>
              <w:rPr>
                <w:noProof/>
                <w:webHidden/>
              </w:rPr>
              <w:instrText xml:space="preserve"> PAGEREF _Toc19802017 \h </w:instrText>
            </w:r>
            <w:r>
              <w:rPr>
                <w:noProof/>
                <w:webHidden/>
              </w:rPr>
            </w:r>
            <w:r>
              <w:rPr>
                <w:noProof/>
                <w:webHidden/>
              </w:rPr>
              <w:fldChar w:fldCharType="separate"/>
            </w:r>
            <w:r>
              <w:rPr>
                <w:noProof/>
                <w:webHidden/>
              </w:rPr>
              <w:t>47</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2018" w:history="1">
            <w:r w:rsidRPr="00F62618">
              <w:rPr>
                <w:rStyle w:val="a5"/>
                <w:noProof/>
              </w:rPr>
              <w:t>5.2.1</w:t>
            </w:r>
            <w:r w:rsidRPr="00F62618">
              <w:rPr>
                <w:rStyle w:val="a5"/>
                <w:rFonts w:hint="eastAsia"/>
                <w:noProof/>
              </w:rPr>
              <w:t>大气污染防治</w:t>
            </w:r>
            <w:r>
              <w:rPr>
                <w:noProof/>
                <w:webHidden/>
              </w:rPr>
              <w:tab/>
            </w:r>
            <w:r>
              <w:rPr>
                <w:noProof/>
                <w:webHidden/>
              </w:rPr>
              <w:fldChar w:fldCharType="begin"/>
            </w:r>
            <w:r>
              <w:rPr>
                <w:noProof/>
                <w:webHidden/>
              </w:rPr>
              <w:instrText xml:space="preserve"> PAGEREF _Toc19802018 \h </w:instrText>
            </w:r>
            <w:r>
              <w:rPr>
                <w:noProof/>
                <w:webHidden/>
              </w:rPr>
            </w:r>
            <w:r>
              <w:rPr>
                <w:noProof/>
                <w:webHidden/>
              </w:rPr>
              <w:fldChar w:fldCharType="separate"/>
            </w:r>
            <w:r>
              <w:rPr>
                <w:noProof/>
                <w:webHidden/>
              </w:rPr>
              <w:t>47</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2019" w:history="1">
            <w:r w:rsidRPr="00F62618">
              <w:rPr>
                <w:rStyle w:val="a5"/>
                <w:noProof/>
              </w:rPr>
              <w:t>5.2.2</w:t>
            </w:r>
            <w:r w:rsidRPr="00F62618">
              <w:rPr>
                <w:rStyle w:val="a5"/>
                <w:rFonts w:hint="eastAsia"/>
                <w:noProof/>
              </w:rPr>
              <w:t>地表水污染防治</w:t>
            </w:r>
            <w:r>
              <w:rPr>
                <w:noProof/>
                <w:webHidden/>
              </w:rPr>
              <w:tab/>
            </w:r>
            <w:r>
              <w:rPr>
                <w:noProof/>
                <w:webHidden/>
              </w:rPr>
              <w:fldChar w:fldCharType="begin"/>
            </w:r>
            <w:r>
              <w:rPr>
                <w:noProof/>
                <w:webHidden/>
              </w:rPr>
              <w:instrText xml:space="preserve"> PAGEREF _Toc19802019 \h </w:instrText>
            </w:r>
            <w:r>
              <w:rPr>
                <w:noProof/>
                <w:webHidden/>
              </w:rPr>
            </w:r>
            <w:r>
              <w:rPr>
                <w:noProof/>
                <w:webHidden/>
              </w:rPr>
              <w:fldChar w:fldCharType="separate"/>
            </w:r>
            <w:r>
              <w:rPr>
                <w:noProof/>
                <w:webHidden/>
              </w:rPr>
              <w:t>49</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2020" w:history="1">
            <w:r w:rsidRPr="00F62618">
              <w:rPr>
                <w:rStyle w:val="a5"/>
                <w:noProof/>
              </w:rPr>
              <w:t>5.2.3</w:t>
            </w:r>
            <w:r w:rsidRPr="00F62618">
              <w:rPr>
                <w:rStyle w:val="a5"/>
                <w:rFonts w:hint="eastAsia"/>
                <w:noProof/>
              </w:rPr>
              <w:t>噪声污染防治</w:t>
            </w:r>
            <w:r>
              <w:rPr>
                <w:noProof/>
                <w:webHidden/>
              </w:rPr>
              <w:tab/>
            </w:r>
            <w:r>
              <w:rPr>
                <w:noProof/>
                <w:webHidden/>
              </w:rPr>
              <w:fldChar w:fldCharType="begin"/>
            </w:r>
            <w:r>
              <w:rPr>
                <w:noProof/>
                <w:webHidden/>
              </w:rPr>
              <w:instrText xml:space="preserve"> PAGEREF _Toc19802020 \h </w:instrText>
            </w:r>
            <w:r>
              <w:rPr>
                <w:noProof/>
                <w:webHidden/>
              </w:rPr>
            </w:r>
            <w:r>
              <w:rPr>
                <w:noProof/>
                <w:webHidden/>
              </w:rPr>
              <w:fldChar w:fldCharType="separate"/>
            </w:r>
            <w:r>
              <w:rPr>
                <w:noProof/>
                <w:webHidden/>
              </w:rPr>
              <w:t>52</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2021" w:history="1">
            <w:r w:rsidRPr="00F62618">
              <w:rPr>
                <w:rStyle w:val="a5"/>
                <w:noProof/>
              </w:rPr>
              <w:t>5.2.4</w:t>
            </w:r>
            <w:r w:rsidRPr="00F62618">
              <w:rPr>
                <w:rStyle w:val="a5"/>
                <w:rFonts w:hint="eastAsia"/>
                <w:noProof/>
              </w:rPr>
              <w:t>固体废物污染防治</w:t>
            </w:r>
            <w:r>
              <w:rPr>
                <w:noProof/>
                <w:webHidden/>
              </w:rPr>
              <w:tab/>
            </w:r>
            <w:r>
              <w:rPr>
                <w:noProof/>
                <w:webHidden/>
              </w:rPr>
              <w:fldChar w:fldCharType="begin"/>
            </w:r>
            <w:r>
              <w:rPr>
                <w:noProof/>
                <w:webHidden/>
              </w:rPr>
              <w:instrText xml:space="preserve"> PAGEREF _Toc19802021 \h </w:instrText>
            </w:r>
            <w:r>
              <w:rPr>
                <w:noProof/>
                <w:webHidden/>
              </w:rPr>
            </w:r>
            <w:r>
              <w:rPr>
                <w:noProof/>
                <w:webHidden/>
              </w:rPr>
              <w:fldChar w:fldCharType="separate"/>
            </w:r>
            <w:r>
              <w:rPr>
                <w:noProof/>
                <w:webHidden/>
              </w:rPr>
              <w:t>52</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2022" w:history="1">
            <w:r w:rsidRPr="00F62618">
              <w:rPr>
                <w:rStyle w:val="a5"/>
                <w:noProof/>
              </w:rPr>
              <w:t>5.2.5</w:t>
            </w:r>
            <w:r w:rsidRPr="00F62618">
              <w:rPr>
                <w:rStyle w:val="a5"/>
                <w:rFonts w:hint="eastAsia"/>
                <w:noProof/>
              </w:rPr>
              <w:t>地下水污染防治</w:t>
            </w:r>
            <w:r>
              <w:rPr>
                <w:noProof/>
                <w:webHidden/>
              </w:rPr>
              <w:tab/>
            </w:r>
            <w:r>
              <w:rPr>
                <w:noProof/>
                <w:webHidden/>
              </w:rPr>
              <w:fldChar w:fldCharType="begin"/>
            </w:r>
            <w:r>
              <w:rPr>
                <w:noProof/>
                <w:webHidden/>
              </w:rPr>
              <w:instrText xml:space="preserve"> PAGEREF _Toc19802022 \h </w:instrText>
            </w:r>
            <w:r>
              <w:rPr>
                <w:noProof/>
                <w:webHidden/>
              </w:rPr>
            </w:r>
            <w:r>
              <w:rPr>
                <w:noProof/>
                <w:webHidden/>
              </w:rPr>
              <w:fldChar w:fldCharType="separate"/>
            </w:r>
            <w:r>
              <w:rPr>
                <w:noProof/>
                <w:webHidden/>
              </w:rPr>
              <w:t>54</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2023" w:history="1">
            <w:r w:rsidRPr="00F62618">
              <w:rPr>
                <w:rStyle w:val="a5"/>
                <w:noProof/>
              </w:rPr>
              <w:t>5.2.6</w:t>
            </w:r>
            <w:r w:rsidRPr="00F62618">
              <w:rPr>
                <w:rStyle w:val="a5"/>
                <w:rFonts w:hint="eastAsia"/>
                <w:noProof/>
              </w:rPr>
              <w:t>生态保护与恢复</w:t>
            </w:r>
            <w:r>
              <w:rPr>
                <w:noProof/>
                <w:webHidden/>
              </w:rPr>
              <w:tab/>
            </w:r>
            <w:r>
              <w:rPr>
                <w:noProof/>
                <w:webHidden/>
              </w:rPr>
              <w:fldChar w:fldCharType="begin"/>
            </w:r>
            <w:r>
              <w:rPr>
                <w:noProof/>
                <w:webHidden/>
              </w:rPr>
              <w:instrText xml:space="preserve"> PAGEREF _Toc19802023 \h </w:instrText>
            </w:r>
            <w:r>
              <w:rPr>
                <w:noProof/>
                <w:webHidden/>
              </w:rPr>
            </w:r>
            <w:r>
              <w:rPr>
                <w:noProof/>
                <w:webHidden/>
              </w:rPr>
              <w:fldChar w:fldCharType="separate"/>
            </w:r>
            <w:r>
              <w:rPr>
                <w:noProof/>
                <w:webHidden/>
              </w:rPr>
              <w:t>56</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2024" w:history="1">
            <w:r w:rsidRPr="00F62618">
              <w:rPr>
                <w:rStyle w:val="a5"/>
                <w:noProof/>
              </w:rPr>
              <w:t>5.2.7</w:t>
            </w:r>
            <w:r w:rsidRPr="00F62618">
              <w:rPr>
                <w:rStyle w:val="a5"/>
                <w:rFonts w:hint="eastAsia"/>
                <w:noProof/>
              </w:rPr>
              <w:t>水土保持落实情况调查</w:t>
            </w:r>
            <w:r>
              <w:rPr>
                <w:noProof/>
                <w:webHidden/>
              </w:rPr>
              <w:tab/>
            </w:r>
            <w:r>
              <w:rPr>
                <w:noProof/>
                <w:webHidden/>
              </w:rPr>
              <w:fldChar w:fldCharType="begin"/>
            </w:r>
            <w:r>
              <w:rPr>
                <w:noProof/>
                <w:webHidden/>
              </w:rPr>
              <w:instrText xml:space="preserve"> PAGEREF _Toc19802024 \h </w:instrText>
            </w:r>
            <w:r>
              <w:rPr>
                <w:noProof/>
                <w:webHidden/>
              </w:rPr>
            </w:r>
            <w:r>
              <w:rPr>
                <w:noProof/>
                <w:webHidden/>
              </w:rPr>
              <w:fldChar w:fldCharType="separate"/>
            </w:r>
            <w:r>
              <w:rPr>
                <w:noProof/>
                <w:webHidden/>
              </w:rPr>
              <w:t>56</w:t>
            </w:r>
            <w:r>
              <w:rPr>
                <w:noProof/>
                <w:webHidden/>
              </w:rPr>
              <w:fldChar w:fldCharType="end"/>
            </w:r>
          </w:hyperlink>
        </w:p>
        <w:p w:rsidR="00E455E8" w:rsidRDefault="00E455E8">
          <w:pPr>
            <w:pStyle w:val="20"/>
            <w:tabs>
              <w:tab w:val="right" w:leader="dot" w:pos="8982"/>
            </w:tabs>
            <w:ind w:left="480" w:firstLine="480"/>
            <w:rPr>
              <w:noProof/>
              <w:sz w:val="21"/>
              <w:szCs w:val="22"/>
            </w:rPr>
          </w:pPr>
          <w:hyperlink w:anchor="_Toc19802025" w:history="1">
            <w:r w:rsidRPr="00F62618">
              <w:rPr>
                <w:rStyle w:val="a5"/>
                <w:noProof/>
              </w:rPr>
              <w:t>5.3</w:t>
            </w:r>
            <w:r w:rsidRPr="00F62618">
              <w:rPr>
                <w:rStyle w:val="a5"/>
                <w:rFonts w:hint="eastAsia"/>
                <w:noProof/>
              </w:rPr>
              <w:t>小结</w:t>
            </w:r>
            <w:r>
              <w:rPr>
                <w:noProof/>
                <w:webHidden/>
              </w:rPr>
              <w:tab/>
            </w:r>
            <w:r>
              <w:rPr>
                <w:noProof/>
                <w:webHidden/>
              </w:rPr>
              <w:fldChar w:fldCharType="begin"/>
            </w:r>
            <w:r>
              <w:rPr>
                <w:noProof/>
                <w:webHidden/>
              </w:rPr>
              <w:instrText xml:space="preserve"> PAGEREF _Toc19802025 \h </w:instrText>
            </w:r>
            <w:r>
              <w:rPr>
                <w:noProof/>
                <w:webHidden/>
              </w:rPr>
            </w:r>
            <w:r>
              <w:rPr>
                <w:noProof/>
                <w:webHidden/>
              </w:rPr>
              <w:fldChar w:fldCharType="separate"/>
            </w:r>
            <w:r>
              <w:rPr>
                <w:noProof/>
                <w:webHidden/>
              </w:rPr>
              <w:t>58</w:t>
            </w:r>
            <w:r>
              <w:rPr>
                <w:noProof/>
                <w:webHidden/>
              </w:rPr>
              <w:fldChar w:fldCharType="end"/>
            </w:r>
          </w:hyperlink>
        </w:p>
        <w:p w:rsidR="00E455E8" w:rsidRDefault="00E455E8">
          <w:pPr>
            <w:pStyle w:val="10"/>
            <w:tabs>
              <w:tab w:val="right" w:leader="dot" w:pos="8982"/>
            </w:tabs>
            <w:ind w:firstLine="480"/>
            <w:rPr>
              <w:noProof/>
              <w:sz w:val="21"/>
              <w:szCs w:val="22"/>
            </w:rPr>
          </w:pPr>
          <w:hyperlink w:anchor="_Toc19802026" w:history="1">
            <w:r w:rsidRPr="00F62618">
              <w:rPr>
                <w:rStyle w:val="a5"/>
                <w:noProof/>
              </w:rPr>
              <w:t xml:space="preserve">6 </w:t>
            </w:r>
            <w:r w:rsidRPr="00F62618">
              <w:rPr>
                <w:rStyle w:val="a5"/>
                <w:rFonts w:hint="eastAsia"/>
                <w:noProof/>
              </w:rPr>
              <w:t>环境影响调查</w:t>
            </w:r>
            <w:r>
              <w:rPr>
                <w:noProof/>
                <w:webHidden/>
              </w:rPr>
              <w:tab/>
            </w:r>
            <w:r>
              <w:rPr>
                <w:noProof/>
                <w:webHidden/>
              </w:rPr>
              <w:fldChar w:fldCharType="begin"/>
            </w:r>
            <w:r>
              <w:rPr>
                <w:noProof/>
                <w:webHidden/>
              </w:rPr>
              <w:instrText xml:space="preserve"> PAGEREF _Toc19802026 \h </w:instrText>
            </w:r>
            <w:r>
              <w:rPr>
                <w:noProof/>
                <w:webHidden/>
              </w:rPr>
            </w:r>
            <w:r>
              <w:rPr>
                <w:noProof/>
                <w:webHidden/>
              </w:rPr>
              <w:fldChar w:fldCharType="separate"/>
            </w:r>
            <w:r>
              <w:rPr>
                <w:noProof/>
                <w:webHidden/>
              </w:rPr>
              <w:t>60</w:t>
            </w:r>
            <w:r>
              <w:rPr>
                <w:noProof/>
                <w:webHidden/>
              </w:rPr>
              <w:fldChar w:fldCharType="end"/>
            </w:r>
          </w:hyperlink>
        </w:p>
        <w:p w:rsidR="00E455E8" w:rsidRDefault="00E455E8">
          <w:pPr>
            <w:pStyle w:val="20"/>
            <w:tabs>
              <w:tab w:val="right" w:leader="dot" w:pos="8982"/>
            </w:tabs>
            <w:ind w:left="480" w:firstLine="480"/>
            <w:rPr>
              <w:noProof/>
              <w:sz w:val="21"/>
              <w:szCs w:val="22"/>
            </w:rPr>
          </w:pPr>
          <w:hyperlink w:anchor="_Toc19802027" w:history="1">
            <w:r w:rsidRPr="00F62618">
              <w:rPr>
                <w:rStyle w:val="a5"/>
                <w:noProof/>
              </w:rPr>
              <w:t>6.1</w:t>
            </w:r>
            <w:r w:rsidRPr="00F62618">
              <w:rPr>
                <w:rStyle w:val="a5"/>
                <w:rFonts w:hint="eastAsia"/>
                <w:noProof/>
              </w:rPr>
              <w:t>生态影响调查</w:t>
            </w:r>
            <w:r>
              <w:rPr>
                <w:noProof/>
                <w:webHidden/>
              </w:rPr>
              <w:tab/>
            </w:r>
            <w:r>
              <w:rPr>
                <w:noProof/>
                <w:webHidden/>
              </w:rPr>
              <w:fldChar w:fldCharType="begin"/>
            </w:r>
            <w:r>
              <w:rPr>
                <w:noProof/>
                <w:webHidden/>
              </w:rPr>
              <w:instrText xml:space="preserve"> PAGEREF _Toc19802027 \h </w:instrText>
            </w:r>
            <w:r>
              <w:rPr>
                <w:noProof/>
                <w:webHidden/>
              </w:rPr>
            </w:r>
            <w:r>
              <w:rPr>
                <w:noProof/>
                <w:webHidden/>
              </w:rPr>
              <w:fldChar w:fldCharType="separate"/>
            </w:r>
            <w:r>
              <w:rPr>
                <w:noProof/>
                <w:webHidden/>
              </w:rPr>
              <w:t>60</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2028" w:history="1">
            <w:r w:rsidRPr="00F62618">
              <w:rPr>
                <w:rStyle w:val="a5"/>
                <w:noProof/>
              </w:rPr>
              <w:t>6.1.1</w:t>
            </w:r>
            <w:r w:rsidRPr="00F62618">
              <w:rPr>
                <w:rStyle w:val="a5"/>
                <w:rFonts w:hint="eastAsia"/>
                <w:noProof/>
              </w:rPr>
              <w:t>生态现状调查</w:t>
            </w:r>
            <w:r>
              <w:rPr>
                <w:noProof/>
                <w:webHidden/>
              </w:rPr>
              <w:tab/>
            </w:r>
            <w:r>
              <w:rPr>
                <w:noProof/>
                <w:webHidden/>
              </w:rPr>
              <w:fldChar w:fldCharType="begin"/>
            </w:r>
            <w:r>
              <w:rPr>
                <w:noProof/>
                <w:webHidden/>
              </w:rPr>
              <w:instrText xml:space="preserve"> PAGEREF _Toc19802028 \h </w:instrText>
            </w:r>
            <w:r>
              <w:rPr>
                <w:noProof/>
                <w:webHidden/>
              </w:rPr>
            </w:r>
            <w:r>
              <w:rPr>
                <w:noProof/>
                <w:webHidden/>
              </w:rPr>
              <w:fldChar w:fldCharType="separate"/>
            </w:r>
            <w:r>
              <w:rPr>
                <w:noProof/>
                <w:webHidden/>
              </w:rPr>
              <w:t>60</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2029" w:history="1">
            <w:r w:rsidRPr="00F62618">
              <w:rPr>
                <w:rStyle w:val="a5"/>
                <w:noProof/>
              </w:rPr>
              <w:t>6.1.2</w:t>
            </w:r>
            <w:r w:rsidRPr="00F62618">
              <w:rPr>
                <w:rStyle w:val="a5"/>
                <w:rFonts w:hint="eastAsia"/>
                <w:noProof/>
              </w:rPr>
              <w:t>生态影响调查</w:t>
            </w:r>
            <w:r>
              <w:rPr>
                <w:noProof/>
                <w:webHidden/>
              </w:rPr>
              <w:tab/>
            </w:r>
            <w:r>
              <w:rPr>
                <w:noProof/>
                <w:webHidden/>
              </w:rPr>
              <w:fldChar w:fldCharType="begin"/>
            </w:r>
            <w:r>
              <w:rPr>
                <w:noProof/>
                <w:webHidden/>
              </w:rPr>
              <w:instrText xml:space="preserve"> PAGEREF _Toc19802029 \h </w:instrText>
            </w:r>
            <w:r>
              <w:rPr>
                <w:noProof/>
                <w:webHidden/>
              </w:rPr>
            </w:r>
            <w:r>
              <w:rPr>
                <w:noProof/>
                <w:webHidden/>
              </w:rPr>
              <w:fldChar w:fldCharType="separate"/>
            </w:r>
            <w:r>
              <w:rPr>
                <w:noProof/>
                <w:webHidden/>
              </w:rPr>
              <w:t>66</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2030" w:history="1">
            <w:r w:rsidRPr="00F62618">
              <w:rPr>
                <w:rStyle w:val="a5"/>
                <w:noProof/>
              </w:rPr>
              <w:t>6.1.3</w:t>
            </w:r>
            <w:r w:rsidRPr="00F62618">
              <w:rPr>
                <w:rStyle w:val="a5"/>
                <w:rFonts w:hint="eastAsia"/>
                <w:noProof/>
              </w:rPr>
              <w:t>生态影响调查结论及结论</w:t>
            </w:r>
            <w:r>
              <w:rPr>
                <w:noProof/>
                <w:webHidden/>
              </w:rPr>
              <w:tab/>
            </w:r>
            <w:r>
              <w:rPr>
                <w:noProof/>
                <w:webHidden/>
              </w:rPr>
              <w:fldChar w:fldCharType="begin"/>
            </w:r>
            <w:r>
              <w:rPr>
                <w:noProof/>
                <w:webHidden/>
              </w:rPr>
              <w:instrText xml:space="preserve"> PAGEREF _Toc19802030 \h </w:instrText>
            </w:r>
            <w:r>
              <w:rPr>
                <w:noProof/>
                <w:webHidden/>
              </w:rPr>
            </w:r>
            <w:r>
              <w:rPr>
                <w:noProof/>
                <w:webHidden/>
              </w:rPr>
              <w:fldChar w:fldCharType="separate"/>
            </w:r>
            <w:r>
              <w:rPr>
                <w:noProof/>
                <w:webHidden/>
              </w:rPr>
              <w:t>67</w:t>
            </w:r>
            <w:r>
              <w:rPr>
                <w:noProof/>
                <w:webHidden/>
              </w:rPr>
              <w:fldChar w:fldCharType="end"/>
            </w:r>
          </w:hyperlink>
        </w:p>
        <w:p w:rsidR="00E455E8" w:rsidRDefault="00E455E8">
          <w:pPr>
            <w:pStyle w:val="20"/>
            <w:tabs>
              <w:tab w:val="right" w:leader="dot" w:pos="8982"/>
            </w:tabs>
            <w:ind w:left="480" w:firstLine="480"/>
            <w:rPr>
              <w:noProof/>
              <w:sz w:val="21"/>
              <w:szCs w:val="22"/>
            </w:rPr>
          </w:pPr>
          <w:hyperlink w:anchor="_Toc19802031" w:history="1">
            <w:r w:rsidRPr="00F62618">
              <w:rPr>
                <w:rStyle w:val="a5"/>
                <w:noProof/>
              </w:rPr>
              <w:t>6.2</w:t>
            </w:r>
            <w:r w:rsidRPr="00F62618">
              <w:rPr>
                <w:rStyle w:val="a5"/>
                <w:rFonts w:hint="eastAsia"/>
                <w:noProof/>
              </w:rPr>
              <w:t>水环境影响调查</w:t>
            </w:r>
            <w:r>
              <w:rPr>
                <w:noProof/>
                <w:webHidden/>
              </w:rPr>
              <w:tab/>
            </w:r>
            <w:r>
              <w:rPr>
                <w:noProof/>
                <w:webHidden/>
              </w:rPr>
              <w:fldChar w:fldCharType="begin"/>
            </w:r>
            <w:r>
              <w:rPr>
                <w:noProof/>
                <w:webHidden/>
              </w:rPr>
              <w:instrText xml:space="preserve"> PAGEREF _Toc19802031 \h </w:instrText>
            </w:r>
            <w:r>
              <w:rPr>
                <w:noProof/>
                <w:webHidden/>
              </w:rPr>
            </w:r>
            <w:r>
              <w:rPr>
                <w:noProof/>
                <w:webHidden/>
              </w:rPr>
              <w:fldChar w:fldCharType="separate"/>
            </w:r>
            <w:r>
              <w:rPr>
                <w:noProof/>
                <w:webHidden/>
              </w:rPr>
              <w:t>68</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2032" w:history="1">
            <w:r w:rsidRPr="00F62618">
              <w:rPr>
                <w:rStyle w:val="a5"/>
                <w:noProof/>
              </w:rPr>
              <w:t>6.2.1</w:t>
            </w:r>
            <w:r w:rsidRPr="00F62618">
              <w:rPr>
                <w:rStyle w:val="a5"/>
                <w:rFonts w:hint="eastAsia"/>
                <w:noProof/>
              </w:rPr>
              <w:t>水环境现状调查</w:t>
            </w:r>
            <w:r>
              <w:rPr>
                <w:noProof/>
                <w:webHidden/>
              </w:rPr>
              <w:tab/>
            </w:r>
            <w:r>
              <w:rPr>
                <w:noProof/>
                <w:webHidden/>
              </w:rPr>
              <w:fldChar w:fldCharType="begin"/>
            </w:r>
            <w:r>
              <w:rPr>
                <w:noProof/>
                <w:webHidden/>
              </w:rPr>
              <w:instrText xml:space="preserve"> PAGEREF _Toc19802032 \h </w:instrText>
            </w:r>
            <w:r>
              <w:rPr>
                <w:noProof/>
                <w:webHidden/>
              </w:rPr>
            </w:r>
            <w:r>
              <w:rPr>
                <w:noProof/>
                <w:webHidden/>
              </w:rPr>
              <w:fldChar w:fldCharType="separate"/>
            </w:r>
            <w:r>
              <w:rPr>
                <w:noProof/>
                <w:webHidden/>
              </w:rPr>
              <w:t>68</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2033" w:history="1">
            <w:r w:rsidRPr="00F62618">
              <w:rPr>
                <w:rStyle w:val="a5"/>
                <w:noProof/>
              </w:rPr>
              <w:t>6.2.2</w:t>
            </w:r>
            <w:r w:rsidRPr="00F62618">
              <w:rPr>
                <w:rStyle w:val="a5"/>
                <w:rFonts w:hint="eastAsia"/>
                <w:noProof/>
              </w:rPr>
              <w:t>水污染源调查及采取的工程措施调查</w:t>
            </w:r>
            <w:r>
              <w:rPr>
                <w:noProof/>
                <w:webHidden/>
              </w:rPr>
              <w:tab/>
            </w:r>
            <w:r>
              <w:rPr>
                <w:noProof/>
                <w:webHidden/>
              </w:rPr>
              <w:fldChar w:fldCharType="begin"/>
            </w:r>
            <w:r>
              <w:rPr>
                <w:noProof/>
                <w:webHidden/>
              </w:rPr>
              <w:instrText xml:space="preserve"> PAGEREF _Toc19802033 \h </w:instrText>
            </w:r>
            <w:r>
              <w:rPr>
                <w:noProof/>
                <w:webHidden/>
              </w:rPr>
            </w:r>
            <w:r>
              <w:rPr>
                <w:noProof/>
                <w:webHidden/>
              </w:rPr>
              <w:fldChar w:fldCharType="separate"/>
            </w:r>
            <w:r>
              <w:rPr>
                <w:noProof/>
                <w:webHidden/>
              </w:rPr>
              <w:t>75</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2034" w:history="1">
            <w:r w:rsidRPr="00F62618">
              <w:rPr>
                <w:rStyle w:val="a5"/>
                <w:noProof/>
              </w:rPr>
              <w:t>6.2.3</w:t>
            </w:r>
            <w:r w:rsidRPr="00F62618">
              <w:rPr>
                <w:rStyle w:val="a5"/>
                <w:rFonts w:hint="eastAsia"/>
                <w:noProof/>
              </w:rPr>
              <w:t>水环境影响调查结论</w:t>
            </w:r>
            <w:r>
              <w:rPr>
                <w:noProof/>
                <w:webHidden/>
              </w:rPr>
              <w:tab/>
            </w:r>
            <w:r>
              <w:rPr>
                <w:noProof/>
                <w:webHidden/>
              </w:rPr>
              <w:fldChar w:fldCharType="begin"/>
            </w:r>
            <w:r>
              <w:rPr>
                <w:noProof/>
                <w:webHidden/>
              </w:rPr>
              <w:instrText xml:space="preserve"> PAGEREF _Toc19802034 \h </w:instrText>
            </w:r>
            <w:r>
              <w:rPr>
                <w:noProof/>
                <w:webHidden/>
              </w:rPr>
            </w:r>
            <w:r>
              <w:rPr>
                <w:noProof/>
                <w:webHidden/>
              </w:rPr>
              <w:fldChar w:fldCharType="separate"/>
            </w:r>
            <w:r>
              <w:rPr>
                <w:noProof/>
                <w:webHidden/>
              </w:rPr>
              <w:t>79</w:t>
            </w:r>
            <w:r>
              <w:rPr>
                <w:noProof/>
                <w:webHidden/>
              </w:rPr>
              <w:fldChar w:fldCharType="end"/>
            </w:r>
          </w:hyperlink>
        </w:p>
        <w:p w:rsidR="00E455E8" w:rsidRDefault="00E455E8">
          <w:pPr>
            <w:pStyle w:val="20"/>
            <w:tabs>
              <w:tab w:val="right" w:leader="dot" w:pos="8982"/>
            </w:tabs>
            <w:ind w:left="480" w:firstLine="480"/>
            <w:rPr>
              <w:noProof/>
              <w:sz w:val="21"/>
              <w:szCs w:val="22"/>
            </w:rPr>
          </w:pPr>
          <w:hyperlink w:anchor="_Toc19802035" w:history="1">
            <w:r w:rsidRPr="00F62618">
              <w:rPr>
                <w:rStyle w:val="a5"/>
                <w:noProof/>
              </w:rPr>
              <w:t>6.3</w:t>
            </w:r>
            <w:r w:rsidRPr="00F62618">
              <w:rPr>
                <w:rStyle w:val="a5"/>
                <w:rFonts w:hint="eastAsia"/>
                <w:noProof/>
              </w:rPr>
              <w:t>大气环境影响调查</w:t>
            </w:r>
            <w:r>
              <w:rPr>
                <w:noProof/>
                <w:webHidden/>
              </w:rPr>
              <w:tab/>
            </w:r>
            <w:r>
              <w:rPr>
                <w:noProof/>
                <w:webHidden/>
              </w:rPr>
              <w:fldChar w:fldCharType="begin"/>
            </w:r>
            <w:r>
              <w:rPr>
                <w:noProof/>
                <w:webHidden/>
              </w:rPr>
              <w:instrText xml:space="preserve"> PAGEREF _Toc19802035 \h </w:instrText>
            </w:r>
            <w:r>
              <w:rPr>
                <w:noProof/>
                <w:webHidden/>
              </w:rPr>
            </w:r>
            <w:r>
              <w:rPr>
                <w:noProof/>
                <w:webHidden/>
              </w:rPr>
              <w:fldChar w:fldCharType="separate"/>
            </w:r>
            <w:r>
              <w:rPr>
                <w:noProof/>
                <w:webHidden/>
              </w:rPr>
              <w:t>79</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2036" w:history="1">
            <w:r w:rsidRPr="00F62618">
              <w:rPr>
                <w:rStyle w:val="a5"/>
                <w:noProof/>
              </w:rPr>
              <w:t>6.3.1</w:t>
            </w:r>
            <w:r w:rsidRPr="00F62618">
              <w:rPr>
                <w:rStyle w:val="a5"/>
                <w:rFonts w:hint="eastAsia"/>
                <w:noProof/>
              </w:rPr>
              <w:t>大气环境现状调查</w:t>
            </w:r>
            <w:r>
              <w:rPr>
                <w:noProof/>
                <w:webHidden/>
              </w:rPr>
              <w:tab/>
            </w:r>
            <w:r>
              <w:rPr>
                <w:noProof/>
                <w:webHidden/>
              </w:rPr>
              <w:fldChar w:fldCharType="begin"/>
            </w:r>
            <w:r>
              <w:rPr>
                <w:noProof/>
                <w:webHidden/>
              </w:rPr>
              <w:instrText xml:space="preserve"> PAGEREF _Toc19802036 \h </w:instrText>
            </w:r>
            <w:r>
              <w:rPr>
                <w:noProof/>
                <w:webHidden/>
              </w:rPr>
            </w:r>
            <w:r>
              <w:rPr>
                <w:noProof/>
                <w:webHidden/>
              </w:rPr>
              <w:fldChar w:fldCharType="separate"/>
            </w:r>
            <w:r>
              <w:rPr>
                <w:noProof/>
                <w:webHidden/>
              </w:rPr>
              <w:t>79</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2037" w:history="1">
            <w:r w:rsidRPr="00F62618">
              <w:rPr>
                <w:rStyle w:val="a5"/>
                <w:noProof/>
              </w:rPr>
              <w:t>6.3.2</w:t>
            </w:r>
            <w:r w:rsidRPr="00F62618">
              <w:rPr>
                <w:rStyle w:val="a5"/>
                <w:rFonts w:hint="eastAsia"/>
                <w:noProof/>
              </w:rPr>
              <w:t>大气污染源调查</w:t>
            </w:r>
            <w:r>
              <w:rPr>
                <w:noProof/>
                <w:webHidden/>
              </w:rPr>
              <w:tab/>
            </w:r>
            <w:r>
              <w:rPr>
                <w:noProof/>
                <w:webHidden/>
              </w:rPr>
              <w:fldChar w:fldCharType="begin"/>
            </w:r>
            <w:r>
              <w:rPr>
                <w:noProof/>
                <w:webHidden/>
              </w:rPr>
              <w:instrText xml:space="preserve"> PAGEREF _Toc19802037 \h </w:instrText>
            </w:r>
            <w:r>
              <w:rPr>
                <w:noProof/>
                <w:webHidden/>
              </w:rPr>
            </w:r>
            <w:r>
              <w:rPr>
                <w:noProof/>
                <w:webHidden/>
              </w:rPr>
              <w:fldChar w:fldCharType="separate"/>
            </w:r>
            <w:r>
              <w:rPr>
                <w:noProof/>
                <w:webHidden/>
              </w:rPr>
              <w:t>83</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2038" w:history="1">
            <w:r w:rsidRPr="00F62618">
              <w:rPr>
                <w:rStyle w:val="a5"/>
                <w:noProof/>
              </w:rPr>
              <w:t>6.3.3</w:t>
            </w:r>
            <w:r w:rsidRPr="00F62618">
              <w:rPr>
                <w:rStyle w:val="a5"/>
                <w:rFonts w:hint="eastAsia"/>
                <w:noProof/>
              </w:rPr>
              <w:t>大气环境影响调查结论</w:t>
            </w:r>
            <w:r>
              <w:rPr>
                <w:noProof/>
                <w:webHidden/>
              </w:rPr>
              <w:tab/>
            </w:r>
            <w:r>
              <w:rPr>
                <w:noProof/>
                <w:webHidden/>
              </w:rPr>
              <w:fldChar w:fldCharType="begin"/>
            </w:r>
            <w:r>
              <w:rPr>
                <w:noProof/>
                <w:webHidden/>
              </w:rPr>
              <w:instrText xml:space="preserve"> PAGEREF _Toc19802038 \h </w:instrText>
            </w:r>
            <w:r>
              <w:rPr>
                <w:noProof/>
                <w:webHidden/>
              </w:rPr>
            </w:r>
            <w:r>
              <w:rPr>
                <w:noProof/>
                <w:webHidden/>
              </w:rPr>
              <w:fldChar w:fldCharType="separate"/>
            </w:r>
            <w:r>
              <w:rPr>
                <w:noProof/>
                <w:webHidden/>
              </w:rPr>
              <w:t>86</w:t>
            </w:r>
            <w:r>
              <w:rPr>
                <w:noProof/>
                <w:webHidden/>
              </w:rPr>
              <w:fldChar w:fldCharType="end"/>
            </w:r>
          </w:hyperlink>
        </w:p>
        <w:p w:rsidR="00E455E8" w:rsidRDefault="00E455E8">
          <w:pPr>
            <w:pStyle w:val="20"/>
            <w:tabs>
              <w:tab w:val="right" w:leader="dot" w:pos="8982"/>
            </w:tabs>
            <w:ind w:left="480" w:firstLine="480"/>
            <w:rPr>
              <w:noProof/>
              <w:sz w:val="21"/>
              <w:szCs w:val="22"/>
            </w:rPr>
          </w:pPr>
          <w:hyperlink w:anchor="_Toc19802039" w:history="1">
            <w:r w:rsidRPr="00F62618">
              <w:rPr>
                <w:rStyle w:val="a5"/>
                <w:noProof/>
              </w:rPr>
              <w:t>6.4</w:t>
            </w:r>
            <w:r w:rsidRPr="00F62618">
              <w:rPr>
                <w:rStyle w:val="a5"/>
                <w:rFonts w:hint="eastAsia"/>
                <w:noProof/>
              </w:rPr>
              <w:t>声环境影响调查</w:t>
            </w:r>
            <w:r>
              <w:rPr>
                <w:noProof/>
                <w:webHidden/>
              </w:rPr>
              <w:tab/>
            </w:r>
            <w:r>
              <w:rPr>
                <w:noProof/>
                <w:webHidden/>
              </w:rPr>
              <w:fldChar w:fldCharType="begin"/>
            </w:r>
            <w:r>
              <w:rPr>
                <w:noProof/>
                <w:webHidden/>
              </w:rPr>
              <w:instrText xml:space="preserve"> PAGEREF _Toc19802039 \h </w:instrText>
            </w:r>
            <w:r>
              <w:rPr>
                <w:noProof/>
                <w:webHidden/>
              </w:rPr>
            </w:r>
            <w:r>
              <w:rPr>
                <w:noProof/>
                <w:webHidden/>
              </w:rPr>
              <w:fldChar w:fldCharType="separate"/>
            </w:r>
            <w:r>
              <w:rPr>
                <w:noProof/>
                <w:webHidden/>
              </w:rPr>
              <w:t>87</w:t>
            </w:r>
            <w:r>
              <w:rPr>
                <w:noProof/>
                <w:webHidden/>
              </w:rPr>
              <w:fldChar w:fldCharType="end"/>
            </w:r>
          </w:hyperlink>
        </w:p>
        <w:p w:rsidR="00E455E8" w:rsidRDefault="00E455E8">
          <w:pPr>
            <w:pStyle w:val="20"/>
            <w:tabs>
              <w:tab w:val="right" w:leader="dot" w:pos="8982"/>
            </w:tabs>
            <w:ind w:left="480" w:firstLine="480"/>
            <w:rPr>
              <w:noProof/>
              <w:sz w:val="21"/>
              <w:szCs w:val="22"/>
            </w:rPr>
          </w:pPr>
          <w:hyperlink w:anchor="_Toc19802040" w:history="1">
            <w:r w:rsidRPr="00F62618">
              <w:rPr>
                <w:rStyle w:val="a5"/>
                <w:noProof/>
              </w:rPr>
              <w:t>6.5</w:t>
            </w:r>
            <w:r w:rsidRPr="00F62618">
              <w:rPr>
                <w:rStyle w:val="a5"/>
                <w:rFonts w:hint="eastAsia"/>
                <w:noProof/>
              </w:rPr>
              <w:t>固体废物环境影响调查</w:t>
            </w:r>
            <w:r>
              <w:rPr>
                <w:noProof/>
                <w:webHidden/>
              </w:rPr>
              <w:tab/>
            </w:r>
            <w:r>
              <w:rPr>
                <w:noProof/>
                <w:webHidden/>
              </w:rPr>
              <w:fldChar w:fldCharType="begin"/>
            </w:r>
            <w:r>
              <w:rPr>
                <w:noProof/>
                <w:webHidden/>
              </w:rPr>
              <w:instrText xml:space="preserve"> PAGEREF _Toc19802040 \h </w:instrText>
            </w:r>
            <w:r>
              <w:rPr>
                <w:noProof/>
                <w:webHidden/>
              </w:rPr>
            </w:r>
            <w:r>
              <w:rPr>
                <w:noProof/>
                <w:webHidden/>
              </w:rPr>
              <w:fldChar w:fldCharType="separate"/>
            </w:r>
            <w:r>
              <w:rPr>
                <w:noProof/>
                <w:webHidden/>
              </w:rPr>
              <w:t>88</w:t>
            </w:r>
            <w:r>
              <w:rPr>
                <w:noProof/>
                <w:webHidden/>
              </w:rPr>
              <w:fldChar w:fldCharType="end"/>
            </w:r>
          </w:hyperlink>
        </w:p>
        <w:p w:rsidR="00E455E8" w:rsidRDefault="00E455E8">
          <w:pPr>
            <w:pStyle w:val="20"/>
            <w:tabs>
              <w:tab w:val="right" w:leader="dot" w:pos="8982"/>
            </w:tabs>
            <w:ind w:left="480" w:firstLine="480"/>
            <w:rPr>
              <w:noProof/>
              <w:sz w:val="21"/>
              <w:szCs w:val="22"/>
            </w:rPr>
          </w:pPr>
          <w:hyperlink w:anchor="_Toc19802041" w:history="1">
            <w:r w:rsidRPr="00F62618">
              <w:rPr>
                <w:rStyle w:val="a5"/>
                <w:noProof/>
              </w:rPr>
              <w:t>6.6</w:t>
            </w:r>
            <w:r w:rsidRPr="00F62618">
              <w:rPr>
                <w:rStyle w:val="a5"/>
                <w:rFonts w:hint="eastAsia"/>
                <w:noProof/>
              </w:rPr>
              <w:t>社会环境影响调查</w:t>
            </w:r>
            <w:r>
              <w:rPr>
                <w:noProof/>
                <w:webHidden/>
              </w:rPr>
              <w:tab/>
            </w:r>
            <w:r>
              <w:rPr>
                <w:noProof/>
                <w:webHidden/>
              </w:rPr>
              <w:fldChar w:fldCharType="begin"/>
            </w:r>
            <w:r>
              <w:rPr>
                <w:noProof/>
                <w:webHidden/>
              </w:rPr>
              <w:instrText xml:space="preserve"> PAGEREF _Toc19802041 \h </w:instrText>
            </w:r>
            <w:r>
              <w:rPr>
                <w:noProof/>
                <w:webHidden/>
              </w:rPr>
            </w:r>
            <w:r>
              <w:rPr>
                <w:noProof/>
                <w:webHidden/>
              </w:rPr>
              <w:fldChar w:fldCharType="separate"/>
            </w:r>
            <w:r>
              <w:rPr>
                <w:noProof/>
                <w:webHidden/>
              </w:rPr>
              <w:t>94</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2042" w:history="1">
            <w:r w:rsidRPr="00F62618">
              <w:rPr>
                <w:rStyle w:val="a5"/>
                <w:noProof/>
              </w:rPr>
              <w:t>6.6.1</w:t>
            </w:r>
            <w:r w:rsidRPr="00F62618">
              <w:rPr>
                <w:rStyle w:val="a5"/>
                <w:rFonts w:hint="eastAsia"/>
                <w:noProof/>
              </w:rPr>
              <w:t>有利影响调查</w:t>
            </w:r>
            <w:r>
              <w:rPr>
                <w:noProof/>
                <w:webHidden/>
              </w:rPr>
              <w:tab/>
            </w:r>
            <w:r>
              <w:rPr>
                <w:noProof/>
                <w:webHidden/>
              </w:rPr>
              <w:fldChar w:fldCharType="begin"/>
            </w:r>
            <w:r>
              <w:rPr>
                <w:noProof/>
                <w:webHidden/>
              </w:rPr>
              <w:instrText xml:space="preserve"> PAGEREF _Toc19802042 \h </w:instrText>
            </w:r>
            <w:r>
              <w:rPr>
                <w:noProof/>
                <w:webHidden/>
              </w:rPr>
            </w:r>
            <w:r>
              <w:rPr>
                <w:noProof/>
                <w:webHidden/>
              </w:rPr>
              <w:fldChar w:fldCharType="separate"/>
            </w:r>
            <w:r>
              <w:rPr>
                <w:noProof/>
                <w:webHidden/>
              </w:rPr>
              <w:t>94</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2043" w:history="1">
            <w:r w:rsidRPr="00F62618">
              <w:rPr>
                <w:rStyle w:val="a5"/>
                <w:noProof/>
              </w:rPr>
              <w:t>6.6.2</w:t>
            </w:r>
            <w:r w:rsidRPr="00F62618">
              <w:rPr>
                <w:rStyle w:val="a5"/>
                <w:rFonts w:hint="eastAsia"/>
                <w:noProof/>
              </w:rPr>
              <w:t>不利影响调查</w:t>
            </w:r>
            <w:r>
              <w:rPr>
                <w:noProof/>
                <w:webHidden/>
              </w:rPr>
              <w:tab/>
            </w:r>
            <w:r>
              <w:rPr>
                <w:noProof/>
                <w:webHidden/>
              </w:rPr>
              <w:fldChar w:fldCharType="begin"/>
            </w:r>
            <w:r>
              <w:rPr>
                <w:noProof/>
                <w:webHidden/>
              </w:rPr>
              <w:instrText xml:space="preserve"> PAGEREF _Toc19802043 \h </w:instrText>
            </w:r>
            <w:r>
              <w:rPr>
                <w:noProof/>
                <w:webHidden/>
              </w:rPr>
            </w:r>
            <w:r>
              <w:rPr>
                <w:noProof/>
                <w:webHidden/>
              </w:rPr>
              <w:fldChar w:fldCharType="separate"/>
            </w:r>
            <w:r>
              <w:rPr>
                <w:noProof/>
                <w:webHidden/>
              </w:rPr>
              <w:t>94</w:t>
            </w:r>
            <w:r>
              <w:rPr>
                <w:noProof/>
                <w:webHidden/>
              </w:rPr>
              <w:fldChar w:fldCharType="end"/>
            </w:r>
          </w:hyperlink>
        </w:p>
        <w:p w:rsidR="00E455E8" w:rsidRDefault="00E455E8">
          <w:pPr>
            <w:pStyle w:val="20"/>
            <w:tabs>
              <w:tab w:val="right" w:leader="dot" w:pos="8982"/>
            </w:tabs>
            <w:ind w:left="480" w:firstLine="480"/>
            <w:rPr>
              <w:noProof/>
              <w:sz w:val="21"/>
              <w:szCs w:val="22"/>
            </w:rPr>
          </w:pPr>
          <w:hyperlink w:anchor="_Toc19802044" w:history="1">
            <w:r w:rsidRPr="00F62618">
              <w:rPr>
                <w:rStyle w:val="a5"/>
                <w:noProof/>
              </w:rPr>
              <w:t>6.7</w:t>
            </w:r>
            <w:r w:rsidRPr="00F62618">
              <w:rPr>
                <w:rStyle w:val="a5"/>
                <w:rFonts w:hint="eastAsia"/>
                <w:noProof/>
              </w:rPr>
              <w:t>清洁生产与总量控制建议</w:t>
            </w:r>
            <w:r>
              <w:rPr>
                <w:noProof/>
                <w:webHidden/>
              </w:rPr>
              <w:tab/>
            </w:r>
            <w:r>
              <w:rPr>
                <w:noProof/>
                <w:webHidden/>
              </w:rPr>
              <w:fldChar w:fldCharType="begin"/>
            </w:r>
            <w:r>
              <w:rPr>
                <w:noProof/>
                <w:webHidden/>
              </w:rPr>
              <w:instrText xml:space="preserve"> PAGEREF _Toc19802044 \h </w:instrText>
            </w:r>
            <w:r>
              <w:rPr>
                <w:noProof/>
                <w:webHidden/>
              </w:rPr>
            </w:r>
            <w:r>
              <w:rPr>
                <w:noProof/>
                <w:webHidden/>
              </w:rPr>
              <w:fldChar w:fldCharType="separate"/>
            </w:r>
            <w:r>
              <w:rPr>
                <w:noProof/>
                <w:webHidden/>
              </w:rPr>
              <w:t>95</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2045" w:history="1">
            <w:r w:rsidRPr="00F62618">
              <w:rPr>
                <w:rStyle w:val="a5"/>
                <w:noProof/>
              </w:rPr>
              <w:t>6.7.1</w:t>
            </w:r>
            <w:r w:rsidRPr="00F62618">
              <w:rPr>
                <w:rStyle w:val="a5"/>
                <w:rFonts w:hint="eastAsia"/>
                <w:noProof/>
              </w:rPr>
              <w:t>清洁生产</w:t>
            </w:r>
            <w:r>
              <w:rPr>
                <w:noProof/>
                <w:webHidden/>
              </w:rPr>
              <w:tab/>
            </w:r>
            <w:r>
              <w:rPr>
                <w:noProof/>
                <w:webHidden/>
              </w:rPr>
              <w:fldChar w:fldCharType="begin"/>
            </w:r>
            <w:r>
              <w:rPr>
                <w:noProof/>
                <w:webHidden/>
              </w:rPr>
              <w:instrText xml:space="preserve"> PAGEREF _Toc19802045 \h </w:instrText>
            </w:r>
            <w:r>
              <w:rPr>
                <w:noProof/>
                <w:webHidden/>
              </w:rPr>
            </w:r>
            <w:r>
              <w:rPr>
                <w:noProof/>
                <w:webHidden/>
              </w:rPr>
              <w:fldChar w:fldCharType="separate"/>
            </w:r>
            <w:r>
              <w:rPr>
                <w:noProof/>
                <w:webHidden/>
              </w:rPr>
              <w:t>95</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2046" w:history="1">
            <w:r w:rsidRPr="00F62618">
              <w:rPr>
                <w:rStyle w:val="a5"/>
                <w:noProof/>
              </w:rPr>
              <w:t>6.7.2</w:t>
            </w:r>
            <w:r w:rsidRPr="00F62618">
              <w:rPr>
                <w:rStyle w:val="a5"/>
                <w:rFonts w:hint="eastAsia"/>
                <w:noProof/>
              </w:rPr>
              <w:t>总量控制建议</w:t>
            </w:r>
            <w:r>
              <w:rPr>
                <w:noProof/>
                <w:webHidden/>
              </w:rPr>
              <w:tab/>
            </w:r>
            <w:r>
              <w:rPr>
                <w:noProof/>
                <w:webHidden/>
              </w:rPr>
              <w:fldChar w:fldCharType="begin"/>
            </w:r>
            <w:r>
              <w:rPr>
                <w:noProof/>
                <w:webHidden/>
              </w:rPr>
              <w:instrText xml:space="preserve"> PAGEREF _Toc19802046 \h </w:instrText>
            </w:r>
            <w:r>
              <w:rPr>
                <w:noProof/>
                <w:webHidden/>
              </w:rPr>
            </w:r>
            <w:r>
              <w:rPr>
                <w:noProof/>
                <w:webHidden/>
              </w:rPr>
              <w:fldChar w:fldCharType="separate"/>
            </w:r>
            <w:r>
              <w:rPr>
                <w:noProof/>
                <w:webHidden/>
              </w:rPr>
              <w:t>95</w:t>
            </w:r>
            <w:r>
              <w:rPr>
                <w:noProof/>
                <w:webHidden/>
              </w:rPr>
              <w:fldChar w:fldCharType="end"/>
            </w:r>
          </w:hyperlink>
        </w:p>
        <w:p w:rsidR="00E455E8" w:rsidRDefault="00E455E8">
          <w:pPr>
            <w:pStyle w:val="10"/>
            <w:tabs>
              <w:tab w:val="right" w:leader="dot" w:pos="8982"/>
            </w:tabs>
            <w:ind w:firstLine="480"/>
            <w:rPr>
              <w:noProof/>
              <w:sz w:val="21"/>
              <w:szCs w:val="22"/>
            </w:rPr>
          </w:pPr>
          <w:hyperlink w:anchor="_Toc19802047" w:history="1">
            <w:r w:rsidRPr="00F62618">
              <w:rPr>
                <w:rStyle w:val="a5"/>
                <w:noProof/>
              </w:rPr>
              <w:t xml:space="preserve">7 </w:t>
            </w:r>
            <w:r w:rsidRPr="00F62618">
              <w:rPr>
                <w:rStyle w:val="a5"/>
                <w:rFonts w:hint="eastAsia"/>
                <w:noProof/>
              </w:rPr>
              <w:t>环境风险管理与防范</w:t>
            </w:r>
            <w:r>
              <w:rPr>
                <w:noProof/>
                <w:webHidden/>
              </w:rPr>
              <w:tab/>
            </w:r>
            <w:r>
              <w:rPr>
                <w:noProof/>
                <w:webHidden/>
              </w:rPr>
              <w:fldChar w:fldCharType="begin"/>
            </w:r>
            <w:r>
              <w:rPr>
                <w:noProof/>
                <w:webHidden/>
              </w:rPr>
              <w:instrText xml:space="preserve"> PAGEREF _Toc19802047 \h </w:instrText>
            </w:r>
            <w:r>
              <w:rPr>
                <w:noProof/>
                <w:webHidden/>
              </w:rPr>
            </w:r>
            <w:r>
              <w:rPr>
                <w:noProof/>
                <w:webHidden/>
              </w:rPr>
              <w:fldChar w:fldCharType="separate"/>
            </w:r>
            <w:r>
              <w:rPr>
                <w:noProof/>
                <w:webHidden/>
              </w:rPr>
              <w:t>96</w:t>
            </w:r>
            <w:r>
              <w:rPr>
                <w:noProof/>
                <w:webHidden/>
              </w:rPr>
              <w:fldChar w:fldCharType="end"/>
            </w:r>
          </w:hyperlink>
        </w:p>
        <w:p w:rsidR="00E455E8" w:rsidRDefault="00E455E8">
          <w:pPr>
            <w:pStyle w:val="20"/>
            <w:tabs>
              <w:tab w:val="right" w:leader="dot" w:pos="8982"/>
            </w:tabs>
            <w:ind w:left="480" w:firstLine="480"/>
            <w:rPr>
              <w:noProof/>
              <w:sz w:val="21"/>
              <w:szCs w:val="22"/>
            </w:rPr>
          </w:pPr>
          <w:hyperlink w:anchor="_Toc19802048" w:history="1">
            <w:r w:rsidRPr="00F62618">
              <w:rPr>
                <w:rStyle w:val="a5"/>
                <w:noProof/>
              </w:rPr>
              <w:t>7.1</w:t>
            </w:r>
            <w:r w:rsidRPr="00F62618">
              <w:rPr>
                <w:rStyle w:val="a5"/>
                <w:rFonts w:hint="eastAsia"/>
                <w:noProof/>
              </w:rPr>
              <w:t>主要风险源</w:t>
            </w:r>
            <w:r>
              <w:rPr>
                <w:noProof/>
                <w:webHidden/>
              </w:rPr>
              <w:tab/>
            </w:r>
            <w:r>
              <w:rPr>
                <w:noProof/>
                <w:webHidden/>
              </w:rPr>
              <w:fldChar w:fldCharType="begin"/>
            </w:r>
            <w:r>
              <w:rPr>
                <w:noProof/>
                <w:webHidden/>
              </w:rPr>
              <w:instrText xml:space="preserve"> PAGEREF _Toc19802048 \h </w:instrText>
            </w:r>
            <w:r>
              <w:rPr>
                <w:noProof/>
                <w:webHidden/>
              </w:rPr>
            </w:r>
            <w:r>
              <w:rPr>
                <w:noProof/>
                <w:webHidden/>
              </w:rPr>
              <w:fldChar w:fldCharType="separate"/>
            </w:r>
            <w:r>
              <w:rPr>
                <w:noProof/>
                <w:webHidden/>
              </w:rPr>
              <w:t>96</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2049" w:history="1">
            <w:r w:rsidRPr="00F62618">
              <w:rPr>
                <w:rStyle w:val="a5"/>
                <w:noProof/>
              </w:rPr>
              <w:t>7.1.1</w:t>
            </w:r>
            <w:r w:rsidRPr="00F62618">
              <w:rPr>
                <w:rStyle w:val="a5"/>
                <w:rFonts w:hint="eastAsia"/>
                <w:noProof/>
              </w:rPr>
              <w:t>危险品的储存与使用</w:t>
            </w:r>
            <w:r>
              <w:rPr>
                <w:noProof/>
                <w:webHidden/>
              </w:rPr>
              <w:tab/>
            </w:r>
            <w:r>
              <w:rPr>
                <w:noProof/>
                <w:webHidden/>
              </w:rPr>
              <w:fldChar w:fldCharType="begin"/>
            </w:r>
            <w:r>
              <w:rPr>
                <w:noProof/>
                <w:webHidden/>
              </w:rPr>
              <w:instrText xml:space="preserve"> PAGEREF _Toc19802049 \h </w:instrText>
            </w:r>
            <w:r>
              <w:rPr>
                <w:noProof/>
                <w:webHidden/>
              </w:rPr>
            </w:r>
            <w:r>
              <w:rPr>
                <w:noProof/>
                <w:webHidden/>
              </w:rPr>
              <w:fldChar w:fldCharType="separate"/>
            </w:r>
            <w:r>
              <w:rPr>
                <w:noProof/>
                <w:webHidden/>
              </w:rPr>
              <w:t>96</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2050" w:history="1">
            <w:r w:rsidRPr="00F62618">
              <w:rPr>
                <w:rStyle w:val="a5"/>
                <w:noProof/>
              </w:rPr>
              <w:t>7.1.2</w:t>
            </w:r>
            <w:r w:rsidRPr="00F62618">
              <w:rPr>
                <w:rStyle w:val="a5"/>
                <w:rFonts w:hint="eastAsia"/>
                <w:noProof/>
              </w:rPr>
              <w:t>废石场引发泥石流</w:t>
            </w:r>
            <w:r>
              <w:rPr>
                <w:noProof/>
                <w:webHidden/>
              </w:rPr>
              <w:tab/>
            </w:r>
            <w:r>
              <w:rPr>
                <w:noProof/>
                <w:webHidden/>
              </w:rPr>
              <w:fldChar w:fldCharType="begin"/>
            </w:r>
            <w:r>
              <w:rPr>
                <w:noProof/>
                <w:webHidden/>
              </w:rPr>
              <w:instrText xml:space="preserve"> PAGEREF _Toc19802050 \h </w:instrText>
            </w:r>
            <w:r>
              <w:rPr>
                <w:noProof/>
                <w:webHidden/>
              </w:rPr>
            </w:r>
            <w:r>
              <w:rPr>
                <w:noProof/>
                <w:webHidden/>
              </w:rPr>
              <w:fldChar w:fldCharType="separate"/>
            </w:r>
            <w:r>
              <w:rPr>
                <w:noProof/>
                <w:webHidden/>
              </w:rPr>
              <w:t>97</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2051" w:history="1">
            <w:r w:rsidRPr="00F62618">
              <w:rPr>
                <w:rStyle w:val="a5"/>
                <w:noProof/>
              </w:rPr>
              <w:t>7.1.3</w:t>
            </w:r>
            <w:r w:rsidRPr="00F62618">
              <w:rPr>
                <w:rStyle w:val="a5"/>
                <w:rFonts w:hint="eastAsia"/>
                <w:noProof/>
              </w:rPr>
              <w:t>选矿废水事故外排</w:t>
            </w:r>
            <w:r>
              <w:rPr>
                <w:noProof/>
                <w:webHidden/>
              </w:rPr>
              <w:tab/>
            </w:r>
            <w:r>
              <w:rPr>
                <w:noProof/>
                <w:webHidden/>
              </w:rPr>
              <w:fldChar w:fldCharType="begin"/>
            </w:r>
            <w:r>
              <w:rPr>
                <w:noProof/>
                <w:webHidden/>
              </w:rPr>
              <w:instrText xml:space="preserve"> PAGEREF _Toc19802051 \h </w:instrText>
            </w:r>
            <w:r>
              <w:rPr>
                <w:noProof/>
                <w:webHidden/>
              </w:rPr>
            </w:r>
            <w:r>
              <w:rPr>
                <w:noProof/>
                <w:webHidden/>
              </w:rPr>
              <w:fldChar w:fldCharType="separate"/>
            </w:r>
            <w:r>
              <w:rPr>
                <w:noProof/>
                <w:webHidden/>
              </w:rPr>
              <w:t>97</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2052" w:history="1">
            <w:r w:rsidRPr="00F62618">
              <w:rPr>
                <w:rStyle w:val="a5"/>
                <w:noProof/>
              </w:rPr>
              <w:t>7.1.4</w:t>
            </w:r>
            <w:r w:rsidRPr="00F62618">
              <w:rPr>
                <w:rStyle w:val="a5"/>
                <w:rFonts w:hint="eastAsia"/>
                <w:noProof/>
              </w:rPr>
              <w:t>道路运输环境风险</w:t>
            </w:r>
            <w:r>
              <w:rPr>
                <w:noProof/>
                <w:webHidden/>
              </w:rPr>
              <w:tab/>
            </w:r>
            <w:r>
              <w:rPr>
                <w:noProof/>
                <w:webHidden/>
              </w:rPr>
              <w:fldChar w:fldCharType="begin"/>
            </w:r>
            <w:r>
              <w:rPr>
                <w:noProof/>
                <w:webHidden/>
              </w:rPr>
              <w:instrText xml:space="preserve"> PAGEREF _Toc19802052 \h </w:instrText>
            </w:r>
            <w:r>
              <w:rPr>
                <w:noProof/>
                <w:webHidden/>
              </w:rPr>
            </w:r>
            <w:r>
              <w:rPr>
                <w:noProof/>
                <w:webHidden/>
              </w:rPr>
              <w:fldChar w:fldCharType="separate"/>
            </w:r>
            <w:r>
              <w:rPr>
                <w:noProof/>
                <w:webHidden/>
              </w:rPr>
              <w:t>97</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2053" w:history="1">
            <w:r w:rsidRPr="00F62618">
              <w:rPr>
                <w:rStyle w:val="a5"/>
                <w:noProof/>
              </w:rPr>
              <w:t>7.1.5</w:t>
            </w:r>
            <w:r w:rsidRPr="00F62618">
              <w:rPr>
                <w:rStyle w:val="a5"/>
                <w:rFonts w:hint="eastAsia"/>
                <w:noProof/>
              </w:rPr>
              <w:t>炮烟中毒事故</w:t>
            </w:r>
            <w:r>
              <w:rPr>
                <w:noProof/>
                <w:webHidden/>
              </w:rPr>
              <w:tab/>
            </w:r>
            <w:r>
              <w:rPr>
                <w:noProof/>
                <w:webHidden/>
              </w:rPr>
              <w:fldChar w:fldCharType="begin"/>
            </w:r>
            <w:r>
              <w:rPr>
                <w:noProof/>
                <w:webHidden/>
              </w:rPr>
              <w:instrText xml:space="preserve"> PAGEREF _Toc19802053 \h </w:instrText>
            </w:r>
            <w:r>
              <w:rPr>
                <w:noProof/>
                <w:webHidden/>
              </w:rPr>
            </w:r>
            <w:r>
              <w:rPr>
                <w:noProof/>
                <w:webHidden/>
              </w:rPr>
              <w:fldChar w:fldCharType="separate"/>
            </w:r>
            <w:r>
              <w:rPr>
                <w:noProof/>
                <w:webHidden/>
              </w:rPr>
              <w:t>97</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2054" w:history="1">
            <w:r w:rsidRPr="00F62618">
              <w:rPr>
                <w:rStyle w:val="a5"/>
                <w:noProof/>
              </w:rPr>
              <w:t>7.1.6</w:t>
            </w:r>
            <w:r w:rsidRPr="00F62618">
              <w:rPr>
                <w:rStyle w:val="a5"/>
                <w:rFonts w:hint="eastAsia"/>
                <w:noProof/>
              </w:rPr>
              <w:t>柴油泄漏事故</w:t>
            </w:r>
            <w:r>
              <w:rPr>
                <w:noProof/>
                <w:webHidden/>
              </w:rPr>
              <w:tab/>
            </w:r>
            <w:r>
              <w:rPr>
                <w:noProof/>
                <w:webHidden/>
              </w:rPr>
              <w:fldChar w:fldCharType="begin"/>
            </w:r>
            <w:r>
              <w:rPr>
                <w:noProof/>
                <w:webHidden/>
              </w:rPr>
              <w:instrText xml:space="preserve"> PAGEREF _Toc19802054 \h </w:instrText>
            </w:r>
            <w:r>
              <w:rPr>
                <w:noProof/>
                <w:webHidden/>
              </w:rPr>
            </w:r>
            <w:r>
              <w:rPr>
                <w:noProof/>
                <w:webHidden/>
              </w:rPr>
              <w:fldChar w:fldCharType="separate"/>
            </w:r>
            <w:r>
              <w:rPr>
                <w:noProof/>
                <w:webHidden/>
              </w:rPr>
              <w:t>98</w:t>
            </w:r>
            <w:r>
              <w:rPr>
                <w:noProof/>
                <w:webHidden/>
              </w:rPr>
              <w:fldChar w:fldCharType="end"/>
            </w:r>
          </w:hyperlink>
        </w:p>
        <w:p w:rsidR="00E455E8" w:rsidRDefault="00E455E8">
          <w:pPr>
            <w:pStyle w:val="20"/>
            <w:tabs>
              <w:tab w:val="right" w:leader="dot" w:pos="8982"/>
            </w:tabs>
            <w:ind w:left="480" w:firstLine="480"/>
            <w:rPr>
              <w:noProof/>
              <w:sz w:val="21"/>
              <w:szCs w:val="22"/>
            </w:rPr>
          </w:pPr>
          <w:hyperlink w:anchor="_Toc19802055" w:history="1">
            <w:r w:rsidRPr="00F62618">
              <w:rPr>
                <w:rStyle w:val="a5"/>
                <w:noProof/>
              </w:rPr>
              <w:t>7.2</w:t>
            </w:r>
            <w:r w:rsidRPr="00F62618">
              <w:rPr>
                <w:rStyle w:val="a5"/>
                <w:rFonts w:hint="eastAsia"/>
                <w:noProof/>
              </w:rPr>
              <w:t>环境风险防范措施落实情况</w:t>
            </w:r>
            <w:r>
              <w:rPr>
                <w:noProof/>
                <w:webHidden/>
              </w:rPr>
              <w:tab/>
            </w:r>
            <w:r>
              <w:rPr>
                <w:noProof/>
                <w:webHidden/>
              </w:rPr>
              <w:fldChar w:fldCharType="begin"/>
            </w:r>
            <w:r>
              <w:rPr>
                <w:noProof/>
                <w:webHidden/>
              </w:rPr>
              <w:instrText xml:space="preserve"> PAGEREF _Toc19802055 \h </w:instrText>
            </w:r>
            <w:r>
              <w:rPr>
                <w:noProof/>
                <w:webHidden/>
              </w:rPr>
            </w:r>
            <w:r>
              <w:rPr>
                <w:noProof/>
                <w:webHidden/>
              </w:rPr>
              <w:fldChar w:fldCharType="separate"/>
            </w:r>
            <w:r>
              <w:rPr>
                <w:noProof/>
                <w:webHidden/>
              </w:rPr>
              <w:t>100</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2056" w:history="1">
            <w:r w:rsidRPr="00F62618">
              <w:rPr>
                <w:rStyle w:val="a5"/>
                <w:noProof/>
              </w:rPr>
              <w:t>7.2.1</w:t>
            </w:r>
            <w:r w:rsidRPr="00F62618">
              <w:rPr>
                <w:rStyle w:val="a5"/>
                <w:rFonts w:hint="eastAsia"/>
                <w:noProof/>
              </w:rPr>
              <w:t>落实情况调查</w:t>
            </w:r>
            <w:r>
              <w:rPr>
                <w:noProof/>
                <w:webHidden/>
              </w:rPr>
              <w:tab/>
            </w:r>
            <w:r>
              <w:rPr>
                <w:noProof/>
                <w:webHidden/>
              </w:rPr>
              <w:fldChar w:fldCharType="begin"/>
            </w:r>
            <w:r>
              <w:rPr>
                <w:noProof/>
                <w:webHidden/>
              </w:rPr>
              <w:instrText xml:space="preserve"> PAGEREF _Toc19802056 \h </w:instrText>
            </w:r>
            <w:r>
              <w:rPr>
                <w:noProof/>
                <w:webHidden/>
              </w:rPr>
            </w:r>
            <w:r>
              <w:rPr>
                <w:noProof/>
                <w:webHidden/>
              </w:rPr>
              <w:fldChar w:fldCharType="separate"/>
            </w:r>
            <w:r>
              <w:rPr>
                <w:noProof/>
                <w:webHidden/>
              </w:rPr>
              <w:t>100</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2057" w:history="1">
            <w:r w:rsidRPr="00F62618">
              <w:rPr>
                <w:rStyle w:val="a5"/>
                <w:noProof/>
              </w:rPr>
              <w:t>7.2.2</w:t>
            </w:r>
            <w:r w:rsidRPr="00F62618">
              <w:rPr>
                <w:rStyle w:val="a5"/>
                <w:rFonts w:hint="eastAsia"/>
                <w:noProof/>
              </w:rPr>
              <w:t>补救措施</w:t>
            </w:r>
            <w:r>
              <w:rPr>
                <w:noProof/>
                <w:webHidden/>
              </w:rPr>
              <w:tab/>
            </w:r>
            <w:r>
              <w:rPr>
                <w:noProof/>
                <w:webHidden/>
              </w:rPr>
              <w:fldChar w:fldCharType="begin"/>
            </w:r>
            <w:r>
              <w:rPr>
                <w:noProof/>
                <w:webHidden/>
              </w:rPr>
              <w:instrText xml:space="preserve"> PAGEREF _Toc19802057 \h </w:instrText>
            </w:r>
            <w:r>
              <w:rPr>
                <w:noProof/>
                <w:webHidden/>
              </w:rPr>
            </w:r>
            <w:r>
              <w:rPr>
                <w:noProof/>
                <w:webHidden/>
              </w:rPr>
              <w:fldChar w:fldCharType="separate"/>
            </w:r>
            <w:r>
              <w:rPr>
                <w:noProof/>
                <w:webHidden/>
              </w:rPr>
              <w:t>105</w:t>
            </w:r>
            <w:r>
              <w:rPr>
                <w:noProof/>
                <w:webHidden/>
              </w:rPr>
              <w:fldChar w:fldCharType="end"/>
            </w:r>
          </w:hyperlink>
        </w:p>
        <w:p w:rsidR="00E455E8" w:rsidRDefault="00E455E8">
          <w:pPr>
            <w:pStyle w:val="20"/>
            <w:tabs>
              <w:tab w:val="right" w:leader="dot" w:pos="8982"/>
            </w:tabs>
            <w:ind w:left="480" w:firstLine="480"/>
            <w:rPr>
              <w:noProof/>
              <w:sz w:val="21"/>
              <w:szCs w:val="22"/>
            </w:rPr>
          </w:pPr>
          <w:hyperlink w:anchor="_Toc19802058" w:history="1">
            <w:r w:rsidRPr="00F62618">
              <w:rPr>
                <w:rStyle w:val="a5"/>
                <w:noProof/>
              </w:rPr>
              <w:t>7.3</w:t>
            </w:r>
            <w:r w:rsidRPr="00F62618">
              <w:rPr>
                <w:rStyle w:val="a5"/>
                <w:rFonts w:hint="eastAsia"/>
                <w:noProof/>
              </w:rPr>
              <w:t>事故应急制度调查</w:t>
            </w:r>
            <w:r>
              <w:rPr>
                <w:noProof/>
                <w:webHidden/>
              </w:rPr>
              <w:tab/>
            </w:r>
            <w:r>
              <w:rPr>
                <w:noProof/>
                <w:webHidden/>
              </w:rPr>
              <w:fldChar w:fldCharType="begin"/>
            </w:r>
            <w:r>
              <w:rPr>
                <w:noProof/>
                <w:webHidden/>
              </w:rPr>
              <w:instrText xml:space="preserve"> PAGEREF _Toc19802058 \h </w:instrText>
            </w:r>
            <w:r>
              <w:rPr>
                <w:noProof/>
                <w:webHidden/>
              </w:rPr>
            </w:r>
            <w:r>
              <w:rPr>
                <w:noProof/>
                <w:webHidden/>
              </w:rPr>
              <w:fldChar w:fldCharType="separate"/>
            </w:r>
            <w:r>
              <w:rPr>
                <w:noProof/>
                <w:webHidden/>
              </w:rPr>
              <w:t>105</w:t>
            </w:r>
            <w:r>
              <w:rPr>
                <w:noProof/>
                <w:webHidden/>
              </w:rPr>
              <w:fldChar w:fldCharType="end"/>
            </w:r>
          </w:hyperlink>
        </w:p>
        <w:p w:rsidR="00E455E8" w:rsidRDefault="00E455E8">
          <w:pPr>
            <w:pStyle w:val="20"/>
            <w:tabs>
              <w:tab w:val="right" w:leader="dot" w:pos="8982"/>
            </w:tabs>
            <w:ind w:left="480" w:firstLine="480"/>
            <w:rPr>
              <w:noProof/>
              <w:sz w:val="21"/>
              <w:szCs w:val="22"/>
            </w:rPr>
          </w:pPr>
          <w:hyperlink w:anchor="_Toc19802059" w:history="1">
            <w:r w:rsidRPr="00F62618">
              <w:rPr>
                <w:rStyle w:val="a5"/>
                <w:noProof/>
              </w:rPr>
              <w:t>7.4</w:t>
            </w:r>
            <w:r w:rsidRPr="00F62618">
              <w:rPr>
                <w:rStyle w:val="a5"/>
                <w:rFonts w:hint="eastAsia"/>
                <w:noProof/>
              </w:rPr>
              <w:t>环境风险调查结论</w:t>
            </w:r>
            <w:r>
              <w:rPr>
                <w:noProof/>
                <w:webHidden/>
              </w:rPr>
              <w:tab/>
            </w:r>
            <w:r>
              <w:rPr>
                <w:noProof/>
                <w:webHidden/>
              </w:rPr>
              <w:fldChar w:fldCharType="begin"/>
            </w:r>
            <w:r>
              <w:rPr>
                <w:noProof/>
                <w:webHidden/>
              </w:rPr>
              <w:instrText xml:space="preserve"> PAGEREF _Toc19802059 \h </w:instrText>
            </w:r>
            <w:r>
              <w:rPr>
                <w:noProof/>
                <w:webHidden/>
              </w:rPr>
            </w:r>
            <w:r>
              <w:rPr>
                <w:noProof/>
                <w:webHidden/>
              </w:rPr>
              <w:fldChar w:fldCharType="separate"/>
            </w:r>
            <w:r>
              <w:rPr>
                <w:noProof/>
                <w:webHidden/>
              </w:rPr>
              <w:t>105</w:t>
            </w:r>
            <w:r>
              <w:rPr>
                <w:noProof/>
                <w:webHidden/>
              </w:rPr>
              <w:fldChar w:fldCharType="end"/>
            </w:r>
          </w:hyperlink>
        </w:p>
        <w:p w:rsidR="00E455E8" w:rsidRDefault="00E455E8">
          <w:pPr>
            <w:pStyle w:val="10"/>
            <w:tabs>
              <w:tab w:val="right" w:leader="dot" w:pos="8982"/>
            </w:tabs>
            <w:ind w:firstLine="480"/>
            <w:rPr>
              <w:noProof/>
              <w:sz w:val="21"/>
              <w:szCs w:val="22"/>
            </w:rPr>
          </w:pPr>
          <w:hyperlink w:anchor="_Toc19802060" w:history="1">
            <w:r w:rsidRPr="00F62618">
              <w:rPr>
                <w:rStyle w:val="a5"/>
                <w:noProof/>
              </w:rPr>
              <w:t xml:space="preserve">8 </w:t>
            </w:r>
            <w:r w:rsidRPr="00F62618">
              <w:rPr>
                <w:rStyle w:val="a5"/>
                <w:rFonts w:hint="eastAsia"/>
                <w:noProof/>
              </w:rPr>
              <w:t>环境管理与监控</w:t>
            </w:r>
            <w:r>
              <w:rPr>
                <w:noProof/>
                <w:webHidden/>
              </w:rPr>
              <w:tab/>
            </w:r>
            <w:r>
              <w:rPr>
                <w:noProof/>
                <w:webHidden/>
              </w:rPr>
              <w:fldChar w:fldCharType="begin"/>
            </w:r>
            <w:r>
              <w:rPr>
                <w:noProof/>
                <w:webHidden/>
              </w:rPr>
              <w:instrText xml:space="preserve"> PAGEREF _Toc19802060 \h </w:instrText>
            </w:r>
            <w:r>
              <w:rPr>
                <w:noProof/>
                <w:webHidden/>
              </w:rPr>
            </w:r>
            <w:r>
              <w:rPr>
                <w:noProof/>
                <w:webHidden/>
              </w:rPr>
              <w:fldChar w:fldCharType="separate"/>
            </w:r>
            <w:r>
              <w:rPr>
                <w:noProof/>
                <w:webHidden/>
              </w:rPr>
              <w:t>106</w:t>
            </w:r>
            <w:r>
              <w:rPr>
                <w:noProof/>
                <w:webHidden/>
              </w:rPr>
              <w:fldChar w:fldCharType="end"/>
            </w:r>
          </w:hyperlink>
        </w:p>
        <w:p w:rsidR="00E455E8" w:rsidRDefault="00E455E8">
          <w:pPr>
            <w:pStyle w:val="20"/>
            <w:tabs>
              <w:tab w:val="right" w:leader="dot" w:pos="8982"/>
            </w:tabs>
            <w:ind w:left="480" w:firstLine="480"/>
            <w:rPr>
              <w:noProof/>
              <w:sz w:val="21"/>
              <w:szCs w:val="22"/>
            </w:rPr>
          </w:pPr>
          <w:hyperlink w:anchor="_Toc19802061" w:history="1">
            <w:r w:rsidRPr="00F62618">
              <w:rPr>
                <w:rStyle w:val="a5"/>
                <w:noProof/>
              </w:rPr>
              <w:t>8.1</w:t>
            </w:r>
            <w:r w:rsidRPr="00F62618">
              <w:rPr>
                <w:rStyle w:val="a5"/>
                <w:rFonts w:hint="eastAsia"/>
                <w:noProof/>
              </w:rPr>
              <w:t>环境管理落实情况调查</w:t>
            </w:r>
            <w:r>
              <w:rPr>
                <w:noProof/>
                <w:webHidden/>
              </w:rPr>
              <w:tab/>
            </w:r>
            <w:r>
              <w:rPr>
                <w:noProof/>
                <w:webHidden/>
              </w:rPr>
              <w:fldChar w:fldCharType="begin"/>
            </w:r>
            <w:r>
              <w:rPr>
                <w:noProof/>
                <w:webHidden/>
              </w:rPr>
              <w:instrText xml:space="preserve"> PAGEREF _Toc19802061 \h </w:instrText>
            </w:r>
            <w:r>
              <w:rPr>
                <w:noProof/>
                <w:webHidden/>
              </w:rPr>
            </w:r>
            <w:r>
              <w:rPr>
                <w:noProof/>
                <w:webHidden/>
              </w:rPr>
              <w:fldChar w:fldCharType="separate"/>
            </w:r>
            <w:r>
              <w:rPr>
                <w:noProof/>
                <w:webHidden/>
              </w:rPr>
              <w:t>106</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2062" w:history="1">
            <w:r w:rsidRPr="00F62618">
              <w:rPr>
                <w:rStyle w:val="a5"/>
                <w:noProof/>
              </w:rPr>
              <w:t>8.1.1</w:t>
            </w:r>
            <w:r w:rsidRPr="00F62618">
              <w:rPr>
                <w:rStyle w:val="a5"/>
                <w:rFonts w:hint="eastAsia"/>
                <w:noProof/>
              </w:rPr>
              <w:t>环境管理机构</w:t>
            </w:r>
            <w:r>
              <w:rPr>
                <w:noProof/>
                <w:webHidden/>
              </w:rPr>
              <w:tab/>
            </w:r>
            <w:r>
              <w:rPr>
                <w:noProof/>
                <w:webHidden/>
              </w:rPr>
              <w:fldChar w:fldCharType="begin"/>
            </w:r>
            <w:r>
              <w:rPr>
                <w:noProof/>
                <w:webHidden/>
              </w:rPr>
              <w:instrText xml:space="preserve"> PAGEREF _Toc19802062 \h </w:instrText>
            </w:r>
            <w:r>
              <w:rPr>
                <w:noProof/>
                <w:webHidden/>
              </w:rPr>
            </w:r>
            <w:r>
              <w:rPr>
                <w:noProof/>
                <w:webHidden/>
              </w:rPr>
              <w:fldChar w:fldCharType="separate"/>
            </w:r>
            <w:r>
              <w:rPr>
                <w:noProof/>
                <w:webHidden/>
              </w:rPr>
              <w:t>106</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2063" w:history="1">
            <w:r w:rsidRPr="00F62618">
              <w:rPr>
                <w:rStyle w:val="a5"/>
                <w:noProof/>
              </w:rPr>
              <w:t>8.1.2</w:t>
            </w:r>
            <w:r w:rsidRPr="00F62618">
              <w:rPr>
                <w:rStyle w:val="a5"/>
                <w:rFonts w:hint="eastAsia"/>
                <w:noProof/>
              </w:rPr>
              <w:t>工作职责</w:t>
            </w:r>
            <w:r>
              <w:rPr>
                <w:noProof/>
                <w:webHidden/>
              </w:rPr>
              <w:tab/>
            </w:r>
            <w:r>
              <w:rPr>
                <w:noProof/>
                <w:webHidden/>
              </w:rPr>
              <w:fldChar w:fldCharType="begin"/>
            </w:r>
            <w:r>
              <w:rPr>
                <w:noProof/>
                <w:webHidden/>
              </w:rPr>
              <w:instrText xml:space="preserve"> PAGEREF _Toc19802063 \h </w:instrText>
            </w:r>
            <w:r>
              <w:rPr>
                <w:noProof/>
                <w:webHidden/>
              </w:rPr>
            </w:r>
            <w:r>
              <w:rPr>
                <w:noProof/>
                <w:webHidden/>
              </w:rPr>
              <w:fldChar w:fldCharType="separate"/>
            </w:r>
            <w:r>
              <w:rPr>
                <w:noProof/>
                <w:webHidden/>
              </w:rPr>
              <w:t>106</w:t>
            </w:r>
            <w:r>
              <w:rPr>
                <w:noProof/>
                <w:webHidden/>
              </w:rPr>
              <w:fldChar w:fldCharType="end"/>
            </w:r>
          </w:hyperlink>
        </w:p>
        <w:p w:rsidR="00E455E8" w:rsidRDefault="00E455E8">
          <w:pPr>
            <w:pStyle w:val="20"/>
            <w:tabs>
              <w:tab w:val="right" w:leader="dot" w:pos="8982"/>
            </w:tabs>
            <w:ind w:left="480" w:firstLine="480"/>
            <w:rPr>
              <w:noProof/>
              <w:sz w:val="21"/>
              <w:szCs w:val="22"/>
            </w:rPr>
          </w:pPr>
          <w:hyperlink w:anchor="_Toc19802064" w:history="1">
            <w:r w:rsidRPr="00F62618">
              <w:rPr>
                <w:rStyle w:val="a5"/>
                <w:noProof/>
              </w:rPr>
              <w:t>8.2</w:t>
            </w:r>
            <w:r w:rsidRPr="00F62618">
              <w:rPr>
                <w:rStyle w:val="a5"/>
                <w:rFonts w:hint="eastAsia"/>
                <w:noProof/>
              </w:rPr>
              <w:t>环境管理落实情况</w:t>
            </w:r>
            <w:r>
              <w:rPr>
                <w:noProof/>
                <w:webHidden/>
              </w:rPr>
              <w:tab/>
            </w:r>
            <w:r>
              <w:rPr>
                <w:noProof/>
                <w:webHidden/>
              </w:rPr>
              <w:fldChar w:fldCharType="begin"/>
            </w:r>
            <w:r>
              <w:rPr>
                <w:noProof/>
                <w:webHidden/>
              </w:rPr>
              <w:instrText xml:space="preserve"> PAGEREF _Toc19802064 \h </w:instrText>
            </w:r>
            <w:r>
              <w:rPr>
                <w:noProof/>
                <w:webHidden/>
              </w:rPr>
            </w:r>
            <w:r>
              <w:rPr>
                <w:noProof/>
                <w:webHidden/>
              </w:rPr>
              <w:fldChar w:fldCharType="separate"/>
            </w:r>
            <w:r>
              <w:rPr>
                <w:noProof/>
                <w:webHidden/>
              </w:rPr>
              <w:t>107</w:t>
            </w:r>
            <w:r>
              <w:rPr>
                <w:noProof/>
                <w:webHidden/>
              </w:rPr>
              <w:fldChar w:fldCharType="end"/>
            </w:r>
          </w:hyperlink>
        </w:p>
        <w:p w:rsidR="00E455E8" w:rsidRDefault="00E455E8">
          <w:pPr>
            <w:pStyle w:val="20"/>
            <w:tabs>
              <w:tab w:val="right" w:leader="dot" w:pos="8982"/>
            </w:tabs>
            <w:ind w:left="480" w:firstLine="480"/>
            <w:rPr>
              <w:noProof/>
              <w:sz w:val="21"/>
              <w:szCs w:val="22"/>
            </w:rPr>
          </w:pPr>
          <w:hyperlink w:anchor="_Toc19802065" w:history="1">
            <w:r w:rsidRPr="00F62618">
              <w:rPr>
                <w:rStyle w:val="a5"/>
                <w:noProof/>
              </w:rPr>
              <w:t xml:space="preserve">8.3 </w:t>
            </w:r>
            <w:r w:rsidRPr="00F62618">
              <w:rPr>
                <w:rStyle w:val="a5"/>
                <w:rFonts w:hint="eastAsia"/>
                <w:noProof/>
              </w:rPr>
              <w:t>小结</w:t>
            </w:r>
            <w:r>
              <w:rPr>
                <w:noProof/>
                <w:webHidden/>
              </w:rPr>
              <w:tab/>
            </w:r>
            <w:r>
              <w:rPr>
                <w:noProof/>
                <w:webHidden/>
              </w:rPr>
              <w:fldChar w:fldCharType="begin"/>
            </w:r>
            <w:r>
              <w:rPr>
                <w:noProof/>
                <w:webHidden/>
              </w:rPr>
              <w:instrText xml:space="preserve"> PAGEREF _Toc19802065 \h </w:instrText>
            </w:r>
            <w:r>
              <w:rPr>
                <w:noProof/>
                <w:webHidden/>
              </w:rPr>
            </w:r>
            <w:r>
              <w:rPr>
                <w:noProof/>
                <w:webHidden/>
              </w:rPr>
              <w:fldChar w:fldCharType="separate"/>
            </w:r>
            <w:r>
              <w:rPr>
                <w:noProof/>
                <w:webHidden/>
              </w:rPr>
              <w:t>109</w:t>
            </w:r>
            <w:r>
              <w:rPr>
                <w:noProof/>
                <w:webHidden/>
              </w:rPr>
              <w:fldChar w:fldCharType="end"/>
            </w:r>
          </w:hyperlink>
        </w:p>
        <w:p w:rsidR="00E455E8" w:rsidRDefault="00E455E8">
          <w:pPr>
            <w:pStyle w:val="10"/>
            <w:tabs>
              <w:tab w:val="right" w:leader="dot" w:pos="8982"/>
            </w:tabs>
            <w:ind w:firstLine="480"/>
            <w:rPr>
              <w:noProof/>
              <w:sz w:val="21"/>
              <w:szCs w:val="22"/>
            </w:rPr>
          </w:pPr>
          <w:hyperlink w:anchor="_Toc19802066" w:history="1">
            <w:r w:rsidRPr="00F62618">
              <w:rPr>
                <w:rStyle w:val="a5"/>
                <w:noProof/>
              </w:rPr>
              <w:t xml:space="preserve">9 </w:t>
            </w:r>
            <w:r w:rsidRPr="00F62618">
              <w:rPr>
                <w:rStyle w:val="a5"/>
                <w:rFonts w:hint="eastAsia"/>
                <w:noProof/>
              </w:rPr>
              <w:t>公众参与调查</w:t>
            </w:r>
            <w:r>
              <w:rPr>
                <w:noProof/>
                <w:webHidden/>
              </w:rPr>
              <w:tab/>
            </w:r>
            <w:r>
              <w:rPr>
                <w:noProof/>
                <w:webHidden/>
              </w:rPr>
              <w:fldChar w:fldCharType="begin"/>
            </w:r>
            <w:r>
              <w:rPr>
                <w:noProof/>
                <w:webHidden/>
              </w:rPr>
              <w:instrText xml:space="preserve"> PAGEREF _Toc19802066 \h </w:instrText>
            </w:r>
            <w:r>
              <w:rPr>
                <w:noProof/>
                <w:webHidden/>
              </w:rPr>
            </w:r>
            <w:r>
              <w:rPr>
                <w:noProof/>
                <w:webHidden/>
              </w:rPr>
              <w:fldChar w:fldCharType="separate"/>
            </w:r>
            <w:r>
              <w:rPr>
                <w:noProof/>
                <w:webHidden/>
              </w:rPr>
              <w:t>110</w:t>
            </w:r>
            <w:r>
              <w:rPr>
                <w:noProof/>
                <w:webHidden/>
              </w:rPr>
              <w:fldChar w:fldCharType="end"/>
            </w:r>
          </w:hyperlink>
        </w:p>
        <w:p w:rsidR="00E455E8" w:rsidRDefault="00E455E8">
          <w:pPr>
            <w:pStyle w:val="20"/>
            <w:tabs>
              <w:tab w:val="right" w:leader="dot" w:pos="8982"/>
            </w:tabs>
            <w:ind w:left="480" w:firstLine="480"/>
            <w:rPr>
              <w:noProof/>
              <w:sz w:val="21"/>
              <w:szCs w:val="22"/>
            </w:rPr>
          </w:pPr>
          <w:hyperlink w:anchor="_Toc19802067" w:history="1">
            <w:r w:rsidRPr="00F62618">
              <w:rPr>
                <w:rStyle w:val="a5"/>
                <w:noProof/>
              </w:rPr>
              <w:t>9.1</w:t>
            </w:r>
            <w:r w:rsidRPr="00F62618">
              <w:rPr>
                <w:rStyle w:val="a5"/>
                <w:rFonts w:hint="eastAsia"/>
                <w:noProof/>
              </w:rPr>
              <w:t>调查内容</w:t>
            </w:r>
            <w:r>
              <w:rPr>
                <w:noProof/>
                <w:webHidden/>
              </w:rPr>
              <w:tab/>
            </w:r>
            <w:r>
              <w:rPr>
                <w:noProof/>
                <w:webHidden/>
              </w:rPr>
              <w:fldChar w:fldCharType="begin"/>
            </w:r>
            <w:r>
              <w:rPr>
                <w:noProof/>
                <w:webHidden/>
              </w:rPr>
              <w:instrText xml:space="preserve"> PAGEREF _Toc19802067 \h </w:instrText>
            </w:r>
            <w:r>
              <w:rPr>
                <w:noProof/>
                <w:webHidden/>
              </w:rPr>
            </w:r>
            <w:r>
              <w:rPr>
                <w:noProof/>
                <w:webHidden/>
              </w:rPr>
              <w:fldChar w:fldCharType="separate"/>
            </w:r>
            <w:r>
              <w:rPr>
                <w:noProof/>
                <w:webHidden/>
              </w:rPr>
              <w:t>110</w:t>
            </w:r>
            <w:r>
              <w:rPr>
                <w:noProof/>
                <w:webHidden/>
              </w:rPr>
              <w:fldChar w:fldCharType="end"/>
            </w:r>
          </w:hyperlink>
        </w:p>
        <w:p w:rsidR="00E455E8" w:rsidRDefault="00E455E8">
          <w:pPr>
            <w:pStyle w:val="20"/>
            <w:tabs>
              <w:tab w:val="right" w:leader="dot" w:pos="8982"/>
            </w:tabs>
            <w:ind w:left="480" w:firstLine="480"/>
            <w:rPr>
              <w:noProof/>
              <w:sz w:val="21"/>
              <w:szCs w:val="22"/>
            </w:rPr>
          </w:pPr>
          <w:hyperlink w:anchor="_Toc19802068" w:history="1">
            <w:r w:rsidRPr="00F62618">
              <w:rPr>
                <w:rStyle w:val="a5"/>
                <w:noProof/>
              </w:rPr>
              <w:t>9.2</w:t>
            </w:r>
            <w:r w:rsidRPr="00F62618">
              <w:rPr>
                <w:rStyle w:val="a5"/>
                <w:rFonts w:hint="eastAsia"/>
                <w:noProof/>
              </w:rPr>
              <w:t>调查方法、范围和对象</w:t>
            </w:r>
            <w:r>
              <w:rPr>
                <w:noProof/>
                <w:webHidden/>
              </w:rPr>
              <w:tab/>
            </w:r>
            <w:r>
              <w:rPr>
                <w:noProof/>
                <w:webHidden/>
              </w:rPr>
              <w:fldChar w:fldCharType="begin"/>
            </w:r>
            <w:r>
              <w:rPr>
                <w:noProof/>
                <w:webHidden/>
              </w:rPr>
              <w:instrText xml:space="preserve"> PAGEREF _Toc19802068 \h </w:instrText>
            </w:r>
            <w:r>
              <w:rPr>
                <w:noProof/>
                <w:webHidden/>
              </w:rPr>
            </w:r>
            <w:r>
              <w:rPr>
                <w:noProof/>
                <w:webHidden/>
              </w:rPr>
              <w:fldChar w:fldCharType="separate"/>
            </w:r>
            <w:r>
              <w:rPr>
                <w:noProof/>
                <w:webHidden/>
              </w:rPr>
              <w:t>111</w:t>
            </w:r>
            <w:r>
              <w:rPr>
                <w:noProof/>
                <w:webHidden/>
              </w:rPr>
              <w:fldChar w:fldCharType="end"/>
            </w:r>
          </w:hyperlink>
        </w:p>
        <w:p w:rsidR="00E455E8" w:rsidRDefault="00E455E8">
          <w:pPr>
            <w:pStyle w:val="20"/>
            <w:tabs>
              <w:tab w:val="right" w:leader="dot" w:pos="8982"/>
            </w:tabs>
            <w:ind w:left="480" w:firstLine="480"/>
            <w:rPr>
              <w:noProof/>
              <w:sz w:val="21"/>
              <w:szCs w:val="22"/>
            </w:rPr>
          </w:pPr>
          <w:hyperlink w:anchor="_Toc19802069" w:history="1">
            <w:r w:rsidRPr="00F62618">
              <w:rPr>
                <w:rStyle w:val="a5"/>
                <w:noProof/>
              </w:rPr>
              <w:t>9.3</w:t>
            </w:r>
            <w:r w:rsidRPr="00F62618">
              <w:rPr>
                <w:rStyle w:val="a5"/>
                <w:rFonts w:hint="eastAsia"/>
                <w:noProof/>
              </w:rPr>
              <w:t>调查结果分析</w:t>
            </w:r>
            <w:r>
              <w:rPr>
                <w:noProof/>
                <w:webHidden/>
              </w:rPr>
              <w:tab/>
            </w:r>
            <w:r>
              <w:rPr>
                <w:noProof/>
                <w:webHidden/>
              </w:rPr>
              <w:fldChar w:fldCharType="begin"/>
            </w:r>
            <w:r>
              <w:rPr>
                <w:noProof/>
                <w:webHidden/>
              </w:rPr>
              <w:instrText xml:space="preserve"> PAGEREF _Toc19802069 \h </w:instrText>
            </w:r>
            <w:r>
              <w:rPr>
                <w:noProof/>
                <w:webHidden/>
              </w:rPr>
            </w:r>
            <w:r>
              <w:rPr>
                <w:noProof/>
                <w:webHidden/>
              </w:rPr>
              <w:fldChar w:fldCharType="separate"/>
            </w:r>
            <w:r>
              <w:rPr>
                <w:noProof/>
                <w:webHidden/>
              </w:rPr>
              <w:t>111</w:t>
            </w:r>
            <w:r>
              <w:rPr>
                <w:noProof/>
                <w:webHidden/>
              </w:rPr>
              <w:fldChar w:fldCharType="end"/>
            </w:r>
          </w:hyperlink>
        </w:p>
        <w:p w:rsidR="00E455E8" w:rsidRDefault="00E455E8">
          <w:pPr>
            <w:pStyle w:val="10"/>
            <w:tabs>
              <w:tab w:val="right" w:leader="dot" w:pos="8982"/>
            </w:tabs>
            <w:ind w:firstLine="480"/>
            <w:rPr>
              <w:noProof/>
              <w:sz w:val="21"/>
              <w:szCs w:val="22"/>
            </w:rPr>
          </w:pPr>
          <w:hyperlink w:anchor="_Toc19802070" w:history="1">
            <w:r w:rsidRPr="00F62618">
              <w:rPr>
                <w:rStyle w:val="a5"/>
                <w:noProof/>
              </w:rPr>
              <w:t xml:space="preserve">10 </w:t>
            </w:r>
            <w:r w:rsidRPr="00F62618">
              <w:rPr>
                <w:rStyle w:val="a5"/>
                <w:rFonts w:hint="eastAsia"/>
                <w:noProof/>
              </w:rPr>
              <w:t>结论</w:t>
            </w:r>
            <w:r>
              <w:rPr>
                <w:noProof/>
                <w:webHidden/>
              </w:rPr>
              <w:tab/>
            </w:r>
            <w:r>
              <w:rPr>
                <w:noProof/>
                <w:webHidden/>
              </w:rPr>
              <w:fldChar w:fldCharType="begin"/>
            </w:r>
            <w:r>
              <w:rPr>
                <w:noProof/>
                <w:webHidden/>
              </w:rPr>
              <w:instrText xml:space="preserve"> PAGEREF _Toc19802070 \h </w:instrText>
            </w:r>
            <w:r>
              <w:rPr>
                <w:noProof/>
                <w:webHidden/>
              </w:rPr>
            </w:r>
            <w:r>
              <w:rPr>
                <w:noProof/>
                <w:webHidden/>
              </w:rPr>
              <w:fldChar w:fldCharType="separate"/>
            </w:r>
            <w:r>
              <w:rPr>
                <w:noProof/>
                <w:webHidden/>
              </w:rPr>
              <w:t>113</w:t>
            </w:r>
            <w:r>
              <w:rPr>
                <w:noProof/>
                <w:webHidden/>
              </w:rPr>
              <w:fldChar w:fldCharType="end"/>
            </w:r>
          </w:hyperlink>
        </w:p>
        <w:p w:rsidR="00E455E8" w:rsidRDefault="00E455E8">
          <w:pPr>
            <w:pStyle w:val="20"/>
            <w:tabs>
              <w:tab w:val="right" w:leader="dot" w:pos="8982"/>
            </w:tabs>
            <w:ind w:left="480" w:firstLine="480"/>
            <w:rPr>
              <w:noProof/>
              <w:sz w:val="21"/>
              <w:szCs w:val="22"/>
            </w:rPr>
          </w:pPr>
          <w:hyperlink w:anchor="_Toc19802071" w:history="1">
            <w:r w:rsidRPr="00F62618">
              <w:rPr>
                <w:rStyle w:val="a5"/>
                <w:noProof/>
              </w:rPr>
              <w:t>10.1</w:t>
            </w:r>
            <w:r w:rsidRPr="00F62618">
              <w:rPr>
                <w:rStyle w:val="a5"/>
                <w:rFonts w:hint="eastAsia"/>
                <w:noProof/>
              </w:rPr>
              <w:t>工程概况</w:t>
            </w:r>
            <w:r>
              <w:rPr>
                <w:noProof/>
                <w:webHidden/>
              </w:rPr>
              <w:tab/>
            </w:r>
            <w:r>
              <w:rPr>
                <w:noProof/>
                <w:webHidden/>
              </w:rPr>
              <w:fldChar w:fldCharType="begin"/>
            </w:r>
            <w:r>
              <w:rPr>
                <w:noProof/>
                <w:webHidden/>
              </w:rPr>
              <w:instrText xml:space="preserve"> PAGEREF _Toc19802071 \h </w:instrText>
            </w:r>
            <w:r>
              <w:rPr>
                <w:noProof/>
                <w:webHidden/>
              </w:rPr>
            </w:r>
            <w:r>
              <w:rPr>
                <w:noProof/>
                <w:webHidden/>
              </w:rPr>
              <w:fldChar w:fldCharType="separate"/>
            </w:r>
            <w:r>
              <w:rPr>
                <w:noProof/>
                <w:webHidden/>
              </w:rPr>
              <w:t>113</w:t>
            </w:r>
            <w:r>
              <w:rPr>
                <w:noProof/>
                <w:webHidden/>
              </w:rPr>
              <w:fldChar w:fldCharType="end"/>
            </w:r>
          </w:hyperlink>
        </w:p>
        <w:p w:rsidR="00E455E8" w:rsidRDefault="00E455E8">
          <w:pPr>
            <w:pStyle w:val="20"/>
            <w:tabs>
              <w:tab w:val="right" w:leader="dot" w:pos="8982"/>
            </w:tabs>
            <w:ind w:left="480" w:firstLine="480"/>
            <w:rPr>
              <w:noProof/>
              <w:sz w:val="21"/>
              <w:szCs w:val="22"/>
            </w:rPr>
          </w:pPr>
          <w:hyperlink w:anchor="_Toc19802072" w:history="1">
            <w:r w:rsidRPr="00F62618">
              <w:rPr>
                <w:rStyle w:val="a5"/>
                <w:noProof/>
              </w:rPr>
              <w:t>10.2</w:t>
            </w:r>
            <w:r w:rsidRPr="00F62618">
              <w:rPr>
                <w:rStyle w:val="a5"/>
                <w:rFonts w:hint="eastAsia"/>
                <w:noProof/>
              </w:rPr>
              <w:t>环境影响调查</w:t>
            </w:r>
            <w:r>
              <w:rPr>
                <w:noProof/>
                <w:webHidden/>
              </w:rPr>
              <w:tab/>
            </w:r>
            <w:r>
              <w:rPr>
                <w:noProof/>
                <w:webHidden/>
              </w:rPr>
              <w:fldChar w:fldCharType="begin"/>
            </w:r>
            <w:r>
              <w:rPr>
                <w:noProof/>
                <w:webHidden/>
              </w:rPr>
              <w:instrText xml:space="preserve"> PAGEREF _Toc19802072 \h </w:instrText>
            </w:r>
            <w:r>
              <w:rPr>
                <w:noProof/>
                <w:webHidden/>
              </w:rPr>
            </w:r>
            <w:r>
              <w:rPr>
                <w:noProof/>
                <w:webHidden/>
              </w:rPr>
              <w:fldChar w:fldCharType="separate"/>
            </w:r>
            <w:r>
              <w:rPr>
                <w:noProof/>
                <w:webHidden/>
              </w:rPr>
              <w:t>113</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2073" w:history="1">
            <w:r w:rsidRPr="00F62618">
              <w:rPr>
                <w:rStyle w:val="a5"/>
                <w:noProof/>
              </w:rPr>
              <w:t>10.2.1</w:t>
            </w:r>
            <w:r w:rsidRPr="00F62618">
              <w:rPr>
                <w:rStyle w:val="a5"/>
                <w:rFonts w:hint="eastAsia"/>
                <w:noProof/>
              </w:rPr>
              <w:t>生态环境影响调查结论</w:t>
            </w:r>
            <w:r>
              <w:rPr>
                <w:noProof/>
                <w:webHidden/>
              </w:rPr>
              <w:tab/>
            </w:r>
            <w:r>
              <w:rPr>
                <w:noProof/>
                <w:webHidden/>
              </w:rPr>
              <w:fldChar w:fldCharType="begin"/>
            </w:r>
            <w:r>
              <w:rPr>
                <w:noProof/>
                <w:webHidden/>
              </w:rPr>
              <w:instrText xml:space="preserve"> PAGEREF _Toc19802073 \h </w:instrText>
            </w:r>
            <w:r>
              <w:rPr>
                <w:noProof/>
                <w:webHidden/>
              </w:rPr>
            </w:r>
            <w:r>
              <w:rPr>
                <w:noProof/>
                <w:webHidden/>
              </w:rPr>
              <w:fldChar w:fldCharType="separate"/>
            </w:r>
            <w:r>
              <w:rPr>
                <w:noProof/>
                <w:webHidden/>
              </w:rPr>
              <w:t>113</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2074" w:history="1">
            <w:r w:rsidRPr="00F62618">
              <w:rPr>
                <w:rStyle w:val="a5"/>
                <w:noProof/>
              </w:rPr>
              <w:t>10.2.2</w:t>
            </w:r>
            <w:r w:rsidRPr="00F62618">
              <w:rPr>
                <w:rStyle w:val="a5"/>
                <w:rFonts w:hint="eastAsia"/>
                <w:noProof/>
              </w:rPr>
              <w:t>水环境影响调查</w:t>
            </w:r>
            <w:r>
              <w:rPr>
                <w:noProof/>
                <w:webHidden/>
              </w:rPr>
              <w:tab/>
            </w:r>
            <w:r>
              <w:rPr>
                <w:noProof/>
                <w:webHidden/>
              </w:rPr>
              <w:fldChar w:fldCharType="begin"/>
            </w:r>
            <w:r>
              <w:rPr>
                <w:noProof/>
                <w:webHidden/>
              </w:rPr>
              <w:instrText xml:space="preserve"> PAGEREF _Toc19802074 \h </w:instrText>
            </w:r>
            <w:r>
              <w:rPr>
                <w:noProof/>
                <w:webHidden/>
              </w:rPr>
            </w:r>
            <w:r>
              <w:rPr>
                <w:noProof/>
                <w:webHidden/>
              </w:rPr>
              <w:fldChar w:fldCharType="separate"/>
            </w:r>
            <w:r>
              <w:rPr>
                <w:noProof/>
                <w:webHidden/>
              </w:rPr>
              <w:t>114</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2075" w:history="1">
            <w:r w:rsidRPr="00F62618">
              <w:rPr>
                <w:rStyle w:val="a5"/>
                <w:noProof/>
              </w:rPr>
              <w:t>10.2.3</w:t>
            </w:r>
            <w:r w:rsidRPr="00F62618">
              <w:rPr>
                <w:rStyle w:val="a5"/>
                <w:rFonts w:hint="eastAsia"/>
                <w:noProof/>
              </w:rPr>
              <w:t>大气环境影响调查</w:t>
            </w:r>
            <w:r>
              <w:rPr>
                <w:noProof/>
                <w:webHidden/>
              </w:rPr>
              <w:tab/>
            </w:r>
            <w:r>
              <w:rPr>
                <w:noProof/>
                <w:webHidden/>
              </w:rPr>
              <w:fldChar w:fldCharType="begin"/>
            </w:r>
            <w:r>
              <w:rPr>
                <w:noProof/>
                <w:webHidden/>
              </w:rPr>
              <w:instrText xml:space="preserve"> PAGEREF _Toc19802075 \h </w:instrText>
            </w:r>
            <w:r>
              <w:rPr>
                <w:noProof/>
                <w:webHidden/>
              </w:rPr>
            </w:r>
            <w:r>
              <w:rPr>
                <w:noProof/>
                <w:webHidden/>
              </w:rPr>
              <w:fldChar w:fldCharType="separate"/>
            </w:r>
            <w:r>
              <w:rPr>
                <w:noProof/>
                <w:webHidden/>
              </w:rPr>
              <w:t>115</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2076" w:history="1">
            <w:r w:rsidRPr="00F62618">
              <w:rPr>
                <w:rStyle w:val="a5"/>
                <w:noProof/>
              </w:rPr>
              <w:t>10.2.4</w:t>
            </w:r>
            <w:r w:rsidRPr="00F62618">
              <w:rPr>
                <w:rStyle w:val="a5"/>
                <w:rFonts w:hint="eastAsia"/>
                <w:noProof/>
              </w:rPr>
              <w:t>声环境影响调查结论</w:t>
            </w:r>
            <w:r>
              <w:rPr>
                <w:noProof/>
                <w:webHidden/>
              </w:rPr>
              <w:tab/>
            </w:r>
            <w:r>
              <w:rPr>
                <w:noProof/>
                <w:webHidden/>
              </w:rPr>
              <w:fldChar w:fldCharType="begin"/>
            </w:r>
            <w:r>
              <w:rPr>
                <w:noProof/>
                <w:webHidden/>
              </w:rPr>
              <w:instrText xml:space="preserve"> PAGEREF _Toc19802076 \h </w:instrText>
            </w:r>
            <w:r>
              <w:rPr>
                <w:noProof/>
                <w:webHidden/>
              </w:rPr>
            </w:r>
            <w:r>
              <w:rPr>
                <w:noProof/>
                <w:webHidden/>
              </w:rPr>
              <w:fldChar w:fldCharType="separate"/>
            </w:r>
            <w:r>
              <w:rPr>
                <w:noProof/>
                <w:webHidden/>
              </w:rPr>
              <w:t>115</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2077" w:history="1">
            <w:r w:rsidRPr="00F62618">
              <w:rPr>
                <w:rStyle w:val="a5"/>
                <w:noProof/>
              </w:rPr>
              <w:t>10.2.5</w:t>
            </w:r>
            <w:r w:rsidRPr="00F62618">
              <w:rPr>
                <w:rStyle w:val="a5"/>
                <w:rFonts w:hint="eastAsia"/>
                <w:noProof/>
              </w:rPr>
              <w:t>固体废物环境影响调查结论</w:t>
            </w:r>
            <w:r>
              <w:rPr>
                <w:noProof/>
                <w:webHidden/>
              </w:rPr>
              <w:tab/>
            </w:r>
            <w:r>
              <w:rPr>
                <w:noProof/>
                <w:webHidden/>
              </w:rPr>
              <w:fldChar w:fldCharType="begin"/>
            </w:r>
            <w:r>
              <w:rPr>
                <w:noProof/>
                <w:webHidden/>
              </w:rPr>
              <w:instrText xml:space="preserve"> PAGEREF _Toc19802077 \h </w:instrText>
            </w:r>
            <w:r>
              <w:rPr>
                <w:noProof/>
                <w:webHidden/>
              </w:rPr>
            </w:r>
            <w:r>
              <w:rPr>
                <w:noProof/>
                <w:webHidden/>
              </w:rPr>
              <w:fldChar w:fldCharType="separate"/>
            </w:r>
            <w:r>
              <w:rPr>
                <w:noProof/>
                <w:webHidden/>
              </w:rPr>
              <w:t>116</w:t>
            </w:r>
            <w:r>
              <w:rPr>
                <w:noProof/>
                <w:webHidden/>
              </w:rPr>
              <w:fldChar w:fldCharType="end"/>
            </w:r>
          </w:hyperlink>
        </w:p>
        <w:p w:rsidR="00E455E8" w:rsidRDefault="00E455E8">
          <w:pPr>
            <w:pStyle w:val="30"/>
            <w:tabs>
              <w:tab w:val="right" w:leader="dot" w:pos="8982"/>
            </w:tabs>
            <w:ind w:left="960" w:firstLine="480"/>
            <w:rPr>
              <w:noProof/>
              <w:sz w:val="21"/>
              <w:szCs w:val="22"/>
            </w:rPr>
          </w:pPr>
          <w:hyperlink w:anchor="_Toc19802078" w:history="1">
            <w:r w:rsidRPr="00F62618">
              <w:rPr>
                <w:rStyle w:val="a5"/>
                <w:noProof/>
              </w:rPr>
              <w:t>10.2.6</w:t>
            </w:r>
            <w:r w:rsidRPr="00F62618">
              <w:rPr>
                <w:rStyle w:val="a5"/>
                <w:rFonts w:hint="eastAsia"/>
                <w:noProof/>
              </w:rPr>
              <w:t>社会环境影响调查结论</w:t>
            </w:r>
            <w:r>
              <w:rPr>
                <w:noProof/>
                <w:webHidden/>
              </w:rPr>
              <w:tab/>
            </w:r>
            <w:r>
              <w:rPr>
                <w:noProof/>
                <w:webHidden/>
              </w:rPr>
              <w:fldChar w:fldCharType="begin"/>
            </w:r>
            <w:r>
              <w:rPr>
                <w:noProof/>
                <w:webHidden/>
              </w:rPr>
              <w:instrText xml:space="preserve"> PAGEREF _Toc19802078 \h </w:instrText>
            </w:r>
            <w:r>
              <w:rPr>
                <w:noProof/>
                <w:webHidden/>
              </w:rPr>
            </w:r>
            <w:r>
              <w:rPr>
                <w:noProof/>
                <w:webHidden/>
              </w:rPr>
              <w:fldChar w:fldCharType="separate"/>
            </w:r>
            <w:r>
              <w:rPr>
                <w:noProof/>
                <w:webHidden/>
              </w:rPr>
              <w:t>116</w:t>
            </w:r>
            <w:r>
              <w:rPr>
                <w:noProof/>
                <w:webHidden/>
              </w:rPr>
              <w:fldChar w:fldCharType="end"/>
            </w:r>
          </w:hyperlink>
        </w:p>
        <w:p w:rsidR="00E455E8" w:rsidRDefault="00E455E8">
          <w:pPr>
            <w:pStyle w:val="20"/>
            <w:tabs>
              <w:tab w:val="right" w:leader="dot" w:pos="8982"/>
            </w:tabs>
            <w:ind w:left="480" w:firstLine="480"/>
            <w:rPr>
              <w:noProof/>
              <w:sz w:val="21"/>
              <w:szCs w:val="22"/>
            </w:rPr>
          </w:pPr>
          <w:hyperlink w:anchor="_Toc19802079" w:history="1">
            <w:r w:rsidRPr="00F62618">
              <w:rPr>
                <w:rStyle w:val="a5"/>
                <w:noProof/>
              </w:rPr>
              <w:t>10.3</w:t>
            </w:r>
            <w:r w:rsidRPr="00F62618">
              <w:rPr>
                <w:rStyle w:val="a5"/>
                <w:rFonts w:hint="eastAsia"/>
                <w:noProof/>
              </w:rPr>
              <w:t>环境风险防范与管理结论</w:t>
            </w:r>
            <w:r>
              <w:rPr>
                <w:noProof/>
                <w:webHidden/>
              </w:rPr>
              <w:tab/>
            </w:r>
            <w:r>
              <w:rPr>
                <w:noProof/>
                <w:webHidden/>
              </w:rPr>
              <w:fldChar w:fldCharType="begin"/>
            </w:r>
            <w:r>
              <w:rPr>
                <w:noProof/>
                <w:webHidden/>
              </w:rPr>
              <w:instrText xml:space="preserve"> PAGEREF _Toc19802079 \h </w:instrText>
            </w:r>
            <w:r>
              <w:rPr>
                <w:noProof/>
                <w:webHidden/>
              </w:rPr>
            </w:r>
            <w:r>
              <w:rPr>
                <w:noProof/>
                <w:webHidden/>
              </w:rPr>
              <w:fldChar w:fldCharType="separate"/>
            </w:r>
            <w:r>
              <w:rPr>
                <w:noProof/>
                <w:webHidden/>
              </w:rPr>
              <w:t>117</w:t>
            </w:r>
            <w:r>
              <w:rPr>
                <w:noProof/>
                <w:webHidden/>
              </w:rPr>
              <w:fldChar w:fldCharType="end"/>
            </w:r>
          </w:hyperlink>
        </w:p>
        <w:p w:rsidR="00E455E8" w:rsidRDefault="00E455E8">
          <w:pPr>
            <w:pStyle w:val="20"/>
            <w:tabs>
              <w:tab w:val="right" w:leader="dot" w:pos="8982"/>
            </w:tabs>
            <w:ind w:left="480" w:firstLine="480"/>
            <w:rPr>
              <w:noProof/>
              <w:sz w:val="21"/>
              <w:szCs w:val="22"/>
            </w:rPr>
          </w:pPr>
          <w:hyperlink w:anchor="_Toc19802080" w:history="1">
            <w:r w:rsidRPr="00F62618">
              <w:rPr>
                <w:rStyle w:val="a5"/>
                <w:noProof/>
              </w:rPr>
              <w:t>10.4</w:t>
            </w:r>
            <w:r w:rsidRPr="00F62618">
              <w:rPr>
                <w:rStyle w:val="a5"/>
                <w:rFonts w:hint="eastAsia"/>
                <w:noProof/>
              </w:rPr>
              <w:t>环境管理与监控结论</w:t>
            </w:r>
            <w:r>
              <w:rPr>
                <w:noProof/>
                <w:webHidden/>
              </w:rPr>
              <w:tab/>
            </w:r>
            <w:r>
              <w:rPr>
                <w:noProof/>
                <w:webHidden/>
              </w:rPr>
              <w:fldChar w:fldCharType="begin"/>
            </w:r>
            <w:r>
              <w:rPr>
                <w:noProof/>
                <w:webHidden/>
              </w:rPr>
              <w:instrText xml:space="preserve"> PAGEREF _Toc19802080 \h </w:instrText>
            </w:r>
            <w:r>
              <w:rPr>
                <w:noProof/>
                <w:webHidden/>
              </w:rPr>
            </w:r>
            <w:r>
              <w:rPr>
                <w:noProof/>
                <w:webHidden/>
              </w:rPr>
              <w:fldChar w:fldCharType="separate"/>
            </w:r>
            <w:r>
              <w:rPr>
                <w:noProof/>
                <w:webHidden/>
              </w:rPr>
              <w:t>117</w:t>
            </w:r>
            <w:r>
              <w:rPr>
                <w:noProof/>
                <w:webHidden/>
              </w:rPr>
              <w:fldChar w:fldCharType="end"/>
            </w:r>
          </w:hyperlink>
        </w:p>
        <w:p w:rsidR="00E455E8" w:rsidRDefault="00E455E8">
          <w:pPr>
            <w:pStyle w:val="20"/>
            <w:tabs>
              <w:tab w:val="right" w:leader="dot" w:pos="8982"/>
            </w:tabs>
            <w:ind w:left="480" w:firstLine="480"/>
            <w:rPr>
              <w:noProof/>
              <w:sz w:val="21"/>
              <w:szCs w:val="22"/>
            </w:rPr>
          </w:pPr>
          <w:hyperlink w:anchor="_Toc19802081" w:history="1">
            <w:r w:rsidRPr="00F62618">
              <w:rPr>
                <w:rStyle w:val="a5"/>
                <w:noProof/>
              </w:rPr>
              <w:t>10.5</w:t>
            </w:r>
            <w:r w:rsidRPr="00F62618">
              <w:rPr>
                <w:rStyle w:val="a5"/>
                <w:rFonts w:hint="eastAsia"/>
                <w:noProof/>
              </w:rPr>
              <w:t>公众已经调查结果</w:t>
            </w:r>
            <w:r>
              <w:rPr>
                <w:noProof/>
                <w:webHidden/>
              </w:rPr>
              <w:tab/>
            </w:r>
            <w:r>
              <w:rPr>
                <w:noProof/>
                <w:webHidden/>
              </w:rPr>
              <w:fldChar w:fldCharType="begin"/>
            </w:r>
            <w:r>
              <w:rPr>
                <w:noProof/>
                <w:webHidden/>
              </w:rPr>
              <w:instrText xml:space="preserve"> PAGEREF _Toc19802081 \h </w:instrText>
            </w:r>
            <w:r>
              <w:rPr>
                <w:noProof/>
                <w:webHidden/>
              </w:rPr>
            </w:r>
            <w:r>
              <w:rPr>
                <w:noProof/>
                <w:webHidden/>
              </w:rPr>
              <w:fldChar w:fldCharType="separate"/>
            </w:r>
            <w:r>
              <w:rPr>
                <w:noProof/>
                <w:webHidden/>
              </w:rPr>
              <w:t>117</w:t>
            </w:r>
            <w:r>
              <w:rPr>
                <w:noProof/>
                <w:webHidden/>
              </w:rPr>
              <w:fldChar w:fldCharType="end"/>
            </w:r>
          </w:hyperlink>
        </w:p>
        <w:p w:rsidR="00E455E8" w:rsidRDefault="00E455E8">
          <w:pPr>
            <w:pStyle w:val="20"/>
            <w:tabs>
              <w:tab w:val="right" w:leader="dot" w:pos="8982"/>
            </w:tabs>
            <w:ind w:left="480" w:firstLine="480"/>
            <w:rPr>
              <w:noProof/>
              <w:sz w:val="21"/>
              <w:szCs w:val="22"/>
            </w:rPr>
          </w:pPr>
          <w:hyperlink w:anchor="_Toc19802082" w:history="1">
            <w:r w:rsidRPr="00F62618">
              <w:rPr>
                <w:rStyle w:val="a5"/>
                <w:noProof/>
              </w:rPr>
              <w:t>10.6</w:t>
            </w:r>
            <w:r w:rsidRPr="00F62618">
              <w:rPr>
                <w:rStyle w:val="a5"/>
                <w:rFonts w:hint="eastAsia"/>
                <w:noProof/>
              </w:rPr>
              <w:t>清洁生产与总量控制结论</w:t>
            </w:r>
            <w:r>
              <w:rPr>
                <w:noProof/>
                <w:webHidden/>
              </w:rPr>
              <w:tab/>
            </w:r>
            <w:r>
              <w:rPr>
                <w:noProof/>
                <w:webHidden/>
              </w:rPr>
              <w:fldChar w:fldCharType="begin"/>
            </w:r>
            <w:r>
              <w:rPr>
                <w:noProof/>
                <w:webHidden/>
              </w:rPr>
              <w:instrText xml:space="preserve"> PAGEREF _Toc19802082 \h </w:instrText>
            </w:r>
            <w:r>
              <w:rPr>
                <w:noProof/>
                <w:webHidden/>
              </w:rPr>
            </w:r>
            <w:r>
              <w:rPr>
                <w:noProof/>
                <w:webHidden/>
              </w:rPr>
              <w:fldChar w:fldCharType="separate"/>
            </w:r>
            <w:r>
              <w:rPr>
                <w:noProof/>
                <w:webHidden/>
              </w:rPr>
              <w:t>118</w:t>
            </w:r>
            <w:r>
              <w:rPr>
                <w:noProof/>
                <w:webHidden/>
              </w:rPr>
              <w:fldChar w:fldCharType="end"/>
            </w:r>
          </w:hyperlink>
        </w:p>
        <w:p w:rsidR="00E455E8" w:rsidRDefault="00E455E8">
          <w:pPr>
            <w:pStyle w:val="20"/>
            <w:tabs>
              <w:tab w:val="right" w:leader="dot" w:pos="8982"/>
            </w:tabs>
            <w:ind w:left="480" w:firstLine="480"/>
            <w:rPr>
              <w:noProof/>
              <w:sz w:val="21"/>
              <w:szCs w:val="22"/>
            </w:rPr>
          </w:pPr>
          <w:hyperlink w:anchor="_Toc19802083" w:history="1">
            <w:r w:rsidRPr="00F62618">
              <w:rPr>
                <w:rStyle w:val="a5"/>
                <w:noProof/>
              </w:rPr>
              <w:t>10.7</w:t>
            </w:r>
            <w:r w:rsidRPr="00F62618">
              <w:rPr>
                <w:rStyle w:val="a5"/>
                <w:rFonts w:hint="eastAsia"/>
                <w:noProof/>
              </w:rPr>
              <w:t>竣工环境保护验收调查总结论</w:t>
            </w:r>
            <w:r>
              <w:rPr>
                <w:noProof/>
                <w:webHidden/>
              </w:rPr>
              <w:tab/>
            </w:r>
            <w:r>
              <w:rPr>
                <w:noProof/>
                <w:webHidden/>
              </w:rPr>
              <w:fldChar w:fldCharType="begin"/>
            </w:r>
            <w:r>
              <w:rPr>
                <w:noProof/>
                <w:webHidden/>
              </w:rPr>
              <w:instrText xml:space="preserve"> PAGEREF _Toc19802083 \h </w:instrText>
            </w:r>
            <w:r>
              <w:rPr>
                <w:noProof/>
                <w:webHidden/>
              </w:rPr>
            </w:r>
            <w:r>
              <w:rPr>
                <w:noProof/>
                <w:webHidden/>
              </w:rPr>
              <w:fldChar w:fldCharType="separate"/>
            </w:r>
            <w:r>
              <w:rPr>
                <w:noProof/>
                <w:webHidden/>
              </w:rPr>
              <w:t>118</w:t>
            </w:r>
            <w:r>
              <w:rPr>
                <w:noProof/>
                <w:webHidden/>
              </w:rPr>
              <w:fldChar w:fldCharType="end"/>
            </w:r>
          </w:hyperlink>
        </w:p>
        <w:p w:rsidR="00E455E8" w:rsidRDefault="00E455E8">
          <w:pPr>
            <w:pStyle w:val="20"/>
            <w:tabs>
              <w:tab w:val="right" w:leader="dot" w:pos="8982"/>
            </w:tabs>
            <w:ind w:left="480" w:firstLine="480"/>
            <w:rPr>
              <w:noProof/>
              <w:sz w:val="21"/>
              <w:szCs w:val="22"/>
            </w:rPr>
          </w:pPr>
          <w:hyperlink w:anchor="_Toc19802084" w:history="1">
            <w:r w:rsidRPr="00F62618">
              <w:rPr>
                <w:rStyle w:val="a5"/>
                <w:noProof/>
              </w:rPr>
              <w:t>10.8</w:t>
            </w:r>
            <w:r w:rsidRPr="00F62618">
              <w:rPr>
                <w:rStyle w:val="a5"/>
                <w:rFonts w:hint="eastAsia"/>
                <w:noProof/>
              </w:rPr>
              <w:t>建议</w:t>
            </w:r>
            <w:r>
              <w:rPr>
                <w:noProof/>
                <w:webHidden/>
              </w:rPr>
              <w:tab/>
            </w:r>
            <w:r>
              <w:rPr>
                <w:noProof/>
                <w:webHidden/>
              </w:rPr>
              <w:fldChar w:fldCharType="begin"/>
            </w:r>
            <w:r>
              <w:rPr>
                <w:noProof/>
                <w:webHidden/>
              </w:rPr>
              <w:instrText xml:space="preserve"> PAGEREF _Toc19802084 \h </w:instrText>
            </w:r>
            <w:r>
              <w:rPr>
                <w:noProof/>
                <w:webHidden/>
              </w:rPr>
            </w:r>
            <w:r>
              <w:rPr>
                <w:noProof/>
                <w:webHidden/>
              </w:rPr>
              <w:fldChar w:fldCharType="separate"/>
            </w:r>
            <w:r>
              <w:rPr>
                <w:noProof/>
                <w:webHidden/>
              </w:rPr>
              <w:t>118</w:t>
            </w:r>
            <w:r>
              <w:rPr>
                <w:noProof/>
                <w:webHidden/>
              </w:rPr>
              <w:fldChar w:fldCharType="end"/>
            </w:r>
          </w:hyperlink>
        </w:p>
        <w:p w:rsidR="000636B8" w:rsidRDefault="000636B8">
          <w:pPr>
            <w:ind w:firstLine="482"/>
          </w:pPr>
          <w:r>
            <w:rPr>
              <w:b/>
              <w:bCs/>
              <w:lang w:val="zh-CN"/>
            </w:rPr>
            <w:fldChar w:fldCharType="end"/>
          </w:r>
        </w:p>
      </w:sdtContent>
    </w:sdt>
    <w:p w:rsidR="0066382E" w:rsidRPr="0066382E" w:rsidRDefault="0066382E" w:rsidP="0066382E">
      <w:pPr>
        <w:ind w:firstLineChars="83"/>
        <w:rPr>
          <w:b/>
        </w:rPr>
      </w:pPr>
      <w:r w:rsidRPr="0066382E">
        <w:rPr>
          <w:rFonts w:hint="eastAsia"/>
          <w:b/>
        </w:rPr>
        <w:t>附图</w:t>
      </w:r>
      <w:r w:rsidRPr="0066382E">
        <w:rPr>
          <w:b/>
        </w:rPr>
        <w:t>：</w:t>
      </w:r>
    </w:p>
    <w:p w:rsidR="0066382E" w:rsidRDefault="0066382E" w:rsidP="0066382E">
      <w:pPr>
        <w:ind w:firstLineChars="83" w:firstLine="199"/>
      </w:pPr>
      <w:r>
        <w:rPr>
          <w:rFonts w:hint="eastAsia"/>
        </w:rPr>
        <w:t xml:space="preserve">    </w:t>
      </w:r>
      <w:r>
        <w:rPr>
          <w:rFonts w:hint="eastAsia"/>
        </w:rPr>
        <w:t>附图</w:t>
      </w:r>
      <w:r>
        <w:rPr>
          <w:rFonts w:hint="eastAsia"/>
        </w:rPr>
        <w:t xml:space="preserve">1 </w:t>
      </w:r>
      <w:r>
        <w:rPr>
          <w:rFonts w:hint="eastAsia"/>
        </w:rPr>
        <w:t>项目</w:t>
      </w:r>
      <w:r>
        <w:t>地理位置</w:t>
      </w:r>
      <w:r>
        <w:rPr>
          <w:rFonts w:hint="eastAsia"/>
        </w:rPr>
        <w:t>图</w:t>
      </w:r>
    </w:p>
    <w:p w:rsidR="0066382E" w:rsidRDefault="0066382E" w:rsidP="0066382E">
      <w:pPr>
        <w:ind w:firstLineChars="283" w:firstLine="679"/>
      </w:pPr>
      <w:r>
        <w:rPr>
          <w:rFonts w:hint="eastAsia"/>
        </w:rPr>
        <w:t>附图</w:t>
      </w:r>
      <w:r>
        <w:rPr>
          <w:rFonts w:hint="eastAsia"/>
        </w:rPr>
        <w:t xml:space="preserve">2 </w:t>
      </w:r>
      <w:r>
        <w:rPr>
          <w:rFonts w:hint="eastAsia"/>
        </w:rPr>
        <w:t>项目</w:t>
      </w:r>
      <w:r>
        <w:t>区域水系图</w:t>
      </w:r>
    </w:p>
    <w:p w:rsidR="0066382E" w:rsidRDefault="0066382E" w:rsidP="0066382E">
      <w:pPr>
        <w:ind w:firstLineChars="283" w:firstLine="679"/>
      </w:pPr>
      <w:r>
        <w:rPr>
          <w:rFonts w:hint="eastAsia"/>
        </w:rPr>
        <w:t>附图</w:t>
      </w:r>
      <w:r>
        <w:rPr>
          <w:rFonts w:hint="eastAsia"/>
        </w:rPr>
        <w:t xml:space="preserve">3 </w:t>
      </w:r>
      <w:r>
        <w:rPr>
          <w:rFonts w:hint="eastAsia"/>
        </w:rPr>
        <w:t>监测布点</w:t>
      </w:r>
      <w:r>
        <w:t>图</w:t>
      </w:r>
    </w:p>
    <w:p w:rsidR="0066382E" w:rsidRDefault="0066382E" w:rsidP="0066382E">
      <w:pPr>
        <w:ind w:firstLineChars="283" w:firstLine="679"/>
      </w:pPr>
      <w:r>
        <w:rPr>
          <w:rFonts w:hint="eastAsia"/>
        </w:rPr>
        <w:t>附图</w:t>
      </w:r>
      <w:r>
        <w:rPr>
          <w:rFonts w:hint="eastAsia"/>
        </w:rPr>
        <w:t xml:space="preserve">4 </w:t>
      </w:r>
      <w:r>
        <w:rPr>
          <w:rFonts w:hint="eastAsia"/>
        </w:rPr>
        <w:t>保护目标</w:t>
      </w:r>
      <w:r w:rsidR="00420FB1">
        <w:rPr>
          <w:rFonts w:hint="eastAsia"/>
        </w:rPr>
        <w:t>位置图</w:t>
      </w:r>
    </w:p>
    <w:p w:rsidR="00691A37" w:rsidRPr="0066382E" w:rsidRDefault="00691A37" w:rsidP="0066382E">
      <w:pPr>
        <w:ind w:firstLineChars="83"/>
        <w:rPr>
          <w:b/>
        </w:rPr>
      </w:pPr>
      <w:bookmarkStart w:id="0" w:name="_GoBack"/>
      <w:bookmarkEnd w:id="0"/>
      <w:r w:rsidRPr="0066382E">
        <w:rPr>
          <w:rFonts w:hint="eastAsia"/>
          <w:b/>
        </w:rPr>
        <w:t>附件</w:t>
      </w:r>
      <w:r w:rsidRPr="0066382E">
        <w:rPr>
          <w:b/>
        </w:rPr>
        <w:t>：</w:t>
      </w:r>
    </w:p>
    <w:p w:rsidR="00691A37" w:rsidRDefault="00691A37" w:rsidP="0066382E">
      <w:pPr>
        <w:ind w:firstLineChars="283" w:firstLine="679"/>
      </w:pPr>
      <w:r>
        <w:rPr>
          <w:rFonts w:hint="eastAsia"/>
        </w:rPr>
        <w:t>附件</w:t>
      </w:r>
      <w:r>
        <w:rPr>
          <w:rFonts w:hint="eastAsia"/>
        </w:rPr>
        <w:t>1</w:t>
      </w:r>
      <w:r>
        <w:rPr>
          <w:rFonts w:hint="eastAsia"/>
        </w:rPr>
        <w:t>委托书</w:t>
      </w:r>
    </w:p>
    <w:p w:rsidR="00691A37" w:rsidRDefault="00691A37" w:rsidP="0066382E">
      <w:pPr>
        <w:ind w:firstLineChars="283" w:firstLine="679"/>
      </w:pPr>
      <w:r>
        <w:rPr>
          <w:rFonts w:hint="eastAsia"/>
        </w:rPr>
        <w:t>附件</w:t>
      </w:r>
      <w:r>
        <w:rPr>
          <w:rFonts w:hint="eastAsia"/>
        </w:rPr>
        <w:t>2</w:t>
      </w:r>
      <w:r w:rsidR="0066382E">
        <w:rPr>
          <w:rFonts w:hint="eastAsia"/>
        </w:rPr>
        <w:t>原环评</w:t>
      </w:r>
      <w:r w:rsidR="0066382E">
        <w:t>批复</w:t>
      </w:r>
    </w:p>
    <w:p w:rsidR="0066382E" w:rsidRDefault="0066382E" w:rsidP="0066382E">
      <w:pPr>
        <w:ind w:firstLineChars="283" w:firstLine="679"/>
      </w:pPr>
      <w:r>
        <w:rPr>
          <w:rFonts w:hint="eastAsia"/>
        </w:rPr>
        <w:t>附件</w:t>
      </w:r>
      <w:r>
        <w:rPr>
          <w:rFonts w:hint="eastAsia"/>
        </w:rPr>
        <w:t xml:space="preserve">3 </w:t>
      </w:r>
      <w:r>
        <w:rPr>
          <w:rFonts w:hint="eastAsia"/>
        </w:rPr>
        <w:t>鸡西尾矿库</w:t>
      </w:r>
      <w:r>
        <w:t>环评批复</w:t>
      </w:r>
    </w:p>
    <w:p w:rsidR="0066382E" w:rsidRDefault="0066382E" w:rsidP="0066382E">
      <w:pPr>
        <w:ind w:firstLineChars="283" w:firstLine="679"/>
      </w:pPr>
      <w:r>
        <w:rPr>
          <w:rFonts w:hint="eastAsia"/>
        </w:rPr>
        <w:lastRenderedPageBreak/>
        <w:t>附件</w:t>
      </w:r>
      <w:r>
        <w:rPr>
          <w:rFonts w:hint="eastAsia"/>
        </w:rPr>
        <w:t xml:space="preserve">4 </w:t>
      </w:r>
      <w:r>
        <w:rPr>
          <w:rFonts w:hint="eastAsia"/>
        </w:rPr>
        <w:t>鸡西尾矿库</w:t>
      </w:r>
      <w:r>
        <w:t>验收意见</w:t>
      </w:r>
    </w:p>
    <w:p w:rsidR="0066382E" w:rsidRDefault="0066382E" w:rsidP="0066382E">
      <w:pPr>
        <w:ind w:firstLineChars="283" w:firstLine="679"/>
      </w:pPr>
      <w:r>
        <w:rPr>
          <w:rFonts w:hint="eastAsia"/>
        </w:rPr>
        <w:t>附件</w:t>
      </w:r>
      <w:r>
        <w:rPr>
          <w:rFonts w:hint="eastAsia"/>
        </w:rPr>
        <w:t xml:space="preserve">5 </w:t>
      </w:r>
      <w:r>
        <w:rPr>
          <w:rFonts w:hint="eastAsia"/>
        </w:rPr>
        <w:t>污水处理站</w:t>
      </w:r>
      <w:r>
        <w:t>环评批复及验收意见</w:t>
      </w:r>
    </w:p>
    <w:p w:rsidR="0066382E" w:rsidRDefault="0066382E" w:rsidP="0066382E">
      <w:pPr>
        <w:ind w:firstLineChars="283" w:firstLine="679"/>
      </w:pPr>
      <w:r>
        <w:rPr>
          <w:rFonts w:hint="eastAsia"/>
        </w:rPr>
        <w:t>附件</w:t>
      </w:r>
      <w:r>
        <w:rPr>
          <w:rFonts w:hint="eastAsia"/>
        </w:rPr>
        <w:t xml:space="preserve">6 </w:t>
      </w:r>
      <w:r>
        <w:rPr>
          <w:rFonts w:hint="eastAsia"/>
        </w:rPr>
        <w:t>环境</w:t>
      </w:r>
      <w:r>
        <w:t>监测报告</w:t>
      </w:r>
    </w:p>
    <w:p w:rsidR="0066382E" w:rsidRDefault="0066382E" w:rsidP="0066382E">
      <w:pPr>
        <w:ind w:firstLineChars="283" w:firstLine="679"/>
      </w:pPr>
      <w:r>
        <w:rPr>
          <w:rFonts w:hint="eastAsia"/>
        </w:rPr>
        <w:t>附件</w:t>
      </w:r>
      <w:r>
        <w:rPr>
          <w:rFonts w:hint="eastAsia"/>
        </w:rPr>
        <w:t xml:space="preserve">7 </w:t>
      </w:r>
      <w:r w:rsidR="00312CA9">
        <w:rPr>
          <w:rFonts w:hint="eastAsia"/>
        </w:rPr>
        <w:t>公众参与</w:t>
      </w:r>
      <w:r w:rsidR="00312CA9">
        <w:t>调查表（</w:t>
      </w:r>
      <w:r w:rsidR="00312CA9">
        <w:rPr>
          <w:rFonts w:hint="eastAsia"/>
        </w:rPr>
        <w:t>个人</w:t>
      </w:r>
      <w:r w:rsidR="00312CA9">
        <w:t>）</w:t>
      </w:r>
    </w:p>
    <w:p w:rsidR="0066382E" w:rsidRDefault="0066382E" w:rsidP="0066382E">
      <w:pPr>
        <w:ind w:firstLineChars="283" w:firstLine="679"/>
      </w:pPr>
      <w:r>
        <w:rPr>
          <w:rFonts w:hint="eastAsia"/>
        </w:rPr>
        <w:t>附件</w:t>
      </w:r>
      <w:r>
        <w:t>8</w:t>
      </w:r>
      <w:r>
        <w:rPr>
          <w:rFonts w:hint="eastAsia"/>
        </w:rPr>
        <w:t xml:space="preserve"> </w:t>
      </w:r>
      <w:r w:rsidR="00312CA9">
        <w:rPr>
          <w:rFonts w:hint="eastAsia"/>
        </w:rPr>
        <w:t>公众参与</w:t>
      </w:r>
      <w:r w:rsidR="00312CA9">
        <w:t>调查表（</w:t>
      </w:r>
      <w:r w:rsidR="00312CA9">
        <w:rPr>
          <w:rFonts w:hint="eastAsia"/>
        </w:rPr>
        <w:t>团体</w:t>
      </w:r>
      <w:r w:rsidR="00312CA9">
        <w:t>）</w:t>
      </w:r>
    </w:p>
    <w:p w:rsidR="0066382E" w:rsidRDefault="0066382E" w:rsidP="0066382E">
      <w:pPr>
        <w:ind w:firstLineChars="283" w:firstLine="679"/>
      </w:pPr>
      <w:r>
        <w:rPr>
          <w:rFonts w:hint="eastAsia"/>
        </w:rPr>
        <w:t>附件</w:t>
      </w:r>
      <w:r>
        <w:rPr>
          <w:rFonts w:hint="eastAsia"/>
        </w:rPr>
        <w:t xml:space="preserve">9 </w:t>
      </w:r>
      <w:r>
        <w:rPr>
          <w:rFonts w:hint="eastAsia"/>
        </w:rPr>
        <w:t>罗平</w:t>
      </w:r>
      <w:r>
        <w:t>锌电股份有限公司营业</w:t>
      </w:r>
      <w:r>
        <w:rPr>
          <w:rFonts w:hint="eastAsia"/>
        </w:rPr>
        <w:t>执照</w:t>
      </w:r>
    </w:p>
    <w:p w:rsidR="0066382E" w:rsidRDefault="0066382E" w:rsidP="0066382E">
      <w:pPr>
        <w:ind w:firstLineChars="283" w:firstLine="679"/>
      </w:pPr>
      <w:r>
        <w:rPr>
          <w:rFonts w:hint="eastAsia"/>
        </w:rPr>
        <w:t>附件</w:t>
      </w:r>
      <w:r>
        <w:rPr>
          <w:rFonts w:hint="eastAsia"/>
        </w:rPr>
        <w:t>10</w:t>
      </w:r>
      <w:r>
        <w:rPr>
          <w:rFonts w:hint="eastAsia"/>
        </w:rPr>
        <w:t>采矿</w:t>
      </w:r>
      <w:r>
        <w:t>许</w:t>
      </w:r>
      <w:r>
        <w:rPr>
          <w:rFonts w:hint="eastAsia"/>
        </w:rPr>
        <w:t>可</w:t>
      </w:r>
      <w:r>
        <w:t>证</w:t>
      </w:r>
    </w:p>
    <w:p w:rsidR="0066382E" w:rsidRDefault="0066382E" w:rsidP="0066382E">
      <w:pPr>
        <w:ind w:firstLineChars="283" w:firstLine="679"/>
      </w:pPr>
      <w:r>
        <w:rPr>
          <w:rFonts w:hint="eastAsia"/>
        </w:rPr>
        <w:t>附件</w:t>
      </w:r>
      <w:r>
        <w:rPr>
          <w:rFonts w:hint="eastAsia"/>
        </w:rPr>
        <w:t xml:space="preserve">11 </w:t>
      </w:r>
      <w:r>
        <w:rPr>
          <w:rFonts w:hint="eastAsia"/>
        </w:rPr>
        <w:t>安全</w:t>
      </w:r>
      <w:r>
        <w:t>生产许可证</w:t>
      </w:r>
    </w:p>
    <w:p w:rsidR="00BC579D" w:rsidRDefault="00BC579D" w:rsidP="0066382E">
      <w:pPr>
        <w:ind w:firstLineChars="283" w:firstLine="679"/>
      </w:pPr>
      <w:r>
        <w:rPr>
          <w:rFonts w:hint="eastAsia"/>
        </w:rPr>
        <w:t>附件</w:t>
      </w:r>
      <w:r>
        <w:rPr>
          <w:rFonts w:hint="eastAsia"/>
        </w:rPr>
        <w:t xml:space="preserve">12 </w:t>
      </w:r>
      <w:r>
        <w:rPr>
          <w:rFonts w:hint="eastAsia"/>
        </w:rPr>
        <w:t>生活垃圾处置协议</w:t>
      </w:r>
    </w:p>
    <w:p w:rsidR="00420FB1" w:rsidRDefault="00420FB1" w:rsidP="0066382E">
      <w:pPr>
        <w:ind w:firstLineChars="283" w:firstLine="679"/>
      </w:pPr>
      <w:r>
        <w:rPr>
          <w:rFonts w:hint="eastAsia"/>
        </w:rPr>
        <w:t>附件</w:t>
      </w:r>
      <w:r>
        <w:rPr>
          <w:rFonts w:hint="eastAsia"/>
        </w:rPr>
        <w:t xml:space="preserve">13 </w:t>
      </w:r>
      <w:r w:rsidR="00274D75">
        <w:rPr>
          <w:rFonts w:hint="eastAsia"/>
        </w:rPr>
        <w:t>废机油</w:t>
      </w:r>
      <w:r>
        <w:t>处置协议</w:t>
      </w:r>
    </w:p>
    <w:p w:rsidR="00420FB1" w:rsidRDefault="00420FB1" w:rsidP="0066382E">
      <w:pPr>
        <w:ind w:firstLineChars="283" w:firstLine="679"/>
      </w:pPr>
      <w:r>
        <w:rPr>
          <w:rFonts w:hint="eastAsia"/>
        </w:rPr>
        <w:t>附件</w:t>
      </w:r>
      <w:r>
        <w:rPr>
          <w:rFonts w:hint="eastAsia"/>
        </w:rPr>
        <w:t xml:space="preserve">14 </w:t>
      </w:r>
      <w:r w:rsidR="00274D75">
        <w:rPr>
          <w:rFonts w:hint="eastAsia"/>
        </w:rPr>
        <w:t>采矿废石金属</w:t>
      </w:r>
      <w:r w:rsidR="00274D75">
        <w:t>浸出毒性检验报告</w:t>
      </w:r>
    </w:p>
    <w:p w:rsidR="00420FB1" w:rsidRDefault="00420FB1" w:rsidP="0066382E">
      <w:pPr>
        <w:ind w:firstLineChars="283" w:firstLine="679"/>
      </w:pPr>
      <w:r>
        <w:rPr>
          <w:rFonts w:hint="eastAsia"/>
        </w:rPr>
        <w:t>附件</w:t>
      </w:r>
      <w:r>
        <w:rPr>
          <w:rFonts w:hint="eastAsia"/>
        </w:rPr>
        <w:t xml:space="preserve">15 </w:t>
      </w:r>
      <w:r w:rsidR="00274D75">
        <w:rPr>
          <w:rFonts w:hint="eastAsia"/>
        </w:rPr>
        <w:t>尾矿属性鉴别</w:t>
      </w:r>
      <w:r w:rsidR="00274D75">
        <w:t>报告</w:t>
      </w:r>
    </w:p>
    <w:p w:rsidR="00420FB1" w:rsidRDefault="00420FB1" w:rsidP="0066382E">
      <w:pPr>
        <w:ind w:firstLineChars="283" w:firstLine="679"/>
      </w:pPr>
      <w:r>
        <w:rPr>
          <w:rFonts w:hint="eastAsia"/>
        </w:rPr>
        <w:t>附件</w:t>
      </w:r>
      <w:r>
        <w:rPr>
          <w:rFonts w:hint="eastAsia"/>
        </w:rPr>
        <w:t xml:space="preserve">16 </w:t>
      </w:r>
      <w:r w:rsidR="00274D75">
        <w:rPr>
          <w:rFonts w:hint="eastAsia"/>
        </w:rPr>
        <w:t>安全预案</w:t>
      </w:r>
      <w:r w:rsidR="00274D75">
        <w:t>评审</w:t>
      </w:r>
      <w:r w:rsidR="00274D75">
        <w:rPr>
          <w:rFonts w:hint="eastAsia"/>
        </w:rPr>
        <w:t>意见</w:t>
      </w:r>
      <w:r w:rsidR="00274D75">
        <w:t>、结论</w:t>
      </w:r>
    </w:p>
    <w:p w:rsidR="00420FB1" w:rsidRDefault="00420FB1" w:rsidP="0066382E">
      <w:pPr>
        <w:ind w:firstLineChars="283" w:firstLine="679"/>
      </w:pPr>
      <w:r>
        <w:rPr>
          <w:rFonts w:hint="eastAsia"/>
        </w:rPr>
        <w:t>附件</w:t>
      </w:r>
      <w:r>
        <w:rPr>
          <w:rFonts w:hint="eastAsia"/>
        </w:rPr>
        <w:t xml:space="preserve">17 </w:t>
      </w:r>
      <w:r w:rsidR="000E6A07">
        <w:rPr>
          <w:rFonts w:hint="eastAsia"/>
        </w:rPr>
        <w:t>选矿厂安全</w:t>
      </w:r>
      <w:r w:rsidR="000E6A07">
        <w:t>设施</w:t>
      </w:r>
      <w:r w:rsidR="000E6A07">
        <w:t>“</w:t>
      </w:r>
      <w:r w:rsidR="000E6A07">
        <w:rPr>
          <w:rFonts w:hint="eastAsia"/>
        </w:rPr>
        <w:t>三同时</w:t>
      </w:r>
      <w:r w:rsidR="000E6A07">
        <w:t>”</w:t>
      </w:r>
      <w:r w:rsidR="000E6A07">
        <w:rPr>
          <w:rFonts w:hint="eastAsia"/>
        </w:rPr>
        <w:t>备案表</w:t>
      </w:r>
    </w:p>
    <w:p w:rsidR="00420FB1" w:rsidRDefault="00420FB1" w:rsidP="0066382E">
      <w:pPr>
        <w:ind w:firstLineChars="283" w:firstLine="679"/>
      </w:pPr>
      <w:r>
        <w:rPr>
          <w:rFonts w:hint="eastAsia"/>
        </w:rPr>
        <w:t>附件</w:t>
      </w:r>
      <w:r>
        <w:rPr>
          <w:rFonts w:hint="eastAsia"/>
        </w:rPr>
        <w:t xml:space="preserve">18 </w:t>
      </w:r>
      <w:r w:rsidR="000E6A07">
        <w:rPr>
          <w:rFonts w:hint="eastAsia"/>
        </w:rPr>
        <w:t>富乐铅锌矿</w:t>
      </w:r>
      <w:r w:rsidR="000E6A07">
        <w:t>采选厂应急预案备案表</w:t>
      </w:r>
    </w:p>
    <w:p w:rsidR="000E6A07" w:rsidRDefault="000E6A07" w:rsidP="0066382E">
      <w:pPr>
        <w:ind w:firstLineChars="283" w:firstLine="679"/>
      </w:pPr>
      <w:r>
        <w:rPr>
          <w:rFonts w:hint="eastAsia"/>
        </w:rPr>
        <w:t>附件</w:t>
      </w:r>
      <w:r>
        <w:rPr>
          <w:rFonts w:hint="eastAsia"/>
        </w:rPr>
        <w:t xml:space="preserve">19 </w:t>
      </w:r>
      <w:r>
        <w:rPr>
          <w:rFonts w:hint="eastAsia"/>
        </w:rPr>
        <w:t>水土保持</w:t>
      </w:r>
      <w:r>
        <w:t>设施验收备案表</w:t>
      </w:r>
    </w:p>
    <w:p w:rsidR="000E6A07" w:rsidRDefault="000E6A07" w:rsidP="0066382E">
      <w:pPr>
        <w:ind w:firstLineChars="283" w:firstLine="679"/>
      </w:pPr>
      <w:r>
        <w:rPr>
          <w:rFonts w:hint="eastAsia"/>
        </w:rPr>
        <w:t>附件</w:t>
      </w:r>
      <w:r>
        <w:rPr>
          <w:rFonts w:hint="eastAsia"/>
        </w:rPr>
        <w:t xml:space="preserve">20 </w:t>
      </w:r>
      <w:r>
        <w:rPr>
          <w:rFonts w:hint="eastAsia"/>
        </w:rPr>
        <w:t>专家</w:t>
      </w:r>
      <w:r>
        <w:t>签到表</w:t>
      </w:r>
    </w:p>
    <w:p w:rsidR="000E6A07" w:rsidRDefault="000E6A07" w:rsidP="0066382E">
      <w:pPr>
        <w:ind w:firstLineChars="283" w:firstLine="679"/>
      </w:pPr>
      <w:r>
        <w:rPr>
          <w:rFonts w:hint="eastAsia"/>
        </w:rPr>
        <w:t>附件</w:t>
      </w:r>
      <w:r>
        <w:rPr>
          <w:rFonts w:hint="eastAsia"/>
        </w:rPr>
        <w:t xml:space="preserve">21 </w:t>
      </w:r>
      <w:r>
        <w:rPr>
          <w:rFonts w:hint="eastAsia"/>
        </w:rPr>
        <w:t>验收</w:t>
      </w:r>
      <w:r>
        <w:t>意见</w:t>
      </w:r>
    </w:p>
    <w:p w:rsidR="000E6A07" w:rsidRPr="000E6A07" w:rsidRDefault="000E6A07" w:rsidP="0066382E">
      <w:pPr>
        <w:ind w:firstLineChars="283" w:firstLine="679"/>
      </w:pPr>
      <w:r>
        <w:rPr>
          <w:rFonts w:hint="eastAsia"/>
        </w:rPr>
        <w:t>附件</w:t>
      </w:r>
      <w:r>
        <w:rPr>
          <w:rFonts w:hint="eastAsia"/>
        </w:rPr>
        <w:t xml:space="preserve">22 </w:t>
      </w:r>
      <w:r>
        <w:rPr>
          <w:rFonts w:hint="eastAsia"/>
        </w:rPr>
        <w:t>修改</w:t>
      </w:r>
      <w:r>
        <w:t>对照单</w:t>
      </w:r>
    </w:p>
    <w:p w:rsidR="00691A37" w:rsidRDefault="00691A37" w:rsidP="00691A37">
      <w:pPr>
        <w:ind w:firstLineChars="83" w:firstLine="199"/>
      </w:pPr>
    </w:p>
    <w:p w:rsidR="00691A37" w:rsidRPr="000636B8" w:rsidRDefault="00691A37" w:rsidP="00691A37">
      <w:pPr>
        <w:ind w:firstLineChars="83" w:firstLine="199"/>
        <w:sectPr w:rsidR="00691A37" w:rsidRPr="000636B8" w:rsidSect="00EF42DD">
          <w:pgSz w:w="11906" w:h="16838"/>
          <w:pgMar w:top="1440" w:right="1457" w:bottom="1440" w:left="1457" w:header="851" w:footer="992" w:gutter="0"/>
          <w:pgNumType w:start="1"/>
          <w:cols w:space="425"/>
          <w:titlePg/>
          <w:docGrid w:type="lines" w:linePitch="326"/>
        </w:sectPr>
      </w:pPr>
    </w:p>
    <w:p w:rsidR="003C69E2" w:rsidRDefault="003C69E2" w:rsidP="003C69E2">
      <w:pPr>
        <w:pStyle w:val="1"/>
        <w:ind w:firstLine="883"/>
      </w:pPr>
      <w:bookmarkStart w:id="1" w:name="_Toc19801956"/>
      <w:r>
        <w:rPr>
          <w:rFonts w:hint="eastAsia"/>
        </w:rPr>
        <w:lastRenderedPageBreak/>
        <w:t>前言</w:t>
      </w:r>
      <w:bookmarkEnd w:id="1"/>
    </w:p>
    <w:p w:rsidR="00EE72BA" w:rsidRDefault="00F24278" w:rsidP="00F24278">
      <w:pPr>
        <w:ind w:firstLine="480"/>
        <w:rPr>
          <w:color w:val="FF0000"/>
        </w:rPr>
      </w:pPr>
      <w:r w:rsidRPr="00F24278">
        <w:rPr>
          <w:color w:val="FF0000"/>
        </w:rPr>
        <w:t>云南罗平锌电股份有限公司富乐铅锌矿位于罗平县城北东</w:t>
      </w:r>
      <w:r w:rsidRPr="00F24278">
        <w:rPr>
          <w:color w:val="FF0000"/>
        </w:rPr>
        <w:t>10°</w:t>
      </w:r>
      <w:r w:rsidRPr="00F24278">
        <w:rPr>
          <w:color w:val="FF0000"/>
        </w:rPr>
        <w:t>方向、直距</w:t>
      </w:r>
      <w:smartTag w:uri="urn:schemas-microsoft-com:office:smarttags" w:element="chmetcnv">
        <w:smartTagPr>
          <w:attr w:name="TCSC" w:val="0"/>
          <w:attr w:name="NumberType" w:val="1"/>
          <w:attr w:name="Negative" w:val="False"/>
          <w:attr w:name="HasSpace" w:val="False"/>
          <w:attr w:name="SourceValue" w:val="55"/>
          <w:attr w:name="UnitName" w:val="km"/>
        </w:smartTagPr>
        <w:r w:rsidRPr="00F24278">
          <w:rPr>
            <w:color w:val="FF0000"/>
          </w:rPr>
          <w:t>55km</w:t>
        </w:r>
      </w:smartTag>
      <w:r w:rsidRPr="00F24278">
        <w:rPr>
          <w:color w:val="FF0000"/>
        </w:rPr>
        <w:t>处，地处罗平县富乐镇境内。</w:t>
      </w:r>
      <w:r w:rsidRPr="00F24278">
        <w:rPr>
          <w:rFonts w:hint="eastAsia"/>
          <w:color w:val="FF0000"/>
        </w:rPr>
        <w:t>矿区范围由</w:t>
      </w:r>
      <w:r w:rsidRPr="00F24278">
        <w:rPr>
          <w:rFonts w:hint="eastAsia"/>
          <w:color w:val="FF0000"/>
        </w:rPr>
        <w:t>8</w:t>
      </w:r>
      <w:r w:rsidRPr="00F24278">
        <w:rPr>
          <w:rFonts w:hint="eastAsia"/>
          <w:color w:val="FF0000"/>
        </w:rPr>
        <w:t>个拐点圈定，矿区面积</w:t>
      </w:r>
      <w:smartTag w:uri="urn:schemas-microsoft-com:office:smarttags" w:element="chmetcnv">
        <w:smartTagPr>
          <w:attr w:name="UnitName" w:val="km"/>
          <w:attr w:name="SourceValue" w:val="3.571"/>
          <w:attr w:name="HasSpace" w:val="False"/>
          <w:attr w:name="Negative" w:val="False"/>
          <w:attr w:name="NumberType" w:val="1"/>
          <w:attr w:name="TCSC" w:val="0"/>
        </w:smartTagPr>
        <w:r w:rsidRPr="00F24278">
          <w:rPr>
            <w:rFonts w:hint="eastAsia"/>
            <w:color w:val="FF0000"/>
          </w:rPr>
          <w:t>3.571km</w:t>
        </w:r>
      </w:smartTag>
      <w:r w:rsidRPr="00F24278">
        <w:rPr>
          <w:rFonts w:hint="eastAsia"/>
          <w:color w:val="FF0000"/>
          <w:vertAlign w:val="superscript"/>
        </w:rPr>
        <w:t>2</w:t>
      </w:r>
      <w:r w:rsidRPr="00F24278">
        <w:rPr>
          <w:rFonts w:hint="eastAsia"/>
          <w:color w:val="FF0000"/>
        </w:rPr>
        <w:t>，开采标高</w:t>
      </w:r>
      <w:smartTag w:uri="urn:schemas-microsoft-com:office:smarttags" w:element="chmetcnv">
        <w:smartTagPr>
          <w:attr w:name="UnitName" w:val="m"/>
          <w:attr w:name="SourceValue" w:val="1881"/>
          <w:attr w:name="HasSpace" w:val="False"/>
          <w:attr w:name="Negative" w:val="False"/>
          <w:attr w:name="NumberType" w:val="1"/>
          <w:attr w:name="TCSC" w:val="0"/>
        </w:smartTagPr>
        <w:r w:rsidRPr="00F24278">
          <w:rPr>
            <w:rFonts w:hint="eastAsia"/>
            <w:color w:val="FF0000"/>
          </w:rPr>
          <w:t>1881m</w:t>
        </w:r>
      </w:smartTag>
      <w:r w:rsidRPr="00F24278">
        <w:rPr>
          <w:rFonts w:hint="eastAsia"/>
          <w:color w:val="FF0000"/>
        </w:rPr>
        <w:t>～</w:t>
      </w:r>
      <w:smartTag w:uri="urn:schemas-microsoft-com:office:smarttags" w:element="chmetcnv">
        <w:smartTagPr>
          <w:attr w:name="UnitName" w:val="m"/>
          <w:attr w:name="SourceValue" w:val="1490"/>
          <w:attr w:name="HasSpace" w:val="False"/>
          <w:attr w:name="Negative" w:val="False"/>
          <w:attr w:name="NumberType" w:val="1"/>
          <w:attr w:name="TCSC" w:val="0"/>
        </w:smartTagPr>
        <w:r w:rsidRPr="00F24278">
          <w:rPr>
            <w:rFonts w:hint="eastAsia"/>
            <w:color w:val="FF0000"/>
          </w:rPr>
          <w:t>1490m</w:t>
        </w:r>
      </w:smartTag>
      <w:r w:rsidRPr="00F24278">
        <w:rPr>
          <w:rFonts w:hint="eastAsia"/>
          <w:color w:val="FF0000"/>
        </w:rPr>
        <w:t>。本矿井地质构造属简单类型，矿区无断层，开拓方式为地下平硐开拓，采用全面采矿法和房柱采矿法进行开采。矿山占用保有</w:t>
      </w:r>
      <w:r w:rsidRPr="00F24278">
        <w:rPr>
          <w:rFonts w:hint="eastAsia"/>
          <w:color w:val="FF0000"/>
        </w:rPr>
        <w:t>111b+122b+333</w:t>
      </w:r>
      <w:r w:rsidRPr="00F24278">
        <w:rPr>
          <w:rFonts w:hint="eastAsia"/>
          <w:color w:val="FF0000"/>
        </w:rPr>
        <w:t>类锌矿石量为</w:t>
      </w:r>
      <w:r w:rsidRPr="00F24278">
        <w:rPr>
          <w:rFonts w:hint="eastAsia"/>
          <w:color w:val="FF0000"/>
        </w:rPr>
        <w:t>179.86</w:t>
      </w:r>
      <w:r w:rsidRPr="00F24278">
        <w:rPr>
          <w:rFonts w:hint="eastAsia"/>
          <w:color w:val="FF0000"/>
        </w:rPr>
        <w:t>万</w:t>
      </w:r>
      <w:r w:rsidRPr="00F24278">
        <w:rPr>
          <w:rFonts w:hint="eastAsia"/>
          <w:color w:val="FF0000"/>
        </w:rPr>
        <w:t>t</w:t>
      </w:r>
      <w:r w:rsidRPr="00F24278">
        <w:rPr>
          <w:rFonts w:hint="eastAsia"/>
          <w:color w:val="FF0000"/>
        </w:rPr>
        <w:t>，锌金属量</w:t>
      </w:r>
      <w:r w:rsidRPr="00F24278">
        <w:rPr>
          <w:rFonts w:hint="eastAsia"/>
          <w:color w:val="FF0000"/>
        </w:rPr>
        <w:t>79271t</w:t>
      </w:r>
      <w:r w:rsidRPr="00F24278">
        <w:rPr>
          <w:rFonts w:hint="eastAsia"/>
          <w:color w:val="FF0000"/>
        </w:rPr>
        <w:t>，平均品位</w:t>
      </w:r>
      <w:r w:rsidRPr="00F24278">
        <w:rPr>
          <w:rFonts w:hint="eastAsia"/>
          <w:color w:val="FF0000"/>
        </w:rPr>
        <w:t>4.41%</w:t>
      </w:r>
      <w:r w:rsidRPr="00F24278">
        <w:rPr>
          <w:rFonts w:hint="eastAsia"/>
          <w:color w:val="FF0000"/>
        </w:rPr>
        <w:t>；共探明的</w:t>
      </w:r>
      <w:r w:rsidRPr="00F24278">
        <w:rPr>
          <w:rFonts w:hint="eastAsia"/>
          <w:color w:val="FF0000"/>
        </w:rPr>
        <w:t>16</w:t>
      </w:r>
      <w:r w:rsidRPr="00F24278">
        <w:rPr>
          <w:rFonts w:hint="eastAsia"/>
          <w:color w:val="FF0000"/>
        </w:rPr>
        <w:t>个矿体，本次设计开采矿体为②、⑦、⑨、⑩、</w:t>
      </w:r>
      <w:r w:rsidRPr="00F24278">
        <w:rPr>
          <w:rFonts w:ascii="Cambria Math" w:hAnsi="Cambria Math" w:cs="Cambria Math"/>
          <w:color w:val="FF0000"/>
        </w:rPr>
        <w:t>⑫</w:t>
      </w:r>
      <w:r w:rsidRPr="00F24278">
        <w:rPr>
          <w:rFonts w:hint="eastAsia"/>
          <w:color w:val="FF0000"/>
        </w:rPr>
        <w:t>、</w:t>
      </w:r>
      <w:r w:rsidRPr="00F24278">
        <w:rPr>
          <w:rFonts w:ascii="Cambria Math" w:hAnsi="Cambria Math" w:cs="Cambria Math"/>
          <w:color w:val="FF0000"/>
        </w:rPr>
        <w:t>⑮</w:t>
      </w:r>
      <w:r w:rsidRPr="00F24278">
        <w:rPr>
          <w:rFonts w:hint="eastAsia"/>
          <w:color w:val="FF0000"/>
        </w:rPr>
        <w:t>、</w:t>
      </w:r>
      <w:r w:rsidRPr="00F24278">
        <w:rPr>
          <w:rFonts w:ascii="Cambria Math" w:hAnsi="Cambria Math" w:cs="Cambria Math"/>
          <w:color w:val="FF0000"/>
        </w:rPr>
        <w:t>⑰</w:t>
      </w:r>
      <w:r w:rsidRPr="00F24278">
        <w:rPr>
          <w:rFonts w:hint="eastAsia"/>
          <w:color w:val="FF0000"/>
        </w:rPr>
        <w:t>7</w:t>
      </w:r>
      <w:r w:rsidRPr="00F24278">
        <w:rPr>
          <w:rFonts w:hint="eastAsia"/>
          <w:color w:val="FF0000"/>
        </w:rPr>
        <w:t>个矿体，设计利用锌矿石资源储量</w:t>
      </w:r>
      <w:r w:rsidRPr="00F24278">
        <w:rPr>
          <w:color w:val="FF0000"/>
        </w:rPr>
        <w:t>118.75</w:t>
      </w:r>
      <w:r w:rsidRPr="00F24278">
        <w:rPr>
          <w:rFonts w:hint="eastAsia"/>
          <w:color w:val="FF0000"/>
        </w:rPr>
        <w:t>万</w:t>
      </w:r>
      <w:r w:rsidRPr="00F24278">
        <w:rPr>
          <w:rFonts w:hint="eastAsia"/>
          <w:color w:val="FF0000"/>
        </w:rPr>
        <w:t>t</w:t>
      </w:r>
      <w:r w:rsidRPr="00F24278">
        <w:rPr>
          <w:rFonts w:hint="eastAsia"/>
          <w:color w:val="FF0000"/>
        </w:rPr>
        <w:t>，平均品位</w:t>
      </w:r>
      <w:r w:rsidRPr="00F24278">
        <w:rPr>
          <w:rFonts w:hint="eastAsia"/>
          <w:color w:val="FF0000"/>
        </w:rPr>
        <w:t>Zn4.26%</w:t>
      </w:r>
      <w:r w:rsidRPr="00F24278">
        <w:rPr>
          <w:rFonts w:hint="eastAsia"/>
          <w:color w:val="FF0000"/>
        </w:rPr>
        <w:t>；</w:t>
      </w:r>
      <w:r w:rsidRPr="00F24278">
        <w:rPr>
          <w:rFonts w:hint="eastAsia"/>
          <w:color w:val="FF0000"/>
        </w:rPr>
        <w:t>111b</w:t>
      </w:r>
      <w:r w:rsidRPr="00F24278">
        <w:rPr>
          <w:rFonts w:hint="eastAsia"/>
          <w:color w:val="FF0000"/>
        </w:rPr>
        <w:t>、</w:t>
      </w:r>
      <w:r w:rsidRPr="00F24278">
        <w:rPr>
          <w:rFonts w:hint="eastAsia"/>
          <w:color w:val="FF0000"/>
        </w:rPr>
        <w:t>122b</w:t>
      </w:r>
      <w:r w:rsidRPr="00F24278">
        <w:rPr>
          <w:rFonts w:hint="eastAsia"/>
          <w:color w:val="FF0000"/>
        </w:rPr>
        <w:t>类资源储量的资源利用系数取</w:t>
      </w:r>
      <w:r w:rsidRPr="00F24278">
        <w:rPr>
          <w:rFonts w:hint="eastAsia"/>
          <w:color w:val="FF0000"/>
        </w:rPr>
        <w:t>1</w:t>
      </w:r>
      <w:r w:rsidRPr="00F24278">
        <w:rPr>
          <w:rFonts w:hint="eastAsia"/>
          <w:color w:val="FF0000"/>
        </w:rPr>
        <w:t>，</w:t>
      </w:r>
      <w:r w:rsidRPr="00F24278">
        <w:rPr>
          <w:rFonts w:hint="eastAsia"/>
          <w:color w:val="FF0000"/>
        </w:rPr>
        <w:t>333</w:t>
      </w:r>
      <w:r w:rsidRPr="00F24278">
        <w:rPr>
          <w:rFonts w:hint="eastAsia"/>
          <w:color w:val="FF0000"/>
        </w:rPr>
        <w:t>类资源量的资源利用系数为</w:t>
      </w:r>
      <w:r w:rsidRPr="00F24278">
        <w:rPr>
          <w:rFonts w:hint="eastAsia"/>
          <w:color w:val="FF0000"/>
        </w:rPr>
        <w:t>0.8</w:t>
      </w:r>
      <w:r w:rsidRPr="00F24278">
        <w:rPr>
          <w:rFonts w:hint="eastAsia"/>
          <w:color w:val="FF0000"/>
        </w:rPr>
        <w:t>，设计可采锌矿石资源储量</w:t>
      </w:r>
      <w:r w:rsidRPr="00F24278">
        <w:rPr>
          <w:rFonts w:hint="eastAsia"/>
          <w:color w:val="FF0000"/>
        </w:rPr>
        <w:t>105.78</w:t>
      </w:r>
      <w:r w:rsidRPr="00F24278">
        <w:rPr>
          <w:rFonts w:hint="eastAsia"/>
          <w:color w:val="FF0000"/>
        </w:rPr>
        <w:t>万吨，平均品位</w:t>
      </w:r>
      <w:r w:rsidRPr="00F24278">
        <w:rPr>
          <w:rFonts w:hint="eastAsia"/>
          <w:color w:val="FF0000"/>
        </w:rPr>
        <w:t>Zn4.32%</w:t>
      </w:r>
      <w:r w:rsidRPr="00F24278">
        <w:rPr>
          <w:rFonts w:hint="eastAsia"/>
          <w:color w:val="FF0000"/>
        </w:rPr>
        <w:t>；设计采出（共）伴生铅矿石资源储量</w:t>
      </w:r>
      <w:r w:rsidRPr="00F24278">
        <w:rPr>
          <w:rFonts w:hint="eastAsia"/>
          <w:color w:val="FF0000"/>
        </w:rPr>
        <w:t>49.2</w:t>
      </w:r>
      <w:r w:rsidRPr="00F24278">
        <w:rPr>
          <w:rFonts w:hint="eastAsia"/>
          <w:color w:val="FF0000"/>
        </w:rPr>
        <w:t>万吨，平均品位</w:t>
      </w:r>
      <w:r w:rsidRPr="00F24278">
        <w:rPr>
          <w:rFonts w:hint="eastAsia"/>
          <w:color w:val="FF0000"/>
        </w:rPr>
        <w:t>Pb0.6%</w:t>
      </w:r>
      <w:r w:rsidRPr="00F24278">
        <w:rPr>
          <w:rFonts w:hint="eastAsia"/>
          <w:color w:val="FF0000"/>
        </w:rPr>
        <w:t>。工程划分为工业场地、办公生活区、选厂区、矿山道路区、辅助设施区及废弃场</w:t>
      </w:r>
      <w:r w:rsidRPr="00F24278">
        <w:rPr>
          <w:rFonts w:hint="eastAsia"/>
          <w:color w:val="FF0000"/>
        </w:rPr>
        <w:t>6</w:t>
      </w:r>
      <w:r w:rsidRPr="00F24278">
        <w:rPr>
          <w:rFonts w:hint="eastAsia"/>
          <w:color w:val="FF0000"/>
        </w:rPr>
        <w:t>个分区，占地面积</w:t>
      </w:r>
      <w:r w:rsidRPr="00F24278">
        <w:rPr>
          <w:rFonts w:hint="eastAsia"/>
          <w:color w:val="FF0000"/>
        </w:rPr>
        <w:t>3.09hm</w:t>
      </w:r>
      <w:r w:rsidRPr="00F24278">
        <w:rPr>
          <w:rFonts w:hint="eastAsia"/>
          <w:color w:val="FF0000"/>
          <w:vertAlign w:val="superscript"/>
        </w:rPr>
        <w:t>2</w:t>
      </w:r>
      <w:r w:rsidRPr="00F24278">
        <w:rPr>
          <w:rFonts w:hint="eastAsia"/>
          <w:color w:val="FF0000"/>
        </w:rPr>
        <w:t>。总投资</w:t>
      </w:r>
      <w:r w:rsidRPr="00F24278">
        <w:rPr>
          <w:rFonts w:hint="eastAsia"/>
          <w:color w:val="FF0000"/>
        </w:rPr>
        <w:t>3245.39</w:t>
      </w:r>
      <w:r w:rsidRPr="00F24278">
        <w:rPr>
          <w:rFonts w:hint="eastAsia"/>
          <w:color w:val="FF0000"/>
        </w:rPr>
        <w:t>万元，其中土建总投资</w:t>
      </w:r>
      <w:r w:rsidRPr="00F24278">
        <w:rPr>
          <w:rFonts w:hint="eastAsia"/>
          <w:color w:val="FF0000"/>
        </w:rPr>
        <w:t>1032.48</w:t>
      </w:r>
      <w:r w:rsidRPr="00F24278">
        <w:rPr>
          <w:rFonts w:hint="eastAsia"/>
          <w:color w:val="FF0000"/>
        </w:rPr>
        <w:t>万元</w:t>
      </w:r>
      <w:r w:rsidR="004A76F5">
        <w:rPr>
          <w:rFonts w:hint="eastAsia"/>
          <w:color w:val="FF0000"/>
        </w:rPr>
        <w:t>，</w:t>
      </w:r>
      <w:r w:rsidR="004A76F5">
        <w:rPr>
          <w:color w:val="FF0000"/>
        </w:rPr>
        <w:t>环保投资</w:t>
      </w:r>
      <w:r w:rsidR="004A76F5">
        <w:rPr>
          <w:rFonts w:hint="eastAsia"/>
          <w:color w:val="FF0000"/>
        </w:rPr>
        <w:t>123</w:t>
      </w:r>
      <w:r w:rsidR="0009488E">
        <w:rPr>
          <w:color w:val="FF0000"/>
        </w:rPr>
        <w:t>.5</w:t>
      </w:r>
      <w:r w:rsidR="004A76F5">
        <w:rPr>
          <w:rFonts w:hint="eastAsia"/>
          <w:color w:val="FF0000"/>
        </w:rPr>
        <w:t>万元</w:t>
      </w:r>
      <w:r w:rsidRPr="00F24278">
        <w:rPr>
          <w:rFonts w:hint="eastAsia"/>
          <w:color w:val="FF0000"/>
        </w:rPr>
        <w:t>。</w:t>
      </w:r>
    </w:p>
    <w:p w:rsidR="006932AB" w:rsidRDefault="006932AB" w:rsidP="00F24278">
      <w:pPr>
        <w:ind w:firstLine="480"/>
        <w:rPr>
          <w:color w:val="FF0000"/>
        </w:rPr>
      </w:pPr>
      <w:r w:rsidRPr="006932AB">
        <w:rPr>
          <w:rFonts w:hint="eastAsia"/>
          <w:color w:val="FF0000"/>
        </w:rPr>
        <w:t>工程</w:t>
      </w:r>
      <w:r w:rsidRPr="006932AB">
        <w:rPr>
          <w:color w:val="FF0000"/>
        </w:rPr>
        <w:t>由云南罗平锌电股份有限公司负责开展项目建设相关工作，设计单位</w:t>
      </w:r>
      <w:r w:rsidRPr="006932AB">
        <w:rPr>
          <w:rFonts w:hint="eastAsia"/>
          <w:color w:val="FF0000"/>
        </w:rPr>
        <w:t>昆明理工大学</w:t>
      </w:r>
      <w:r w:rsidRPr="006932AB">
        <w:rPr>
          <w:color w:val="FF0000"/>
        </w:rPr>
        <w:t>设计研究院</w:t>
      </w:r>
      <w:r w:rsidRPr="006932AB">
        <w:rPr>
          <w:rFonts w:hint="eastAsia"/>
          <w:color w:val="FF0000"/>
        </w:rPr>
        <w:t>、</w:t>
      </w:r>
      <w:r w:rsidRPr="006932AB">
        <w:rPr>
          <w:color w:val="FF0000"/>
        </w:rPr>
        <w:t>监理单位</w:t>
      </w:r>
      <w:r w:rsidRPr="006932AB">
        <w:rPr>
          <w:rFonts w:hint="eastAsia"/>
          <w:color w:val="FF0000"/>
        </w:rPr>
        <w:t>云南发展建设监理有限公司、施工单位云南</w:t>
      </w:r>
      <w:r w:rsidRPr="006932AB">
        <w:rPr>
          <w:rFonts w:hint="eastAsia"/>
          <w:color w:val="FF0000"/>
        </w:rPr>
        <w:t>CY</w:t>
      </w:r>
      <w:r w:rsidRPr="006932AB">
        <w:rPr>
          <w:rFonts w:hint="eastAsia"/>
          <w:color w:val="FF0000"/>
        </w:rPr>
        <w:t>集团建筑工程有限公司第三分公司、</w:t>
      </w:r>
      <w:r>
        <w:rPr>
          <w:rFonts w:hint="eastAsia"/>
          <w:color w:val="FF0000"/>
        </w:rPr>
        <w:t>环评单位</w:t>
      </w:r>
      <w:r>
        <w:rPr>
          <w:color w:val="FF0000"/>
        </w:rPr>
        <w:t>曲靖市</w:t>
      </w:r>
      <w:r>
        <w:rPr>
          <w:rFonts w:hint="eastAsia"/>
          <w:color w:val="FF0000"/>
        </w:rPr>
        <w:t>环境</w:t>
      </w:r>
      <w:r>
        <w:rPr>
          <w:color w:val="FF0000"/>
        </w:rPr>
        <w:t>科学研究所、水土保持设施验收单位</w:t>
      </w:r>
      <w:r w:rsidRPr="006932AB">
        <w:rPr>
          <w:color w:val="FF0000"/>
        </w:rPr>
        <w:t>云南</w:t>
      </w:r>
      <w:r w:rsidRPr="006932AB">
        <w:rPr>
          <w:rFonts w:hint="eastAsia"/>
          <w:color w:val="FF0000"/>
        </w:rPr>
        <w:t>拓坤工程设计</w:t>
      </w:r>
      <w:r w:rsidRPr="006932AB">
        <w:rPr>
          <w:color w:val="FF0000"/>
        </w:rPr>
        <w:t>咨询有限公司。</w:t>
      </w:r>
    </w:p>
    <w:p w:rsidR="002B283B" w:rsidRPr="00B526B5" w:rsidRDefault="006932AB" w:rsidP="00B526B5">
      <w:pPr>
        <w:ind w:firstLine="480"/>
        <w:rPr>
          <w:rFonts w:hint="eastAsia"/>
        </w:rPr>
      </w:pPr>
      <w:r>
        <w:rPr>
          <w:rFonts w:hint="eastAsia"/>
          <w:color w:val="FF0000"/>
        </w:rPr>
        <w:t>为了落实《中华人民共和国</w:t>
      </w:r>
      <w:r>
        <w:rPr>
          <w:color w:val="FF0000"/>
        </w:rPr>
        <w:t>环境保护法</w:t>
      </w:r>
      <w:r>
        <w:rPr>
          <w:rFonts w:hint="eastAsia"/>
          <w:color w:val="FF0000"/>
        </w:rPr>
        <w:t>》、</w:t>
      </w:r>
      <w:r>
        <w:rPr>
          <w:color w:val="FF0000"/>
        </w:rPr>
        <w:t>《</w:t>
      </w:r>
      <w:r>
        <w:rPr>
          <w:rFonts w:hint="eastAsia"/>
          <w:color w:val="FF0000"/>
        </w:rPr>
        <w:t>环境</w:t>
      </w:r>
      <w:r>
        <w:rPr>
          <w:color w:val="FF0000"/>
        </w:rPr>
        <w:t>影响评价</w:t>
      </w:r>
      <w:r>
        <w:rPr>
          <w:rFonts w:hint="eastAsia"/>
          <w:color w:val="FF0000"/>
        </w:rPr>
        <w:t>法</w:t>
      </w:r>
      <w:r>
        <w:rPr>
          <w:color w:val="FF0000"/>
        </w:rPr>
        <w:t>等相关法律要求》</w:t>
      </w:r>
      <w:r w:rsidR="00D8660A">
        <w:rPr>
          <w:rFonts w:hint="eastAsia"/>
          <w:color w:val="FF0000"/>
        </w:rPr>
        <w:t>，</w:t>
      </w:r>
      <w:r w:rsidR="00D8660A">
        <w:rPr>
          <w:color w:val="FF0000"/>
        </w:rPr>
        <w:t>落实项目</w:t>
      </w:r>
      <w:r w:rsidR="00D8660A">
        <w:rPr>
          <w:rFonts w:hint="eastAsia"/>
          <w:color w:val="FF0000"/>
        </w:rPr>
        <w:t>在</w:t>
      </w:r>
      <w:r w:rsidR="00D8660A">
        <w:rPr>
          <w:color w:val="FF0000"/>
        </w:rPr>
        <w:t>环保工程中的</w:t>
      </w:r>
      <w:r w:rsidR="00D8660A">
        <w:rPr>
          <w:rFonts w:hint="eastAsia"/>
          <w:color w:val="FF0000"/>
        </w:rPr>
        <w:t>措施</w:t>
      </w:r>
      <w:r w:rsidR="00D8660A">
        <w:rPr>
          <w:color w:val="FF0000"/>
        </w:rPr>
        <w:t>，建设单位于</w:t>
      </w:r>
      <w:r w:rsidR="00D8660A">
        <w:rPr>
          <w:rFonts w:hint="eastAsia"/>
          <w:color w:val="FF0000"/>
        </w:rPr>
        <w:t>2012</w:t>
      </w:r>
      <w:r w:rsidR="00D8660A">
        <w:rPr>
          <w:rFonts w:hint="eastAsia"/>
          <w:color w:val="FF0000"/>
        </w:rPr>
        <w:t>年</w:t>
      </w:r>
      <w:r w:rsidR="00D8660A">
        <w:rPr>
          <w:color w:val="FF0000"/>
        </w:rPr>
        <w:t>委托曲靖市环境科学研究所编制完成了《</w:t>
      </w:r>
      <w:r w:rsidR="00D8660A">
        <w:rPr>
          <w:rFonts w:hint="eastAsia"/>
          <w:color w:val="FF0000"/>
        </w:rPr>
        <w:t>云南</w:t>
      </w:r>
      <w:r w:rsidR="00D8660A">
        <w:rPr>
          <w:color w:val="FF0000"/>
        </w:rPr>
        <w:t>罗平锌电</w:t>
      </w:r>
      <w:r w:rsidR="00D8660A">
        <w:rPr>
          <w:rFonts w:hint="eastAsia"/>
          <w:color w:val="FF0000"/>
        </w:rPr>
        <w:t>股份</w:t>
      </w:r>
      <w:r w:rsidR="00D8660A">
        <w:rPr>
          <w:color w:val="FF0000"/>
        </w:rPr>
        <w:t>有限公司富乐铅锌矿</w:t>
      </w:r>
      <w:r w:rsidR="00D8660A">
        <w:rPr>
          <w:rFonts w:hint="eastAsia"/>
          <w:color w:val="FF0000"/>
        </w:rPr>
        <w:t>采选</w:t>
      </w:r>
      <w:r w:rsidR="00D8660A">
        <w:rPr>
          <w:color w:val="FF0000"/>
        </w:rPr>
        <w:t>项目环境影响后评价报告书》</w:t>
      </w:r>
      <w:r w:rsidR="00D8660A">
        <w:rPr>
          <w:rFonts w:hint="eastAsia"/>
          <w:color w:val="FF0000"/>
        </w:rPr>
        <w:t>，</w:t>
      </w:r>
      <w:r w:rsidR="00EE72BA" w:rsidRPr="00EE72BA">
        <w:rPr>
          <w:rFonts w:hint="eastAsia"/>
        </w:rPr>
        <w:t>曲靖</w:t>
      </w:r>
      <w:r w:rsidR="00EE72BA" w:rsidRPr="00EE72BA">
        <w:t>市环保局于</w:t>
      </w:r>
      <w:r w:rsidR="00EE72BA" w:rsidRPr="00EE72BA">
        <w:rPr>
          <w:rFonts w:hint="eastAsia"/>
        </w:rPr>
        <w:t>201</w:t>
      </w:r>
      <w:r w:rsidR="00EE72BA" w:rsidRPr="00EE72BA">
        <w:t>3</w:t>
      </w:r>
      <w:r w:rsidR="00EE72BA" w:rsidRPr="00EE72BA">
        <w:rPr>
          <w:rFonts w:hint="eastAsia"/>
        </w:rPr>
        <w:t>年</w:t>
      </w:r>
      <w:r w:rsidR="00A406CE">
        <w:rPr>
          <w:rFonts w:hint="eastAsia"/>
        </w:rPr>
        <w:t>10</w:t>
      </w:r>
      <w:r w:rsidR="00A406CE">
        <w:rPr>
          <w:rFonts w:hint="eastAsia"/>
        </w:rPr>
        <w:t>月</w:t>
      </w:r>
      <w:r w:rsidR="00A406CE">
        <w:rPr>
          <w:rFonts w:hint="eastAsia"/>
        </w:rPr>
        <w:t>14</w:t>
      </w:r>
      <w:r w:rsidR="00A406CE">
        <w:rPr>
          <w:rFonts w:hint="eastAsia"/>
        </w:rPr>
        <w:t>日</w:t>
      </w:r>
      <w:r w:rsidR="00EE72BA" w:rsidRPr="00EE72BA">
        <w:t>以</w:t>
      </w:r>
      <w:r w:rsidR="00EE72BA" w:rsidRPr="00EE72BA">
        <w:rPr>
          <w:rFonts w:hint="eastAsia"/>
        </w:rPr>
        <w:t>曲</w:t>
      </w:r>
      <w:r w:rsidR="00EE72BA" w:rsidRPr="00EE72BA">
        <w:t>环审</w:t>
      </w:r>
      <w:r w:rsidR="00EE72BA" w:rsidRPr="00EE72BA">
        <w:rPr>
          <w:rFonts w:hint="eastAsia"/>
        </w:rPr>
        <w:t>﹝</w:t>
      </w:r>
      <w:r w:rsidR="00EE72BA" w:rsidRPr="00EE72BA">
        <w:t>2013</w:t>
      </w:r>
      <w:r w:rsidR="00EE72BA" w:rsidRPr="00EE72BA">
        <w:rPr>
          <w:rFonts w:hint="eastAsia"/>
        </w:rPr>
        <w:t>﹞</w:t>
      </w:r>
      <w:r w:rsidR="00EE72BA" w:rsidRPr="00EE72BA">
        <w:t>206</w:t>
      </w:r>
      <w:r w:rsidR="00EE72BA" w:rsidRPr="00EE72BA">
        <w:rPr>
          <w:rFonts w:hint="eastAsia"/>
        </w:rPr>
        <w:t>号</w:t>
      </w:r>
      <w:r w:rsidR="00EE72BA" w:rsidRPr="00EE72BA">
        <w:t>文对《</w:t>
      </w:r>
      <w:r w:rsidR="00EE72BA" w:rsidRPr="00EE72BA">
        <w:rPr>
          <w:rFonts w:hint="eastAsia"/>
        </w:rPr>
        <w:t>云南</w:t>
      </w:r>
      <w:r w:rsidR="00EE72BA" w:rsidRPr="00EE72BA">
        <w:t>罗平</w:t>
      </w:r>
      <w:r w:rsidR="00EE72BA" w:rsidRPr="00EE72BA">
        <w:rPr>
          <w:rFonts w:hint="eastAsia"/>
        </w:rPr>
        <w:t>锌电</w:t>
      </w:r>
      <w:r w:rsidR="00EE72BA" w:rsidRPr="00EE72BA">
        <w:t>股份有限公司富乐铅锌矿采选项目环境影响后评价报告书》</w:t>
      </w:r>
      <w:r w:rsidR="00EE72BA" w:rsidRPr="00EE72BA">
        <w:rPr>
          <w:rFonts w:hint="eastAsia"/>
        </w:rPr>
        <w:t>进行</w:t>
      </w:r>
      <w:r w:rsidR="00EE72BA" w:rsidRPr="00EE72BA">
        <w:t>了批复</w:t>
      </w:r>
      <w:r w:rsidR="00EE72BA" w:rsidRPr="00EE72BA">
        <w:rPr>
          <w:rFonts w:hint="eastAsia"/>
        </w:rPr>
        <w:t>，</w:t>
      </w:r>
      <w:r w:rsidR="00EE72BA" w:rsidRPr="00EE72BA">
        <w:t>企业运行过程中积极按照环评文件</w:t>
      </w:r>
      <w:r w:rsidR="00EE72BA" w:rsidRPr="00EE72BA">
        <w:rPr>
          <w:rFonts w:hint="eastAsia"/>
        </w:rPr>
        <w:t>及</w:t>
      </w:r>
      <w:r w:rsidR="00EE72BA" w:rsidRPr="00EE72BA">
        <w:t>批复相关要求进行尾矿库及污水处理站的建设，</w:t>
      </w:r>
      <w:r w:rsidR="00EE72BA" w:rsidRPr="00EE72BA">
        <w:rPr>
          <w:rFonts w:hint="eastAsia"/>
        </w:rPr>
        <w:t>于</w:t>
      </w:r>
      <w:r w:rsidR="00EE72BA" w:rsidRPr="00EE72BA">
        <w:rPr>
          <w:rFonts w:hint="eastAsia"/>
        </w:rPr>
        <w:t>2014</w:t>
      </w:r>
      <w:r w:rsidR="00EE72BA" w:rsidRPr="00EE72BA">
        <w:rPr>
          <w:rFonts w:hint="eastAsia"/>
        </w:rPr>
        <w:t>年</w:t>
      </w:r>
      <w:r w:rsidR="00EE72BA" w:rsidRPr="00EE72BA">
        <w:t>开始</w:t>
      </w:r>
      <w:r w:rsidR="00EE72BA" w:rsidRPr="00EE72BA">
        <w:rPr>
          <w:rFonts w:hint="eastAsia"/>
        </w:rPr>
        <w:t>筹备</w:t>
      </w:r>
      <w:r w:rsidR="00EE72BA" w:rsidRPr="00EE72BA">
        <w:t>建设鸡西尾矿库，</w:t>
      </w:r>
      <w:r w:rsidR="00EE72BA" w:rsidRPr="00EE72BA">
        <w:rPr>
          <w:rFonts w:hint="eastAsia"/>
        </w:rPr>
        <w:t>用于</w:t>
      </w:r>
      <w:r w:rsidR="00EE72BA" w:rsidRPr="00EE72BA">
        <w:t>存放本</w:t>
      </w:r>
      <w:r w:rsidR="00EE72BA" w:rsidRPr="00EE72BA">
        <w:rPr>
          <w:rFonts w:hint="eastAsia"/>
        </w:rPr>
        <w:t>项目</w:t>
      </w:r>
      <w:r w:rsidR="00EE72BA" w:rsidRPr="00EE72BA">
        <w:t>产生的</w:t>
      </w:r>
      <w:r w:rsidR="00EE72BA" w:rsidRPr="00EE72BA">
        <w:rPr>
          <w:rFonts w:hint="eastAsia"/>
        </w:rPr>
        <w:t>尾矿</w:t>
      </w:r>
      <w:r w:rsidR="00EE72BA" w:rsidRPr="00EE72BA">
        <w:t>，尾矿库</w:t>
      </w:r>
      <w:r w:rsidR="00EE72BA" w:rsidRPr="00EE72BA">
        <w:rPr>
          <w:rFonts w:hint="eastAsia"/>
        </w:rPr>
        <w:t>建设</w:t>
      </w:r>
      <w:r w:rsidR="00EE72BA" w:rsidRPr="00EE72BA">
        <w:t>已经单独开展环境影响评价工作，已经于</w:t>
      </w:r>
      <w:r w:rsidR="00EE72BA" w:rsidRPr="00EE72BA">
        <w:rPr>
          <w:rFonts w:hint="eastAsia"/>
        </w:rPr>
        <w:t>2015</w:t>
      </w:r>
      <w:r w:rsidR="00EE72BA" w:rsidRPr="00EE72BA">
        <w:rPr>
          <w:rFonts w:hint="eastAsia"/>
        </w:rPr>
        <w:t>年</w:t>
      </w:r>
      <w:r w:rsidR="00EE72BA" w:rsidRPr="00EE72BA">
        <w:rPr>
          <w:rFonts w:hint="eastAsia"/>
        </w:rPr>
        <w:t>6</w:t>
      </w:r>
      <w:r w:rsidR="00EE72BA" w:rsidRPr="00EE72BA">
        <w:rPr>
          <w:rFonts w:hint="eastAsia"/>
        </w:rPr>
        <w:t>月</w:t>
      </w:r>
      <w:r w:rsidR="00EE72BA" w:rsidRPr="00EE72BA">
        <w:t>取得了</w:t>
      </w:r>
      <w:r w:rsidR="00EE72BA" w:rsidRPr="00EE72BA">
        <w:rPr>
          <w:rFonts w:hint="eastAsia"/>
        </w:rPr>
        <w:t>云南</w:t>
      </w:r>
      <w:r w:rsidR="00EE72BA" w:rsidRPr="00EE72BA">
        <w:t>省</w:t>
      </w:r>
      <w:r w:rsidR="00EE72BA" w:rsidRPr="00EE72BA">
        <w:rPr>
          <w:rFonts w:hint="eastAsia"/>
        </w:rPr>
        <w:t>生态</w:t>
      </w:r>
      <w:r w:rsidR="00EE72BA" w:rsidRPr="00EE72BA">
        <w:t>环境厅下发的批复</w:t>
      </w:r>
      <w:r w:rsidR="00EE72BA" w:rsidRPr="00EE72BA">
        <w:rPr>
          <w:rFonts w:hint="eastAsia"/>
        </w:rPr>
        <w:t>（云</w:t>
      </w:r>
      <w:r w:rsidR="00EE72BA" w:rsidRPr="00EE72BA">
        <w:t>环审</w:t>
      </w:r>
      <w:r w:rsidR="00EE72BA" w:rsidRPr="00EE72BA">
        <w:rPr>
          <w:rFonts w:hint="eastAsia"/>
        </w:rPr>
        <w:t>﹝</w:t>
      </w:r>
      <w:r w:rsidR="00EE72BA" w:rsidRPr="00EE72BA">
        <w:t>2015</w:t>
      </w:r>
      <w:r w:rsidR="00EE72BA" w:rsidRPr="00EE72BA">
        <w:rPr>
          <w:rFonts w:hint="eastAsia"/>
        </w:rPr>
        <w:t>﹞</w:t>
      </w:r>
      <w:r w:rsidR="00EE72BA" w:rsidRPr="00EE72BA">
        <w:t>70</w:t>
      </w:r>
      <w:r w:rsidR="00EE72BA" w:rsidRPr="00EE72BA">
        <w:rPr>
          <w:rFonts w:hint="eastAsia"/>
        </w:rPr>
        <w:t>号），</w:t>
      </w:r>
      <w:r w:rsidR="00EE72BA" w:rsidRPr="00EE72BA">
        <w:t>并且</w:t>
      </w:r>
      <w:r w:rsidR="00EE72BA" w:rsidRPr="00EE72BA">
        <w:rPr>
          <w:rFonts w:hint="eastAsia"/>
        </w:rPr>
        <w:t>于</w:t>
      </w:r>
      <w:r w:rsidR="00EE72BA" w:rsidRPr="00EE72BA">
        <w:rPr>
          <w:rFonts w:hint="eastAsia"/>
        </w:rPr>
        <w:t>2018</w:t>
      </w:r>
      <w:r w:rsidR="00EE72BA" w:rsidRPr="00EE72BA">
        <w:rPr>
          <w:rFonts w:hint="eastAsia"/>
        </w:rPr>
        <w:t>年完成</w:t>
      </w:r>
      <w:r w:rsidR="00EE72BA" w:rsidRPr="00EE72BA">
        <w:t>了</w:t>
      </w:r>
      <w:r w:rsidR="00EE72BA" w:rsidRPr="00EE72BA">
        <w:rPr>
          <w:rFonts w:hint="eastAsia"/>
        </w:rPr>
        <w:t>竣工</w:t>
      </w:r>
      <w:r w:rsidR="00EE72BA" w:rsidRPr="00EE72BA">
        <w:t>环保验收相关工作</w:t>
      </w:r>
      <w:r w:rsidR="00EE72BA" w:rsidRPr="00EE72BA">
        <w:rPr>
          <w:rFonts w:hint="eastAsia"/>
        </w:rPr>
        <w:t>；</w:t>
      </w:r>
      <w:r w:rsidR="00EE72BA" w:rsidRPr="00EE72BA">
        <w:t>同时</w:t>
      </w:r>
      <w:r w:rsidR="00EE72BA" w:rsidRPr="00EE72BA">
        <w:rPr>
          <w:rFonts w:hint="eastAsia"/>
        </w:rPr>
        <w:t>，于</w:t>
      </w:r>
      <w:r w:rsidR="00EE72BA" w:rsidRPr="00EE72BA">
        <w:rPr>
          <w:rFonts w:hint="eastAsia"/>
        </w:rPr>
        <w:t>2014</w:t>
      </w:r>
      <w:r w:rsidR="00EE72BA" w:rsidRPr="00EE72BA">
        <w:rPr>
          <w:rFonts w:hint="eastAsia"/>
        </w:rPr>
        <w:t>年开始</w:t>
      </w:r>
      <w:r w:rsidR="00EE72BA" w:rsidRPr="00EE72BA">
        <w:t>建设污水处理站，处理站</w:t>
      </w:r>
      <w:r w:rsidR="00EE72BA" w:rsidRPr="00EE72BA">
        <w:rPr>
          <w:rFonts w:hint="eastAsia"/>
        </w:rPr>
        <w:t>于</w:t>
      </w:r>
      <w:r w:rsidR="00EE72BA" w:rsidRPr="00EE72BA">
        <w:rPr>
          <w:rFonts w:hint="eastAsia"/>
        </w:rPr>
        <w:t>2015</w:t>
      </w:r>
      <w:r w:rsidR="00EE72BA" w:rsidRPr="00EE72BA">
        <w:rPr>
          <w:rFonts w:hint="eastAsia"/>
        </w:rPr>
        <w:t>年</w:t>
      </w:r>
      <w:r w:rsidR="00EE72BA" w:rsidRPr="00EE72BA">
        <w:t>单独开展环境影响</w:t>
      </w:r>
      <w:r w:rsidR="00EE72BA" w:rsidRPr="00EE72BA">
        <w:rPr>
          <w:rFonts w:hint="eastAsia"/>
        </w:rPr>
        <w:t>评价</w:t>
      </w:r>
      <w:r w:rsidR="00EE72BA" w:rsidRPr="00EE72BA">
        <w:t>工作</w:t>
      </w:r>
      <w:r w:rsidR="00EE72BA" w:rsidRPr="00EE72BA">
        <w:rPr>
          <w:rFonts w:hint="eastAsia"/>
        </w:rPr>
        <w:t>，</w:t>
      </w:r>
      <w:r w:rsidR="00EE72BA" w:rsidRPr="00EE72BA">
        <w:t>并于</w:t>
      </w:r>
      <w:r w:rsidR="00EE72BA" w:rsidRPr="00EE72BA">
        <w:rPr>
          <w:rFonts w:hint="eastAsia"/>
        </w:rPr>
        <w:t>2015</w:t>
      </w:r>
      <w:r w:rsidR="00EE72BA" w:rsidRPr="00EE72BA">
        <w:rPr>
          <w:rFonts w:hint="eastAsia"/>
        </w:rPr>
        <w:t>年</w:t>
      </w:r>
      <w:r w:rsidR="00EE72BA" w:rsidRPr="00EE72BA">
        <w:rPr>
          <w:rFonts w:hint="eastAsia"/>
        </w:rPr>
        <w:t>2</w:t>
      </w:r>
      <w:r w:rsidR="00EE72BA" w:rsidRPr="00EE72BA">
        <w:rPr>
          <w:rFonts w:hint="eastAsia"/>
        </w:rPr>
        <w:t>月</w:t>
      </w:r>
      <w:r w:rsidR="00EE72BA" w:rsidRPr="00EE72BA">
        <w:t>取得了环评批复（</w:t>
      </w:r>
      <w:r w:rsidR="00EE72BA" w:rsidRPr="00EE72BA">
        <w:rPr>
          <w:rFonts w:hint="eastAsia"/>
        </w:rPr>
        <w:t>罗</w:t>
      </w:r>
      <w:r w:rsidR="00EE72BA" w:rsidRPr="00EE72BA">
        <w:t>环审</w:t>
      </w:r>
      <w:r w:rsidR="00EE72BA" w:rsidRPr="00EE72BA">
        <w:rPr>
          <w:rFonts w:hint="eastAsia"/>
        </w:rPr>
        <w:t>﹝</w:t>
      </w:r>
      <w:r w:rsidR="00EE72BA" w:rsidRPr="00EE72BA">
        <w:t>2015</w:t>
      </w:r>
      <w:r w:rsidR="00EE72BA" w:rsidRPr="00EE72BA">
        <w:rPr>
          <w:rFonts w:hint="eastAsia"/>
        </w:rPr>
        <w:t>﹞</w:t>
      </w:r>
      <w:r w:rsidR="00EE72BA" w:rsidRPr="00EE72BA">
        <w:t>17</w:t>
      </w:r>
      <w:r w:rsidR="00EE72BA" w:rsidRPr="00EE72BA">
        <w:rPr>
          <w:rFonts w:hint="eastAsia"/>
        </w:rPr>
        <w:t>号</w:t>
      </w:r>
      <w:r w:rsidR="00EE72BA" w:rsidRPr="00EE72BA">
        <w:t>）</w:t>
      </w:r>
      <w:r w:rsidR="00EE72BA" w:rsidRPr="00EE72BA">
        <w:rPr>
          <w:rFonts w:hint="eastAsia"/>
        </w:rPr>
        <w:t>，</w:t>
      </w:r>
      <w:r w:rsidR="00EE72BA" w:rsidRPr="00EE72BA">
        <w:t>同时于</w:t>
      </w:r>
      <w:r w:rsidR="00EE72BA" w:rsidRPr="00EE72BA">
        <w:rPr>
          <w:rFonts w:hint="eastAsia"/>
        </w:rPr>
        <w:t>2015</w:t>
      </w:r>
      <w:r w:rsidR="00EE72BA" w:rsidRPr="00EE72BA">
        <w:rPr>
          <w:rFonts w:hint="eastAsia"/>
        </w:rPr>
        <w:t>年</w:t>
      </w:r>
      <w:r w:rsidR="00EE72BA" w:rsidRPr="00EE72BA">
        <w:rPr>
          <w:rFonts w:hint="eastAsia"/>
        </w:rPr>
        <w:t>10</w:t>
      </w:r>
      <w:r w:rsidR="00EE72BA" w:rsidRPr="00EE72BA">
        <w:rPr>
          <w:rFonts w:hint="eastAsia"/>
        </w:rPr>
        <w:t>月</w:t>
      </w:r>
      <w:r w:rsidR="00EE72BA" w:rsidRPr="00EE72BA">
        <w:t>通过了</w:t>
      </w:r>
      <w:r w:rsidR="00EE72BA" w:rsidRPr="00EE72BA">
        <w:rPr>
          <w:rFonts w:hint="eastAsia"/>
        </w:rPr>
        <w:t>竣工</w:t>
      </w:r>
      <w:r w:rsidR="00EE72BA" w:rsidRPr="00EE72BA">
        <w:t>环保验收</w:t>
      </w:r>
      <w:r w:rsidR="00CD4EA5">
        <w:rPr>
          <w:rFonts w:hint="eastAsia"/>
        </w:rPr>
        <w:t>，污水处理站</w:t>
      </w:r>
      <w:r w:rsidR="00CD4EA5">
        <w:t>、尾矿库不包</w:t>
      </w:r>
      <w:r w:rsidR="00CD4EA5">
        <w:lastRenderedPageBreak/>
        <w:t>含在本次验收</w:t>
      </w:r>
      <w:r w:rsidR="00CD4EA5">
        <w:rPr>
          <w:rFonts w:hint="eastAsia"/>
        </w:rPr>
        <w:t>内容</w:t>
      </w:r>
      <w:r w:rsidR="00CD4EA5">
        <w:t>。</w:t>
      </w:r>
    </w:p>
    <w:p w:rsidR="00EE72BA" w:rsidRPr="00054A9E" w:rsidRDefault="00B526B5" w:rsidP="00EE72BA">
      <w:pPr>
        <w:ind w:firstLine="480"/>
        <w:rPr>
          <w:color w:val="FF0000"/>
        </w:rPr>
      </w:pPr>
      <w:r>
        <w:rPr>
          <w:rFonts w:hint="eastAsia"/>
          <w:color w:val="FF0000"/>
        </w:rPr>
        <w:t>经过</w:t>
      </w:r>
      <w:r>
        <w:rPr>
          <w:color w:val="FF0000"/>
        </w:rPr>
        <w:t>多年的建设调试</w:t>
      </w:r>
      <w:r w:rsidR="00CE483C">
        <w:rPr>
          <w:rFonts w:hint="eastAsia"/>
          <w:color w:val="FF0000"/>
        </w:rPr>
        <w:t>，</w:t>
      </w:r>
      <w:r w:rsidR="00CE483C">
        <w:rPr>
          <w:color w:val="FF0000"/>
        </w:rPr>
        <w:t>云南罗平锌电股份有限公司富乐铅锌矿采选项目一</w:t>
      </w:r>
      <w:r w:rsidR="00CE483C">
        <w:rPr>
          <w:rFonts w:hint="eastAsia"/>
          <w:color w:val="FF0000"/>
        </w:rPr>
        <w:t>期</w:t>
      </w:r>
      <w:r w:rsidR="00CE483C">
        <w:rPr>
          <w:color w:val="FF0000"/>
        </w:rPr>
        <w:t>工程（</w:t>
      </w:r>
      <w:r w:rsidR="00CE483C">
        <w:rPr>
          <w:rFonts w:hint="eastAsia"/>
          <w:color w:val="FF0000"/>
        </w:rPr>
        <w:t>硫化矿</w:t>
      </w:r>
      <w:r w:rsidR="00CE483C">
        <w:rPr>
          <w:color w:val="FF0000"/>
        </w:rPr>
        <w:t>系统）</w:t>
      </w:r>
      <w:r w:rsidR="00CE483C">
        <w:rPr>
          <w:rFonts w:hint="eastAsia"/>
          <w:color w:val="FF0000"/>
        </w:rPr>
        <w:t>已经</w:t>
      </w:r>
      <w:r w:rsidR="00CE483C">
        <w:rPr>
          <w:color w:val="FF0000"/>
        </w:rPr>
        <w:t>建设完成</w:t>
      </w:r>
      <w:r>
        <w:rPr>
          <w:color w:val="FF0000"/>
        </w:rPr>
        <w:t>，</w:t>
      </w:r>
      <w:r w:rsidR="00577EA8" w:rsidRPr="00054A9E">
        <w:rPr>
          <w:color w:val="FF0000"/>
        </w:rPr>
        <w:t>建</w:t>
      </w:r>
      <w:r w:rsidR="00577EA8" w:rsidRPr="00054A9E">
        <w:rPr>
          <w:rFonts w:hint="eastAsia"/>
          <w:color w:val="FF0000"/>
        </w:rPr>
        <w:t>设</w:t>
      </w:r>
      <w:r w:rsidR="00393E4E" w:rsidRPr="00054A9E">
        <w:rPr>
          <w:rFonts w:hint="eastAsia"/>
          <w:color w:val="FF0000"/>
        </w:rPr>
        <w:t>硫化矿</w:t>
      </w:r>
      <w:r w:rsidR="00A840C1" w:rsidRPr="00054A9E">
        <w:rPr>
          <w:color w:val="FF0000"/>
        </w:rPr>
        <w:t>采</w:t>
      </w:r>
      <w:r w:rsidR="00A840C1" w:rsidRPr="00054A9E">
        <w:rPr>
          <w:rFonts w:hint="eastAsia"/>
          <w:color w:val="FF0000"/>
        </w:rPr>
        <w:t>矿</w:t>
      </w:r>
      <w:r w:rsidR="00A840C1" w:rsidRPr="00054A9E">
        <w:rPr>
          <w:color w:val="FF0000"/>
        </w:rPr>
        <w:t>规模为</w:t>
      </w:r>
      <w:r w:rsidR="0081107D">
        <w:rPr>
          <w:color w:val="FF0000"/>
        </w:rPr>
        <w:t>5</w:t>
      </w:r>
      <w:r w:rsidR="00A840C1" w:rsidRPr="00054A9E">
        <w:rPr>
          <w:rFonts w:hint="eastAsia"/>
          <w:color w:val="FF0000"/>
        </w:rPr>
        <w:t>万</w:t>
      </w:r>
      <w:r w:rsidR="00A840C1" w:rsidRPr="00054A9E">
        <w:rPr>
          <w:rFonts w:hint="eastAsia"/>
          <w:color w:val="FF0000"/>
        </w:rPr>
        <w:t>t/a</w:t>
      </w:r>
      <w:r w:rsidR="00A840C1" w:rsidRPr="00054A9E">
        <w:rPr>
          <w:rFonts w:hint="eastAsia"/>
          <w:color w:val="FF0000"/>
        </w:rPr>
        <w:t>，</w:t>
      </w:r>
      <w:r w:rsidR="00A840C1" w:rsidRPr="00054A9E">
        <w:rPr>
          <w:color w:val="FF0000"/>
        </w:rPr>
        <w:t>选矿规模为</w:t>
      </w:r>
      <w:r w:rsidR="00393E4E" w:rsidRPr="00054A9E">
        <w:rPr>
          <w:color w:val="FF0000"/>
        </w:rPr>
        <w:t>6</w:t>
      </w:r>
      <w:r w:rsidR="00A840C1" w:rsidRPr="00054A9E">
        <w:rPr>
          <w:rFonts w:hint="eastAsia"/>
          <w:color w:val="FF0000"/>
        </w:rPr>
        <w:t>万</w:t>
      </w:r>
      <w:r w:rsidR="00A840C1" w:rsidRPr="00054A9E">
        <w:rPr>
          <w:rFonts w:hint="eastAsia"/>
          <w:color w:val="FF0000"/>
        </w:rPr>
        <w:t>t/a</w:t>
      </w:r>
      <w:r>
        <w:rPr>
          <w:rFonts w:hint="eastAsia"/>
          <w:color w:val="FF0000"/>
        </w:rPr>
        <w:t>，</w:t>
      </w:r>
      <w:r>
        <w:rPr>
          <w:color w:val="FF0000"/>
        </w:rPr>
        <w:t>各项环保措施落实到位，</w:t>
      </w:r>
      <w:r w:rsidR="00023DD7" w:rsidRPr="00054A9E">
        <w:rPr>
          <w:rFonts w:hint="eastAsia"/>
          <w:color w:val="FF0000"/>
        </w:rPr>
        <w:t>根据</w:t>
      </w:r>
      <w:r w:rsidR="009D2576" w:rsidRPr="009D2576">
        <w:rPr>
          <w:rFonts w:hint="eastAsia"/>
          <w:color w:val="FF0000"/>
        </w:rPr>
        <w:t>根据</w:t>
      </w:r>
      <w:r w:rsidR="00D67F9C">
        <w:rPr>
          <w:rFonts w:hint="eastAsia"/>
          <w:color w:val="FF0000"/>
        </w:rPr>
        <w:t>《建设项目竣工环境保护验收暂行办法》（</w:t>
      </w:r>
      <w:r w:rsidR="00D67F9C" w:rsidRPr="00D67F9C">
        <w:rPr>
          <w:rFonts w:hint="eastAsia"/>
          <w:color w:val="FF0000"/>
        </w:rPr>
        <w:t>国环规环评﹝</w:t>
      </w:r>
      <w:r w:rsidR="00D67F9C" w:rsidRPr="00D67F9C">
        <w:rPr>
          <w:rFonts w:hint="eastAsia"/>
          <w:color w:val="FF0000"/>
        </w:rPr>
        <w:t>2017</w:t>
      </w:r>
      <w:r w:rsidR="00D67F9C" w:rsidRPr="00D67F9C">
        <w:rPr>
          <w:rFonts w:hint="eastAsia"/>
          <w:color w:val="FF0000"/>
        </w:rPr>
        <w:t>﹞</w:t>
      </w:r>
      <w:r w:rsidR="00D67F9C" w:rsidRPr="00D67F9C">
        <w:rPr>
          <w:rFonts w:hint="eastAsia"/>
          <w:color w:val="FF0000"/>
        </w:rPr>
        <w:t>4</w:t>
      </w:r>
      <w:r w:rsidR="00D67F9C" w:rsidRPr="00D67F9C">
        <w:rPr>
          <w:rFonts w:hint="eastAsia"/>
          <w:color w:val="FF0000"/>
        </w:rPr>
        <w:t>号</w:t>
      </w:r>
      <w:r w:rsidR="00D67F9C">
        <w:rPr>
          <w:rFonts w:hint="eastAsia"/>
          <w:color w:val="FF0000"/>
        </w:rPr>
        <w:t>）、</w:t>
      </w:r>
      <w:r w:rsidR="00023DD7" w:rsidRPr="00054A9E">
        <w:rPr>
          <w:rFonts w:hint="eastAsia"/>
          <w:color w:val="FF0000"/>
        </w:rPr>
        <w:t>《建设项目竣工环保验收技术规范</w:t>
      </w:r>
      <w:r w:rsidR="00023DD7" w:rsidRPr="00054A9E">
        <w:rPr>
          <w:rFonts w:hint="eastAsia"/>
          <w:color w:val="FF0000"/>
        </w:rPr>
        <w:t>-</w:t>
      </w:r>
      <w:r w:rsidR="00023DD7" w:rsidRPr="00054A9E">
        <w:rPr>
          <w:rFonts w:hint="eastAsia"/>
          <w:color w:val="FF0000"/>
        </w:rPr>
        <w:t>生态影响类》（</w:t>
      </w:r>
      <w:r w:rsidR="00023DD7" w:rsidRPr="00054A9E">
        <w:rPr>
          <w:rFonts w:hint="eastAsia"/>
          <w:color w:val="FF0000"/>
        </w:rPr>
        <w:t>HJ/T394-2007</w:t>
      </w:r>
      <w:r w:rsidR="00023DD7" w:rsidRPr="00054A9E">
        <w:rPr>
          <w:rFonts w:hint="eastAsia"/>
          <w:color w:val="FF0000"/>
        </w:rPr>
        <w:t>）</w:t>
      </w:r>
      <w:r w:rsidR="00D67F9C">
        <w:rPr>
          <w:rFonts w:hint="eastAsia"/>
          <w:color w:val="FF0000"/>
        </w:rPr>
        <w:t>中</w:t>
      </w:r>
      <w:r w:rsidR="00D67F9C">
        <w:rPr>
          <w:color w:val="FF0000"/>
        </w:rPr>
        <w:t>相关要求，</w:t>
      </w:r>
      <w:r w:rsidR="00CF78D3" w:rsidRPr="00054A9E">
        <w:rPr>
          <w:rFonts w:hint="eastAsia"/>
          <w:color w:val="FF0000"/>
        </w:rPr>
        <w:t>建设</w:t>
      </w:r>
      <w:r w:rsidR="00CF78D3" w:rsidRPr="00054A9E">
        <w:rPr>
          <w:color w:val="FF0000"/>
        </w:rPr>
        <w:t>单位委托</w:t>
      </w:r>
      <w:r w:rsidR="00CF78D3" w:rsidRPr="00054A9E">
        <w:rPr>
          <w:rFonts w:hint="eastAsia"/>
          <w:color w:val="FF0000"/>
        </w:rPr>
        <w:t>云南</w:t>
      </w:r>
      <w:r w:rsidR="00CF78D3" w:rsidRPr="00054A9E">
        <w:rPr>
          <w:color w:val="FF0000"/>
        </w:rPr>
        <w:t>德申环保科技有限公司</w:t>
      </w:r>
      <w:r w:rsidR="00CF78D3" w:rsidRPr="00054A9E">
        <w:rPr>
          <w:rFonts w:hint="eastAsia"/>
          <w:color w:val="FF0000"/>
        </w:rPr>
        <w:t>（以下</w:t>
      </w:r>
      <w:r w:rsidR="00CF78D3" w:rsidRPr="00054A9E">
        <w:rPr>
          <w:color w:val="FF0000"/>
        </w:rPr>
        <w:t>简称我单位</w:t>
      </w:r>
      <w:r w:rsidR="00CF78D3" w:rsidRPr="00054A9E">
        <w:rPr>
          <w:rFonts w:hint="eastAsia"/>
          <w:color w:val="FF0000"/>
        </w:rPr>
        <w:t>）</w:t>
      </w:r>
      <w:r w:rsidR="001E6528" w:rsidRPr="00054A9E">
        <w:rPr>
          <w:rFonts w:hint="eastAsia"/>
          <w:color w:val="FF0000"/>
        </w:rPr>
        <w:t>对</w:t>
      </w:r>
      <w:r w:rsidR="00D67F9C">
        <w:rPr>
          <w:rFonts w:hint="eastAsia"/>
          <w:color w:val="FF0000"/>
        </w:rPr>
        <w:t>云南</w:t>
      </w:r>
      <w:r w:rsidR="00FB25AA">
        <w:rPr>
          <w:rFonts w:hint="eastAsia"/>
          <w:color w:val="FF0000"/>
        </w:rPr>
        <w:t>罗平</w:t>
      </w:r>
      <w:r w:rsidR="00FB25AA">
        <w:rPr>
          <w:color w:val="FF0000"/>
        </w:rPr>
        <w:t>锌电股份有限公司富乐铅锌矿采选项目一期工程（</w:t>
      </w:r>
      <w:r w:rsidR="00FB25AA">
        <w:rPr>
          <w:rFonts w:hint="eastAsia"/>
          <w:color w:val="FF0000"/>
        </w:rPr>
        <w:t>硫化矿</w:t>
      </w:r>
      <w:r w:rsidR="00FB25AA">
        <w:rPr>
          <w:color w:val="FF0000"/>
        </w:rPr>
        <w:t>）</w:t>
      </w:r>
      <w:r w:rsidR="00FB25AA">
        <w:rPr>
          <w:rFonts w:hint="eastAsia"/>
          <w:color w:val="FF0000"/>
        </w:rPr>
        <w:t>系统开展</w:t>
      </w:r>
      <w:r w:rsidR="00FB25AA">
        <w:rPr>
          <w:color w:val="FF0000"/>
        </w:rPr>
        <w:t>竣工环境保护验收工作</w:t>
      </w:r>
      <w:r w:rsidR="00FA42E3" w:rsidRPr="00054A9E">
        <w:rPr>
          <w:color w:val="FF0000"/>
        </w:rPr>
        <w:t>。</w:t>
      </w:r>
    </w:p>
    <w:p w:rsidR="00C27099" w:rsidRDefault="00EE72BA" w:rsidP="00EE72BA">
      <w:pPr>
        <w:ind w:firstLine="480"/>
        <w:sectPr w:rsidR="00C27099" w:rsidSect="0027092C">
          <w:pgSz w:w="11906" w:h="16838"/>
          <w:pgMar w:top="1247" w:right="1418" w:bottom="1247" w:left="1418" w:header="851" w:footer="992" w:gutter="0"/>
          <w:pgNumType w:start="1"/>
          <w:cols w:space="425"/>
          <w:titlePg/>
          <w:docGrid w:type="linesAndChars" w:linePitch="326"/>
        </w:sectPr>
      </w:pPr>
      <w:r w:rsidRPr="00EE72BA">
        <w:t>我单位在接受任务后，组织工作人员进行了现场踏勘，对</w:t>
      </w:r>
      <w:r w:rsidRPr="00EE72BA">
        <w:rPr>
          <w:rFonts w:hint="eastAsia"/>
          <w:bCs/>
        </w:rPr>
        <w:t>云南罗平锌电</w:t>
      </w:r>
      <w:r w:rsidRPr="00EE72BA">
        <w:rPr>
          <w:bCs/>
        </w:rPr>
        <w:t>股份有限公司富乐铅锌矿厂全厂</w:t>
      </w:r>
      <w:r w:rsidRPr="00EE72BA">
        <w:rPr>
          <w:rFonts w:hint="eastAsia"/>
          <w:bCs/>
        </w:rPr>
        <w:t>的</w:t>
      </w:r>
      <w:r w:rsidRPr="00EE72BA">
        <w:rPr>
          <w:bCs/>
          <w:iCs/>
        </w:rPr>
        <w:t>运行情况及</w:t>
      </w:r>
      <w:r w:rsidRPr="00EE72BA">
        <w:t>项目所在区域环境现状等进行了详细调查，同时收集了企业提供的全厂已取得的环保手续、日常运行记录等资料。在进行前述工作的基础上，</w:t>
      </w:r>
      <w:r w:rsidR="00023DD7" w:rsidRPr="00023DD7">
        <w:rPr>
          <w:rFonts w:hint="eastAsia"/>
        </w:rPr>
        <w:t>根据《建设项目竣工环保验收技术规范</w:t>
      </w:r>
      <w:r w:rsidR="00023DD7" w:rsidRPr="00023DD7">
        <w:rPr>
          <w:rFonts w:hint="eastAsia"/>
        </w:rPr>
        <w:t>-</w:t>
      </w:r>
      <w:r w:rsidR="00023DD7" w:rsidRPr="00023DD7">
        <w:rPr>
          <w:rFonts w:hint="eastAsia"/>
        </w:rPr>
        <w:t>生态影响类》（</w:t>
      </w:r>
      <w:r w:rsidR="00023DD7" w:rsidRPr="00023DD7">
        <w:rPr>
          <w:rFonts w:hint="eastAsia"/>
        </w:rPr>
        <w:t>HJ/T394-2007</w:t>
      </w:r>
      <w:r w:rsidR="00023DD7" w:rsidRPr="00023DD7">
        <w:rPr>
          <w:rFonts w:hint="eastAsia"/>
        </w:rPr>
        <w:t>）</w:t>
      </w:r>
      <w:r w:rsidR="00023DD7">
        <w:rPr>
          <w:rFonts w:hint="eastAsia"/>
        </w:rPr>
        <w:t>要求</w:t>
      </w:r>
      <w:r w:rsidR="00023DD7">
        <w:t>编制完成了《</w:t>
      </w:r>
      <w:r w:rsidR="00023DD7">
        <w:rPr>
          <w:rFonts w:hint="eastAsia"/>
        </w:rPr>
        <w:t>云南</w:t>
      </w:r>
      <w:r w:rsidR="00023DD7">
        <w:t>罗平</w:t>
      </w:r>
      <w:r w:rsidR="00023DD7">
        <w:rPr>
          <w:rFonts w:hint="eastAsia"/>
        </w:rPr>
        <w:t>锌电</w:t>
      </w:r>
      <w:r w:rsidR="00023DD7">
        <w:t>股份有限公司</w:t>
      </w:r>
      <w:r w:rsidR="00023DD7">
        <w:rPr>
          <w:rFonts w:hint="eastAsia"/>
        </w:rPr>
        <w:t>富乐</w:t>
      </w:r>
      <w:r w:rsidR="00023DD7">
        <w:t>铅锌矿采选项目</w:t>
      </w:r>
      <w:r w:rsidR="00023DD7">
        <w:rPr>
          <w:rFonts w:hint="eastAsia"/>
        </w:rPr>
        <w:t>竣工</w:t>
      </w:r>
      <w:r w:rsidR="00023DD7">
        <w:t>环境保护验收调查报告》</w:t>
      </w:r>
      <w:r w:rsidR="004855CD">
        <w:rPr>
          <w:rFonts w:hint="eastAsia"/>
        </w:rPr>
        <w:t>。</w:t>
      </w:r>
    </w:p>
    <w:p w:rsidR="003C69E2" w:rsidRDefault="00E015FD" w:rsidP="00C27099">
      <w:pPr>
        <w:pStyle w:val="1"/>
        <w:ind w:firstLine="883"/>
      </w:pPr>
      <w:bookmarkStart w:id="2" w:name="_Toc19801957"/>
      <w:r>
        <w:lastRenderedPageBreak/>
        <w:t xml:space="preserve">1 </w:t>
      </w:r>
      <w:r>
        <w:rPr>
          <w:rFonts w:hint="eastAsia"/>
        </w:rPr>
        <w:t>概述</w:t>
      </w:r>
      <w:bookmarkEnd w:id="2"/>
    </w:p>
    <w:p w:rsidR="000B235D" w:rsidRPr="000B235D" w:rsidRDefault="00E015FD" w:rsidP="00C40735">
      <w:pPr>
        <w:pStyle w:val="2"/>
        <w:ind w:firstLine="643"/>
      </w:pPr>
      <w:bookmarkStart w:id="3" w:name="_Toc19801958"/>
      <w:r>
        <w:rPr>
          <w:rFonts w:hint="eastAsia"/>
        </w:rPr>
        <w:t>1.1</w:t>
      </w:r>
      <w:r>
        <w:rPr>
          <w:rFonts w:hint="eastAsia"/>
        </w:rPr>
        <w:t>编制</w:t>
      </w:r>
      <w:r>
        <w:t>依据</w:t>
      </w:r>
      <w:bookmarkEnd w:id="3"/>
    </w:p>
    <w:p w:rsidR="00E015FD" w:rsidRDefault="00E015FD" w:rsidP="00BC7175">
      <w:pPr>
        <w:pStyle w:val="3"/>
        <w:ind w:firstLine="643"/>
      </w:pPr>
      <w:bookmarkStart w:id="4" w:name="_Toc19801959"/>
      <w:r>
        <w:rPr>
          <w:rFonts w:hint="eastAsia"/>
        </w:rPr>
        <w:t>1.1</w:t>
      </w:r>
      <w:r>
        <w:t>.1</w:t>
      </w:r>
      <w:r w:rsidR="00C40735">
        <w:rPr>
          <w:rFonts w:hint="eastAsia"/>
        </w:rPr>
        <w:t>法律、</w:t>
      </w:r>
      <w:r>
        <w:t>法规</w:t>
      </w:r>
      <w:bookmarkEnd w:id="4"/>
    </w:p>
    <w:p w:rsidR="00C40735" w:rsidRPr="007F7064" w:rsidRDefault="00C40735" w:rsidP="00C40735">
      <w:pPr>
        <w:ind w:firstLine="480"/>
        <w:rPr>
          <w:color w:val="FF0000"/>
        </w:rPr>
      </w:pPr>
      <w:r w:rsidRPr="007F7064">
        <w:rPr>
          <w:rFonts w:hint="eastAsia"/>
          <w:color w:val="FF0000"/>
        </w:rPr>
        <w:t>（</w:t>
      </w:r>
      <w:r w:rsidRPr="007F7064">
        <w:rPr>
          <w:rFonts w:hint="eastAsia"/>
          <w:color w:val="FF0000"/>
        </w:rPr>
        <w:t>1</w:t>
      </w:r>
      <w:r w:rsidRPr="007F7064">
        <w:rPr>
          <w:rFonts w:hint="eastAsia"/>
          <w:color w:val="FF0000"/>
        </w:rPr>
        <w:t>）《中华人民共和国环境保护法》，</w:t>
      </w:r>
      <w:r w:rsidRPr="007F7064">
        <w:rPr>
          <w:rFonts w:hint="eastAsia"/>
          <w:color w:val="FF0000"/>
        </w:rPr>
        <w:t>2014</w:t>
      </w:r>
      <w:r w:rsidRPr="007F7064">
        <w:rPr>
          <w:rFonts w:hint="eastAsia"/>
          <w:color w:val="FF0000"/>
        </w:rPr>
        <w:t>年</w:t>
      </w:r>
      <w:r w:rsidRPr="007F7064">
        <w:rPr>
          <w:rFonts w:hint="eastAsia"/>
          <w:color w:val="FF0000"/>
        </w:rPr>
        <w:t>4</w:t>
      </w:r>
      <w:r w:rsidRPr="007F7064">
        <w:rPr>
          <w:rFonts w:hint="eastAsia"/>
          <w:color w:val="FF0000"/>
        </w:rPr>
        <w:t>月</w:t>
      </w:r>
      <w:r w:rsidRPr="007F7064">
        <w:rPr>
          <w:rFonts w:hint="eastAsia"/>
          <w:color w:val="FF0000"/>
        </w:rPr>
        <w:t>24</w:t>
      </w:r>
      <w:r w:rsidRPr="007F7064">
        <w:rPr>
          <w:rFonts w:hint="eastAsia"/>
          <w:color w:val="FF0000"/>
        </w:rPr>
        <w:t>日修订，</w:t>
      </w:r>
      <w:r w:rsidRPr="007F7064">
        <w:rPr>
          <w:rFonts w:hint="eastAsia"/>
          <w:color w:val="FF0000"/>
        </w:rPr>
        <w:t>2015</w:t>
      </w:r>
      <w:r w:rsidRPr="007F7064">
        <w:rPr>
          <w:rFonts w:hint="eastAsia"/>
          <w:color w:val="FF0000"/>
        </w:rPr>
        <w:t>年</w:t>
      </w:r>
      <w:r w:rsidRPr="007F7064">
        <w:rPr>
          <w:rFonts w:hint="eastAsia"/>
          <w:color w:val="FF0000"/>
        </w:rPr>
        <w:t>1</w:t>
      </w:r>
      <w:r w:rsidRPr="007F7064">
        <w:rPr>
          <w:rFonts w:hint="eastAsia"/>
          <w:color w:val="FF0000"/>
        </w:rPr>
        <w:t>月</w:t>
      </w:r>
      <w:r w:rsidRPr="007F7064">
        <w:rPr>
          <w:rFonts w:hint="eastAsia"/>
          <w:color w:val="FF0000"/>
        </w:rPr>
        <w:t xml:space="preserve"> 1</w:t>
      </w:r>
      <w:r w:rsidRPr="007F7064">
        <w:rPr>
          <w:rFonts w:hint="eastAsia"/>
          <w:color w:val="FF0000"/>
        </w:rPr>
        <w:t>日起施行；</w:t>
      </w:r>
    </w:p>
    <w:p w:rsidR="00C40735" w:rsidRPr="007F7064" w:rsidRDefault="00C40735" w:rsidP="00C40735">
      <w:pPr>
        <w:ind w:firstLine="480"/>
        <w:rPr>
          <w:color w:val="FF0000"/>
        </w:rPr>
      </w:pPr>
      <w:r w:rsidRPr="007F7064">
        <w:rPr>
          <w:rFonts w:hint="eastAsia"/>
          <w:color w:val="FF0000"/>
        </w:rPr>
        <w:t>（</w:t>
      </w:r>
      <w:r w:rsidRPr="007F7064">
        <w:rPr>
          <w:rFonts w:hint="eastAsia"/>
          <w:color w:val="FF0000"/>
        </w:rPr>
        <w:t>2</w:t>
      </w:r>
      <w:r w:rsidRPr="007F7064">
        <w:rPr>
          <w:rFonts w:hint="eastAsia"/>
          <w:color w:val="FF0000"/>
        </w:rPr>
        <w:t>）《中华人民共和国环境影响评价法》</w:t>
      </w:r>
      <w:r w:rsidR="005B0F74" w:rsidRPr="007F7064">
        <w:rPr>
          <w:rFonts w:hint="eastAsia"/>
          <w:color w:val="FF0000"/>
        </w:rPr>
        <w:t>，</w:t>
      </w:r>
      <w:r w:rsidR="005B0F74" w:rsidRPr="007F7064">
        <w:rPr>
          <w:color w:val="FF0000"/>
        </w:rPr>
        <w:t>2018</w:t>
      </w:r>
      <w:r w:rsidR="005B0F74" w:rsidRPr="007F7064">
        <w:rPr>
          <w:color w:val="FF0000"/>
        </w:rPr>
        <w:t>年</w:t>
      </w:r>
      <w:r w:rsidR="005B0F74" w:rsidRPr="007F7064">
        <w:rPr>
          <w:color w:val="FF0000"/>
        </w:rPr>
        <w:t>12</w:t>
      </w:r>
      <w:r w:rsidR="005B0F74" w:rsidRPr="007F7064">
        <w:rPr>
          <w:color w:val="FF0000"/>
        </w:rPr>
        <w:t>月</w:t>
      </w:r>
      <w:r w:rsidR="005B0F74" w:rsidRPr="007F7064">
        <w:rPr>
          <w:color w:val="FF0000"/>
        </w:rPr>
        <w:t>29</w:t>
      </w:r>
      <w:r w:rsidR="005B0F74" w:rsidRPr="007F7064">
        <w:rPr>
          <w:color w:val="FF0000"/>
        </w:rPr>
        <w:t>日第十三届全国人民代表大会常务委员会第七次会议进行了修订</w:t>
      </w:r>
      <w:r w:rsidRPr="007F7064">
        <w:rPr>
          <w:rFonts w:hint="eastAsia"/>
          <w:color w:val="FF0000"/>
        </w:rPr>
        <w:t>；</w:t>
      </w:r>
    </w:p>
    <w:p w:rsidR="00C40735" w:rsidRPr="007F7064" w:rsidRDefault="00C40735" w:rsidP="00C40735">
      <w:pPr>
        <w:ind w:firstLine="480"/>
        <w:rPr>
          <w:color w:val="FF0000"/>
        </w:rPr>
      </w:pPr>
      <w:r w:rsidRPr="007F7064">
        <w:rPr>
          <w:rFonts w:hint="eastAsia"/>
          <w:color w:val="FF0000"/>
        </w:rPr>
        <w:t>（</w:t>
      </w:r>
      <w:r w:rsidRPr="007F7064">
        <w:rPr>
          <w:rFonts w:hint="eastAsia"/>
          <w:color w:val="FF0000"/>
        </w:rPr>
        <w:t>3</w:t>
      </w:r>
      <w:r w:rsidRPr="007F7064">
        <w:rPr>
          <w:rFonts w:hint="eastAsia"/>
          <w:color w:val="FF0000"/>
        </w:rPr>
        <w:t>）《中华人民共和国大气污染防治法》，</w:t>
      </w:r>
      <w:r w:rsidRPr="007F7064">
        <w:rPr>
          <w:rFonts w:hint="eastAsia"/>
          <w:color w:val="FF0000"/>
        </w:rPr>
        <w:t>201</w:t>
      </w:r>
      <w:r w:rsidR="005D32A7" w:rsidRPr="007F7064">
        <w:rPr>
          <w:rFonts w:hint="eastAsia"/>
          <w:color w:val="FF0000"/>
        </w:rPr>
        <w:t>8</w:t>
      </w:r>
      <w:r w:rsidRPr="007F7064">
        <w:rPr>
          <w:rFonts w:hint="eastAsia"/>
          <w:color w:val="FF0000"/>
        </w:rPr>
        <w:t>年</w:t>
      </w:r>
      <w:r w:rsidR="005D32A7" w:rsidRPr="007F7064">
        <w:rPr>
          <w:rFonts w:hint="eastAsia"/>
          <w:color w:val="FF0000"/>
        </w:rPr>
        <w:t>10</w:t>
      </w:r>
      <w:r w:rsidRPr="007F7064">
        <w:rPr>
          <w:rFonts w:hint="eastAsia"/>
          <w:color w:val="FF0000"/>
        </w:rPr>
        <w:t>月</w:t>
      </w:r>
      <w:r w:rsidRPr="007F7064">
        <w:rPr>
          <w:rFonts w:hint="eastAsia"/>
          <w:color w:val="FF0000"/>
        </w:rPr>
        <w:t>2</w:t>
      </w:r>
      <w:r w:rsidR="005D32A7" w:rsidRPr="007F7064">
        <w:rPr>
          <w:rFonts w:hint="eastAsia"/>
          <w:color w:val="FF0000"/>
        </w:rPr>
        <w:t>6</w:t>
      </w:r>
      <w:r w:rsidRPr="007F7064">
        <w:rPr>
          <w:rFonts w:hint="eastAsia"/>
          <w:color w:val="FF0000"/>
        </w:rPr>
        <w:t>日</w:t>
      </w:r>
      <w:r w:rsidR="005D32A7" w:rsidRPr="007F7064">
        <w:rPr>
          <w:rFonts w:hint="eastAsia"/>
          <w:color w:val="FF0000"/>
        </w:rPr>
        <w:t>第二次</w:t>
      </w:r>
      <w:r w:rsidR="005D32A7" w:rsidRPr="007F7064">
        <w:rPr>
          <w:color w:val="FF0000"/>
        </w:rPr>
        <w:t>修订</w:t>
      </w:r>
      <w:r w:rsidRPr="007F7064">
        <w:rPr>
          <w:rFonts w:hint="eastAsia"/>
          <w:color w:val="FF0000"/>
        </w:rPr>
        <w:t>；</w:t>
      </w:r>
    </w:p>
    <w:p w:rsidR="00C40735" w:rsidRPr="007F7064" w:rsidRDefault="00C40735" w:rsidP="00C40735">
      <w:pPr>
        <w:ind w:firstLine="480"/>
        <w:rPr>
          <w:color w:val="FF0000"/>
        </w:rPr>
      </w:pPr>
      <w:r w:rsidRPr="007F7064">
        <w:rPr>
          <w:rFonts w:hint="eastAsia"/>
          <w:color w:val="FF0000"/>
        </w:rPr>
        <w:t>（</w:t>
      </w:r>
      <w:r w:rsidRPr="007F7064">
        <w:rPr>
          <w:rFonts w:hint="eastAsia"/>
          <w:color w:val="FF0000"/>
        </w:rPr>
        <w:t>4</w:t>
      </w:r>
      <w:r w:rsidRPr="007F7064">
        <w:rPr>
          <w:rFonts w:hint="eastAsia"/>
          <w:color w:val="FF0000"/>
        </w:rPr>
        <w:t>）《中华人民共和国水污染防治法》，由中华人民共和国第十届全国人民</w:t>
      </w:r>
      <w:r w:rsidRPr="007F7064">
        <w:rPr>
          <w:rFonts w:hint="eastAsia"/>
          <w:color w:val="FF0000"/>
        </w:rPr>
        <w:t xml:space="preserve"> </w:t>
      </w:r>
      <w:r w:rsidRPr="007F7064">
        <w:rPr>
          <w:rFonts w:hint="eastAsia"/>
          <w:color w:val="FF0000"/>
        </w:rPr>
        <w:t>代表大会常务委员会第三十二次会议于</w:t>
      </w:r>
      <w:r w:rsidRPr="007F7064">
        <w:rPr>
          <w:rFonts w:hint="eastAsia"/>
          <w:color w:val="FF0000"/>
        </w:rPr>
        <w:t>2008</w:t>
      </w:r>
      <w:r w:rsidRPr="007F7064">
        <w:rPr>
          <w:rFonts w:hint="eastAsia"/>
          <w:color w:val="FF0000"/>
        </w:rPr>
        <w:t>年</w:t>
      </w:r>
      <w:r w:rsidRPr="007F7064">
        <w:rPr>
          <w:rFonts w:hint="eastAsia"/>
          <w:color w:val="FF0000"/>
        </w:rPr>
        <w:t>2</w:t>
      </w:r>
      <w:r w:rsidRPr="007F7064">
        <w:rPr>
          <w:rFonts w:hint="eastAsia"/>
          <w:color w:val="FF0000"/>
        </w:rPr>
        <w:t>月</w:t>
      </w:r>
      <w:r w:rsidRPr="007F7064">
        <w:rPr>
          <w:rFonts w:hint="eastAsia"/>
          <w:color w:val="FF0000"/>
        </w:rPr>
        <w:t>28</w:t>
      </w:r>
      <w:r w:rsidRPr="007F7064">
        <w:rPr>
          <w:rFonts w:hint="eastAsia"/>
          <w:color w:val="FF0000"/>
        </w:rPr>
        <w:t>日修订通过，</w:t>
      </w:r>
      <w:r w:rsidR="008474F5" w:rsidRPr="007F7064">
        <w:rPr>
          <w:color w:val="FF0000"/>
        </w:rPr>
        <w:t>2017</w:t>
      </w:r>
      <w:r w:rsidR="008474F5" w:rsidRPr="007F7064">
        <w:rPr>
          <w:rFonts w:hint="eastAsia"/>
          <w:color w:val="FF0000"/>
        </w:rPr>
        <w:t>年</w:t>
      </w:r>
      <w:r w:rsidR="008474F5" w:rsidRPr="007F7064">
        <w:rPr>
          <w:rFonts w:hint="eastAsia"/>
          <w:color w:val="FF0000"/>
        </w:rPr>
        <w:t>6</w:t>
      </w:r>
      <w:r w:rsidR="008474F5" w:rsidRPr="007F7064">
        <w:rPr>
          <w:rFonts w:hint="eastAsia"/>
          <w:color w:val="FF0000"/>
        </w:rPr>
        <w:t>月</w:t>
      </w:r>
      <w:r w:rsidR="008474F5" w:rsidRPr="007F7064">
        <w:rPr>
          <w:rFonts w:hint="eastAsia"/>
          <w:color w:val="FF0000"/>
        </w:rPr>
        <w:t>27</w:t>
      </w:r>
      <w:r w:rsidR="008474F5" w:rsidRPr="007F7064">
        <w:rPr>
          <w:rFonts w:hint="eastAsia"/>
          <w:color w:val="FF0000"/>
        </w:rPr>
        <w:t>日</w:t>
      </w:r>
      <w:r w:rsidR="008474F5" w:rsidRPr="007F7064">
        <w:rPr>
          <w:color w:val="FF0000"/>
        </w:rPr>
        <w:t>第二次修</w:t>
      </w:r>
      <w:r w:rsidR="008474F5" w:rsidRPr="007F7064">
        <w:rPr>
          <w:rFonts w:hint="eastAsia"/>
          <w:color w:val="FF0000"/>
        </w:rPr>
        <w:t>正</w:t>
      </w:r>
      <w:r w:rsidRPr="007F7064">
        <w:rPr>
          <w:rFonts w:hint="eastAsia"/>
          <w:color w:val="FF0000"/>
        </w:rPr>
        <w:t>；</w:t>
      </w:r>
    </w:p>
    <w:p w:rsidR="00C40735" w:rsidRPr="007F7064" w:rsidRDefault="00C40735" w:rsidP="00C40735">
      <w:pPr>
        <w:ind w:firstLine="480"/>
        <w:rPr>
          <w:color w:val="FF0000"/>
        </w:rPr>
      </w:pPr>
      <w:r w:rsidRPr="007F7064">
        <w:rPr>
          <w:rFonts w:hint="eastAsia"/>
          <w:color w:val="FF0000"/>
        </w:rPr>
        <w:t>（</w:t>
      </w:r>
      <w:r w:rsidRPr="007F7064">
        <w:rPr>
          <w:rFonts w:hint="eastAsia"/>
          <w:color w:val="FF0000"/>
        </w:rPr>
        <w:t>5</w:t>
      </w:r>
      <w:r w:rsidRPr="007F7064">
        <w:rPr>
          <w:rFonts w:hint="eastAsia"/>
          <w:color w:val="FF0000"/>
        </w:rPr>
        <w:t>）《中华人民共和国固体废物污染环境防治法》（</w:t>
      </w:r>
      <w:r w:rsidRPr="007F7064">
        <w:rPr>
          <w:rFonts w:hint="eastAsia"/>
          <w:color w:val="FF0000"/>
        </w:rPr>
        <w:t>201</w:t>
      </w:r>
      <w:r w:rsidR="00674873" w:rsidRPr="007F7064">
        <w:rPr>
          <w:color w:val="FF0000"/>
        </w:rPr>
        <w:t>6</w:t>
      </w:r>
      <w:r w:rsidRPr="007F7064">
        <w:rPr>
          <w:rFonts w:hint="eastAsia"/>
          <w:color w:val="FF0000"/>
        </w:rPr>
        <w:t>年修订），</w:t>
      </w:r>
      <w:r w:rsidRPr="007F7064">
        <w:rPr>
          <w:rFonts w:hint="eastAsia"/>
          <w:color w:val="FF0000"/>
        </w:rPr>
        <w:t xml:space="preserve">1995 </w:t>
      </w:r>
      <w:r w:rsidRPr="007F7064">
        <w:rPr>
          <w:rFonts w:hint="eastAsia"/>
          <w:color w:val="FF0000"/>
        </w:rPr>
        <w:t>年</w:t>
      </w:r>
      <w:r w:rsidRPr="007F7064">
        <w:rPr>
          <w:rFonts w:hint="eastAsia"/>
          <w:color w:val="FF0000"/>
        </w:rPr>
        <w:t>10</w:t>
      </w:r>
      <w:r w:rsidRPr="007F7064">
        <w:rPr>
          <w:rFonts w:hint="eastAsia"/>
          <w:color w:val="FF0000"/>
        </w:rPr>
        <w:t>月</w:t>
      </w:r>
      <w:r w:rsidRPr="007F7064">
        <w:rPr>
          <w:rFonts w:hint="eastAsia"/>
          <w:color w:val="FF0000"/>
        </w:rPr>
        <w:t>30</w:t>
      </w:r>
      <w:r w:rsidRPr="007F7064">
        <w:rPr>
          <w:rFonts w:hint="eastAsia"/>
          <w:color w:val="FF0000"/>
        </w:rPr>
        <w:t>日第八届全国人民代表大会常务委员会第二十二次会议通过，</w:t>
      </w:r>
      <w:r w:rsidRPr="007F7064">
        <w:rPr>
          <w:rFonts w:hint="eastAsia"/>
          <w:color w:val="FF0000"/>
        </w:rPr>
        <w:t xml:space="preserve">2005 </w:t>
      </w:r>
      <w:r w:rsidRPr="007F7064">
        <w:rPr>
          <w:rFonts w:hint="eastAsia"/>
          <w:color w:val="FF0000"/>
        </w:rPr>
        <w:t>年</w:t>
      </w:r>
      <w:r w:rsidRPr="007F7064">
        <w:rPr>
          <w:rFonts w:hint="eastAsia"/>
          <w:color w:val="FF0000"/>
        </w:rPr>
        <w:t>4</w:t>
      </w:r>
      <w:r w:rsidRPr="007F7064">
        <w:rPr>
          <w:rFonts w:hint="eastAsia"/>
          <w:color w:val="FF0000"/>
        </w:rPr>
        <w:t>月</w:t>
      </w:r>
      <w:r w:rsidRPr="007F7064">
        <w:rPr>
          <w:rFonts w:hint="eastAsia"/>
          <w:color w:val="FF0000"/>
        </w:rPr>
        <w:t>1</w:t>
      </w:r>
      <w:r w:rsidRPr="007F7064">
        <w:rPr>
          <w:rFonts w:hint="eastAsia"/>
          <w:color w:val="FF0000"/>
        </w:rPr>
        <w:t>日起施行，</w:t>
      </w:r>
      <w:r w:rsidRPr="007F7064">
        <w:rPr>
          <w:rFonts w:hint="eastAsia"/>
          <w:color w:val="FF0000"/>
        </w:rPr>
        <w:t>2004</w:t>
      </w:r>
      <w:r w:rsidRPr="007F7064">
        <w:rPr>
          <w:rFonts w:hint="eastAsia"/>
          <w:color w:val="FF0000"/>
        </w:rPr>
        <w:t>年</w:t>
      </w:r>
      <w:r w:rsidRPr="007F7064">
        <w:rPr>
          <w:rFonts w:hint="eastAsia"/>
          <w:color w:val="FF0000"/>
        </w:rPr>
        <w:t>12</w:t>
      </w:r>
      <w:r w:rsidRPr="007F7064">
        <w:rPr>
          <w:rFonts w:hint="eastAsia"/>
          <w:color w:val="FF0000"/>
        </w:rPr>
        <w:t>月</w:t>
      </w:r>
      <w:r w:rsidRPr="007F7064">
        <w:rPr>
          <w:rFonts w:hint="eastAsia"/>
          <w:color w:val="FF0000"/>
        </w:rPr>
        <w:t>29</w:t>
      </w:r>
      <w:r w:rsidRPr="007F7064">
        <w:rPr>
          <w:rFonts w:hint="eastAsia"/>
          <w:color w:val="FF0000"/>
        </w:rPr>
        <w:t>日第一次修订，</w:t>
      </w:r>
      <w:r w:rsidRPr="007F7064">
        <w:rPr>
          <w:rFonts w:hint="eastAsia"/>
          <w:color w:val="FF0000"/>
        </w:rPr>
        <w:t>2015</w:t>
      </w:r>
      <w:r w:rsidRPr="007F7064">
        <w:rPr>
          <w:rFonts w:hint="eastAsia"/>
          <w:color w:val="FF0000"/>
        </w:rPr>
        <w:t>年</w:t>
      </w:r>
      <w:r w:rsidRPr="007F7064">
        <w:rPr>
          <w:rFonts w:hint="eastAsia"/>
          <w:color w:val="FF0000"/>
        </w:rPr>
        <w:t>4</w:t>
      </w:r>
      <w:r w:rsidRPr="007F7064">
        <w:rPr>
          <w:rFonts w:hint="eastAsia"/>
          <w:color w:val="FF0000"/>
        </w:rPr>
        <w:t>月</w:t>
      </w:r>
      <w:r w:rsidRPr="007F7064">
        <w:rPr>
          <w:rFonts w:hint="eastAsia"/>
          <w:color w:val="FF0000"/>
        </w:rPr>
        <w:t>24</w:t>
      </w:r>
      <w:r w:rsidRPr="007F7064">
        <w:rPr>
          <w:rFonts w:hint="eastAsia"/>
          <w:color w:val="FF0000"/>
        </w:rPr>
        <w:t>日第二次修</w:t>
      </w:r>
      <w:r w:rsidRPr="007F7064">
        <w:rPr>
          <w:rFonts w:hint="eastAsia"/>
          <w:color w:val="FF0000"/>
        </w:rPr>
        <w:t xml:space="preserve"> </w:t>
      </w:r>
      <w:r w:rsidRPr="007F7064">
        <w:rPr>
          <w:rFonts w:hint="eastAsia"/>
          <w:color w:val="FF0000"/>
        </w:rPr>
        <w:t>订</w:t>
      </w:r>
      <w:r w:rsidR="00674873" w:rsidRPr="007F7064">
        <w:rPr>
          <w:rFonts w:hint="eastAsia"/>
          <w:color w:val="FF0000"/>
        </w:rPr>
        <w:t>，</w:t>
      </w:r>
      <w:r w:rsidR="00674873" w:rsidRPr="007F7064">
        <w:rPr>
          <w:rFonts w:hint="eastAsia"/>
          <w:color w:val="FF0000"/>
        </w:rPr>
        <w:t>2016</w:t>
      </w:r>
      <w:r w:rsidR="00674873" w:rsidRPr="007F7064">
        <w:rPr>
          <w:rFonts w:hint="eastAsia"/>
          <w:color w:val="FF0000"/>
        </w:rPr>
        <w:t>年</w:t>
      </w:r>
      <w:r w:rsidR="00674873" w:rsidRPr="007F7064">
        <w:rPr>
          <w:rFonts w:hint="eastAsia"/>
          <w:color w:val="FF0000"/>
        </w:rPr>
        <w:t>11</w:t>
      </w:r>
      <w:r w:rsidR="00674873" w:rsidRPr="007F7064">
        <w:rPr>
          <w:rFonts w:hint="eastAsia"/>
          <w:color w:val="FF0000"/>
        </w:rPr>
        <w:t>月</w:t>
      </w:r>
      <w:r w:rsidR="00674873" w:rsidRPr="007F7064">
        <w:rPr>
          <w:rFonts w:hint="eastAsia"/>
          <w:color w:val="FF0000"/>
        </w:rPr>
        <w:t>7</w:t>
      </w:r>
      <w:r w:rsidR="00674873" w:rsidRPr="007F7064">
        <w:rPr>
          <w:rFonts w:hint="eastAsia"/>
          <w:color w:val="FF0000"/>
        </w:rPr>
        <w:t>日</w:t>
      </w:r>
      <w:r w:rsidR="00674873" w:rsidRPr="007F7064">
        <w:rPr>
          <w:color w:val="FF0000"/>
        </w:rPr>
        <w:t>修正</w:t>
      </w:r>
      <w:r w:rsidRPr="007F7064">
        <w:rPr>
          <w:rFonts w:hint="eastAsia"/>
          <w:color w:val="FF0000"/>
        </w:rPr>
        <w:t>；</w:t>
      </w:r>
    </w:p>
    <w:p w:rsidR="00C40735" w:rsidRPr="007F7064" w:rsidRDefault="00C40735" w:rsidP="00C40735">
      <w:pPr>
        <w:ind w:firstLine="480"/>
        <w:rPr>
          <w:color w:val="FF0000"/>
        </w:rPr>
      </w:pPr>
      <w:r w:rsidRPr="007F7064">
        <w:rPr>
          <w:rFonts w:hint="eastAsia"/>
          <w:color w:val="FF0000"/>
        </w:rPr>
        <w:t>（</w:t>
      </w:r>
      <w:r w:rsidRPr="007F7064">
        <w:rPr>
          <w:rFonts w:hint="eastAsia"/>
          <w:color w:val="FF0000"/>
        </w:rPr>
        <w:t>6</w:t>
      </w:r>
      <w:r w:rsidRPr="007F7064">
        <w:rPr>
          <w:rFonts w:hint="eastAsia"/>
          <w:color w:val="FF0000"/>
        </w:rPr>
        <w:t>）《中华人民共和国环境噪声污染防治法》，</w:t>
      </w:r>
      <w:r w:rsidRPr="007F7064">
        <w:rPr>
          <w:rFonts w:hint="eastAsia"/>
          <w:color w:val="FF0000"/>
        </w:rPr>
        <w:t>1996</w:t>
      </w:r>
      <w:r w:rsidRPr="007F7064">
        <w:rPr>
          <w:rFonts w:hint="eastAsia"/>
          <w:color w:val="FF0000"/>
        </w:rPr>
        <w:t>年</w:t>
      </w:r>
      <w:r w:rsidRPr="007F7064">
        <w:rPr>
          <w:rFonts w:hint="eastAsia"/>
          <w:color w:val="FF0000"/>
        </w:rPr>
        <w:t>10</w:t>
      </w:r>
      <w:r w:rsidRPr="007F7064">
        <w:rPr>
          <w:rFonts w:hint="eastAsia"/>
          <w:color w:val="FF0000"/>
        </w:rPr>
        <w:t>月</w:t>
      </w:r>
      <w:r w:rsidRPr="007F7064">
        <w:rPr>
          <w:rFonts w:hint="eastAsia"/>
          <w:color w:val="FF0000"/>
        </w:rPr>
        <w:t>29</w:t>
      </w:r>
      <w:r w:rsidRPr="007F7064">
        <w:rPr>
          <w:rFonts w:hint="eastAsia"/>
          <w:color w:val="FF0000"/>
        </w:rPr>
        <w:t>日第八届</w:t>
      </w:r>
      <w:r w:rsidRPr="007F7064">
        <w:rPr>
          <w:rFonts w:hint="eastAsia"/>
          <w:color w:val="FF0000"/>
        </w:rPr>
        <w:t xml:space="preserve"> </w:t>
      </w:r>
      <w:r w:rsidRPr="007F7064">
        <w:rPr>
          <w:rFonts w:hint="eastAsia"/>
          <w:color w:val="FF0000"/>
        </w:rPr>
        <w:t>全国人民代表大会常务委员会第二十二次会议通过，</w:t>
      </w:r>
      <w:r w:rsidR="00ED5AB8" w:rsidRPr="007F7064">
        <w:rPr>
          <w:color w:val="FF0000"/>
        </w:rPr>
        <w:t>2018</w:t>
      </w:r>
      <w:r w:rsidRPr="007F7064">
        <w:rPr>
          <w:rFonts w:hint="eastAsia"/>
          <w:color w:val="FF0000"/>
        </w:rPr>
        <w:t>年</w:t>
      </w:r>
      <w:r w:rsidR="00ED5AB8" w:rsidRPr="007F7064">
        <w:rPr>
          <w:color w:val="FF0000"/>
        </w:rPr>
        <w:t>12</w:t>
      </w:r>
      <w:r w:rsidRPr="007F7064">
        <w:rPr>
          <w:rFonts w:hint="eastAsia"/>
          <w:color w:val="FF0000"/>
        </w:rPr>
        <w:t>月</w:t>
      </w:r>
      <w:r w:rsidR="00ED5AB8" w:rsidRPr="007F7064">
        <w:rPr>
          <w:color w:val="FF0000"/>
        </w:rPr>
        <w:t>29</w:t>
      </w:r>
      <w:r w:rsidRPr="007F7064">
        <w:rPr>
          <w:rFonts w:hint="eastAsia"/>
          <w:color w:val="FF0000"/>
        </w:rPr>
        <w:t>日</w:t>
      </w:r>
      <w:r w:rsidR="00ED5AB8" w:rsidRPr="007F7064">
        <w:rPr>
          <w:rFonts w:hint="eastAsia"/>
          <w:color w:val="FF0000"/>
        </w:rPr>
        <w:t>修正</w:t>
      </w:r>
      <w:r w:rsidRPr="007F7064">
        <w:rPr>
          <w:rFonts w:hint="eastAsia"/>
          <w:color w:val="FF0000"/>
        </w:rPr>
        <w:t>；</w:t>
      </w:r>
    </w:p>
    <w:p w:rsidR="00C40735" w:rsidRPr="00F00D78" w:rsidRDefault="00C40735" w:rsidP="00C40735">
      <w:pPr>
        <w:ind w:firstLine="480"/>
        <w:rPr>
          <w:color w:val="FF0000"/>
        </w:rPr>
      </w:pPr>
      <w:r w:rsidRPr="00F00D78">
        <w:rPr>
          <w:rFonts w:hint="eastAsia"/>
          <w:color w:val="FF0000"/>
        </w:rPr>
        <w:t>（</w:t>
      </w:r>
      <w:r w:rsidRPr="00F00D78">
        <w:rPr>
          <w:rFonts w:hint="eastAsia"/>
          <w:color w:val="FF0000"/>
        </w:rPr>
        <w:t>7</w:t>
      </w:r>
      <w:r w:rsidRPr="00F00D78">
        <w:rPr>
          <w:rFonts w:hint="eastAsia"/>
          <w:color w:val="FF0000"/>
        </w:rPr>
        <w:t>）《中华人民共和国清洁生产促进法》，</w:t>
      </w:r>
      <w:r w:rsidRPr="00F00D78">
        <w:rPr>
          <w:rFonts w:hint="eastAsia"/>
          <w:color w:val="FF0000"/>
        </w:rPr>
        <w:t>2002</w:t>
      </w:r>
      <w:r w:rsidRPr="00F00D78">
        <w:rPr>
          <w:rFonts w:hint="eastAsia"/>
          <w:color w:val="FF0000"/>
        </w:rPr>
        <w:t>年</w:t>
      </w:r>
      <w:r w:rsidRPr="00F00D78">
        <w:rPr>
          <w:rFonts w:hint="eastAsia"/>
          <w:color w:val="FF0000"/>
        </w:rPr>
        <w:t>6</w:t>
      </w:r>
      <w:r w:rsidRPr="00F00D78">
        <w:rPr>
          <w:rFonts w:hint="eastAsia"/>
          <w:color w:val="FF0000"/>
        </w:rPr>
        <w:t>月</w:t>
      </w:r>
      <w:r w:rsidRPr="00F00D78">
        <w:rPr>
          <w:rFonts w:hint="eastAsia"/>
          <w:color w:val="FF0000"/>
        </w:rPr>
        <w:t>29</w:t>
      </w:r>
      <w:r w:rsidRPr="00F00D78">
        <w:rPr>
          <w:rFonts w:hint="eastAsia"/>
          <w:color w:val="FF0000"/>
        </w:rPr>
        <w:t>日第九届全国人</w:t>
      </w:r>
      <w:r w:rsidRPr="00F00D78">
        <w:rPr>
          <w:rFonts w:hint="eastAsia"/>
          <w:color w:val="FF0000"/>
        </w:rPr>
        <w:t xml:space="preserve"> </w:t>
      </w:r>
      <w:r w:rsidRPr="00F00D78">
        <w:rPr>
          <w:rFonts w:hint="eastAsia"/>
          <w:color w:val="FF0000"/>
        </w:rPr>
        <w:t>民代表大会常务委员会第二十八次会议通过，</w:t>
      </w:r>
      <w:r w:rsidRPr="00F00D78">
        <w:rPr>
          <w:rFonts w:hint="eastAsia"/>
          <w:color w:val="FF0000"/>
        </w:rPr>
        <w:t>2012</w:t>
      </w:r>
      <w:r w:rsidRPr="00F00D78">
        <w:rPr>
          <w:rFonts w:hint="eastAsia"/>
          <w:color w:val="FF0000"/>
        </w:rPr>
        <w:t>年</w:t>
      </w:r>
      <w:r w:rsidRPr="00F00D78">
        <w:rPr>
          <w:rFonts w:hint="eastAsia"/>
          <w:color w:val="FF0000"/>
        </w:rPr>
        <w:t>2</w:t>
      </w:r>
      <w:r w:rsidRPr="00F00D78">
        <w:rPr>
          <w:rFonts w:hint="eastAsia"/>
          <w:color w:val="FF0000"/>
        </w:rPr>
        <w:t>月</w:t>
      </w:r>
      <w:r w:rsidRPr="00F00D78">
        <w:rPr>
          <w:rFonts w:hint="eastAsia"/>
          <w:color w:val="FF0000"/>
        </w:rPr>
        <w:t>29</w:t>
      </w:r>
      <w:r w:rsidRPr="00F00D78">
        <w:rPr>
          <w:rFonts w:hint="eastAsia"/>
          <w:color w:val="FF0000"/>
        </w:rPr>
        <w:t>日第十一届全国人</w:t>
      </w:r>
      <w:r w:rsidRPr="00F00D78">
        <w:rPr>
          <w:rFonts w:hint="eastAsia"/>
          <w:color w:val="FF0000"/>
        </w:rPr>
        <w:t xml:space="preserve"> </w:t>
      </w:r>
      <w:r w:rsidRPr="00F00D78">
        <w:rPr>
          <w:rFonts w:hint="eastAsia"/>
          <w:color w:val="FF0000"/>
        </w:rPr>
        <w:t>民代表大会常务委员会第二十五次会议修正，</w:t>
      </w:r>
      <w:r w:rsidRPr="00F00D78">
        <w:rPr>
          <w:rFonts w:hint="eastAsia"/>
          <w:color w:val="FF0000"/>
        </w:rPr>
        <w:t>2012</w:t>
      </w:r>
      <w:r w:rsidRPr="00F00D78">
        <w:rPr>
          <w:rFonts w:hint="eastAsia"/>
          <w:color w:val="FF0000"/>
        </w:rPr>
        <w:t>年</w:t>
      </w:r>
      <w:r w:rsidRPr="00F00D78">
        <w:rPr>
          <w:rFonts w:hint="eastAsia"/>
          <w:color w:val="FF0000"/>
        </w:rPr>
        <w:t>7</w:t>
      </w:r>
      <w:r w:rsidRPr="00F00D78">
        <w:rPr>
          <w:rFonts w:hint="eastAsia"/>
          <w:color w:val="FF0000"/>
        </w:rPr>
        <w:t>月</w:t>
      </w:r>
      <w:r w:rsidRPr="00F00D78">
        <w:rPr>
          <w:rFonts w:hint="eastAsia"/>
          <w:color w:val="FF0000"/>
        </w:rPr>
        <w:t>1</w:t>
      </w:r>
      <w:r w:rsidRPr="00F00D78">
        <w:rPr>
          <w:rFonts w:hint="eastAsia"/>
          <w:color w:val="FF0000"/>
        </w:rPr>
        <w:t>日起施行；</w:t>
      </w:r>
    </w:p>
    <w:p w:rsidR="00C40735" w:rsidRPr="00F00D78" w:rsidRDefault="00C40735" w:rsidP="00C40735">
      <w:pPr>
        <w:ind w:firstLine="480"/>
        <w:rPr>
          <w:color w:val="FF0000"/>
        </w:rPr>
      </w:pPr>
      <w:r w:rsidRPr="00F00D78">
        <w:rPr>
          <w:rFonts w:hint="eastAsia"/>
          <w:color w:val="FF0000"/>
        </w:rPr>
        <w:t>（</w:t>
      </w:r>
      <w:r w:rsidRPr="00F00D78">
        <w:rPr>
          <w:rFonts w:hint="eastAsia"/>
          <w:color w:val="FF0000"/>
        </w:rPr>
        <w:t>8</w:t>
      </w:r>
      <w:r w:rsidRPr="00F00D78">
        <w:rPr>
          <w:rFonts w:hint="eastAsia"/>
          <w:color w:val="FF0000"/>
        </w:rPr>
        <w:t>）《中华人民共和国土地管理法》，</w:t>
      </w:r>
      <w:r w:rsidRPr="00F00D78">
        <w:rPr>
          <w:rFonts w:hint="eastAsia"/>
          <w:color w:val="FF0000"/>
        </w:rPr>
        <w:t>2004</w:t>
      </w:r>
      <w:r w:rsidRPr="00F00D78">
        <w:rPr>
          <w:rFonts w:hint="eastAsia"/>
          <w:color w:val="FF0000"/>
        </w:rPr>
        <w:t>年</w:t>
      </w:r>
      <w:r w:rsidRPr="00F00D78">
        <w:rPr>
          <w:rFonts w:hint="eastAsia"/>
          <w:color w:val="FF0000"/>
        </w:rPr>
        <w:t>8</w:t>
      </w:r>
      <w:r w:rsidRPr="00F00D78">
        <w:rPr>
          <w:rFonts w:hint="eastAsia"/>
          <w:color w:val="FF0000"/>
        </w:rPr>
        <w:t>月</w:t>
      </w:r>
      <w:r w:rsidRPr="00F00D78">
        <w:rPr>
          <w:rFonts w:hint="eastAsia"/>
          <w:color w:val="FF0000"/>
        </w:rPr>
        <w:t>28</w:t>
      </w:r>
      <w:r w:rsidRPr="00F00D78">
        <w:rPr>
          <w:rFonts w:hint="eastAsia"/>
          <w:color w:val="FF0000"/>
        </w:rPr>
        <w:t>日中华人民共和国第</w:t>
      </w:r>
      <w:r w:rsidRPr="00F00D78">
        <w:rPr>
          <w:rFonts w:hint="eastAsia"/>
          <w:color w:val="FF0000"/>
        </w:rPr>
        <w:t xml:space="preserve"> </w:t>
      </w:r>
      <w:r w:rsidRPr="00F00D78">
        <w:rPr>
          <w:rFonts w:hint="eastAsia"/>
          <w:color w:val="FF0000"/>
        </w:rPr>
        <w:t>十届全国人民代表大会常务委员会第十一次会议通过，自</w:t>
      </w:r>
      <w:r w:rsidRPr="00F00D78">
        <w:rPr>
          <w:rFonts w:hint="eastAsia"/>
          <w:color w:val="FF0000"/>
        </w:rPr>
        <w:t>2004</w:t>
      </w:r>
      <w:r w:rsidRPr="00F00D78">
        <w:rPr>
          <w:rFonts w:hint="eastAsia"/>
          <w:color w:val="FF0000"/>
        </w:rPr>
        <w:t>年</w:t>
      </w:r>
      <w:r w:rsidRPr="00F00D78">
        <w:rPr>
          <w:rFonts w:hint="eastAsia"/>
          <w:color w:val="FF0000"/>
        </w:rPr>
        <w:t>8</w:t>
      </w:r>
      <w:r w:rsidRPr="00F00D78">
        <w:rPr>
          <w:rFonts w:hint="eastAsia"/>
          <w:color w:val="FF0000"/>
        </w:rPr>
        <w:t>月</w:t>
      </w:r>
      <w:r w:rsidRPr="00F00D78">
        <w:rPr>
          <w:rFonts w:hint="eastAsia"/>
          <w:color w:val="FF0000"/>
        </w:rPr>
        <w:t>28</w:t>
      </w:r>
      <w:r w:rsidRPr="00F00D78">
        <w:rPr>
          <w:rFonts w:hint="eastAsia"/>
          <w:color w:val="FF0000"/>
        </w:rPr>
        <w:t>日施行</w:t>
      </w:r>
      <w:r w:rsidR="00A84605" w:rsidRPr="00F00D78">
        <w:rPr>
          <w:rFonts w:hint="eastAsia"/>
          <w:color w:val="FF0000"/>
        </w:rPr>
        <w:t>；</w:t>
      </w:r>
    </w:p>
    <w:p w:rsidR="00C40735" w:rsidRPr="00F00D78" w:rsidRDefault="00C40735" w:rsidP="00C40735">
      <w:pPr>
        <w:ind w:firstLine="480"/>
        <w:rPr>
          <w:color w:val="FF0000"/>
        </w:rPr>
      </w:pPr>
      <w:r w:rsidRPr="00F00D78">
        <w:rPr>
          <w:rFonts w:hint="eastAsia"/>
          <w:color w:val="FF0000"/>
        </w:rPr>
        <w:t>（</w:t>
      </w:r>
      <w:r w:rsidRPr="00F00D78">
        <w:rPr>
          <w:rFonts w:hint="eastAsia"/>
          <w:color w:val="FF0000"/>
        </w:rPr>
        <w:t>9</w:t>
      </w:r>
      <w:r w:rsidRPr="00F00D78">
        <w:rPr>
          <w:rFonts w:hint="eastAsia"/>
          <w:color w:val="FF0000"/>
        </w:rPr>
        <w:t>）《中华人民共和国水土保持法》，</w:t>
      </w:r>
      <w:r w:rsidRPr="00F00D78">
        <w:rPr>
          <w:rFonts w:hint="eastAsia"/>
          <w:color w:val="FF0000"/>
        </w:rPr>
        <w:t>1991</w:t>
      </w:r>
      <w:r w:rsidRPr="00F00D78">
        <w:rPr>
          <w:rFonts w:hint="eastAsia"/>
          <w:color w:val="FF0000"/>
        </w:rPr>
        <w:t>年</w:t>
      </w:r>
      <w:r w:rsidRPr="00F00D78">
        <w:rPr>
          <w:rFonts w:hint="eastAsia"/>
          <w:color w:val="FF0000"/>
        </w:rPr>
        <w:t>6</w:t>
      </w:r>
      <w:r w:rsidRPr="00F00D78">
        <w:rPr>
          <w:rFonts w:hint="eastAsia"/>
          <w:color w:val="FF0000"/>
        </w:rPr>
        <w:t>月</w:t>
      </w:r>
      <w:r w:rsidRPr="00F00D78">
        <w:rPr>
          <w:rFonts w:hint="eastAsia"/>
          <w:color w:val="FF0000"/>
        </w:rPr>
        <w:t>29</w:t>
      </w:r>
      <w:r w:rsidRPr="00F00D78">
        <w:rPr>
          <w:rFonts w:hint="eastAsia"/>
          <w:color w:val="FF0000"/>
        </w:rPr>
        <w:t>日经第七届全国人民</w:t>
      </w:r>
      <w:r w:rsidRPr="00F00D78">
        <w:rPr>
          <w:rFonts w:hint="eastAsia"/>
          <w:color w:val="FF0000"/>
        </w:rPr>
        <w:t xml:space="preserve"> </w:t>
      </w:r>
      <w:r w:rsidRPr="00F00D78">
        <w:rPr>
          <w:rFonts w:hint="eastAsia"/>
          <w:color w:val="FF0000"/>
        </w:rPr>
        <w:t>代表大会常务委员会第二十次会议通过，</w:t>
      </w:r>
      <w:r w:rsidRPr="00F00D78">
        <w:rPr>
          <w:rFonts w:hint="eastAsia"/>
          <w:color w:val="FF0000"/>
        </w:rPr>
        <w:t>2010</w:t>
      </w:r>
      <w:r w:rsidRPr="00F00D78">
        <w:rPr>
          <w:rFonts w:hint="eastAsia"/>
          <w:color w:val="FF0000"/>
        </w:rPr>
        <w:t>年</w:t>
      </w:r>
      <w:r w:rsidRPr="00F00D78">
        <w:rPr>
          <w:rFonts w:hint="eastAsia"/>
          <w:color w:val="FF0000"/>
        </w:rPr>
        <w:t>12</w:t>
      </w:r>
      <w:r w:rsidRPr="00F00D78">
        <w:rPr>
          <w:rFonts w:hint="eastAsia"/>
          <w:color w:val="FF0000"/>
        </w:rPr>
        <w:t>月</w:t>
      </w:r>
      <w:r w:rsidRPr="00F00D78">
        <w:rPr>
          <w:rFonts w:hint="eastAsia"/>
          <w:color w:val="FF0000"/>
        </w:rPr>
        <w:t>25</w:t>
      </w:r>
      <w:r w:rsidRPr="00F00D78">
        <w:rPr>
          <w:rFonts w:hint="eastAsia"/>
          <w:color w:val="FF0000"/>
        </w:rPr>
        <w:t>日修订通过，</w:t>
      </w:r>
      <w:r w:rsidRPr="00F00D78">
        <w:rPr>
          <w:rFonts w:hint="eastAsia"/>
          <w:color w:val="FF0000"/>
        </w:rPr>
        <w:t>2011</w:t>
      </w:r>
      <w:r w:rsidRPr="00F00D78">
        <w:rPr>
          <w:rFonts w:hint="eastAsia"/>
          <w:color w:val="FF0000"/>
        </w:rPr>
        <w:t>年</w:t>
      </w:r>
      <w:r w:rsidRPr="00F00D78">
        <w:rPr>
          <w:rFonts w:hint="eastAsia"/>
          <w:color w:val="FF0000"/>
        </w:rPr>
        <w:t xml:space="preserve"> 3</w:t>
      </w:r>
      <w:r w:rsidRPr="00F00D78">
        <w:rPr>
          <w:rFonts w:hint="eastAsia"/>
          <w:color w:val="FF0000"/>
        </w:rPr>
        <w:t>月</w:t>
      </w:r>
      <w:r w:rsidRPr="00F00D78">
        <w:rPr>
          <w:rFonts w:hint="eastAsia"/>
          <w:color w:val="FF0000"/>
        </w:rPr>
        <w:t>1</w:t>
      </w:r>
      <w:r w:rsidRPr="00F00D78">
        <w:rPr>
          <w:rFonts w:hint="eastAsia"/>
          <w:color w:val="FF0000"/>
        </w:rPr>
        <w:t>日起施行；</w:t>
      </w:r>
    </w:p>
    <w:p w:rsidR="00C40735" w:rsidRPr="00F00D78" w:rsidRDefault="00C40735" w:rsidP="00C40735">
      <w:pPr>
        <w:ind w:firstLine="480"/>
        <w:rPr>
          <w:color w:val="FF0000"/>
        </w:rPr>
      </w:pPr>
      <w:r w:rsidRPr="00F00D78">
        <w:rPr>
          <w:rFonts w:hint="eastAsia"/>
          <w:color w:val="FF0000"/>
        </w:rPr>
        <w:lastRenderedPageBreak/>
        <w:t>（</w:t>
      </w:r>
      <w:r w:rsidRPr="00F00D78">
        <w:rPr>
          <w:rFonts w:hint="eastAsia"/>
          <w:color w:val="FF0000"/>
        </w:rPr>
        <w:t>10</w:t>
      </w:r>
      <w:r w:rsidRPr="00F00D78">
        <w:rPr>
          <w:rFonts w:hint="eastAsia"/>
          <w:color w:val="FF0000"/>
        </w:rPr>
        <w:t>）《中华人民共和国矿产资源法》，</w:t>
      </w:r>
      <w:r w:rsidRPr="00F00D78">
        <w:rPr>
          <w:rFonts w:hint="eastAsia"/>
          <w:color w:val="FF0000"/>
        </w:rPr>
        <w:t>1986</w:t>
      </w:r>
      <w:r w:rsidRPr="00F00D78">
        <w:rPr>
          <w:rFonts w:hint="eastAsia"/>
          <w:color w:val="FF0000"/>
        </w:rPr>
        <w:t>年第六届全国人大常务委员会</w:t>
      </w:r>
      <w:r w:rsidRPr="00F00D78">
        <w:rPr>
          <w:rFonts w:hint="eastAsia"/>
          <w:color w:val="FF0000"/>
        </w:rPr>
        <w:t xml:space="preserve"> </w:t>
      </w:r>
      <w:r w:rsidRPr="00F00D78">
        <w:rPr>
          <w:rFonts w:hint="eastAsia"/>
          <w:color w:val="FF0000"/>
        </w:rPr>
        <w:t>第十五次会议通过，并于</w:t>
      </w:r>
      <w:r w:rsidRPr="00F00D78">
        <w:rPr>
          <w:rFonts w:hint="eastAsia"/>
          <w:color w:val="FF0000"/>
        </w:rPr>
        <w:t>1996</w:t>
      </w:r>
      <w:r w:rsidRPr="00F00D78">
        <w:rPr>
          <w:rFonts w:hint="eastAsia"/>
          <w:color w:val="FF0000"/>
        </w:rPr>
        <w:t>年</w:t>
      </w:r>
      <w:r w:rsidRPr="00F00D78">
        <w:rPr>
          <w:rFonts w:hint="eastAsia"/>
          <w:color w:val="FF0000"/>
        </w:rPr>
        <w:t>8</w:t>
      </w:r>
      <w:r w:rsidRPr="00F00D78">
        <w:rPr>
          <w:rFonts w:hint="eastAsia"/>
          <w:color w:val="FF0000"/>
        </w:rPr>
        <w:t>月</w:t>
      </w:r>
      <w:r w:rsidRPr="00F00D78">
        <w:rPr>
          <w:rFonts w:hint="eastAsia"/>
          <w:color w:val="FF0000"/>
        </w:rPr>
        <w:t>29</w:t>
      </w:r>
      <w:r w:rsidRPr="00F00D78">
        <w:rPr>
          <w:rFonts w:hint="eastAsia"/>
          <w:color w:val="FF0000"/>
        </w:rPr>
        <w:t>日第八届全国人大常务委员会第二十一</w:t>
      </w:r>
      <w:r w:rsidRPr="00F00D78">
        <w:rPr>
          <w:rFonts w:hint="eastAsia"/>
          <w:color w:val="FF0000"/>
        </w:rPr>
        <w:t xml:space="preserve"> </w:t>
      </w:r>
      <w:r w:rsidRPr="00F00D78">
        <w:rPr>
          <w:rFonts w:hint="eastAsia"/>
          <w:color w:val="FF0000"/>
        </w:rPr>
        <w:t>次会议进行修订，</w:t>
      </w:r>
      <w:r w:rsidR="00DA3FB7" w:rsidRPr="00F00D78">
        <w:rPr>
          <w:color w:val="FF0000"/>
        </w:rPr>
        <w:t>2009</w:t>
      </w:r>
      <w:r w:rsidR="00DA3FB7" w:rsidRPr="00F00D78">
        <w:rPr>
          <w:rFonts w:hint="eastAsia"/>
          <w:color w:val="FF0000"/>
        </w:rPr>
        <w:t>年</w:t>
      </w:r>
      <w:r w:rsidR="00DA3FB7" w:rsidRPr="00F00D78">
        <w:rPr>
          <w:rFonts w:hint="eastAsia"/>
          <w:color w:val="FF0000"/>
        </w:rPr>
        <w:t>8</w:t>
      </w:r>
      <w:r w:rsidR="00DA3FB7" w:rsidRPr="00F00D78">
        <w:rPr>
          <w:rFonts w:hint="eastAsia"/>
          <w:color w:val="FF0000"/>
        </w:rPr>
        <w:t>月</w:t>
      </w:r>
      <w:r w:rsidR="00DA3FB7" w:rsidRPr="00F00D78">
        <w:rPr>
          <w:rFonts w:hint="eastAsia"/>
          <w:color w:val="FF0000"/>
        </w:rPr>
        <w:t>27</w:t>
      </w:r>
      <w:r w:rsidR="00DA3FB7" w:rsidRPr="00F00D78">
        <w:rPr>
          <w:rFonts w:hint="eastAsia"/>
          <w:color w:val="FF0000"/>
        </w:rPr>
        <w:t>日</w:t>
      </w:r>
      <w:r w:rsidR="00DA3FB7" w:rsidRPr="00F00D78">
        <w:rPr>
          <w:color w:val="FF0000"/>
        </w:rPr>
        <w:t>第二次修正</w:t>
      </w:r>
      <w:r w:rsidRPr="00F00D78">
        <w:rPr>
          <w:rFonts w:hint="eastAsia"/>
          <w:color w:val="FF0000"/>
        </w:rPr>
        <w:t>；</w:t>
      </w:r>
    </w:p>
    <w:p w:rsidR="00C40735" w:rsidRPr="00F00D78" w:rsidRDefault="00C40735" w:rsidP="00C40735">
      <w:pPr>
        <w:ind w:firstLine="480"/>
        <w:rPr>
          <w:color w:val="FF0000"/>
        </w:rPr>
      </w:pPr>
      <w:r w:rsidRPr="00F00D78">
        <w:rPr>
          <w:rFonts w:hint="eastAsia"/>
          <w:color w:val="FF0000"/>
        </w:rPr>
        <w:t>（</w:t>
      </w:r>
      <w:r w:rsidRPr="00F00D78">
        <w:rPr>
          <w:rFonts w:hint="eastAsia"/>
          <w:color w:val="FF0000"/>
        </w:rPr>
        <w:t>11</w:t>
      </w:r>
      <w:r w:rsidRPr="00F00D78">
        <w:rPr>
          <w:rFonts w:hint="eastAsia"/>
          <w:color w:val="FF0000"/>
        </w:rPr>
        <w:t>）《中华人民共和国水污染防治法实施细则》，中华人民共和国国务院</w:t>
      </w:r>
      <w:r w:rsidRPr="00F00D78">
        <w:rPr>
          <w:rFonts w:hint="eastAsia"/>
          <w:color w:val="FF0000"/>
        </w:rPr>
        <w:t xml:space="preserve"> </w:t>
      </w:r>
      <w:r w:rsidRPr="00F00D78">
        <w:rPr>
          <w:rFonts w:hint="eastAsia"/>
          <w:color w:val="FF0000"/>
        </w:rPr>
        <w:t>令第</w:t>
      </w:r>
      <w:r w:rsidRPr="00F00D78">
        <w:rPr>
          <w:rFonts w:hint="eastAsia"/>
          <w:color w:val="FF0000"/>
        </w:rPr>
        <w:t>284</w:t>
      </w:r>
      <w:r w:rsidRPr="00F00D78">
        <w:rPr>
          <w:rFonts w:hint="eastAsia"/>
          <w:color w:val="FF0000"/>
        </w:rPr>
        <w:t>号，</w:t>
      </w:r>
      <w:r w:rsidRPr="00F00D78">
        <w:rPr>
          <w:rFonts w:hint="eastAsia"/>
          <w:color w:val="FF0000"/>
        </w:rPr>
        <w:t>2000</w:t>
      </w:r>
      <w:r w:rsidRPr="00F00D78">
        <w:rPr>
          <w:rFonts w:hint="eastAsia"/>
          <w:color w:val="FF0000"/>
        </w:rPr>
        <w:t>年</w:t>
      </w:r>
      <w:r w:rsidRPr="00F00D78">
        <w:rPr>
          <w:rFonts w:hint="eastAsia"/>
          <w:color w:val="FF0000"/>
        </w:rPr>
        <w:t>3</w:t>
      </w:r>
      <w:r w:rsidRPr="00F00D78">
        <w:rPr>
          <w:rFonts w:hint="eastAsia"/>
          <w:color w:val="FF0000"/>
        </w:rPr>
        <w:t>月</w:t>
      </w:r>
      <w:r w:rsidRPr="00F00D78">
        <w:rPr>
          <w:rFonts w:hint="eastAsia"/>
          <w:color w:val="FF0000"/>
        </w:rPr>
        <w:t>20</w:t>
      </w:r>
      <w:r w:rsidRPr="00F00D78">
        <w:rPr>
          <w:rFonts w:hint="eastAsia"/>
          <w:color w:val="FF0000"/>
        </w:rPr>
        <w:t>日施行；</w:t>
      </w:r>
    </w:p>
    <w:p w:rsidR="00C40735" w:rsidRPr="00F00D78" w:rsidRDefault="00C40735" w:rsidP="00C40735">
      <w:pPr>
        <w:ind w:firstLine="480"/>
        <w:rPr>
          <w:color w:val="FF0000"/>
        </w:rPr>
      </w:pPr>
      <w:r w:rsidRPr="00F00D78">
        <w:rPr>
          <w:rFonts w:hint="eastAsia"/>
          <w:color w:val="FF0000"/>
        </w:rPr>
        <w:t>（</w:t>
      </w:r>
      <w:r w:rsidRPr="00F00D78">
        <w:rPr>
          <w:rFonts w:hint="eastAsia"/>
          <w:color w:val="FF0000"/>
        </w:rPr>
        <w:t>12</w:t>
      </w:r>
      <w:r w:rsidRPr="00F00D78">
        <w:rPr>
          <w:rFonts w:hint="eastAsia"/>
          <w:color w:val="FF0000"/>
        </w:rPr>
        <w:t>）《中华人民共和国土地管理法实施条例》，</w:t>
      </w:r>
      <w:r w:rsidRPr="00F00D78">
        <w:rPr>
          <w:rFonts w:hint="eastAsia"/>
          <w:color w:val="FF0000"/>
        </w:rPr>
        <w:t>2014</w:t>
      </w:r>
      <w:r w:rsidRPr="00F00D78">
        <w:rPr>
          <w:rFonts w:hint="eastAsia"/>
          <w:color w:val="FF0000"/>
        </w:rPr>
        <w:t>年</w:t>
      </w:r>
      <w:r w:rsidRPr="00F00D78">
        <w:rPr>
          <w:rFonts w:hint="eastAsia"/>
          <w:color w:val="FF0000"/>
        </w:rPr>
        <w:t>7</w:t>
      </w:r>
      <w:r w:rsidRPr="00F00D78">
        <w:rPr>
          <w:rFonts w:hint="eastAsia"/>
          <w:color w:val="FF0000"/>
        </w:rPr>
        <w:t>月</w:t>
      </w:r>
      <w:r w:rsidRPr="00F00D78">
        <w:rPr>
          <w:rFonts w:hint="eastAsia"/>
          <w:color w:val="FF0000"/>
        </w:rPr>
        <w:t>29</w:t>
      </w:r>
      <w:r w:rsidRPr="00F00D78">
        <w:rPr>
          <w:rFonts w:hint="eastAsia"/>
          <w:color w:val="FF0000"/>
        </w:rPr>
        <w:t>日修订，自发布之日起施行；</w:t>
      </w:r>
    </w:p>
    <w:p w:rsidR="000B235D" w:rsidRPr="00F00D78" w:rsidRDefault="00C40735" w:rsidP="00C40735">
      <w:pPr>
        <w:ind w:firstLine="480"/>
        <w:rPr>
          <w:color w:val="FF0000"/>
        </w:rPr>
      </w:pPr>
      <w:r w:rsidRPr="00F00D78">
        <w:rPr>
          <w:rFonts w:hint="eastAsia"/>
          <w:color w:val="FF0000"/>
        </w:rPr>
        <w:t>（</w:t>
      </w:r>
      <w:r w:rsidRPr="00F00D78">
        <w:rPr>
          <w:rFonts w:hint="eastAsia"/>
          <w:color w:val="FF0000"/>
        </w:rPr>
        <w:t>13</w:t>
      </w:r>
      <w:r w:rsidRPr="00F00D78">
        <w:rPr>
          <w:rFonts w:hint="eastAsia"/>
          <w:color w:val="FF0000"/>
        </w:rPr>
        <w:t>）《建设项目环境保护管理条例》，</w:t>
      </w:r>
      <w:r w:rsidRPr="00F00D78">
        <w:rPr>
          <w:rFonts w:hint="eastAsia"/>
          <w:color w:val="FF0000"/>
        </w:rPr>
        <w:t>1998</w:t>
      </w:r>
      <w:r w:rsidRPr="00F00D78">
        <w:rPr>
          <w:rFonts w:hint="eastAsia"/>
          <w:color w:val="FF0000"/>
        </w:rPr>
        <w:t>年</w:t>
      </w:r>
      <w:r w:rsidRPr="00F00D78">
        <w:rPr>
          <w:rFonts w:hint="eastAsia"/>
          <w:color w:val="FF0000"/>
        </w:rPr>
        <w:t>11</w:t>
      </w:r>
      <w:r w:rsidRPr="00F00D78">
        <w:rPr>
          <w:rFonts w:hint="eastAsia"/>
          <w:color w:val="FF0000"/>
        </w:rPr>
        <w:t>月</w:t>
      </w:r>
      <w:r w:rsidRPr="00F00D78">
        <w:rPr>
          <w:rFonts w:hint="eastAsia"/>
          <w:color w:val="FF0000"/>
        </w:rPr>
        <w:t>18</w:t>
      </w:r>
      <w:r w:rsidRPr="00F00D78">
        <w:rPr>
          <w:rFonts w:hint="eastAsia"/>
          <w:color w:val="FF0000"/>
        </w:rPr>
        <w:t>日国务院第</w:t>
      </w:r>
      <w:r w:rsidRPr="00F00D78">
        <w:rPr>
          <w:rFonts w:hint="eastAsia"/>
          <w:color w:val="FF0000"/>
        </w:rPr>
        <w:t>10</w:t>
      </w:r>
      <w:r w:rsidRPr="00F00D78">
        <w:rPr>
          <w:rFonts w:hint="eastAsia"/>
          <w:color w:val="FF0000"/>
        </w:rPr>
        <w:t>次常务会议通过，</w:t>
      </w:r>
      <w:r w:rsidR="009E4603" w:rsidRPr="00F00D78">
        <w:rPr>
          <w:color w:val="FF0000"/>
        </w:rPr>
        <w:t>2017</w:t>
      </w:r>
      <w:r w:rsidR="009E4603" w:rsidRPr="00F00D78">
        <w:rPr>
          <w:rFonts w:hint="eastAsia"/>
          <w:color w:val="FF0000"/>
        </w:rPr>
        <w:t>年</w:t>
      </w:r>
      <w:r w:rsidR="009E4603" w:rsidRPr="00F00D78">
        <w:rPr>
          <w:rFonts w:hint="eastAsia"/>
          <w:color w:val="FF0000"/>
        </w:rPr>
        <w:t>6</w:t>
      </w:r>
      <w:r w:rsidR="009E4603" w:rsidRPr="00F00D78">
        <w:rPr>
          <w:rFonts w:hint="eastAsia"/>
          <w:color w:val="FF0000"/>
        </w:rPr>
        <w:t>月</w:t>
      </w:r>
      <w:r w:rsidR="009E4603" w:rsidRPr="00F00D78">
        <w:rPr>
          <w:rFonts w:hint="eastAsia"/>
          <w:color w:val="FF0000"/>
        </w:rPr>
        <w:t>21</w:t>
      </w:r>
      <w:r w:rsidR="009E4603" w:rsidRPr="00F00D78">
        <w:rPr>
          <w:rFonts w:hint="eastAsia"/>
          <w:color w:val="FF0000"/>
        </w:rPr>
        <w:t>日</w:t>
      </w:r>
      <w:r w:rsidR="009E4603" w:rsidRPr="00F00D78">
        <w:rPr>
          <w:color w:val="FF0000"/>
        </w:rPr>
        <w:t>通过国务院修订会议</w:t>
      </w:r>
      <w:r w:rsidR="009E4603" w:rsidRPr="00F00D78">
        <w:rPr>
          <w:rFonts w:hint="eastAsia"/>
          <w:color w:val="FF0000"/>
        </w:rPr>
        <w:t>，</w:t>
      </w:r>
      <w:r w:rsidR="009E4603" w:rsidRPr="00F00D78">
        <w:rPr>
          <w:color w:val="FF0000"/>
        </w:rPr>
        <w:t>自</w:t>
      </w:r>
      <w:r w:rsidR="009E4603" w:rsidRPr="00F00D78">
        <w:rPr>
          <w:rFonts w:hint="eastAsia"/>
          <w:color w:val="FF0000"/>
        </w:rPr>
        <w:t>2017</w:t>
      </w:r>
      <w:r w:rsidR="009E4603" w:rsidRPr="00F00D78">
        <w:rPr>
          <w:rFonts w:hint="eastAsia"/>
          <w:color w:val="FF0000"/>
        </w:rPr>
        <w:t>年</w:t>
      </w:r>
      <w:r w:rsidR="009E4603" w:rsidRPr="00F00D78">
        <w:rPr>
          <w:rFonts w:hint="eastAsia"/>
          <w:color w:val="FF0000"/>
        </w:rPr>
        <w:t>10</w:t>
      </w:r>
      <w:r w:rsidR="009E4603" w:rsidRPr="00F00D78">
        <w:rPr>
          <w:rFonts w:hint="eastAsia"/>
          <w:color w:val="FF0000"/>
        </w:rPr>
        <w:t>月</w:t>
      </w:r>
      <w:r w:rsidR="009E4603" w:rsidRPr="00F00D78">
        <w:rPr>
          <w:rFonts w:hint="eastAsia"/>
          <w:color w:val="FF0000"/>
        </w:rPr>
        <w:t>1</w:t>
      </w:r>
      <w:r w:rsidR="009E4603" w:rsidRPr="00F00D78">
        <w:rPr>
          <w:rFonts w:hint="eastAsia"/>
          <w:color w:val="FF0000"/>
        </w:rPr>
        <w:t>日</w:t>
      </w:r>
      <w:r w:rsidR="009E4603" w:rsidRPr="00F00D78">
        <w:rPr>
          <w:color w:val="FF0000"/>
        </w:rPr>
        <w:t>开始</w:t>
      </w:r>
      <w:r w:rsidR="009E4603" w:rsidRPr="00F00D78">
        <w:rPr>
          <w:rFonts w:hint="eastAsia"/>
          <w:color w:val="FF0000"/>
        </w:rPr>
        <w:t>施行</w:t>
      </w:r>
      <w:r w:rsidRPr="00F00D78">
        <w:rPr>
          <w:rFonts w:hint="eastAsia"/>
          <w:color w:val="FF0000"/>
        </w:rPr>
        <w:t>。</w:t>
      </w:r>
    </w:p>
    <w:p w:rsidR="00B11187" w:rsidRDefault="0002780B" w:rsidP="00BC7175">
      <w:pPr>
        <w:pStyle w:val="3"/>
        <w:ind w:firstLine="643"/>
      </w:pPr>
      <w:bookmarkStart w:id="5" w:name="_Toc19801960"/>
      <w:r>
        <w:rPr>
          <w:rFonts w:hint="eastAsia"/>
        </w:rPr>
        <w:t>1</w:t>
      </w:r>
      <w:r>
        <w:t>.1.2</w:t>
      </w:r>
      <w:r>
        <w:rPr>
          <w:rFonts w:hint="eastAsia"/>
        </w:rPr>
        <w:t>行政</w:t>
      </w:r>
      <w:r>
        <w:t>法规及部门规章</w:t>
      </w:r>
      <w:bookmarkEnd w:id="5"/>
    </w:p>
    <w:p w:rsidR="00406148" w:rsidRPr="00F34D28" w:rsidRDefault="00406148" w:rsidP="00406148">
      <w:pPr>
        <w:ind w:firstLine="480"/>
        <w:rPr>
          <w:color w:val="FF0000"/>
        </w:rPr>
      </w:pPr>
      <w:r w:rsidRPr="00F34D28">
        <w:rPr>
          <w:rFonts w:hint="eastAsia"/>
          <w:color w:val="FF0000"/>
        </w:rPr>
        <w:t>（</w:t>
      </w:r>
      <w:r w:rsidRPr="00F34D28">
        <w:rPr>
          <w:rFonts w:hint="eastAsia"/>
          <w:color w:val="FF0000"/>
        </w:rPr>
        <w:t>1</w:t>
      </w:r>
      <w:r w:rsidRPr="00F34D28">
        <w:rPr>
          <w:rFonts w:hint="eastAsia"/>
          <w:color w:val="FF0000"/>
        </w:rPr>
        <w:t>）《建设项目竣工环境保护验收管理办法》，</w:t>
      </w:r>
      <w:r w:rsidRPr="00F34D28">
        <w:rPr>
          <w:rFonts w:hint="eastAsia"/>
          <w:color w:val="FF0000"/>
        </w:rPr>
        <w:t>2001</w:t>
      </w:r>
      <w:r w:rsidRPr="00F34D28">
        <w:rPr>
          <w:rFonts w:hint="eastAsia"/>
          <w:color w:val="FF0000"/>
        </w:rPr>
        <w:t>年</w:t>
      </w:r>
      <w:r w:rsidRPr="00F34D28">
        <w:rPr>
          <w:rFonts w:hint="eastAsia"/>
          <w:color w:val="FF0000"/>
        </w:rPr>
        <w:t>12</w:t>
      </w:r>
      <w:r w:rsidRPr="00F34D28">
        <w:rPr>
          <w:rFonts w:hint="eastAsia"/>
          <w:color w:val="FF0000"/>
        </w:rPr>
        <w:t>月</w:t>
      </w:r>
      <w:r w:rsidRPr="00F34D28">
        <w:rPr>
          <w:rFonts w:hint="eastAsia"/>
          <w:color w:val="FF0000"/>
        </w:rPr>
        <w:t>27</w:t>
      </w:r>
      <w:r w:rsidRPr="00F34D28">
        <w:rPr>
          <w:rFonts w:hint="eastAsia"/>
          <w:color w:val="FF0000"/>
        </w:rPr>
        <w:t>日国家环</w:t>
      </w:r>
      <w:r w:rsidRPr="00F34D28">
        <w:rPr>
          <w:rFonts w:hint="eastAsia"/>
          <w:color w:val="FF0000"/>
        </w:rPr>
        <w:t xml:space="preserve"> </w:t>
      </w:r>
      <w:r w:rsidRPr="00F34D28">
        <w:rPr>
          <w:rFonts w:hint="eastAsia"/>
          <w:color w:val="FF0000"/>
        </w:rPr>
        <w:t>境保护总局令第</w:t>
      </w:r>
      <w:r w:rsidRPr="00F34D28">
        <w:rPr>
          <w:rFonts w:hint="eastAsia"/>
          <w:color w:val="FF0000"/>
        </w:rPr>
        <w:t>13</w:t>
      </w:r>
      <w:r w:rsidRPr="00F34D28">
        <w:rPr>
          <w:rFonts w:hint="eastAsia"/>
          <w:color w:val="FF0000"/>
        </w:rPr>
        <w:t>号发布，</w:t>
      </w:r>
      <w:r w:rsidRPr="00F34D28">
        <w:rPr>
          <w:rFonts w:hint="eastAsia"/>
          <w:color w:val="FF0000"/>
        </w:rPr>
        <w:t>2002</w:t>
      </w:r>
      <w:r w:rsidRPr="00F34D28">
        <w:rPr>
          <w:rFonts w:hint="eastAsia"/>
          <w:color w:val="FF0000"/>
        </w:rPr>
        <w:t>年</w:t>
      </w:r>
      <w:r w:rsidRPr="00F34D28">
        <w:rPr>
          <w:rFonts w:hint="eastAsia"/>
          <w:color w:val="FF0000"/>
        </w:rPr>
        <w:t>2</w:t>
      </w:r>
      <w:r w:rsidRPr="00F34D28">
        <w:rPr>
          <w:rFonts w:hint="eastAsia"/>
          <w:color w:val="FF0000"/>
        </w:rPr>
        <w:t>月</w:t>
      </w:r>
      <w:r w:rsidRPr="00F34D28">
        <w:rPr>
          <w:rFonts w:hint="eastAsia"/>
          <w:color w:val="FF0000"/>
        </w:rPr>
        <w:t>1</w:t>
      </w:r>
      <w:r w:rsidRPr="00F34D28">
        <w:rPr>
          <w:rFonts w:hint="eastAsia"/>
          <w:color w:val="FF0000"/>
        </w:rPr>
        <w:t>日起施行，</w:t>
      </w:r>
      <w:r w:rsidRPr="00F34D28">
        <w:rPr>
          <w:rFonts w:hint="eastAsia"/>
          <w:color w:val="FF0000"/>
        </w:rPr>
        <w:t>2010</w:t>
      </w:r>
      <w:r w:rsidRPr="00F34D28">
        <w:rPr>
          <w:rFonts w:hint="eastAsia"/>
          <w:color w:val="FF0000"/>
        </w:rPr>
        <w:t>年部令第</w:t>
      </w:r>
      <w:r w:rsidRPr="00F34D28">
        <w:rPr>
          <w:rFonts w:hint="eastAsia"/>
          <w:color w:val="FF0000"/>
        </w:rPr>
        <w:t>16</w:t>
      </w:r>
      <w:r w:rsidRPr="00F34D28">
        <w:rPr>
          <w:rFonts w:hint="eastAsia"/>
          <w:color w:val="FF0000"/>
        </w:rPr>
        <w:t>号修改；</w:t>
      </w:r>
    </w:p>
    <w:p w:rsidR="00406148" w:rsidRPr="00F34D28" w:rsidRDefault="00406148" w:rsidP="00406148">
      <w:pPr>
        <w:ind w:firstLine="480"/>
        <w:rPr>
          <w:color w:val="FF0000"/>
        </w:rPr>
      </w:pPr>
      <w:r w:rsidRPr="00F34D28">
        <w:rPr>
          <w:rFonts w:hint="eastAsia"/>
          <w:color w:val="FF0000"/>
        </w:rPr>
        <w:t>（</w:t>
      </w:r>
      <w:r w:rsidRPr="00F34D28">
        <w:rPr>
          <w:rFonts w:hint="eastAsia"/>
          <w:color w:val="FF0000"/>
        </w:rPr>
        <w:t>2</w:t>
      </w:r>
      <w:r w:rsidRPr="00F34D28">
        <w:rPr>
          <w:rFonts w:hint="eastAsia"/>
          <w:color w:val="FF0000"/>
        </w:rPr>
        <w:t>）《建设项目竣工环境保护验收暂行办法》，国环规环评</w:t>
      </w:r>
      <w:r w:rsidRPr="00F34D28">
        <w:rPr>
          <w:rFonts w:hint="eastAsia"/>
          <w:color w:val="FF0000"/>
        </w:rPr>
        <w:t>[2017]4</w:t>
      </w:r>
      <w:r w:rsidRPr="00F34D28">
        <w:rPr>
          <w:rFonts w:hint="eastAsia"/>
          <w:color w:val="FF0000"/>
        </w:rPr>
        <w:t>号，</w:t>
      </w:r>
      <w:r w:rsidRPr="00F34D28">
        <w:rPr>
          <w:rFonts w:hint="eastAsia"/>
          <w:color w:val="FF0000"/>
        </w:rPr>
        <w:t>2017</w:t>
      </w:r>
      <w:r w:rsidRPr="00F34D28">
        <w:rPr>
          <w:rFonts w:hint="eastAsia"/>
          <w:color w:val="FF0000"/>
        </w:rPr>
        <w:t>年</w:t>
      </w:r>
      <w:r w:rsidRPr="00F34D28">
        <w:rPr>
          <w:rFonts w:hint="eastAsia"/>
          <w:color w:val="FF0000"/>
        </w:rPr>
        <w:t>11</w:t>
      </w:r>
      <w:r w:rsidRPr="00F34D28">
        <w:rPr>
          <w:rFonts w:hint="eastAsia"/>
          <w:color w:val="FF0000"/>
        </w:rPr>
        <w:t>月</w:t>
      </w:r>
      <w:r w:rsidRPr="00F34D28">
        <w:rPr>
          <w:rFonts w:hint="eastAsia"/>
          <w:color w:val="FF0000"/>
        </w:rPr>
        <w:t>20</w:t>
      </w:r>
      <w:r w:rsidRPr="00F34D28">
        <w:rPr>
          <w:rFonts w:hint="eastAsia"/>
          <w:color w:val="FF0000"/>
        </w:rPr>
        <w:t>日实行；</w:t>
      </w:r>
    </w:p>
    <w:p w:rsidR="00406148" w:rsidRPr="00F34D28" w:rsidRDefault="00406148" w:rsidP="00406148">
      <w:pPr>
        <w:ind w:firstLine="480"/>
        <w:rPr>
          <w:color w:val="FF0000"/>
        </w:rPr>
      </w:pPr>
      <w:r w:rsidRPr="00F34D28">
        <w:rPr>
          <w:rFonts w:hint="eastAsia"/>
          <w:color w:val="FF0000"/>
        </w:rPr>
        <w:t>（</w:t>
      </w:r>
      <w:r w:rsidRPr="00F34D28">
        <w:rPr>
          <w:rFonts w:hint="eastAsia"/>
          <w:color w:val="FF0000"/>
        </w:rPr>
        <w:t>3</w:t>
      </w:r>
      <w:r w:rsidRPr="00F34D28">
        <w:rPr>
          <w:rFonts w:hint="eastAsia"/>
          <w:color w:val="FF0000"/>
        </w:rPr>
        <w:t>）《关于建设项目环境保护设施竣工验收监测管理有关问题的通知》，环</w:t>
      </w:r>
      <w:r w:rsidRPr="00F34D28">
        <w:rPr>
          <w:rFonts w:hint="eastAsia"/>
          <w:color w:val="FF0000"/>
        </w:rPr>
        <w:t xml:space="preserve"> </w:t>
      </w:r>
      <w:r w:rsidRPr="00F34D28">
        <w:rPr>
          <w:rFonts w:hint="eastAsia"/>
          <w:color w:val="FF0000"/>
        </w:rPr>
        <w:t>发</w:t>
      </w:r>
      <w:r w:rsidRPr="00F34D28">
        <w:rPr>
          <w:rFonts w:hint="eastAsia"/>
          <w:color w:val="FF0000"/>
        </w:rPr>
        <w:t xml:space="preserve">[2000]38 </w:t>
      </w:r>
      <w:r w:rsidRPr="00F34D28">
        <w:rPr>
          <w:rFonts w:hint="eastAsia"/>
          <w:color w:val="FF0000"/>
        </w:rPr>
        <w:t>号，</w:t>
      </w:r>
      <w:r w:rsidRPr="00F34D28">
        <w:rPr>
          <w:rFonts w:hint="eastAsia"/>
          <w:color w:val="FF0000"/>
        </w:rPr>
        <w:t xml:space="preserve">2000 </w:t>
      </w:r>
      <w:r w:rsidRPr="00F34D28">
        <w:rPr>
          <w:rFonts w:hint="eastAsia"/>
          <w:color w:val="FF0000"/>
        </w:rPr>
        <w:t>年</w:t>
      </w:r>
      <w:r w:rsidRPr="00F34D28">
        <w:rPr>
          <w:rFonts w:hint="eastAsia"/>
          <w:color w:val="FF0000"/>
        </w:rPr>
        <w:t xml:space="preserve"> 2 </w:t>
      </w:r>
      <w:r w:rsidRPr="00F34D28">
        <w:rPr>
          <w:rFonts w:hint="eastAsia"/>
          <w:color w:val="FF0000"/>
        </w:rPr>
        <w:t>月</w:t>
      </w:r>
      <w:r w:rsidRPr="00F34D28">
        <w:rPr>
          <w:rFonts w:hint="eastAsia"/>
          <w:color w:val="FF0000"/>
        </w:rPr>
        <w:t xml:space="preserve"> 22 </w:t>
      </w:r>
      <w:r w:rsidRPr="00F34D28">
        <w:rPr>
          <w:rFonts w:hint="eastAsia"/>
          <w:color w:val="FF0000"/>
        </w:rPr>
        <w:t>日；</w:t>
      </w:r>
    </w:p>
    <w:p w:rsidR="00406148" w:rsidRPr="00F34D28" w:rsidRDefault="00406148" w:rsidP="00406148">
      <w:pPr>
        <w:ind w:firstLine="480"/>
        <w:rPr>
          <w:color w:val="FF0000"/>
        </w:rPr>
      </w:pPr>
      <w:r w:rsidRPr="00F34D28">
        <w:rPr>
          <w:rFonts w:hint="eastAsia"/>
          <w:color w:val="FF0000"/>
        </w:rPr>
        <w:t>（</w:t>
      </w:r>
      <w:r w:rsidRPr="00F34D28">
        <w:rPr>
          <w:rFonts w:hint="eastAsia"/>
          <w:color w:val="FF0000"/>
        </w:rPr>
        <w:t>4</w:t>
      </w:r>
      <w:r w:rsidRPr="00F34D28">
        <w:rPr>
          <w:rFonts w:hint="eastAsia"/>
          <w:color w:val="FF0000"/>
        </w:rPr>
        <w:t>）《关于印发</w:t>
      </w:r>
      <w:r w:rsidRPr="00F34D28">
        <w:rPr>
          <w:rFonts w:hint="eastAsia"/>
          <w:color w:val="FF0000"/>
        </w:rPr>
        <w:t>&lt;</w:t>
      </w:r>
      <w:r w:rsidRPr="00F34D28">
        <w:rPr>
          <w:rFonts w:hint="eastAsia"/>
          <w:color w:val="FF0000"/>
        </w:rPr>
        <w:t>环境保护部建设项目“三同时”监督检查和竣工环保验收管理规程（试行）</w:t>
      </w:r>
      <w:r w:rsidRPr="00F34D28">
        <w:rPr>
          <w:rFonts w:hint="eastAsia"/>
          <w:color w:val="FF0000"/>
        </w:rPr>
        <w:t>&gt;</w:t>
      </w:r>
      <w:r w:rsidRPr="00F34D28">
        <w:rPr>
          <w:rFonts w:hint="eastAsia"/>
          <w:color w:val="FF0000"/>
        </w:rPr>
        <w:t>的通知》，环发</w:t>
      </w:r>
      <w:r w:rsidRPr="00F34D28">
        <w:rPr>
          <w:rFonts w:hint="eastAsia"/>
          <w:color w:val="FF0000"/>
        </w:rPr>
        <w:t>[2009]150</w:t>
      </w:r>
      <w:r w:rsidRPr="00F34D28">
        <w:rPr>
          <w:rFonts w:hint="eastAsia"/>
          <w:color w:val="FF0000"/>
        </w:rPr>
        <w:t>号，</w:t>
      </w:r>
      <w:r w:rsidRPr="00F34D28">
        <w:rPr>
          <w:rFonts w:hint="eastAsia"/>
          <w:color w:val="FF0000"/>
        </w:rPr>
        <w:t>2009</w:t>
      </w:r>
      <w:r w:rsidRPr="00F34D28">
        <w:rPr>
          <w:rFonts w:hint="eastAsia"/>
          <w:color w:val="FF0000"/>
        </w:rPr>
        <w:t>年</w:t>
      </w:r>
      <w:r w:rsidRPr="00F34D28">
        <w:rPr>
          <w:rFonts w:hint="eastAsia"/>
          <w:color w:val="FF0000"/>
        </w:rPr>
        <w:t>12</w:t>
      </w:r>
      <w:r w:rsidRPr="00F34D28">
        <w:rPr>
          <w:rFonts w:hint="eastAsia"/>
          <w:color w:val="FF0000"/>
        </w:rPr>
        <w:t>月</w:t>
      </w:r>
      <w:r w:rsidRPr="00F34D28">
        <w:rPr>
          <w:rFonts w:hint="eastAsia"/>
          <w:color w:val="FF0000"/>
        </w:rPr>
        <w:t>17</w:t>
      </w:r>
      <w:r w:rsidRPr="00F34D28">
        <w:rPr>
          <w:rFonts w:hint="eastAsia"/>
          <w:color w:val="FF0000"/>
        </w:rPr>
        <w:t>日；</w:t>
      </w:r>
    </w:p>
    <w:p w:rsidR="00406148" w:rsidRPr="00F34D28" w:rsidRDefault="00406148" w:rsidP="00406148">
      <w:pPr>
        <w:ind w:firstLine="480"/>
        <w:rPr>
          <w:color w:val="FF0000"/>
        </w:rPr>
      </w:pPr>
      <w:r w:rsidRPr="00F34D28">
        <w:rPr>
          <w:rFonts w:hint="eastAsia"/>
          <w:color w:val="FF0000"/>
        </w:rPr>
        <w:t>（</w:t>
      </w:r>
      <w:r w:rsidRPr="00F34D28">
        <w:rPr>
          <w:rFonts w:hint="eastAsia"/>
          <w:color w:val="FF0000"/>
        </w:rPr>
        <w:t>5</w:t>
      </w:r>
      <w:r w:rsidRPr="00F34D28">
        <w:rPr>
          <w:rFonts w:hint="eastAsia"/>
          <w:color w:val="FF0000"/>
        </w:rPr>
        <w:t>）《关于加强资源开发生态环境保护监管工作的意见》，环发〔</w:t>
      </w:r>
      <w:r w:rsidRPr="00F34D28">
        <w:rPr>
          <w:rFonts w:hint="eastAsia"/>
          <w:color w:val="FF0000"/>
        </w:rPr>
        <w:t>2004</w:t>
      </w:r>
      <w:r w:rsidRPr="00F34D28">
        <w:rPr>
          <w:rFonts w:hint="eastAsia"/>
          <w:color w:val="FF0000"/>
        </w:rPr>
        <w:t>〕</w:t>
      </w:r>
      <w:r w:rsidRPr="00F34D28">
        <w:rPr>
          <w:rFonts w:hint="eastAsia"/>
          <w:color w:val="FF0000"/>
        </w:rPr>
        <w:t xml:space="preserve">24 </w:t>
      </w:r>
      <w:r w:rsidRPr="00F34D28">
        <w:rPr>
          <w:rFonts w:hint="eastAsia"/>
          <w:color w:val="FF0000"/>
        </w:rPr>
        <w:t>号，</w:t>
      </w:r>
      <w:r w:rsidRPr="00F34D28">
        <w:rPr>
          <w:rFonts w:hint="eastAsia"/>
          <w:color w:val="FF0000"/>
        </w:rPr>
        <w:t>2004</w:t>
      </w:r>
      <w:r w:rsidRPr="00F34D28">
        <w:rPr>
          <w:rFonts w:hint="eastAsia"/>
          <w:color w:val="FF0000"/>
        </w:rPr>
        <w:t>年</w:t>
      </w:r>
      <w:r w:rsidRPr="00F34D28">
        <w:rPr>
          <w:rFonts w:hint="eastAsia"/>
          <w:color w:val="FF0000"/>
        </w:rPr>
        <w:t>2</w:t>
      </w:r>
      <w:r w:rsidRPr="00F34D28">
        <w:rPr>
          <w:rFonts w:hint="eastAsia"/>
          <w:color w:val="FF0000"/>
        </w:rPr>
        <w:t>月</w:t>
      </w:r>
      <w:r w:rsidRPr="00F34D28">
        <w:rPr>
          <w:rFonts w:hint="eastAsia"/>
          <w:color w:val="FF0000"/>
        </w:rPr>
        <w:t>12</w:t>
      </w:r>
      <w:r w:rsidRPr="00F34D28">
        <w:rPr>
          <w:rFonts w:hint="eastAsia"/>
          <w:color w:val="FF0000"/>
        </w:rPr>
        <w:t>日；</w:t>
      </w:r>
    </w:p>
    <w:p w:rsidR="00406148" w:rsidRPr="00F34D28" w:rsidRDefault="00406148" w:rsidP="00406148">
      <w:pPr>
        <w:ind w:firstLine="480"/>
        <w:rPr>
          <w:color w:val="FF0000"/>
        </w:rPr>
      </w:pPr>
      <w:r w:rsidRPr="00F34D28">
        <w:rPr>
          <w:rFonts w:hint="eastAsia"/>
          <w:color w:val="FF0000"/>
        </w:rPr>
        <w:t>（</w:t>
      </w:r>
      <w:r w:rsidRPr="00F34D28">
        <w:rPr>
          <w:rFonts w:hint="eastAsia"/>
          <w:color w:val="FF0000"/>
        </w:rPr>
        <w:t>6</w:t>
      </w:r>
      <w:r w:rsidRPr="00F34D28">
        <w:rPr>
          <w:rFonts w:hint="eastAsia"/>
          <w:color w:val="FF0000"/>
        </w:rPr>
        <w:t>）《关于发布矿山生态环境保护与污染防治技术政策的通知》，环发</w:t>
      </w:r>
      <w:r w:rsidRPr="00F34D28">
        <w:rPr>
          <w:rFonts w:hint="eastAsia"/>
          <w:color w:val="FF0000"/>
        </w:rPr>
        <w:t xml:space="preserve"> [2005]109 </w:t>
      </w:r>
      <w:r w:rsidRPr="00F34D28">
        <w:rPr>
          <w:rFonts w:hint="eastAsia"/>
          <w:color w:val="FF0000"/>
        </w:rPr>
        <w:t>号，</w:t>
      </w:r>
      <w:r w:rsidRPr="00F34D28">
        <w:rPr>
          <w:rFonts w:hint="eastAsia"/>
          <w:color w:val="FF0000"/>
        </w:rPr>
        <w:t xml:space="preserve">2005 </w:t>
      </w:r>
      <w:r w:rsidRPr="00F34D28">
        <w:rPr>
          <w:rFonts w:hint="eastAsia"/>
          <w:color w:val="FF0000"/>
        </w:rPr>
        <w:t>年</w:t>
      </w:r>
      <w:r w:rsidRPr="00F34D28">
        <w:rPr>
          <w:rFonts w:hint="eastAsia"/>
          <w:color w:val="FF0000"/>
        </w:rPr>
        <w:t xml:space="preserve"> 9 </w:t>
      </w:r>
      <w:r w:rsidRPr="00F34D28">
        <w:rPr>
          <w:rFonts w:hint="eastAsia"/>
          <w:color w:val="FF0000"/>
        </w:rPr>
        <w:t>月</w:t>
      </w:r>
      <w:r w:rsidRPr="00F34D28">
        <w:rPr>
          <w:rFonts w:hint="eastAsia"/>
          <w:color w:val="FF0000"/>
        </w:rPr>
        <w:t xml:space="preserve"> 7 </w:t>
      </w:r>
      <w:r w:rsidRPr="00F34D28">
        <w:rPr>
          <w:rFonts w:hint="eastAsia"/>
          <w:color w:val="FF0000"/>
        </w:rPr>
        <w:t>日；</w:t>
      </w:r>
    </w:p>
    <w:p w:rsidR="00406148" w:rsidRPr="00F34D28" w:rsidRDefault="00406148" w:rsidP="00406148">
      <w:pPr>
        <w:ind w:firstLine="480"/>
        <w:rPr>
          <w:color w:val="FF0000"/>
        </w:rPr>
      </w:pPr>
      <w:r w:rsidRPr="00F34D28">
        <w:rPr>
          <w:rFonts w:hint="eastAsia"/>
          <w:color w:val="FF0000"/>
        </w:rPr>
        <w:t>（</w:t>
      </w:r>
      <w:r w:rsidRPr="00F34D28">
        <w:rPr>
          <w:rFonts w:hint="eastAsia"/>
          <w:color w:val="FF0000"/>
        </w:rPr>
        <w:t>7</w:t>
      </w:r>
      <w:r w:rsidRPr="00F34D28">
        <w:rPr>
          <w:rFonts w:hint="eastAsia"/>
          <w:color w:val="FF0000"/>
        </w:rPr>
        <w:t>）《环境影响评价公众参与暂行办法》，环发〔</w:t>
      </w:r>
      <w:r w:rsidRPr="00F34D28">
        <w:rPr>
          <w:rFonts w:hint="eastAsia"/>
          <w:color w:val="FF0000"/>
        </w:rPr>
        <w:t>2006</w:t>
      </w:r>
      <w:r w:rsidRPr="00F34D28">
        <w:rPr>
          <w:rFonts w:hint="eastAsia"/>
          <w:color w:val="FF0000"/>
        </w:rPr>
        <w:t>〕</w:t>
      </w:r>
      <w:r w:rsidRPr="00F34D28">
        <w:rPr>
          <w:rFonts w:hint="eastAsia"/>
          <w:color w:val="FF0000"/>
        </w:rPr>
        <w:t>28</w:t>
      </w:r>
      <w:r w:rsidRPr="00F34D28">
        <w:rPr>
          <w:rFonts w:hint="eastAsia"/>
          <w:color w:val="FF0000"/>
        </w:rPr>
        <w:t>号，</w:t>
      </w:r>
      <w:r w:rsidRPr="00F34D28">
        <w:rPr>
          <w:rFonts w:hint="eastAsia"/>
          <w:color w:val="FF0000"/>
        </w:rPr>
        <w:t>2006</w:t>
      </w:r>
      <w:r w:rsidRPr="00F34D28">
        <w:rPr>
          <w:rFonts w:hint="eastAsia"/>
          <w:color w:val="FF0000"/>
        </w:rPr>
        <w:t>年</w:t>
      </w:r>
      <w:r w:rsidRPr="00F34D28">
        <w:rPr>
          <w:rFonts w:hint="eastAsia"/>
          <w:color w:val="FF0000"/>
        </w:rPr>
        <w:t xml:space="preserve">3 </w:t>
      </w:r>
      <w:r w:rsidRPr="00F34D28">
        <w:rPr>
          <w:rFonts w:hint="eastAsia"/>
          <w:color w:val="FF0000"/>
        </w:rPr>
        <w:t>月</w:t>
      </w:r>
      <w:r w:rsidRPr="00F34D28">
        <w:rPr>
          <w:rFonts w:hint="eastAsia"/>
          <w:color w:val="FF0000"/>
        </w:rPr>
        <w:t>18</w:t>
      </w:r>
      <w:r w:rsidRPr="00F34D28">
        <w:rPr>
          <w:rFonts w:hint="eastAsia"/>
          <w:color w:val="FF0000"/>
        </w:rPr>
        <w:t>日施行</w:t>
      </w:r>
      <w:r w:rsidR="00941B09" w:rsidRPr="00F34D28">
        <w:rPr>
          <w:rFonts w:hint="eastAsia"/>
          <w:color w:val="FF0000"/>
        </w:rPr>
        <w:t>，</w:t>
      </w:r>
      <w:r w:rsidR="00941B09" w:rsidRPr="00F34D28">
        <w:rPr>
          <w:rFonts w:hint="eastAsia"/>
          <w:color w:val="FF0000"/>
        </w:rPr>
        <w:t>2018</w:t>
      </w:r>
      <w:r w:rsidR="00941B09" w:rsidRPr="00F34D28">
        <w:rPr>
          <w:rFonts w:hint="eastAsia"/>
          <w:color w:val="FF0000"/>
        </w:rPr>
        <w:t>年</w:t>
      </w:r>
      <w:r w:rsidR="00941B09" w:rsidRPr="00F34D28">
        <w:rPr>
          <w:rFonts w:hint="eastAsia"/>
          <w:color w:val="FF0000"/>
        </w:rPr>
        <w:t>7</w:t>
      </w:r>
      <w:r w:rsidR="00941B09" w:rsidRPr="00F34D28">
        <w:rPr>
          <w:rFonts w:hint="eastAsia"/>
          <w:color w:val="FF0000"/>
        </w:rPr>
        <w:t>月</w:t>
      </w:r>
      <w:r w:rsidR="00941B09" w:rsidRPr="00F34D28">
        <w:rPr>
          <w:rFonts w:hint="eastAsia"/>
          <w:color w:val="FF0000"/>
        </w:rPr>
        <w:t>16</w:t>
      </w:r>
      <w:r w:rsidR="00941B09" w:rsidRPr="00F34D28">
        <w:rPr>
          <w:rFonts w:hint="eastAsia"/>
          <w:color w:val="FF0000"/>
        </w:rPr>
        <w:t>日</w:t>
      </w:r>
      <w:r w:rsidR="00941B09" w:rsidRPr="00F34D28">
        <w:rPr>
          <w:color w:val="FF0000"/>
        </w:rPr>
        <w:t>修订，</w:t>
      </w:r>
      <w:r w:rsidR="00941B09" w:rsidRPr="00F34D28">
        <w:rPr>
          <w:rFonts w:hint="eastAsia"/>
          <w:color w:val="FF0000"/>
        </w:rPr>
        <w:t>自</w:t>
      </w:r>
      <w:r w:rsidR="00941B09" w:rsidRPr="00F34D28">
        <w:rPr>
          <w:rFonts w:hint="eastAsia"/>
          <w:color w:val="FF0000"/>
        </w:rPr>
        <w:t>2019</w:t>
      </w:r>
      <w:r w:rsidR="00941B09" w:rsidRPr="00F34D28">
        <w:rPr>
          <w:rFonts w:hint="eastAsia"/>
          <w:color w:val="FF0000"/>
        </w:rPr>
        <w:t>年</w:t>
      </w:r>
      <w:r w:rsidR="00941B09" w:rsidRPr="00F34D28">
        <w:rPr>
          <w:rFonts w:hint="eastAsia"/>
          <w:color w:val="FF0000"/>
        </w:rPr>
        <w:t>1</w:t>
      </w:r>
      <w:r w:rsidR="00941B09" w:rsidRPr="00F34D28">
        <w:rPr>
          <w:rFonts w:hint="eastAsia"/>
          <w:color w:val="FF0000"/>
        </w:rPr>
        <w:t>月</w:t>
      </w:r>
      <w:r w:rsidR="00941B09" w:rsidRPr="00F34D28">
        <w:rPr>
          <w:rFonts w:hint="eastAsia"/>
          <w:color w:val="FF0000"/>
        </w:rPr>
        <w:t>1</w:t>
      </w:r>
      <w:r w:rsidR="00941B09" w:rsidRPr="00F34D28">
        <w:rPr>
          <w:rFonts w:hint="eastAsia"/>
          <w:color w:val="FF0000"/>
        </w:rPr>
        <w:t>日起</w:t>
      </w:r>
      <w:r w:rsidR="00941B09" w:rsidRPr="00F34D28">
        <w:rPr>
          <w:color w:val="FF0000"/>
        </w:rPr>
        <w:t>施行</w:t>
      </w:r>
      <w:r w:rsidRPr="00F34D28">
        <w:rPr>
          <w:rFonts w:hint="eastAsia"/>
          <w:color w:val="FF0000"/>
        </w:rPr>
        <w:t>；</w:t>
      </w:r>
    </w:p>
    <w:p w:rsidR="00406148" w:rsidRPr="00F34D28" w:rsidRDefault="00406148" w:rsidP="00406148">
      <w:pPr>
        <w:ind w:firstLine="480"/>
        <w:rPr>
          <w:color w:val="FF0000"/>
        </w:rPr>
      </w:pPr>
      <w:r w:rsidRPr="00F34D28">
        <w:rPr>
          <w:rFonts w:hint="eastAsia"/>
          <w:color w:val="FF0000"/>
        </w:rPr>
        <w:t>（</w:t>
      </w:r>
      <w:r w:rsidRPr="00F34D28">
        <w:rPr>
          <w:rFonts w:hint="eastAsia"/>
          <w:color w:val="FF0000"/>
        </w:rPr>
        <w:t>8</w:t>
      </w:r>
      <w:r w:rsidRPr="00F34D28">
        <w:rPr>
          <w:rFonts w:hint="eastAsia"/>
          <w:color w:val="FF0000"/>
        </w:rPr>
        <w:t>）《关于加强生产建设项目土地复垦管理工作的通知》，国土资发〔</w:t>
      </w:r>
      <w:r w:rsidRPr="00F34D28">
        <w:rPr>
          <w:rFonts w:hint="eastAsia"/>
          <w:color w:val="FF0000"/>
        </w:rPr>
        <w:t>2006</w:t>
      </w:r>
      <w:r w:rsidRPr="00F34D28">
        <w:rPr>
          <w:rFonts w:hint="eastAsia"/>
          <w:color w:val="FF0000"/>
        </w:rPr>
        <w:t>〕</w:t>
      </w:r>
      <w:r w:rsidRPr="00406148">
        <w:rPr>
          <w:rFonts w:hint="eastAsia"/>
        </w:rPr>
        <w:t xml:space="preserve"> </w:t>
      </w:r>
      <w:r w:rsidRPr="00F34D28">
        <w:rPr>
          <w:rFonts w:hint="eastAsia"/>
          <w:color w:val="FF0000"/>
        </w:rPr>
        <w:t xml:space="preserve">225 </w:t>
      </w:r>
      <w:r w:rsidRPr="00F34D28">
        <w:rPr>
          <w:rFonts w:hint="eastAsia"/>
          <w:color w:val="FF0000"/>
        </w:rPr>
        <w:t>号，</w:t>
      </w:r>
      <w:r w:rsidRPr="00F34D28">
        <w:rPr>
          <w:rFonts w:hint="eastAsia"/>
          <w:color w:val="FF0000"/>
        </w:rPr>
        <w:t xml:space="preserve">2006 </w:t>
      </w:r>
      <w:r w:rsidRPr="00F34D28">
        <w:rPr>
          <w:rFonts w:hint="eastAsia"/>
          <w:color w:val="FF0000"/>
        </w:rPr>
        <w:t>年</w:t>
      </w:r>
      <w:r w:rsidRPr="00F34D28">
        <w:rPr>
          <w:rFonts w:hint="eastAsia"/>
          <w:color w:val="FF0000"/>
        </w:rPr>
        <w:t>9</w:t>
      </w:r>
      <w:r w:rsidRPr="00F34D28">
        <w:rPr>
          <w:rFonts w:hint="eastAsia"/>
          <w:color w:val="FF0000"/>
        </w:rPr>
        <w:t>月</w:t>
      </w:r>
      <w:r w:rsidRPr="00F34D28">
        <w:rPr>
          <w:rFonts w:hint="eastAsia"/>
          <w:color w:val="FF0000"/>
        </w:rPr>
        <w:t>30</w:t>
      </w:r>
      <w:r w:rsidRPr="00F34D28">
        <w:rPr>
          <w:rFonts w:hint="eastAsia"/>
          <w:color w:val="FF0000"/>
        </w:rPr>
        <w:t>日；</w:t>
      </w:r>
    </w:p>
    <w:p w:rsidR="00406148" w:rsidRPr="00F34D28" w:rsidRDefault="00406148" w:rsidP="00406148">
      <w:pPr>
        <w:ind w:firstLine="480"/>
        <w:rPr>
          <w:color w:val="FF0000"/>
        </w:rPr>
      </w:pPr>
      <w:r w:rsidRPr="00F34D28">
        <w:rPr>
          <w:rFonts w:hint="eastAsia"/>
          <w:color w:val="FF0000"/>
        </w:rPr>
        <w:t>（</w:t>
      </w:r>
      <w:r w:rsidRPr="00F34D28">
        <w:rPr>
          <w:rFonts w:hint="eastAsia"/>
          <w:color w:val="FF0000"/>
        </w:rPr>
        <w:t>9</w:t>
      </w:r>
      <w:r w:rsidRPr="00F34D28">
        <w:rPr>
          <w:rFonts w:hint="eastAsia"/>
          <w:color w:val="FF0000"/>
        </w:rPr>
        <w:t>）《关于进一步加强生态环境保护工作的意见》，环发</w:t>
      </w:r>
      <w:r w:rsidRPr="00F34D28">
        <w:rPr>
          <w:rFonts w:hint="eastAsia"/>
          <w:color w:val="FF0000"/>
        </w:rPr>
        <w:t>[2007]37</w:t>
      </w:r>
      <w:r w:rsidRPr="00F34D28">
        <w:rPr>
          <w:rFonts w:hint="eastAsia"/>
          <w:color w:val="FF0000"/>
        </w:rPr>
        <w:t>号，</w:t>
      </w:r>
      <w:r w:rsidRPr="00F34D28">
        <w:rPr>
          <w:rFonts w:hint="eastAsia"/>
          <w:color w:val="FF0000"/>
        </w:rPr>
        <w:t>2007</w:t>
      </w:r>
      <w:r w:rsidRPr="00F34D28">
        <w:rPr>
          <w:rFonts w:hint="eastAsia"/>
          <w:color w:val="FF0000"/>
        </w:rPr>
        <w:t>年</w:t>
      </w:r>
      <w:r w:rsidRPr="00F34D28">
        <w:rPr>
          <w:rFonts w:hint="eastAsia"/>
          <w:color w:val="FF0000"/>
        </w:rPr>
        <w:t>3</w:t>
      </w:r>
      <w:r w:rsidRPr="00F34D28">
        <w:rPr>
          <w:rFonts w:hint="eastAsia"/>
          <w:color w:val="FF0000"/>
        </w:rPr>
        <w:t>月</w:t>
      </w:r>
      <w:r w:rsidRPr="00F34D28">
        <w:rPr>
          <w:rFonts w:hint="eastAsia"/>
          <w:color w:val="FF0000"/>
        </w:rPr>
        <w:t>15</w:t>
      </w:r>
      <w:r w:rsidRPr="00F34D28">
        <w:rPr>
          <w:rFonts w:hint="eastAsia"/>
          <w:color w:val="FF0000"/>
        </w:rPr>
        <w:t>日施行；</w:t>
      </w:r>
    </w:p>
    <w:p w:rsidR="00406148" w:rsidRPr="00F34D28" w:rsidRDefault="00406148" w:rsidP="00406148">
      <w:pPr>
        <w:ind w:firstLine="480"/>
        <w:rPr>
          <w:color w:val="FF0000"/>
        </w:rPr>
      </w:pPr>
      <w:r w:rsidRPr="00F34D28">
        <w:rPr>
          <w:rFonts w:hint="eastAsia"/>
          <w:color w:val="FF0000"/>
        </w:rPr>
        <w:lastRenderedPageBreak/>
        <w:t>（</w:t>
      </w:r>
      <w:r w:rsidRPr="00F34D28">
        <w:rPr>
          <w:rFonts w:hint="eastAsia"/>
          <w:color w:val="FF0000"/>
        </w:rPr>
        <w:t>10</w:t>
      </w:r>
      <w:r w:rsidRPr="00F34D28">
        <w:rPr>
          <w:rFonts w:hint="eastAsia"/>
          <w:color w:val="FF0000"/>
        </w:rPr>
        <w:t>）《关于推进大气污染联防联控工作改善区域空气质量的指导意见》，</w:t>
      </w:r>
      <w:r w:rsidRPr="00F34D28">
        <w:rPr>
          <w:rFonts w:hint="eastAsia"/>
          <w:color w:val="FF0000"/>
        </w:rPr>
        <w:t xml:space="preserve"> </w:t>
      </w:r>
      <w:r w:rsidRPr="00F34D28">
        <w:rPr>
          <w:rFonts w:hint="eastAsia"/>
          <w:color w:val="FF0000"/>
        </w:rPr>
        <w:t>国办发〔</w:t>
      </w:r>
      <w:r w:rsidRPr="00F34D28">
        <w:rPr>
          <w:rFonts w:hint="eastAsia"/>
          <w:color w:val="FF0000"/>
        </w:rPr>
        <w:t>2010</w:t>
      </w:r>
      <w:r w:rsidRPr="00F34D28">
        <w:rPr>
          <w:rFonts w:hint="eastAsia"/>
          <w:color w:val="FF0000"/>
        </w:rPr>
        <w:t>〕</w:t>
      </w:r>
      <w:r w:rsidRPr="00F34D28">
        <w:rPr>
          <w:rFonts w:hint="eastAsia"/>
          <w:color w:val="FF0000"/>
        </w:rPr>
        <w:t>33</w:t>
      </w:r>
      <w:r w:rsidRPr="00F34D28">
        <w:rPr>
          <w:rFonts w:hint="eastAsia"/>
          <w:color w:val="FF0000"/>
        </w:rPr>
        <w:t>号，</w:t>
      </w:r>
      <w:r w:rsidRPr="00F34D28">
        <w:rPr>
          <w:rFonts w:hint="eastAsia"/>
          <w:color w:val="FF0000"/>
        </w:rPr>
        <w:t>2010</w:t>
      </w:r>
      <w:r w:rsidRPr="00F34D28">
        <w:rPr>
          <w:rFonts w:hint="eastAsia"/>
          <w:color w:val="FF0000"/>
        </w:rPr>
        <w:t>年</w:t>
      </w:r>
      <w:r w:rsidRPr="00F34D28">
        <w:rPr>
          <w:rFonts w:hint="eastAsia"/>
          <w:color w:val="FF0000"/>
        </w:rPr>
        <w:t>5</w:t>
      </w:r>
      <w:r w:rsidRPr="00F34D28">
        <w:rPr>
          <w:rFonts w:hint="eastAsia"/>
          <w:color w:val="FF0000"/>
        </w:rPr>
        <w:t>月</w:t>
      </w:r>
      <w:r w:rsidRPr="00F34D28">
        <w:rPr>
          <w:rFonts w:hint="eastAsia"/>
          <w:color w:val="FF0000"/>
        </w:rPr>
        <w:t>11</w:t>
      </w:r>
      <w:r w:rsidRPr="00F34D28">
        <w:rPr>
          <w:rFonts w:hint="eastAsia"/>
          <w:color w:val="FF0000"/>
        </w:rPr>
        <w:t>日；</w:t>
      </w:r>
    </w:p>
    <w:p w:rsidR="00406148" w:rsidRPr="00F34D28" w:rsidRDefault="00406148" w:rsidP="00296D33">
      <w:pPr>
        <w:ind w:firstLine="480"/>
        <w:rPr>
          <w:color w:val="FF0000"/>
        </w:rPr>
      </w:pPr>
      <w:r w:rsidRPr="00F34D28">
        <w:rPr>
          <w:rFonts w:hint="eastAsia"/>
          <w:color w:val="FF0000"/>
        </w:rPr>
        <w:t>（</w:t>
      </w:r>
      <w:r w:rsidRPr="00F34D28">
        <w:rPr>
          <w:rFonts w:hint="eastAsia"/>
          <w:color w:val="FF0000"/>
        </w:rPr>
        <w:t>11</w:t>
      </w:r>
      <w:r w:rsidR="00296D33" w:rsidRPr="00F34D28">
        <w:rPr>
          <w:rFonts w:hint="eastAsia"/>
          <w:color w:val="FF0000"/>
        </w:rPr>
        <w:t>）</w:t>
      </w:r>
      <w:r w:rsidR="00296D33" w:rsidRPr="00F34D28">
        <w:rPr>
          <w:rFonts w:hint="eastAsia"/>
          <w:bCs/>
          <w:color w:val="FF0000"/>
        </w:rPr>
        <w:t>《企业事业单位突发环境事件应急预案备案管理办法（试行）》</w:t>
      </w:r>
      <w:r w:rsidR="00296D33" w:rsidRPr="00F34D28">
        <w:rPr>
          <w:rFonts w:hint="eastAsia"/>
          <w:color w:val="FF0000"/>
        </w:rPr>
        <w:t>环发〔</w:t>
      </w:r>
      <w:r w:rsidR="00296D33" w:rsidRPr="00F34D28">
        <w:rPr>
          <w:rFonts w:hint="eastAsia"/>
          <w:color w:val="FF0000"/>
        </w:rPr>
        <w:t>2015</w:t>
      </w:r>
      <w:r w:rsidR="00296D33" w:rsidRPr="00F34D28">
        <w:rPr>
          <w:rFonts w:hint="eastAsia"/>
          <w:color w:val="FF0000"/>
        </w:rPr>
        <w:t>〕</w:t>
      </w:r>
      <w:r w:rsidR="00296D33" w:rsidRPr="00F34D28">
        <w:rPr>
          <w:rFonts w:hint="eastAsia"/>
          <w:color w:val="FF0000"/>
        </w:rPr>
        <w:t>4</w:t>
      </w:r>
      <w:r w:rsidR="00296D33" w:rsidRPr="00F34D28">
        <w:rPr>
          <w:rFonts w:hint="eastAsia"/>
          <w:color w:val="FF0000"/>
        </w:rPr>
        <w:t>号</w:t>
      </w:r>
      <w:r w:rsidRPr="00F34D28">
        <w:rPr>
          <w:rFonts w:hint="eastAsia"/>
          <w:color w:val="FF0000"/>
        </w:rPr>
        <w:t>；</w:t>
      </w:r>
    </w:p>
    <w:p w:rsidR="00406148" w:rsidRPr="00F34D28" w:rsidRDefault="00406148" w:rsidP="00406148">
      <w:pPr>
        <w:ind w:firstLine="480"/>
        <w:rPr>
          <w:color w:val="FF0000"/>
        </w:rPr>
      </w:pPr>
      <w:r w:rsidRPr="00F34D28">
        <w:rPr>
          <w:rFonts w:hint="eastAsia"/>
          <w:color w:val="FF0000"/>
        </w:rPr>
        <w:t>（</w:t>
      </w:r>
      <w:r w:rsidRPr="00F34D28">
        <w:rPr>
          <w:rFonts w:hint="eastAsia"/>
          <w:color w:val="FF0000"/>
        </w:rPr>
        <w:t>12</w:t>
      </w:r>
      <w:r w:rsidRPr="00F34D28">
        <w:rPr>
          <w:rFonts w:hint="eastAsia"/>
          <w:color w:val="FF0000"/>
        </w:rPr>
        <w:t>）《关于加强环境保护重点工作的意见》，国发〔</w:t>
      </w:r>
      <w:r w:rsidRPr="00F34D28">
        <w:rPr>
          <w:rFonts w:hint="eastAsia"/>
          <w:color w:val="FF0000"/>
        </w:rPr>
        <w:t>2011</w:t>
      </w:r>
      <w:r w:rsidRPr="00F34D28">
        <w:rPr>
          <w:rFonts w:hint="eastAsia"/>
          <w:color w:val="FF0000"/>
        </w:rPr>
        <w:t>〕</w:t>
      </w:r>
      <w:r w:rsidRPr="00F34D28">
        <w:rPr>
          <w:rFonts w:hint="eastAsia"/>
          <w:color w:val="FF0000"/>
        </w:rPr>
        <w:t>35</w:t>
      </w:r>
      <w:r w:rsidRPr="00F34D28">
        <w:rPr>
          <w:rFonts w:hint="eastAsia"/>
          <w:color w:val="FF0000"/>
        </w:rPr>
        <w:t>号，</w:t>
      </w:r>
      <w:r w:rsidRPr="00F34D28">
        <w:rPr>
          <w:rFonts w:hint="eastAsia"/>
          <w:color w:val="FF0000"/>
        </w:rPr>
        <w:t>2011</w:t>
      </w:r>
      <w:r w:rsidRPr="00F34D28">
        <w:rPr>
          <w:rFonts w:hint="eastAsia"/>
          <w:color w:val="FF0000"/>
        </w:rPr>
        <w:t>年</w:t>
      </w:r>
      <w:r w:rsidRPr="00F34D28">
        <w:rPr>
          <w:rFonts w:hint="eastAsia"/>
          <w:color w:val="FF0000"/>
        </w:rPr>
        <w:t>10</w:t>
      </w:r>
      <w:r w:rsidRPr="00F34D28">
        <w:rPr>
          <w:rFonts w:hint="eastAsia"/>
          <w:color w:val="FF0000"/>
        </w:rPr>
        <w:t>月</w:t>
      </w:r>
      <w:r w:rsidRPr="00F34D28">
        <w:rPr>
          <w:rFonts w:hint="eastAsia"/>
          <w:color w:val="FF0000"/>
        </w:rPr>
        <w:t>17</w:t>
      </w:r>
      <w:r w:rsidRPr="00F34D28">
        <w:rPr>
          <w:rFonts w:hint="eastAsia"/>
          <w:color w:val="FF0000"/>
        </w:rPr>
        <w:t>日；</w:t>
      </w:r>
    </w:p>
    <w:p w:rsidR="00406148" w:rsidRPr="00F34D28" w:rsidRDefault="00406148" w:rsidP="00406148">
      <w:pPr>
        <w:ind w:firstLine="480"/>
        <w:rPr>
          <w:color w:val="FF0000"/>
        </w:rPr>
      </w:pPr>
      <w:r w:rsidRPr="00F34D28">
        <w:rPr>
          <w:rFonts w:hint="eastAsia"/>
          <w:color w:val="FF0000"/>
        </w:rPr>
        <w:t>（</w:t>
      </w:r>
      <w:r w:rsidRPr="00F34D28">
        <w:rPr>
          <w:rFonts w:hint="eastAsia"/>
          <w:color w:val="FF0000"/>
        </w:rPr>
        <w:t>13</w:t>
      </w:r>
      <w:r w:rsidRPr="00F34D28">
        <w:rPr>
          <w:rFonts w:hint="eastAsia"/>
          <w:color w:val="FF0000"/>
        </w:rPr>
        <w:t>）《关于进一步加强环境影响评价管理防范环境风险的通知》，环发〔</w:t>
      </w:r>
      <w:r w:rsidRPr="00F34D28">
        <w:rPr>
          <w:rFonts w:hint="eastAsia"/>
          <w:color w:val="FF0000"/>
        </w:rPr>
        <w:t>2012</w:t>
      </w:r>
      <w:r w:rsidRPr="00F34D28">
        <w:rPr>
          <w:rFonts w:hint="eastAsia"/>
          <w:color w:val="FF0000"/>
        </w:rPr>
        <w:t>〕</w:t>
      </w:r>
      <w:r w:rsidRPr="00F34D28">
        <w:rPr>
          <w:rFonts w:hint="eastAsia"/>
          <w:color w:val="FF0000"/>
        </w:rPr>
        <w:t>77</w:t>
      </w:r>
      <w:r w:rsidRPr="00F34D28">
        <w:rPr>
          <w:rFonts w:hint="eastAsia"/>
          <w:color w:val="FF0000"/>
        </w:rPr>
        <w:t>号，</w:t>
      </w:r>
      <w:r w:rsidRPr="00F34D28">
        <w:rPr>
          <w:rFonts w:hint="eastAsia"/>
          <w:color w:val="FF0000"/>
        </w:rPr>
        <w:t>2012</w:t>
      </w:r>
      <w:r w:rsidRPr="00F34D28">
        <w:rPr>
          <w:rFonts w:hint="eastAsia"/>
          <w:color w:val="FF0000"/>
        </w:rPr>
        <w:t>年</w:t>
      </w:r>
      <w:r w:rsidRPr="00F34D28">
        <w:rPr>
          <w:rFonts w:hint="eastAsia"/>
          <w:color w:val="FF0000"/>
        </w:rPr>
        <w:t>7</w:t>
      </w:r>
      <w:r w:rsidRPr="00F34D28">
        <w:rPr>
          <w:rFonts w:hint="eastAsia"/>
          <w:color w:val="FF0000"/>
        </w:rPr>
        <w:t>月</w:t>
      </w:r>
      <w:r w:rsidRPr="00F34D28">
        <w:rPr>
          <w:rFonts w:hint="eastAsia"/>
          <w:color w:val="FF0000"/>
        </w:rPr>
        <w:t>3</w:t>
      </w:r>
      <w:r w:rsidR="00A92915" w:rsidRPr="00F34D28">
        <w:rPr>
          <w:rFonts w:hint="eastAsia"/>
          <w:color w:val="FF0000"/>
        </w:rPr>
        <w:t>日；</w:t>
      </w:r>
    </w:p>
    <w:p w:rsidR="00A92915" w:rsidRPr="00F34D28" w:rsidRDefault="00D013AC" w:rsidP="00406148">
      <w:pPr>
        <w:ind w:firstLine="480"/>
        <w:rPr>
          <w:color w:val="FF0000"/>
        </w:rPr>
      </w:pPr>
      <w:r w:rsidRPr="00F34D28">
        <w:rPr>
          <w:rFonts w:hint="eastAsia"/>
          <w:color w:val="FF0000"/>
        </w:rPr>
        <w:t>（</w:t>
      </w:r>
      <w:r w:rsidRPr="00F34D28">
        <w:rPr>
          <w:rFonts w:hint="eastAsia"/>
          <w:color w:val="FF0000"/>
        </w:rPr>
        <w:t>14</w:t>
      </w:r>
      <w:r w:rsidRPr="00F34D28">
        <w:rPr>
          <w:rFonts w:hint="eastAsia"/>
          <w:color w:val="FF0000"/>
        </w:rPr>
        <w:t>）</w:t>
      </w:r>
      <w:r w:rsidR="00685FD1" w:rsidRPr="00F34D28">
        <w:rPr>
          <w:rFonts w:hint="eastAsia"/>
          <w:color w:val="FF0000"/>
        </w:rPr>
        <w:t>《云南省</w:t>
      </w:r>
      <w:r w:rsidR="00685FD1" w:rsidRPr="00F34D28">
        <w:rPr>
          <w:color w:val="FF0000"/>
        </w:rPr>
        <w:t>保护</w:t>
      </w:r>
      <w:r w:rsidR="00685FD1" w:rsidRPr="00F34D28">
        <w:rPr>
          <w:rFonts w:hint="eastAsia"/>
          <w:color w:val="FF0000"/>
        </w:rPr>
        <w:t>条例》（</w:t>
      </w:r>
      <w:r w:rsidR="007925F1" w:rsidRPr="00F34D28">
        <w:rPr>
          <w:rFonts w:hint="eastAsia"/>
          <w:color w:val="FF0000"/>
        </w:rPr>
        <w:t>1997</w:t>
      </w:r>
      <w:r w:rsidR="007925F1" w:rsidRPr="00F34D28">
        <w:rPr>
          <w:rFonts w:hint="eastAsia"/>
          <w:color w:val="FF0000"/>
        </w:rPr>
        <w:t>年</w:t>
      </w:r>
      <w:r w:rsidR="007925F1" w:rsidRPr="00F34D28">
        <w:rPr>
          <w:rFonts w:hint="eastAsia"/>
          <w:color w:val="FF0000"/>
        </w:rPr>
        <w:t>12</w:t>
      </w:r>
      <w:r w:rsidR="007925F1" w:rsidRPr="00F34D28">
        <w:rPr>
          <w:rFonts w:hint="eastAsia"/>
          <w:color w:val="FF0000"/>
        </w:rPr>
        <w:t>月</w:t>
      </w:r>
      <w:r w:rsidR="007925F1" w:rsidRPr="00F34D28">
        <w:rPr>
          <w:rFonts w:hint="eastAsia"/>
          <w:color w:val="FF0000"/>
        </w:rPr>
        <w:t>3</w:t>
      </w:r>
      <w:r w:rsidR="007925F1" w:rsidRPr="00F34D28">
        <w:rPr>
          <w:rFonts w:hint="eastAsia"/>
          <w:color w:val="FF0000"/>
        </w:rPr>
        <w:t>日</w:t>
      </w:r>
      <w:r w:rsidR="007925F1" w:rsidRPr="00F34D28">
        <w:rPr>
          <w:color w:val="FF0000"/>
        </w:rPr>
        <w:t>发布</w:t>
      </w:r>
      <w:r w:rsidR="00685FD1" w:rsidRPr="00F34D28">
        <w:rPr>
          <w:rFonts w:hint="eastAsia"/>
          <w:color w:val="FF0000"/>
        </w:rPr>
        <w:t>）</w:t>
      </w:r>
    </w:p>
    <w:p w:rsidR="00D013AC" w:rsidRPr="00F34D28" w:rsidRDefault="00A92915" w:rsidP="00406148">
      <w:pPr>
        <w:ind w:firstLine="480"/>
        <w:rPr>
          <w:color w:val="FF0000"/>
        </w:rPr>
      </w:pPr>
      <w:r w:rsidRPr="00F34D28">
        <w:rPr>
          <w:rFonts w:hint="eastAsia"/>
          <w:color w:val="FF0000"/>
        </w:rPr>
        <w:t>（</w:t>
      </w:r>
      <w:r w:rsidRPr="00F34D28">
        <w:rPr>
          <w:rFonts w:hint="eastAsia"/>
          <w:color w:val="FF0000"/>
        </w:rPr>
        <w:t>15</w:t>
      </w:r>
      <w:r w:rsidRPr="00F34D28">
        <w:rPr>
          <w:rFonts w:hint="eastAsia"/>
          <w:color w:val="FF0000"/>
        </w:rPr>
        <w:t>）</w:t>
      </w:r>
      <w:r w:rsidR="00D013AC" w:rsidRPr="00F34D28">
        <w:rPr>
          <w:rFonts w:hint="eastAsia"/>
          <w:color w:val="FF0000"/>
        </w:rPr>
        <w:t>《云南省</w:t>
      </w:r>
      <w:r w:rsidR="00D013AC" w:rsidRPr="00F34D28">
        <w:rPr>
          <w:color w:val="FF0000"/>
        </w:rPr>
        <w:t>地表水</w:t>
      </w:r>
      <w:r w:rsidR="00D013AC" w:rsidRPr="00F34D28">
        <w:rPr>
          <w:rFonts w:hint="eastAsia"/>
          <w:color w:val="FF0000"/>
        </w:rPr>
        <w:t>功能</w:t>
      </w:r>
      <w:r w:rsidR="00D013AC" w:rsidRPr="00F34D28">
        <w:rPr>
          <w:color w:val="FF0000"/>
        </w:rPr>
        <w:t>区划</w:t>
      </w:r>
      <w:r w:rsidR="00D013AC" w:rsidRPr="00F34D28">
        <w:rPr>
          <w:rFonts w:hint="eastAsia"/>
          <w:color w:val="FF0000"/>
        </w:rPr>
        <w:t>》（</w:t>
      </w:r>
      <w:r w:rsidR="00D013AC" w:rsidRPr="00F34D28">
        <w:rPr>
          <w:rFonts w:hint="eastAsia"/>
          <w:color w:val="FF0000"/>
        </w:rPr>
        <w:t>2010</w:t>
      </w:r>
      <w:r w:rsidR="00D013AC" w:rsidRPr="00F34D28">
        <w:rPr>
          <w:color w:val="FF0000"/>
        </w:rPr>
        <w:t>~2020</w:t>
      </w:r>
      <w:r w:rsidR="00D013AC" w:rsidRPr="00F34D28">
        <w:rPr>
          <w:rFonts w:hint="eastAsia"/>
          <w:color w:val="FF0000"/>
        </w:rPr>
        <w:t>）</w:t>
      </w:r>
      <w:r w:rsidRPr="00F34D28">
        <w:rPr>
          <w:rFonts w:hint="eastAsia"/>
          <w:color w:val="FF0000"/>
        </w:rPr>
        <w:t>；</w:t>
      </w:r>
    </w:p>
    <w:p w:rsidR="00D013AC" w:rsidRPr="00F34D28" w:rsidRDefault="00D013AC" w:rsidP="00406148">
      <w:pPr>
        <w:ind w:firstLine="480"/>
        <w:rPr>
          <w:color w:val="FF0000"/>
        </w:rPr>
      </w:pPr>
      <w:r w:rsidRPr="00F34D28">
        <w:rPr>
          <w:rFonts w:hint="eastAsia"/>
          <w:color w:val="FF0000"/>
        </w:rPr>
        <w:t>（</w:t>
      </w:r>
      <w:r w:rsidRPr="00F34D28">
        <w:rPr>
          <w:rFonts w:hint="eastAsia"/>
          <w:color w:val="FF0000"/>
        </w:rPr>
        <w:t>1</w:t>
      </w:r>
      <w:r w:rsidR="00A92915" w:rsidRPr="00F34D28">
        <w:rPr>
          <w:color w:val="FF0000"/>
        </w:rPr>
        <w:t>6</w:t>
      </w:r>
      <w:r w:rsidRPr="00F34D28">
        <w:rPr>
          <w:rFonts w:hint="eastAsia"/>
          <w:color w:val="FF0000"/>
        </w:rPr>
        <w:t>）《云南省</w:t>
      </w:r>
      <w:r w:rsidRPr="00F34D28">
        <w:rPr>
          <w:color w:val="FF0000"/>
        </w:rPr>
        <w:t>大气污染</w:t>
      </w:r>
      <w:r w:rsidRPr="00F34D28">
        <w:rPr>
          <w:rFonts w:hint="eastAsia"/>
          <w:color w:val="FF0000"/>
        </w:rPr>
        <w:t>防治</w:t>
      </w:r>
      <w:r w:rsidRPr="00F34D28">
        <w:rPr>
          <w:color w:val="FF0000"/>
        </w:rPr>
        <w:t>条例</w:t>
      </w:r>
      <w:r w:rsidRPr="00F34D28">
        <w:rPr>
          <w:rFonts w:hint="eastAsia"/>
          <w:color w:val="FF0000"/>
        </w:rPr>
        <w:t>》（</w:t>
      </w:r>
      <w:r w:rsidR="00A92915" w:rsidRPr="00F34D28">
        <w:rPr>
          <w:rFonts w:hint="eastAsia"/>
          <w:color w:val="FF0000"/>
        </w:rPr>
        <w:t>2018</w:t>
      </w:r>
      <w:r w:rsidR="00A92915" w:rsidRPr="00F34D28">
        <w:rPr>
          <w:rFonts w:hint="eastAsia"/>
          <w:color w:val="FF0000"/>
        </w:rPr>
        <w:t>年</w:t>
      </w:r>
      <w:r w:rsidR="00A92915" w:rsidRPr="00F34D28">
        <w:rPr>
          <w:rFonts w:hint="eastAsia"/>
          <w:color w:val="FF0000"/>
        </w:rPr>
        <w:t>11</w:t>
      </w:r>
      <w:r w:rsidR="00A92915" w:rsidRPr="00F34D28">
        <w:rPr>
          <w:rFonts w:hint="eastAsia"/>
          <w:color w:val="FF0000"/>
        </w:rPr>
        <w:t>月</w:t>
      </w:r>
      <w:r w:rsidR="00A92915" w:rsidRPr="00F34D28">
        <w:rPr>
          <w:rFonts w:hint="eastAsia"/>
          <w:color w:val="FF0000"/>
        </w:rPr>
        <w:t>29</w:t>
      </w:r>
      <w:r w:rsidR="00A92915" w:rsidRPr="00F34D28">
        <w:rPr>
          <w:rFonts w:hint="eastAsia"/>
          <w:color w:val="FF0000"/>
        </w:rPr>
        <w:t>日云南省第十三届人民代表大会常务委员会第七次会议通过，</w:t>
      </w:r>
      <w:r w:rsidR="00A92915" w:rsidRPr="00F34D28">
        <w:rPr>
          <w:rFonts w:hint="eastAsia"/>
          <w:color w:val="FF0000"/>
        </w:rPr>
        <w:t>2019</w:t>
      </w:r>
      <w:r w:rsidR="00A92915" w:rsidRPr="00F34D28">
        <w:rPr>
          <w:rFonts w:hint="eastAsia"/>
          <w:color w:val="FF0000"/>
        </w:rPr>
        <w:t>年</w:t>
      </w:r>
      <w:r w:rsidR="00A92915" w:rsidRPr="00F34D28">
        <w:rPr>
          <w:rFonts w:hint="eastAsia"/>
          <w:color w:val="FF0000"/>
        </w:rPr>
        <w:t>1</w:t>
      </w:r>
      <w:r w:rsidR="00A92915" w:rsidRPr="00F34D28">
        <w:rPr>
          <w:rFonts w:hint="eastAsia"/>
          <w:color w:val="FF0000"/>
        </w:rPr>
        <w:t>月</w:t>
      </w:r>
      <w:r w:rsidR="00A92915" w:rsidRPr="00F34D28">
        <w:rPr>
          <w:rFonts w:hint="eastAsia"/>
          <w:color w:val="FF0000"/>
        </w:rPr>
        <w:t>1</w:t>
      </w:r>
      <w:r w:rsidR="00A92915" w:rsidRPr="00F34D28">
        <w:rPr>
          <w:rFonts w:hint="eastAsia"/>
          <w:color w:val="FF0000"/>
        </w:rPr>
        <w:t>日起</w:t>
      </w:r>
      <w:r w:rsidR="00A92915" w:rsidRPr="00F34D28">
        <w:rPr>
          <w:color w:val="FF0000"/>
        </w:rPr>
        <w:t>实行</w:t>
      </w:r>
      <w:r w:rsidRPr="00F34D28">
        <w:rPr>
          <w:rFonts w:hint="eastAsia"/>
          <w:color w:val="FF0000"/>
        </w:rPr>
        <w:t>）</w:t>
      </w:r>
      <w:r w:rsidR="00A92915" w:rsidRPr="00F34D28">
        <w:rPr>
          <w:rFonts w:hint="eastAsia"/>
          <w:color w:val="FF0000"/>
        </w:rPr>
        <w:t>；</w:t>
      </w:r>
    </w:p>
    <w:p w:rsidR="0002780B" w:rsidRDefault="0002780B" w:rsidP="00BC7175">
      <w:pPr>
        <w:pStyle w:val="3"/>
        <w:ind w:firstLine="643"/>
      </w:pPr>
      <w:bookmarkStart w:id="6" w:name="_Toc19801961"/>
      <w:r>
        <w:rPr>
          <w:rFonts w:hint="eastAsia"/>
        </w:rPr>
        <w:t>1.1.3</w:t>
      </w:r>
      <w:r>
        <w:rPr>
          <w:rFonts w:hint="eastAsia"/>
        </w:rPr>
        <w:t>导则</w:t>
      </w:r>
      <w:r>
        <w:t>、规范</w:t>
      </w:r>
      <w:bookmarkEnd w:id="6"/>
    </w:p>
    <w:p w:rsidR="004F0B26" w:rsidRPr="004F0B26" w:rsidRDefault="004F0B26" w:rsidP="004F0B26">
      <w:pPr>
        <w:ind w:firstLine="480"/>
      </w:pPr>
      <w:r w:rsidRPr="004F0B26">
        <w:rPr>
          <w:rFonts w:hint="eastAsia"/>
        </w:rPr>
        <w:t>（</w:t>
      </w:r>
      <w:r w:rsidRPr="004F0B26">
        <w:rPr>
          <w:rFonts w:hint="eastAsia"/>
        </w:rPr>
        <w:t>1</w:t>
      </w:r>
      <w:r w:rsidRPr="004F0B26">
        <w:rPr>
          <w:rFonts w:hint="eastAsia"/>
        </w:rPr>
        <w:t>）《建设项目环境影响评价技术导则</w:t>
      </w:r>
      <w:r w:rsidRPr="004F0B26">
        <w:rPr>
          <w:rFonts w:hint="eastAsia"/>
        </w:rPr>
        <w:t xml:space="preserve"> </w:t>
      </w:r>
      <w:r w:rsidRPr="004F0B26">
        <w:rPr>
          <w:rFonts w:hint="eastAsia"/>
        </w:rPr>
        <w:t>总纲》（</w:t>
      </w:r>
      <w:r w:rsidRPr="004F0B26">
        <w:rPr>
          <w:rFonts w:hint="eastAsia"/>
        </w:rPr>
        <w:t>HJ2.1-2016</w:t>
      </w:r>
      <w:r w:rsidRPr="004F0B26">
        <w:rPr>
          <w:rFonts w:hint="eastAsia"/>
        </w:rPr>
        <w:t>）；</w:t>
      </w:r>
    </w:p>
    <w:p w:rsidR="004F0B26" w:rsidRPr="009A3109" w:rsidRDefault="004F0B26" w:rsidP="004F0B26">
      <w:pPr>
        <w:ind w:firstLine="480"/>
        <w:rPr>
          <w:color w:val="FF0000"/>
        </w:rPr>
      </w:pPr>
      <w:r w:rsidRPr="004F0B26">
        <w:rPr>
          <w:rFonts w:hint="eastAsia"/>
        </w:rPr>
        <w:t>（</w:t>
      </w:r>
      <w:r w:rsidRPr="004F0B26">
        <w:rPr>
          <w:rFonts w:hint="eastAsia"/>
        </w:rPr>
        <w:t>2</w:t>
      </w:r>
      <w:r w:rsidRPr="004F0B26">
        <w:rPr>
          <w:rFonts w:hint="eastAsia"/>
        </w:rPr>
        <w:t>）《环境影响评价技</w:t>
      </w:r>
      <w:r w:rsidRPr="009A3109">
        <w:rPr>
          <w:rFonts w:hint="eastAsia"/>
          <w:color w:val="FF0000"/>
        </w:rPr>
        <w:t>术导则</w:t>
      </w:r>
      <w:r w:rsidRPr="009A3109">
        <w:rPr>
          <w:rFonts w:hint="eastAsia"/>
          <w:color w:val="FF0000"/>
        </w:rPr>
        <w:t xml:space="preserve"> </w:t>
      </w:r>
      <w:r w:rsidR="00543B2A">
        <w:rPr>
          <w:rFonts w:hint="eastAsia"/>
          <w:color w:val="FF0000"/>
        </w:rPr>
        <w:t>地表水</w:t>
      </w:r>
      <w:r w:rsidRPr="009A3109">
        <w:rPr>
          <w:rFonts w:hint="eastAsia"/>
          <w:color w:val="FF0000"/>
        </w:rPr>
        <w:t>环境》（</w:t>
      </w:r>
      <w:r w:rsidR="00543B2A">
        <w:rPr>
          <w:rFonts w:hint="eastAsia"/>
          <w:color w:val="FF0000"/>
        </w:rPr>
        <w:t>HJ/T2.3-2018</w:t>
      </w:r>
      <w:r w:rsidRPr="009A3109">
        <w:rPr>
          <w:rFonts w:hint="eastAsia"/>
          <w:color w:val="FF0000"/>
        </w:rPr>
        <w:t>）；</w:t>
      </w:r>
    </w:p>
    <w:p w:rsidR="004F0B26" w:rsidRPr="009A3109" w:rsidRDefault="004F0B26" w:rsidP="004F0B26">
      <w:pPr>
        <w:ind w:firstLine="480"/>
        <w:rPr>
          <w:color w:val="FF0000"/>
        </w:rPr>
      </w:pPr>
      <w:r w:rsidRPr="009A3109">
        <w:rPr>
          <w:rFonts w:hint="eastAsia"/>
          <w:color w:val="FF0000"/>
        </w:rPr>
        <w:t>（</w:t>
      </w:r>
      <w:r w:rsidRPr="009A3109">
        <w:rPr>
          <w:rFonts w:hint="eastAsia"/>
          <w:color w:val="FF0000"/>
        </w:rPr>
        <w:t>3</w:t>
      </w:r>
      <w:r w:rsidRPr="009A3109">
        <w:rPr>
          <w:rFonts w:hint="eastAsia"/>
          <w:color w:val="FF0000"/>
        </w:rPr>
        <w:t>）《环境影响评价技术导则</w:t>
      </w:r>
      <w:r w:rsidRPr="009A3109">
        <w:rPr>
          <w:rFonts w:hint="eastAsia"/>
          <w:color w:val="FF0000"/>
        </w:rPr>
        <w:t xml:space="preserve"> </w:t>
      </w:r>
      <w:r w:rsidRPr="009A3109">
        <w:rPr>
          <w:rFonts w:hint="eastAsia"/>
          <w:color w:val="FF0000"/>
        </w:rPr>
        <w:t>大气环境》（</w:t>
      </w:r>
      <w:r w:rsidRPr="009A3109">
        <w:rPr>
          <w:rFonts w:hint="eastAsia"/>
          <w:color w:val="FF0000"/>
        </w:rPr>
        <w:t>HJ2.2-20</w:t>
      </w:r>
      <w:r w:rsidR="00543B2A">
        <w:rPr>
          <w:color w:val="FF0000"/>
        </w:rPr>
        <w:t>18</w:t>
      </w:r>
      <w:r w:rsidRPr="009A3109">
        <w:rPr>
          <w:rFonts w:hint="eastAsia"/>
          <w:color w:val="FF0000"/>
        </w:rPr>
        <w:t>）；</w:t>
      </w:r>
    </w:p>
    <w:p w:rsidR="004F0B26" w:rsidRPr="004F0B26" w:rsidRDefault="004F0B26" w:rsidP="004F0B26">
      <w:pPr>
        <w:ind w:firstLine="480"/>
      </w:pPr>
      <w:r w:rsidRPr="004F0B26">
        <w:rPr>
          <w:rFonts w:hint="eastAsia"/>
        </w:rPr>
        <w:t>（</w:t>
      </w:r>
      <w:r w:rsidRPr="004F0B26">
        <w:rPr>
          <w:rFonts w:hint="eastAsia"/>
        </w:rPr>
        <w:t>4</w:t>
      </w:r>
      <w:r w:rsidRPr="004F0B26">
        <w:rPr>
          <w:rFonts w:hint="eastAsia"/>
        </w:rPr>
        <w:t>）《环境影响评价技术导则</w:t>
      </w:r>
      <w:r w:rsidRPr="004F0B26">
        <w:rPr>
          <w:rFonts w:hint="eastAsia"/>
        </w:rPr>
        <w:t xml:space="preserve"> </w:t>
      </w:r>
      <w:r w:rsidRPr="004F0B26">
        <w:rPr>
          <w:rFonts w:hint="eastAsia"/>
        </w:rPr>
        <w:t>声环境》（</w:t>
      </w:r>
      <w:r w:rsidRPr="004F0B26">
        <w:rPr>
          <w:rFonts w:hint="eastAsia"/>
        </w:rPr>
        <w:t>HJ2.4-2009</w:t>
      </w:r>
      <w:r w:rsidRPr="004F0B26">
        <w:rPr>
          <w:rFonts w:hint="eastAsia"/>
        </w:rPr>
        <w:t>）；</w:t>
      </w:r>
    </w:p>
    <w:p w:rsidR="004F0B26" w:rsidRDefault="004F0B26" w:rsidP="004F0B26">
      <w:pPr>
        <w:ind w:firstLine="480"/>
      </w:pPr>
      <w:r w:rsidRPr="004F0B26">
        <w:rPr>
          <w:rFonts w:hint="eastAsia"/>
        </w:rPr>
        <w:t>（</w:t>
      </w:r>
      <w:r w:rsidRPr="004F0B26">
        <w:rPr>
          <w:rFonts w:hint="eastAsia"/>
        </w:rPr>
        <w:t>5</w:t>
      </w:r>
      <w:r w:rsidRPr="004F0B26">
        <w:rPr>
          <w:rFonts w:hint="eastAsia"/>
        </w:rPr>
        <w:t>）《环境影响评价技术导则</w:t>
      </w:r>
      <w:r w:rsidRPr="004F0B26">
        <w:rPr>
          <w:rFonts w:hint="eastAsia"/>
        </w:rPr>
        <w:t xml:space="preserve"> </w:t>
      </w:r>
      <w:r w:rsidRPr="004F0B26">
        <w:rPr>
          <w:rFonts w:hint="eastAsia"/>
        </w:rPr>
        <w:t>生态影响》（</w:t>
      </w:r>
      <w:r w:rsidRPr="004F0B26">
        <w:rPr>
          <w:rFonts w:hint="eastAsia"/>
        </w:rPr>
        <w:t>HJ19-2011</w:t>
      </w:r>
      <w:r w:rsidRPr="004F0B26">
        <w:rPr>
          <w:rFonts w:hint="eastAsia"/>
        </w:rPr>
        <w:t>）；</w:t>
      </w:r>
    </w:p>
    <w:p w:rsidR="005E3B6C" w:rsidRPr="004F0B26" w:rsidRDefault="005E3B6C" w:rsidP="004F0B26">
      <w:pPr>
        <w:ind w:firstLine="480"/>
      </w:pPr>
      <w:r>
        <w:rPr>
          <w:rFonts w:hint="eastAsia"/>
        </w:rPr>
        <w:t>（</w:t>
      </w:r>
      <w:r>
        <w:rPr>
          <w:rFonts w:hint="eastAsia"/>
        </w:rPr>
        <w:t>6</w:t>
      </w:r>
      <w:r>
        <w:rPr>
          <w:rFonts w:hint="eastAsia"/>
        </w:rPr>
        <w:t>）《</w:t>
      </w:r>
      <w:r w:rsidR="004504FE">
        <w:rPr>
          <w:rFonts w:hint="eastAsia"/>
        </w:rPr>
        <w:t>环境</w:t>
      </w:r>
      <w:r w:rsidR="004504FE">
        <w:t>影响评价技术导则</w:t>
      </w:r>
      <w:r w:rsidR="004504FE">
        <w:rPr>
          <w:rFonts w:hint="eastAsia"/>
        </w:rPr>
        <w:t xml:space="preserve"> </w:t>
      </w:r>
      <w:r w:rsidR="004504FE">
        <w:rPr>
          <w:rFonts w:hint="eastAsia"/>
        </w:rPr>
        <w:t>土壤</w:t>
      </w:r>
      <w:r w:rsidR="004504FE">
        <w:t>环境</w:t>
      </w:r>
      <w:r>
        <w:rPr>
          <w:rFonts w:hint="eastAsia"/>
        </w:rPr>
        <w:t>》</w:t>
      </w:r>
      <w:r w:rsidR="004504FE">
        <w:rPr>
          <w:rFonts w:hint="eastAsia"/>
        </w:rPr>
        <w:t>（</w:t>
      </w:r>
      <w:r w:rsidR="004504FE">
        <w:rPr>
          <w:rFonts w:hint="eastAsia"/>
        </w:rPr>
        <w:t>HJ964</w:t>
      </w:r>
      <w:r w:rsidR="004504FE">
        <w:t>-</w:t>
      </w:r>
      <w:r w:rsidR="004504FE">
        <w:rPr>
          <w:rFonts w:hint="eastAsia"/>
        </w:rPr>
        <w:t>2018</w:t>
      </w:r>
      <w:r w:rsidR="004504FE">
        <w:rPr>
          <w:rFonts w:hint="eastAsia"/>
        </w:rPr>
        <w:t>）</w:t>
      </w:r>
    </w:p>
    <w:p w:rsidR="004F0B26" w:rsidRPr="009A3109" w:rsidRDefault="004F0B26" w:rsidP="004F0B26">
      <w:pPr>
        <w:ind w:firstLine="480"/>
        <w:rPr>
          <w:color w:val="FF0000"/>
        </w:rPr>
      </w:pPr>
      <w:r w:rsidRPr="004F0B26">
        <w:rPr>
          <w:rFonts w:hint="eastAsia"/>
        </w:rPr>
        <w:t>（</w:t>
      </w:r>
      <w:r w:rsidRPr="004F0B26">
        <w:rPr>
          <w:rFonts w:hint="eastAsia"/>
        </w:rPr>
        <w:t>6</w:t>
      </w:r>
      <w:r w:rsidRPr="004F0B26">
        <w:rPr>
          <w:rFonts w:hint="eastAsia"/>
        </w:rPr>
        <w:t>）《建设</w:t>
      </w:r>
      <w:r w:rsidRPr="009A3109">
        <w:rPr>
          <w:rFonts w:hint="eastAsia"/>
          <w:color w:val="FF0000"/>
        </w:rPr>
        <w:t>项目竣工环境保护验收技术规范</w:t>
      </w:r>
      <w:r w:rsidRPr="009A3109">
        <w:rPr>
          <w:rFonts w:hint="eastAsia"/>
          <w:color w:val="FF0000"/>
        </w:rPr>
        <w:t xml:space="preserve"> </w:t>
      </w:r>
      <w:r w:rsidRPr="009A3109">
        <w:rPr>
          <w:rFonts w:hint="eastAsia"/>
          <w:color w:val="FF0000"/>
        </w:rPr>
        <w:t>生态影响类》（</w:t>
      </w:r>
      <w:r w:rsidRPr="009A3109">
        <w:rPr>
          <w:rFonts w:hint="eastAsia"/>
          <w:color w:val="FF0000"/>
        </w:rPr>
        <w:t>HJ/T394-2007</w:t>
      </w:r>
      <w:r w:rsidRPr="009A3109">
        <w:rPr>
          <w:rFonts w:hint="eastAsia"/>
          <w:color w:val="FF0000"/>
        </w:rPr>
        <w:t>）；</w:t>
      </w:r>
    </w:p>
    <w:p w:rsidR="005E3B6C" w:rsidRDefault="004F0B26" w:rsidP="005E3B6C">
      <w:pPr>
        <w:ind w:firstLine="480"/>
        <w:rPr>
          <w:color w:val="FF0000"/>
        </w:rPr>
      </w:pPr>
      <w:r w:rsidRPr="009A3109">
        <w:rPr>
          <w:rFonts w:hint="eastAsia"/>
          <w:color w:val="FF0000"/>
        </w:rPr>
        <w:t>（</w:t>
      </w:r>
      <w:r w:rsidRPr="009A3109">
        <w:rPr>
          <w:rFonts w:hint="eastAsia"/>
          <w:color w:val="FF0000"/>
        </w:rPr>
        <w:t>7</w:t>
      </w:r>
      <w:r w:rsidRPr="009A3109">
        <w:rPr>
          <w:rFonts w:hint="eastAsia"/>
          <w:color w:val="FF0000"/>
        </w:rPr>
        <w:t>）《建设项目环境风险评价技术导则》（</w:t>
      </w:r>
      <w:r w:rsidRPr="009A3109">
        <w:rPr>
          <w:rFonts w:hint="eastAsia"/>
          <w:color w:val="FF0000"/>
        </w:rPr>
        <w:t>HJ/T169-20</w:t>
      </w:r>
      <w:r w:rsidR="005E3B6C">
        <w:rPr>
          <w:color w:val="FF0000"/>
        </w:rPr>
        <w:t>18</w:t>
      </w:r>
      <w:r w:rsidR="005E3B6C">
        <w:rPr>
          <w:rFonts w:hint="eastAsia"/>
          <w:color w:val="FF0000"/>
        </w:rPr>
        <w:t>）；</w:t>
      </w:r>
    </w:p>
    <w:p w:rsidR="00F25368" w:rsidRPr="005E3B6C" w:rsidRDefault="00F25368" w:rsidP="005E3B6C">
      <w:pPr>
        <w:ind w:firstLine="480"/>
        <w:rPr>
          <w:color w:val="FF0000"/>
        </w:rPr>
      </w:pPr>
      <w:r>
        <w:rPr>
          <w:rFonts w:hint="eastAsia"/>
          <w:color w:val="FF0000"/>
        </w:rPr>
        <w:t>（</w:t>
      </w:r>
      <w:r>
        <w:rPr>
          <w:rFonts w:hint="eastAsia"/>
          <w:color w:val="FF0000"/>
        </w:rPr>
        <w:t>8</w:t>
      </w:r>
      <w:r>
        <w:rPr>
          <w:rFonts w:hint="eastAsia"/>
          <w:color w:val="FF0000"/>
        </w:rPr>
        <w:t>）</w:t>
      </w:r>
      <w:r w:rsidRPr="00F25368">
        <w:rPr>
          <w:rFonts w:hint="eastAsia"/>
          <w:color w:val="FF0000"/>
        </w:rPr>
        <w:t>《环境影响评价技术导则</w:t>
      </w:r>
      <w:r w:rsidRPr="00F25368">
        <w:rPr>
          <w:rFonts w:hint="eastAsia"/>
          <w:color w:val="FF0000"/>
        </w:rPr>
        <w:t xml:space="preserve"> </w:t>
      </w:r>
      <w:r>
        <w:rPr>
          <w:rFonts w:hint="eastAsia"/>
          <w:color w:val="FF0000"/>
        </w:rPr>
        <w:t>地下水</w:t>
      </w:r>
      <w:r w:rsidRPr="00F25368">
        <w:rPr>
          <w:rFonts w:hint="eastAsia"/>
          <w:color w:val="FF0000"/>
        </w:rPr>
        <w:t>环境》（</w:t>
      </w:r>
      <w:r w:rsidRPr="00F25368">
        <w:rPr>
          <w:rFonts w:hint="eastAsia"/>
          <w:color w:val="FF0000"/>
        </w:rPr>
        <w:t>HJ</w:t>
      </w:r>
      <w:r>
        <w:rPr>
          <w:color w:val="FF0000"/>
        </w:rPr>
        <w:t>610-2016</w:t>
      </w:r>
      <w:r w:rsidRPr="00F25368">
        <w:rPr>
          <w:rFonts w:hint="eastAsia"/>
          <w:color w:val="FF0000"/>
        </w:rPr>
        <w:t>）</w:t>
      </w:r>
    </w:p>
    <w:p w:rsidR="0002780B" w:rsidRDefault="0002780B" w:rsidP="00BC7175">
      <w:pPr>
        <w:pStyle w:val="3"/>
        <w:ind w:firstLine="643"/>
      </w:pPr>
      <w:bookmarkStart w:id="7" w:name="_Toc19801962"/>
      <w:r>
        <w:rPr>
          <w:rFonts w:hint="eastAsia"/>
        </w:rPr>
        <w:t>1.1.4</w:t>
      </w:r>
      <w:r>
        <w:rPr>
          <w:rFonts w:hint="eastAsia"/>
        </w:rPr>
        <w:t>相关</w:t>
      </w:r>
      <w:r>
        <w:t>资料及文件</w:t>
      </w:r>
      <w:bookmarkEnd w:id="7"/>
    </w:p>
    <w:p w:rsidR="008B082C" w:rsidRDefault="004F0B26" w:rsidP="004F0B26">
      <w:pPr>
        <w:ind w:firstLineChars="0" w:firstLine="0"/>
      </w:pPr>
      <w:r>
        <w:rPr>
          <w:rFonts w:hint="eastAsia"/>
        </w:rPr>
        <w:t>（</w:t>
      </w:r>
      <w:r>
        <w:rPr>
          <w:rFonts w:hint="eastAsia"/>
        </w:rPr>
        <w:t>1</w:t>
      </w:r>
      <w:r>
        <w:rPr>
          <w:rFonts w:hint="eastAsia"/>
        </w:rPr>
        <w:t>）</w:t>
      </w:r>
      <w:r w:rsidR="008B082C">
        <w:rPr>
          <w:rFonts w:hint="eastAsia"/>
        </w:rPr>
        <w:t>《云南</w:t>
      </w:r>
      <w:r w:rsidR="008B082C">
        <w:t>罗平锌电股份有限公司富乐铅锌矿采选项目竣工环境</w:t>
      </w:r>
      <w:r w:rsidR="008B082C">
        <w:rPr>
          <w:rFonts w:hint="eastAsia"/>
        </w:rPr>
        <w:t>保护</w:t>
      </w:r>
      <w:r w:rsidR="008B082C">
        <w:t>调查报告委托书</w:t>
      </w:r>
      <w:r w:rsidR="008B082C">
        <w:rPr>
          <w:rFonts w:hint="eastAsia"/>
        </w:rPr>
        <w:t>》</w:t>
      </w:r>
      <w:r w:rsidR="009D76BE">
        <w:rPr>
          <w:rFonts w:hint="eastAsia"/>
        </w:rPr>
        <w:t>（云南</w:t>
      </w:r>
      <w:r w:rsidR="009D76BE">
        <w:t>罗平锌电股份有限公司</w:t>
      </w:r>
      <w:r w:rsidR="009D76BE">
        <w:rPr>
          <w:rFonts w:hint="eastAsia"/>
        </w:rPr>
        <w:t>）；</w:t>
      </w:r>
    </w:p>
    <w:p w:rsidR="004F0B26" w:rsidRDefault="008B082C" w:rsidP="004F0B26">
      <w:pPr>
        <w:ind w:firstLineChars="0" w:firstLine="0"/>
      </w:pPr>
      <w:r>
        <w:rPr>
          <w:rFonts w:hint="eastAsia"/>
        </w:rPr>
        <w:t>（</w:t>
      </w:r>
      <w:r>
        <w:rPr>
          <w:rFonts w:hint="eastAsia"/>
        </w:rPr>
        <w:t>2</w:t>
      </w:r>
      <w:r>
        <w:rPr>
          <w:rFonts w:hint="eastAsia"/>
        </w:rPr>
        <w:t>）</w:t>
      </w:r>
      <w:r w:rsidR="004F0B26">
        <w:rPr>
          <w:rFonts w:hint="eastAsia"/>
        </w:rPr>
        <w:t>《云南</w:t>
      </w:r>
      <w:r w:rsidR="004F0B26">
        <w:t>罗平锌电股份有限公司富乐铅锌矿采选项目</w:t>
      </w:r>
      <w:r w:rsidR="004F0B26">
        <w:rPr>
          <w:rFonts w:hint="eastAsia"/>
        </w:rPr>
        <w:t>环境</w:t>
      </w:r>
      <w:r w:rsidR="004F0B26">
        <w:t>影响后评价报告书</w:t>
      </w:r>
      <w:r w:rsidR="004F0B26">
        <w:rPr>
          <w:rFonts w:hint="eastAsia"/>
        </w:rPr>
        <w:t>》</w:t>
      </w:r>
      <w:r w:rsidR="00C01AD7">
        <w:rPr>
          <w:rFonts w:hint="eastAsia"/>
        </w:rPr>
        <w:t>（</w:t>
      </w:r>
      <w:r w:rsidR="009D76BE">
        <w:rPr>
          <w:rFonts w:hint="eastAsia"/>
        </w:rPr>
        <w:t>曲靖</w:t>
      </w:r>
      <w:r w:rsidR="009D76BE">
        <w:lastRenderedPageBreak/>
        <w:t>市环境科学研究所</w:t>
      </w:r>
      <w:r w:rsidR="00C01AD7">
        <w:rPr>
          <w:rFonts w:hint="eastAsia"/>
        </w:rPr>
        <w:t>2013</w:t>
      </w:r>
      <w:r w:rsidR="00C01AD7">
        <w:rPr>
          <w:rFonts w:hint="eastAsia"/>
        </w:rPr>
        <w:t>年</w:t>
      </w:r>
      <w:r w:rsidR="00C01AD7">
        <w:rPr>
          <w:rFonts w:hint="eastAsia"/>
        </w:rPr>
        <w:t>3</w:t>
      </w:r>
      <w:r w:rsidR="00C01AD7">
        <w:rPr>
          <w:rFonts w:hint="eastAsia"/>
        </w:rPr>
        <w:t>月）</w:t>
      </w:r>
      <w:r w:rsidR="009D76BE">
        <w:rPr>
          <w:rFonts w:hint="eastAsia"/>
        </w:rPr>
        <w:t>；</w:t>
      </w:r>
    </w:p>
    <w:p w:rsidR="009D76BE" w:rsidRDefault="009D76BE" w:rsidP="004F0B26">
      <w:pPr>
        <w:ind w:firstLineChars="0" w:firstLine="0"/>
      </w:pPr>
      <w:r>
        <w:rPr>
          <w:rFonts w:hint="eastAsia"/>
        </w:rPr>
        <w:t>（</w:t>
      </w:r>
      <w:r>
        <w:rPr>
          <w:rFonts w:hint="eastAsia"/>
        </w:rPr>
        <w:t>3</w:t>
      </w:r>
      <w:r>
        <w:rPr>
          <w:rFonts w:hint="eastAsia"/>
        </w:rPr>
        <w:t>）</w:t>
      </w:r>
      <w:r w:rsidR="00C442B4">
        <w:rPr>
          <w:rFonts w:hint="eastAsia"/>
        </w:rPr>
        <w:t>《</w:t>
      </w:r>
      <w:r w:rsidR="00C442B4" w:rsidRPr="00C442B4">
        <w:rPr>
          <w:rFonts w:hint="eastAsia"/>
        </w:rPr>
        <w:t>曲靖</w:t>
      </w:r>
      <w:r w:rsidR="00C442B4" w:rsidRPr="00C442B4">
        <w:t>市环保局</w:t>
      </w:r>
      <w:r w:rsidR="00611E00">
        <w:rPr>
          <w:rFonts w:hint="eastAsia"/>
        </w:rPr>
        <w:t>关于</w:t>
      </w:r>
      <w:r w:rsidR="00C442B4" w:rsidRPr="00C442B4">
        <w:rPr>
          <w:rFonts w:hint="eastAsia"/>
        </w:rPr>
        <w:t>云南</w:t>
      </w:r>
      <w:r w:rsidR="00C442B4" w:rsidRPr="00C442B4">
        <w:t>罗平</w:t>
      </w:r>
      <w:r w:rsidR="00C442B4" w:rsidRPr="00C442B4">
        <w:rPr>
          <w:rFonts w:hint="eastAsia"/>
        </w:rPr>
        <w:t>锌电</w:t>
      </w:r>
      <w:r w:rsidR="00C442B4" w:rsidRPr="00C442B4">
        <w:t>股份有限公司富乐铅锌矿采选项目环境影响后评价报告书</w:t>
      </w:r>
      <w:r w:rsidR="00611E00">
        <w:rPr>
          <w:rFonts w:hint="eastAsia"/>
        </w:rPr>
        <w:t>的批复</w:t>
      </w:r>
      <w:r w:rsidR="00C442B4">
        <w:rPr>
          <w:rFonts w:hint="eastAsia"/>
        </w:rPr>
        <w:t>》</w:t>
      </w:r>
      <w:r w:rsidR="00611E00">
        <w:rPr>
          <w:rFonts w:hint="eastAsia"/>
        </w:rPr>
        <w:t>（</w:t>
      </w:r>
      <w:r w:rsidR="00611E00" w:rsidRPr="00611E00">
        <w:rPr>
          <w:rFonts w:hint="eastAsia"/>
        </w:rPr>
        <w:t>曲</w:t>
      </w:r>
      <w:r w:rsidR="00611E00" w:rsidRPr="00611E00">
        <w:t>环审</w:t>
      </w:r>
      <w:r w:rsidR="00611E00" w:rsidRPr="00611E00">
        <w:rPr>
          <w:rFonts w:hint="eastAsia"/>
        </w:rPr>
        <w:t>﹝</w:t>
      </w:r>
      <w:r w:rsidR="00611E00" w:rsidRPr="00611E00">
        <w:t>2013</w:t>
      </w:r>
      <w:r w:rsidR="00611E00" w:rsidRPr="00611E00">
        <w:rPr>
          <w:rFonts w:hint="eastAsia"/>
        </w:rPr>
        <w:t>﹞</w:t>
      </w:r>
      <w:r w:rsidR="00611E00" w:rsidRPr="00611E00">
        <w:t>206</w:t>
      </w:r>
      <w:r w:rsidR="00611E00" w:rsidRPr="00611E00">
        <w:rPr>
          <w:rFonts w:hint="eastAsia"/>
        </w:rPr>
        <w:t>号</w:t>
      </w:r>
      <w:r w:rsidR="00611E00" w:rsidRPr="00611E00">
        <w:t>文</w:t>
      </w:r>
      <w:r w:rsidR="00611E00">
        <w:rPr>
          <w:rFonts w:hint="eastAsia"/>
        </w:rPr>
        <w:t>）；</w:t>
      </w:r>
    </w:p>
    <w:p w:rsidR="00611E00" w:rsidRDefault="00611E00" w:rsidP="004F0B26">
      <w:pPr>
        <w:ind w:firstLineChars="0" w:firstLine="0"/>
      </w:pPr>
      <w:r>
        <w:rPr>
          <w:rFonts w:hint="eastAsia"/>
        </w:rPr>
        <w:t>（</w:t>
      </w:r>
      <w:r>
        <w:rPr>
          <w:rFonts w:hint="eastAsia"/>
        </w:rPr>
        <w:t>4</w:t>
      </w:r>
      <w:r>
        <w:rPr>
          <w:rFonts w:hint="eastAsia"/>
        </w:rPr>
        <w:t>）《云南</w:t>
      </w:r>
      <w:r>
        <w:t>罗平锌电股份有限公司</w:t>
      </w:r>
      <w:r>
        <w:rPr>
          <w:rFonts w:hint="eastAsia"/>
        </w:rPr>
        <w:t>富乐</w:t>
      </w:r>
      <w:r>
        <w:t>选矿厂新建</w:t>
      </w:r>
      <w:r>
        <w:rPr>
          <w:rFonts w:hint="eastAsia"/>
        </w:rPr>
        <w:t>50m</w:t>
      </w:r>
      <w:r w:rsidRPr="00611E00">
        <w:rPr>
          <w:rFonts w:hint="eastAsia"/>
          <w:vertAlign w:val="superscript"/>
        </w:rPr>
        <w:t>3</w:t>
      </w:r>
      <w:r w:rsidR="00985FBF">
        <w:rPr>
          <w:rFonts w:hint="eastAsia"/>
        </w:rPr>
        <w:t>/h</w:t>
      </w:r>
      <w:r w:rsidR="00985FBF">
        <w:rPr>
          <w:rFonts w:hint="eastAsia"/>
        </w:rPr>
        <w:t>选矿</w:t>
      </w:r>
      <w:r w:rsidR="00985FBF">
        <w:t>废水处理站项目</w:t>
      </w:r>
      <w:r w:rsidR="008523A1">
        <w:rPr>
          <w:rFonts w:hint="eastAsia"/>
        </w:rPr>
        <w:t>环境</w:t>
      </w:r>
      <w:r w:rsidR="008523A1">
        <w:t>影响评价报告表</w:t>
      </w:r>
      <w:r>
        <w:rPr>
          <w:rFonts w:hint="eastAsia"/>
        </w:rPr>
        <w:t>》</w:t>
      </w:r>
      <w:r w:rsidR="00985FBF">
        <w:rPr>
          <w:rFonts w:hint="eastAsia"/>
        </w:rPr>
        <w:t>（曲靖市</w:t>
      </w:r>
      <w:r w:rsidR="00985FBF">
        <w:t>环境科学研究所</w:t>
      </w:r>
      <w:r w:rsidR="00985FBF">
        <w:rPr>
          <w:rFonts w:hint="eastAsia"/>
        </w:rPr>
        <w:t>2014</w:t>
      </w:r>
      <w:r w:rsidR="00985FBF">
        <w:rPr>
          <w:rFonts w:hint="eastAsia"/>
        </w:rPr>
        <w:t>年</w:t>
      </w:r>
      <w:r w:rsidR="00985FBF">
        <w:rPr>
          <w:rFonts w:hint="eastAsia"/>
        </w:rPr>
        <w:t>12</w:t>
      </w:r>
      <w:r w:rsidR="00985FBF">
        <w:rPr>
          <w:rFonts w:hint="eastAsia"/>
        </w:rPr>
        <w:t>月）；</w:t>
      </w:r>
    </w:p>
    <w:p w:rsidR="00985FBF" w:rsidRDefault="00985FBF" w:rsidP="004F0B26">
      <w:pPr>
        <w:ind w:firstLineChars="0" w:firstLine="0"/>
      </w:pPr>
      <w:r>
        <w:rPr>
          <w:rFonts w:hint="eastAsia"/>
        </w:rPr>
        <w:t>（</w:t>
      </w:r>
      <w:r>
        <w:rPr>
          <w:rFonts w:hint="eastAsia"/>
        </w:rPr>
        <w:t>5</w:t>
      </w:r>
      <w:r>
        <w:rPr>
          <w:rFonts w:hint="eastAsia"/>
        </w:rPr>
        <w:t>）《罗平</w:t>
      </w:r>
      <w:r>
        <w:t>县环保局关于</w:t>
      </w:r>
      <w:r w:rsidR="006903E1">
        <w:rPr>
          <w:rFonts w:hint="eastAsia"/>
        </w:rPr>
        <w:t>云南</w:t>
      </w:r>
      <w:r w:rsidR="006903E1">
        <w:t>罗平锌电股份有限公司</w:t>
      </w:r>
      <w:r w:rsidR="006903E1" w:rsidRPr="006903E1">
        <w:rPr>
          <w:rFonts w:hint="eastAsia"/>
        </w:rPr>
        <w:t>富乐</w:t>
      </w:r>
      <w:r w:rsidR="006903E1" w:rsidRPr="006903E1">
        <w:t>选矿厂新建</w:t>
      </w:r>
      <w:r w:rsidR="006903E1" w:rsidRPr="006903E1">
        <w:rPr>
          <w:rFonts w:hint="eastAsia"/>
        </w:rPr>
        <w:t>50m</w:t>
      </w:r>
      <w:r w:rsidR="006903E1" w:rsidRPr="006903E1">
        <w:rPr>
          <w:rFonts w:hint="eastAsia"/>
          <w:vertAlign w:val="superscript"/>
        </w:rPr>
        <w:t>3</w:t>
      </w:r>
      <w:r w:rsidR="006903E1" w:rsidRPr="006903E1">
        <w:rPr>
          <w:rFonts w:hint="eastAsia"/>
        </w:rPr>
        <w:t>/h</w:t>
      </w:r>
      <w:r w:rsidR="006903E1" w:rsidRPr="006903E1">
        <w:rPr>
          <w:rFonts w:hint="eastAsia"/>
        </w:rPr>
        <w:t>选矿</w:t>
      </w:r>
      <w:r w:rsidR="006903E1" w:rsidRPr="006903E1">
        <w:t>废水处理站项目</w:t>
      </w:r>
      <w:r w:rsidR="006903E1">
        <w:rPr>
          <w:rFonts w:hint="eastAsia"/>
        </w:rPr>
        <w:t>环境</w:t>
      </w:r>
      <w:r w:rsidR="006903E1">
        <w:t>影响</w:t>
      </w:r>
      <w:r w:rsidR="006903E1">
        <w:rPr>
          <w:rFonts w:hint="eastAsia"/>
        </w:rPr>
        <w:t>评价</w:t>
      </w:r>
      <w:r w:rsidR="006903E1">
        <w:t>报告表</w:t>
      </w:r>
      <w:r w:rsidR="006903E1">
        <w:rPr>
          <w:rFonts w:hint="eastAsia"/>
        </w:rPr>
        <w:t>的</w:t>
      </w:r>
      <w:r w:rsidR="006903E1">
        <w:t>批复</w:t>
      </w:r>
      <w:r>
        <w:rPr>
          <w:rFonts w:hint="eastAsia"/>
        </w:rPr>
        <w:t>》</w:t>
      </w:r>
      <w:r w:rsidR="006903E1">
        <w:rPr>
          <w:rFonts w:hint="eastAsia"/>
        </w:rPr>
        <w:t>（罗</w:t>
      </w:r>
      <w:r w:rsidR="006903E1" w:rsidRPr="006903E1">
        <w:t>环审</w:t>
      </w:r>
      <w:r w:rsidR="006903E1" w:rsidRPr="006903E1">
        <w:rPr>
          <w:rFonts w:hint="eastAsia"/>
        </w:rPr>
        <w:t>﹝</w:t>
      </w:r>
      <w:r w:rsidR="006903E1">
        <w:t>2015</w:t>
      </w:r>
      <w:r w:rsidR="006903E1" w:rsidRPr="006903E1">
        <w:rPr>
          <w:rFonts w:hint="eastAsia"/>
        </w:rPr>
        <w:t>﹞</w:t>
      </w:r>
      <w:r w:rsidR="006903E1">
        <w:t>17</w:t>
      </w:r>
      <w:r w:rsidR="006903E1" w:rsidRPr="006903E1">
        <w:rPr>
          <w:rFonts w:hint="eastAsia"/>
        </w:rPr>
        <w:t>号</w:t>
      </w:r>
      <w:r w:rsidR="006903E1" w:rsidRPr="006903E1">
        <w:t>文</w:t>
      </w:r>
      <w:r w:rsidR="006903E1">
        <w:rPr>
          <w:rFonts w:hint="eastAsia"/>
        </w:rPr>
        <w:t>）；</w:t>
      </w:r>
    </w:p>
    <w:p w:rsidR="006903E1" w:rsidRDefault="006903E1" w:rsidP="004F0B26">
      <w:pPr>
        <w:ind w:firstLineChars="0" w:firstLine="0"/>
      </w:pPr>
      <w:r>
        <w:rPr>
          <w:rFonts w:hint="eastAsia"/>
        </w:rPr>
        <w:t>（</w:t>
      </w:r>
      <w:r>
        <w:rPr>
          <w:rFonts w:hint="eastAsia"/>
        </w:rPr>
        <w:t>6</w:t>
      </w:r>
      <w:r>
        <w:rPr>
          <w:rFonts w:hint="eastAsia"/>
        </w:rPr>
        <w:t>）</w:t>
      </w:r>
      <w:r w:rsidR="008523A1">
        <w:rPr>
          <w:rFonts w:hint="eastAsia"/>
        </w:rPr>
        <w:t>《</w:t>
      </w:r>
      <w:r w:rsidR="008523A1" w:rsidRPr="008523A1">
        <w:rPr>
          <w:rFonts w:hint="eastAsia"/>
        </w:rPr>
        <w:t>云南</w:t>
      </w:r>
      <w:r w:rsidR="008523A1" w:rsidRPr="008523A1">
        <w:t>罗平锌电股份有限公司</w:t>
      </w:r>
      <w:r w:rsidR="008523A1" w:rsidRPr="008523A1">
        <w:rPr>
          <w:rFonts w:hint="eastAsia"/>
        </w:rPr>
        <w:t>富乐</w:t>
      </w:r>
      <w:r w:rsidR="008523A1" w:rsidRPr="008523A1">
        <w:t>选矿厂新建</w:t>
      </w:r>
      <w:r w:rsidR="008523A1" w:rsidRPr="008523A1">
        <w:rPr>
          <w:rFonts w:hint="eastAsia"/>
        </w:rPr>
        <w:t>50m</w:t>
      </w:r>
      <w:r w:rsidR="008523A1" w:rsidRPr="008523A1">
        <w:rPr>
          <w:rFonts w:hint="eastAsia"/>
          <w:vertAlign w:val="superscript"/>
        </w:rPr>
        <w:t>3</w:t>
      </w:r>
      <w:r w:rsidR="008523A1" w:rsidRPr="008523A1">
        <w:rPr>
          <w:rFonts w:hint="eastAsia"/>
        </w:rPr>
        <w:t>/h</w:t>
      </w:r>
      <w:r w:rsidR="008523A1" w:rsidRPr="008523A1">
        <w:rPr>
          <w:rFonts w:hint="eastAsia"/>
        </w:rPr>
        <w:t>选矿</w:t>
      </w:r>
      <w:r w:rsidR="008523A1" w:rsidRPr="008523A1">
        <w:t>废水处理站项目</w:t>
      </w:r>
      <w:r w:rsidR="008523A1">
        <w:rPr>
          <w:rFonts w:hint="eastAsia"/>
        </w:rPr>
        <w:t>竣工</w:t>
      </w:r>
      <w:r w:rsidR="008523A1">
        <w:t>验收监测</w:t>
      </w:r>
      <w:r w:rsidR="008523A1">
        <w:rPr>
          <w:rFonts w:hint="eastAsia"/>
        </w:rPr>
        <w:t>表》（曲靖市环境</w:t>
      </w:r>
      <w:r w:rsidR="008523A1">
        <w:t>监测站</w:t>
      </w:r>
      <w:r w:rsidR="008523A1">
        <w:rPr>
          <w:rFonts w:hint="eastAsia"/>
        </w:rPr>
        <w:t>2015</w:t>
      </w:r>
      <w:r w:rsidR="008523A1">
        <w:rPr>
          <w:rFonts w:hint="eastAsia"/>
        </w:rPr>
        <w:t>年</w:t>
      </w:r>
      <w:r w:rsidR="008523A1">
        <w:rPr>
          <w:rFonts w:hint="eastAsia"/>
        </w:rPr>
        <w:t>10</w:t>
      </w:r>
      <w:r w:rsidR="008523A1">
        <w:rPr>
          <w:rFonts w:hint="eastAsia"/>
        </w:rPr>
        <w:t>月）</w:t>
      </w:r>
      <w:r w:rsidR="00D22E96">
        <w:rPr>
          <w:rFonts w:hint="eastAsia"/>
        </w:rPr>
        <w:t>；</w:t>
      </w:r>
    </w:p>
    <w:p w:rsidR="00D22E96" w:rsidRDefault="00D22E96" w:rsidP="004F0B26">
      <w:pPr>
        <w:ind w:firstLineChars="0" w:firstLine="0"/>
      </w:pPr>
      <w:r>
        <w:rPr>
          <w:rFonts w:hint="eastAsia"/>
        </w:rPr>
        <w:t>（</w:t>
      </w:r>
      <w:r>
        <w:rPr>
          <w:rFonts w:hint="eastAsia"/>
        </w:rPr>
        <w:t>7</w:t>
      </w:r>
      <w:r>
        <w:rPr>
          <w:rFonts w:hint="eastAsia"/>
        </w:rPr>
        <w:t>）《</w:t>
      </w:r>
      <w:r w:rsidR="008D6D3A">
        <w:rPr>
          <w:rFonts w:hint="eastAsia"/>
        </w:rPr>
        <w:t>云南罗平</w:t>
      </w:r>
      <w:r w:rsidR="008D6D3A">
        <w:t>锌电股份有限公司富乐</w:t>
      </w:r>
      <w:r w:rsidR="008D6D3A">
        <w:rPr>
          <w:rFonts w:hint="eastAsia"/>
        </w:rPr>
        <w:t>镇</w:t>
      </w:r>
      <w:r w:rsidR="008D6D3A">
        <w:t>鸡西尾矿库</w:t>
      </w:r>
      <w:r w:rsidR="008D6D3A">
        <w:rPr>
          <w:rFonts w:hint="eastAsia"/>
        </w:rPr>
        <w:t>项目</w:t>
      </w:r>
      <w:r w:rsidR="008D6D3A">
        <w:t>环境影响评价报告书</w:t>
      </w:r>
      <w:r>
        <w:rPr>
          <w:rFonts w:hint="eastAsia"/>
        </w:rPr>
        <w:t>》</w:t>
      </w:r>
      <w:r w:rsidR="008D6D3A">
        <w:rPr>
          <w:rFonts w:hint="eastAsia"/>
        </w:rPr>
        <w:t>（</w:t>
      </w:r>
      <w:r w:rsidR="009977F6">
        <w:rPr>
          <w:rFonts w:hint="eastAsia"/>
        </w:rPr>
        <w:t>太原核清环境</w:t>
      </w:r>
      <w:r w:rsidR="009977F6">
        <w:t>工程设计有心公司</w:t>
      </w:r>
      <w:r w:rsidR="009977F6">
        <w:rPr>
          <w:rFonts w:hint="eastAsia"/>
        </w:rPr>
        <w:t>2015</w:t>
      </w:r>
      <w:r w:rsidR="009977F6">
        <w:rPr>
          <w:rFonts w:hint="eastAsia"/>
        </w:rPr>
        <w:t>年</w:t>
      </w:r>
      <w:r w:rsidR="009977F6">
        <w:rPr>
          <w:rFonts w:hint="eastAsia"/>
        </w:rPr>
        <w:t>3</w:t>
      </w:r>
      <w:r w:rsidR="009977F6">
        <w:rPr>
          <w:rFonts w:hint="eastAsia"/>
        </w:rPr>
        <w:t>月</w:t>
      </w:r>
      <w:r w:rsidR="008D6D3A">
        <w:rPr>
          <w:rFonts w:hint="eastAsia"/>
        </w:rPr>
        <w:t>）</w:t>
      </w:r>
      <w:r w:rsidR="009977F6">
        <w:rPr>
          <w:rFonts w:hint="eastAsia"/>
        </w:rPr>
        <w:t>；</w:t>
      </w:r>
    </w:p>
    <w:p w:rsidR="009977F6" w:rsidRDefault="009977F6" w:rsidP="004F0B26">
      <w:pPr>
        <w:ind w:firstLineChars="0" w:firstLine="0"/>
      </w:pPr>
      <w:r>
        <w:rPr>
          <w:rFonts w:hint="eastAsia"/>
        </w:rPr>
        <w:t>（</w:t>
      </w:r>
      <w:r>
        <w:rPr>
          <w:rFonts w:hint="eastAsia"/>
        </w:rPr>
        <w:t>8</w:t>
      </w:r>
      <w:r>
        <w:rPr>
          <w:rFonts w:hint="eastAsia"/>
        </w:rPr>
        <w:t>）《云南省</w:t>
      </w:r>
      <w:r>
        <w:t>环保厅关于</w:t>
      </w:r>
      <w:r w:rsidRPr="009977F6">
        <w:rPr>
          <w:rFonts w:hint="eastAsia"/>
        </w:rPr>
        <w:t>云南罗平</w:t>
      </w:r>
      <w:r w:rsidRPr="009977F6">
        <w:t>锌电股份有限公司富乐</w:t>
      </w:r>
      <w:r w:rsidRPr="009977F6">
        <w:rPr>
          <w:rFonts w:hint="eastAsia"/>
        </w:rPr>
        <w:t>镇</w:t>
      </w:r>
      <w:r w:rsidRPr="009977F6">
        <w:t>鸡西尾矿库</w:t>
      </w:r>
      <w:r w:rsidRPr="009977F6">
        <w:rPr>
          <w:rFonts w:hint="eastAsia"/>
        </w:rPr>
        <w:t>项目</w:t>
      </w:r>
      <w:r w:rsidRPr="009977F6">
        <w:t>环境影响评价报告书</w:t>
      </w:r>
      <w:r>
        <w:rPr>
          <w:rFonts w:hint="eastAsia"/>
        </w:rPr>
        <w:t>的</w:t>
      </w:r>
      <w:r>
        <w:t>批复</w:t>
      </w:r>
      <w:r>
        <w:rPr>
          <w:rFonts w:hint="eastAsia"/>
        </w:rPr>
        <w:t>》（云</w:t>
      </w:r>
      <w:r>
        <w:t>环审</w:t>
      </w:r>
      <w:r w:rsidRPr="009977F6">
        <w:rPr>
          <w:rFonts w:hint="eastAsia"/>
        </w:rPr>
        <w:t>﹝</w:t>
      </w:r>
      <w:r w:rsidRPr="009977F6">
        <w:t>2015</w:t>
      </w:r>
      <w:r w:rsidRPr="009977F6">
        <w:rPr>
          <w:rFonts w:hint="eastAsia"/>
        </w:rPr>
        <w:t>﹞</w:t>
      </w:r>
      <w:r>
        <w:t>70</w:t>
      </w:r>
      <w:r w:rsidRPr="009977F6">
        <w:rPr>
          <w:rFonts w:hint="eastAsia"/>
        </w:rPr>
        <w:t>号</w:t>
      </w:r>
      <w:r w:rsidRPr="009977F6">
        <w:t>文</w:t>
      </w:r>
      <w:r>
        <w:rPr>
          <w:rFonts w:hint="eastAsia"/>
        </w:rPr>
        <w:t>）；</w:t>
      </w:r>
    </w:p>
    <w:p w:rsidR="009977F6" w:rsidRDefault="009977F6" w:rsidP="004F0B26">
      <w:pPr>
        <w:ind w:firstLineChars="0" w:firstLine="0"/>
      </w:pPr>
      <w:r>
        <w:rPr>
          <w:rFonts w:hint="eastAsia"/>
        </w:rPr>
        <w:t>（</w:t>
      </w:r>
      <w:r>
        <w:rPr>
          <w:rFonts w:hint="eastAsia"/>
        </w:rPr>
        <w:t>9</w:t>
      </w:r>
      <w:r>
        <w:rPr>
          <w:rFonts w:hint="eastAsia"/>
        </w:rPr>
        <w:t>）</w:t>
      </w:r>
      <w:r w:rsidR="000F695B">
        <w:rPr>
          <w:rFonts w:hint="eastAsia"/>
        </w:rPr>
        <w:t>《</w:t>
      </w:r>
      <w:r w:rsidR="000F695B" w:rsidRPr="000F695B">
        <w:rPr>
          <w:rFonts w:hint="eastAsia"/>
        </w:rPr>
        <w:t>云南罗平</w:t>
      </w:r>
      <w:r w:rsidR="000F695B" w:rsidRPr="000F695B">
        <w:t>锌电股份有限公司富乐</w:t>
      </w:r>
      <w:r w:rsidR="000F695B" w:rsidRPr="000F695B">
        <w:rPr>
          <w:rFonts w:hint="eastAsia"/>
        </w:rPr>
        <w:t>镇</w:t>
      </w:r>
      <w:r w:rsidR="000F695B" w:rsidRPr="000F695B">
        <w:t>鸡西尾矿库</w:t>
      </w:r>
      <w:r w:rsidR="000F695B" w:rsidRPr="000F695B">
        <w:rPr>
          <w:rFonts w:hint="eastAsia"/>
        </w:rPr>
        <w:t>项目</w:t>
      </w:r>
      <w:r w:rsidR="000F695B">
        <w:rPr>
          <w:rFonts w:hint="eastAsia"/>
        </w:rPr>
        <w:t>竣工</w:t>
      </w:r>
      <w:r w:rsidR="000F695B">
        <w:t>环境保护验收监测报告</w:t>
      </w:r>
      <w:r w:rsidR="000F695B">
        <w:rPr>
          <w:rFonts w:hint="eastAsia"/>
        </w:rPr>
        <w:t>》（</w:t>
      </w:r>
      <w:r w:rsidR="001074AC">
        <w:rPr>
          <w:rFonts w:hint="eastAsia"/>
        </w:rPr>
        <w:t>云南省</w:t>
      </w:r>
      <w:r w:rsidR="001074AC">
        <w:t>环境监测中心站</w:t>
      </w:r>
      <w:r w:rsidR="001074AC">
        <w:rPr>
          <w:rFonts w:hint="eastAsia"/>
        </w:rPr>
        <w:t xml:space="preserve"> </w:t>
      </w:r>
      <w:r w:rsidR="000F695B">
        <w:rPr>
          <w:rFonts w:hint="eastAsia"/>
        </w:rPr>
        <w:t>云</w:t>
      </w:r>
      <w:r w:rsidR="000F695B">
        <w:t>环监</w:t>
      </w:r>
      <w:r w:rsidR="000F695B">
        <w:rPr>
          <w:rFonts w:hint="eastAsia"/>
        </w:rPr>
        <w:t>字</w:t>
      </w:r>
      <w:r w:rsidR="000F695B">
        <w:t>（</w:t>
      </w:r>
      <w:r w:rsidR="000F695B">
        <w:rPr>
          <w:rFonts w:hint="eastAsia"/>
        </w:rPr>
        <w:t>技</w:t>
      </w:r>
      <w:r w:rsidR="000F695B">
        <w:t>）</w:t>
      </w:r>
      <w:r w:rsidR="000F695B" w:rsidRPr="000F695B">
        <w:rPr>
          <w:rFonts w:hint="eastAsia"/>
        </w:rPr>
        <w:t>﹝</w:t>
      </w:r>
      <w:r w:rsidR="000F695B" w:rsidRPr="000F695B">
        <w:t>201</w:t>
      </w:r>
      <w:r w:rsidR="000F695B">
        <w:t>8</w:t>
      </w:r>
      <w:r w:rsidR="000F695B" w:rsidRPr="000F695B">
        <w:rPr>
          <w:rFonts w:hint="eastAsia"/>
        </w:rPr>
        <w:t>﹞</w:t>
      </w:r>
      <w:r w:rsidR="000F695B">
        <w:t>-002</w:t>
      </w:r>
      <w:r w:rsidR="000F695B" w:rsidRPr="000F695B">
        <w:rPr>
          <w:rFonts w:hint="eastAsia"/>
        </w:rPr>
        <w:t>号</w:t>
      </w:r>
      <w:r w:rsidR="000F695B">
        <w:rPr>
          <w:rFonts w:hint="eastAsia"/>
        </w:rPr>
        <w:t>）</w:t>
      </w:r>
      <w:r w:rsidR="001074AC">
        <w:rPr>
          <w:rFonts w:hint="eastAsia"/>
        </w:rPr>
        <w:t>；</w:t>
      </w:r>
    </w:p>
    <w:p w:rsidR="001074AC" w:rsidRDefault="001074AC" w:rsidP="004F0B26">
      <w:pPr>
        <w:ind w:firstLineChars="0" w:firstLine="0"/>
      </w:pPr>
      <w:r>
        <w:rPr>
          <w:rFonts w:hint="eastAsia"/>
        </w:rPr>
        <w:t>（</w:t>
      </w:r>
      <w:r>
        <w:rPr>
          <w:rFonts w:hint="eastAsia"/>
        </w:rPr>
        <w:t>10</w:t>
      </w:r>
      <w:r>
        <w:rPr>
          <w:rFonts w:hint="eastAsia"/>
        </w:rPr>
        <w:t>）《云南</w:t>
      </w:r>
      <w:r>
        <w:t>罗平锌电股份有限公司</w:t>
      </w:r>
      <w:r w:rsidR="00594654">
        <w:rPr>
          <w:rFonts w:hint="eastAsia"/>
        </w:rPr>
        <w:t>采选厂</w:t>
      </w:r>
      <w:r w:rsidR="00774B92">
        <w:rPr>
          <w:rFonts w:hint="eastAsia"/>
        </w:rPr>
        <w:t>突发</w:t>
      </w:r>
      <w:r w:rsidR="00774B92">
        <w:t>环境事件应急预案</w:t>
      </w:r>
      <w:r>
        <w:rPr>
          <w:rFonts w:hint="eastAsia"/>
        </w:rPr>
        <w:t>》</w:t>
      </w:r>
      <w:r w:rsidR="00774B92">
        <w:rPr>
          <w:rFonts w:hint="eastAsia"/>
        </w:rPr>
        <w:t>（</w:t>
      </w:r>
      <w:r w:rsidR="00774B92">
        <w:rPr>
          <w:rFonts w:hint="eastAsia"/>
        </w:rPr>
        <w:t>201</w:t>
      </w:r>
      <w:r w:rsidR="00594654">
        <w:t>9</w:t>
      </w:r>
      <w:r w:rsidR="00594654">
        <w:rPr>
          <w:rFonts w:hint="eastAsia"/>
        </w:rPr>
        <w:t>年</w:t>
      </w:r>
      <w:r w:rsidR="00594654">
        <w:rPr>
          <w:rFonts w:hint="eastAsia"/>
        </w:rPr>
        <w:t>1</w:t>
      </w:r>
      <w:r w:rsidR="00594654">
        <w:rPr>
          <w:rFonts w:hint="eastAsia"/>
        </w:rPr>
        <w:t>月</w:t>
      </w:r>
      <w:r w:rsidR="00594654">
        <w:rPr>
          <w:rFonts w:hint="eastAsia"/>
        </w:rPr>
        <w:t>3</w:t>
      </w:r>
      <w:r w:rsidR="00594654">
        <w:rPr>
          <w:rFonts w:hint="eastAsia"/>
        </w:rPr>
        <w:t>日</w:t>
      </w:r>
      <w:r w:rsidR="00E902B8">
        <w:rPr>
          <w:rFonts w:hint="eastAsia"/>
        </w:rPr>
        <w:t xml:space="preserve"> </w:t>
      </w:r>
      <w:r w:rsidR="00E902B8">
        <w:rPr>
          <w:rFonts w:hint="eastAsia"/>
        </w:rPr>
        <w:t>备案号</w:t>
      </w:r>
      <w:r w:rsidR="00E902B8">
        <w:t>：</w:t>
      </w:r>
      <w:r w:rsidR="00E17E1C">
        <w:rPr>
          <w:rFonts w:hint="eastAsia"/>
        </w:rPr>
        <w:t>530324</w:t>
      </w:r>
      <w:r w:rsidR="00E17E1C">
        <w:t>-2019-002-L</w:t>
      </w:r>
      <w:r w:rsidR="00774B92">
        <w:rPr>
          <w:rFonts w:hint="eastAsia"/>
        </w:rPr>
        <w:t>）；</w:t>
      </w:r>
    </w:p>
    <w:p w:rsidR="00787E81" w:rsidRDefault="00787E81" w:rsidP="004F0B26">
      <w:pPr>
        <w:ind w:firstLineChars="0" w:firstLine="0"/>
      </w:pPr>
      <w:r>
        <w:rPr>
          <w:rFonts w:hint="eastAsia"/>
        </w:rPr>
        <w:t>（</w:t>
      </w:r>
      <w:r>
        <w:rPr>
          <w:rFonts w:hint="eastAsia"/>
        </w:rPr>
        <w:t>11</w:t>
      </w:r>
      <w:r>
        <w:rPr>
          <w:rFonts w:hint="eastAsia"/>
        </w:rPr>
        <w:t>）《罗平</w:t>
      </w:r>
      <w:r>
        <w:t>锌电股份有限公司富乐铅锌矿雨污分流完善项目实施方案</w:t>
      </w:r>
      <w:r>
        <w:rPr>
          <w:rFonts w:hint="eastAsia"/>
        </w:rPr>
        <w:t>》（云南</w:t>
      </w:r>
      <w:r>
        <w:t>协同环保工程</w:t>
      </w:r>
      <w:r>
        <w:rPr>
          <w:rFonts w:hint="eastAsia"/>
        </w:rPr>
        <w:t>有限</w:t>
      </w:r>
      <w:r>
        <w:t>公司</w:t>
      </w:r>
      <w:r>
        <w:rPr>
          <w:rFonts w:hint="eastAsia"/>
        </w:rPr>
        <w:t xml:space="preserve"> 2019</w:t>
      </w:r>
      <w:r>
        <w:rPr>
          <w:rFonts w:hint="eastAsia"/>
        </w:rPr>
        <w:t>年</w:t>
      </w:r>
      <w:r>
        <w:rPr>
          <w:rFonts w:hint="eastAsia"/>
        </w:rPr>
        <w:t>9</w:t>
      </w:r>
      <w:r>
        <w:rPr>
          <w:rFonts w:hint="eastAsia"/>
        </w:rPr>
        <w:t>月）；</w:t>
      </w:r>
    </w:p>
    <w:p w:rsidR="00787E81" w:rsidRDefault="00787E81" w:rsidP="004F0B26">
      <w:pPr>
        <w:ind w:firstLineChars="0" w:firstLine="0"/>
        <w:rPr>
          <w:rFonts w:hint="eastAsia"/>
        </w:rPr>
      </w:pPr>
      <w:r>
        <w:rPr>
          <w:rFonts w:hint="eastAsia"/>
        </w:rPr>
        <w:t>（</w:t>
      </w:r>
      <w:r>
        <w:rPr>
          <w:rFonts w:hint="eastAsia"/>
        </w:rPr>
        <w:t>12</w:t>
      </w:r>
      <w:r>
        <w:rPr>
          <w:rFonts w:hint="eastAsia"/>
        </w:rPr>
        <w:t>）《云南</w:t>
      </w:r>
      <w:r>
        <w:t>罗平锌电富乐</w:t>
      </w:r>
      <w:r>
        <w:rPr>
          <w:rFonts w:hint="eastAsia"/>
        </w:rPr>
        <w:t>铅锌矿</w:t>
      </w:r>
      <w:r>
        <w:t>采选项目基建期水土保持设施验收报告</w:t>
      </w:r>
      <w:r>
        <w:rPr>
          <w:rFonts w:hint="eastAsia"/>
        </w:rPr>
        <w:t>》（</w:t>
      </w:r>
      <w:r w:rsidR="00E902B8">
        <w:rPr>
          <w:rFonts w:hint="eastAsia"/>
        </w:rPr>
        <w:t>云南拓坤工程设计</w:t>
      </w:r>
      <w:r w:rsidR="00E902B8">
        <w:t>咨询</w:t>
      </w:r>
      <w:r w:rsidR="00E902B8">
        <w:rPr>
          <w:rFonts w:hint="eastAsia"/>
        </w:rPr>
        <w:t>有限</w:t>
      </w:r>
      <w:r w:rsidR="00E902B8">
        <w:t>公司</w:t>
      </w:r>
      <w:r w:rsidR="00E902B8">
        <w:rPr>
          <w:rFonts w:hint="eastAsia"/>
        </w:rPr>
        <w:t xml:space="preserve"> 2018</w:t>
      </w:r>
      <w:r w:rsidR="00E902B8">
        <w:rPr>
          <w:rFonts w:hint="eastAsia"/>
        </w:rPr>
        <w:t>年</w:t>
      </w:r>
      <w:r w:rsidR="00E902B8">
        <w:rPr>
          <w:rFonts w:hint="eastAsia"/>
        </w:rPr>
        <w:t>3</w:t>
      </w:r>
      <w:r w:rsidR="00E902B8">
        <w:rPr>
          <w:rFonts w:hint="eastAsia"/>
        </w:rPr>
        <w:t>月</w:t>
      </w:r>
      <w:r>
        <w:rPr>
          <w:rFonts w:hint="eastAsia"/>
        </w:rPr>
        <w:t>）</w:t>
      </w:r>
      <w:r w:rsidR="00E902B8">
        <w:rPr>
          <w:rFonts w:hint="eastAsia"/>
        </w:rPr>
        <w:t>。</w:t>
      </w:r>
    </w:p>
    <w:p w:rsidR="0002780B" w:rsidRDefault="00BC7175" w:rsidP="00BC7175">
      <w:pPr>
        <w:pStyle w:val="2"/>
        <w:ind w:firstLine="643"/>
      </w:pPr>
      <w:bookmarkStart w:id="8" w:name="_Toc19801963"/>
      <w:r>
        <w:rPr>
          <w:rFonts w:hint="eastAsia"/>
        </w:rPr>
        <w:t>1.2</w:t>
      </w:r>
      <w:r>
        <w:rPr>
          <w:rFonts w:hint="eastAsia"/>
        </w:rPr>
        <w:t>验收</w:t>
      </w:r>
      <w:r>
        <w:t>调查目的及原则</w:t>
      </w:r>
      <w:bookmarkEnd w:id="8"/>
    </w:p>
    <w:p w:rsidR="00BC7175" w:rsidRDefault="00BC7175" w:rsidP="00BC7175">
      <w:pPr>
        <w:pStyle w:val="3"/>
        <w:ind w:firstLine="643"/>
      </w:pPr>
      <w:bookmarkStart w:id="9" w:name="_Toc19801964"/>
      <w:r>
        <w:rPr>
          <w:rFonts w:hint="eastAsia"/>
        </w:rPr>
        <w:t>1.2.1</w:t>
      </w:r>
      <w:r>
        <w:rPr>
          <w:rFonts w:hint="eastAsia"/>
        </w:rPr>
        <w:t>验收调查目的</w:t>
      </w:r>
      <w:bookmarkEnd w:id="9"/>
    </w:p>
    <w:p w:rsidR="00F52F56" w:rsidRPr="00F52F56" w:rsidRDefault="00F52F56" w:rsidP="00F52F56">
      <w:pPr>
        <w:ind w:firstLine="480"/>
      </w:pPr>
      <w:r w:rsidRPr="00F52F56">
        <w:rPr>
          <w:rFonts w:hint="eastAsia"/>
        </w:rPr>
        <w:t>⑴调查项目在施工、运行和管理等方面落实环境影响报告书、工程设计所提出的保护措施执行情况以及存在的问题，和各级环保行政主管部门批复要求的落实情况；</w:t>
      </w:r>
    </w:p>
    <w:p w:rsidR="00F52F56" w:rsidRPr="00F52F56" w:rsidRDefault="00F52F56" w:rsidP="00F52F56">
      <w:pPr>
        <w:ind w:firstLine="480"/>
      </w:pPr>
      <w:r w:rsidRPr="00F52F56">
        <w:rPr>
          <w:rFonts w:hint="eastAsia"/>
        </w:rPr>
        <w:t>⑵调查该工程已采取的污染控制措施，并通过实际监测和调查结果，分析各项措施实施的有效性。针对该工程已产生的实际环境问题及可能存在的潜在环境影响，提出切</w:t>
      </w:r>
      <w:r w:rsidRPr="00F52F56">
        <w:rPr>
          <w:rFonts w:hint="eastAsia"/>
        </w:rPr>
        <w:lastRenderedPageBreak/>
        <w:t>实可行的整改措施和应急措施，对已实施的尚不完善的措施提出改进意见；</w:t>
      </w:r>
    </w:p>
    <w:p w:rsidR="00F52F56" w:rsidRPr="00F52F56" w:rsidRDefault="00F52F56" w:rsidP="00F52F56">
      <w:pPr>
        <w:ind w:firstLine="480"/>
      </w:pPr>
      <w:r w:rsidRPr="00F52F56">
        <w:rPr>
          <w:rFonts w:hint="eastAsia"/>
        </w:rPr>
        <w:t>⑶通过公众意见调查，了解公众对该项目建设环保工作的意见、对当地经济发展的作用、对周围居民工作和生活的影响情况，针对公众提出的合理要求提出解决建议；</w:t>
      </w:r>
    </w:p>
    <w:p w:rsidR="001074AC" w:rsidRPr="00F52F56" w:rsidRDefault="00F52F56" w:rsidP="00F52F56">
      <w:pPr>
        <w:ind w:firstLine="480"/>
      </w:pPr>
      <w:r w:rsidRPr="00F52F56">
        <w:rPr>
          <w:rFonts w:hint="eastAsia"/>
        </w:rPr>
        <w:t>⑷根据工程环境影响的调查结果，客观、公正地从技术上论证该工程是否符合竣工环境保护验收条件。</w:t>
      </w:r>
    </w:p>
    <w:p w:rsidR="00BC7175" w:rsidRDefault="00BC7175" w:rsidP="00BC7175">
      <w:pPr>
        <w:pStyle w:val="3"/>
        <w:ind w:firstLine="643"/>
      </w:pPr>
      <w:bookmarkStart w:id="10" w:name="_Toc19801965"/>
      <w:r>
        <w:rPr>
          <w:rFonts w:hint="eastAsia"/>
        </w:rPr>
        <w:t>1.2.2</w:t>
      </w:r>
      <w:r>
        <w:rPr>
          <w:rFonts w:hint="eastAsia"/>
        </w:rPr>
        <w:t>验收</w:t>
      </w:r>
      <w:r>
        <w:t>调查原则</w:t>
      </w:r>
      <w:bookmarkEnd w:id="10"/>
    </w:p>
    <w:p w:rsidR="00F52F56" w:rsidRPr="00F52F56" w:rsidRDefault="00F52F56" w:rsidP="00F52F56">
      <w:pPr>
        <w:ind w:firstLine="480"/>
      </w:pPr>
      <w:r w:rsidRPr="00F52F56">
        <w:rPr>
          <w:rFonts w:hint="eastAsia"/>
        </w:rPr>
        <w:t>本次验收调查坚持以下原则：</w:t>
      </w:r>
    </w:p>
    <w:p w:rsidR="00F52F56" w:rsidRPr="00F52F56" w:rsidRDefault="00F52F56" w:rsidP="00F52F56">
      <w:pPr>
        <w:ind w:firstLine="480"/>
      </w:pPr>
      <w:r w:rsidRPr="00F52F56">
        <w:rPr>
          <w:rFonts w:hint="eastAsia"/>
        </w:rPr>
        <w:t>⑴科学性原则</w:t>
      </w:r>
    </w:p>
    <w:p w:rsidR="00F52F56" w:rsidRPr="00F52F56" w:rsidRDefault="00F52F56" w:rsidP="00F52F56">
      <w:pPr>
        <w:ind w:firstLine="480"/>
      </w:pPr>
      <w:r w:rsidRPr="00F52F56">
        <w:rPr>
          <w:rFonts w:hint="eastAsia"/>
        </w:rPr>
        <w:t>验收调查的方法应注重科学性、先进性，应符合国家有关规范要求。</w:t>
      </w:r>
    </w:p>
    <w:p w:rsidR="00F52F56" w:rsidRPr="00F52F56" w:rsidRDefault="00F52F56" w:rsidP="00F52F56">
      <w:pPr>
        <w:ind w:firstLine="480"/>
      </w:pPr>
      <w:r w:rsidRPr="00F52F56">
        <w:rPr>
          <w:rFonts w:hint="eastAsia"/>
        </w:rPr>
        <w:t>⑵实事求是原则</w:t>
      </w:r>
    </w:p>
    <w:p w:rsidR="00F52F56" w:rsidRPr="00F52F56" w:rsidRDefault="00F52F56" w:rsidP="00F52F56">
      <w:pPr>
        <w:ind w:firstLine="480"/>
      </w:pPr>
      <w:r w:rsidRPr="00F52F56">
        <w:rPr>
          <w:rFonts w:hint="eastAsia"/>
        </w:rPr>
        <w:t>验收调查应如实反映工程实际建设及运行情况、环境保护措施落实情况及运行效果。</w:t>
      </w:r>
    </w:p>
    <w:p w:rsidR="00F52F56" w:rsidRPr="00F52F56" w:rsidRDefault="00F52F56" w:rsidP="00F52F56">
      <w:pPr>
        <w:ind w:firstLine="480"/>
      </w:pPr>
      <w:r w:rsidRPr="00F52F56">
        <w:rPr>
          <w:rFonts w:hint="eastAsia"/>
        </w:rPr>
        <w:t>⑶全面性原则</w:t>
      </w:r>
    </w:p>
    <w:p w:rsidR="00F52F56" w:rsidRPr="00F52F56" w:rsidRDefault="00F52F56" w:rsidP="00F52F56">
      <w:pPr>
        <w:ind w:firstLine="480"/>
      </w:pPr>
      <w:r w:rsidRPr="00F52F56">
        <w:rPr>
          <w:rFonts w:hint="eastAsia"/>
        </w:rPr>
        <w:t>对工程前期（包括工程设计、项目批复等前期工作）、施工期、运行期全过程进行调查。</w:t>
      </w:r>
    </w:p>
    <w:p w:rsidR="00F52F56" w:rsidRPr="00F52F56" w:rsidRDefault="00F52F56" w:rsidP="00F52F56">
      <w:pPr>
        <w:ind w:firstLine="480"/>
      </w:pPr>
      <w:r w:rsidRPr="00F52F56">
        <w:rPr>
          <w:rFonts w:hint="eastAsia"/>
        </w:rPr>
        <w:t>⑷重点性原则</w:t>
      </w:r>
    </w:p>
    <w:p w:rsidR="00F52F56" w:rsidRPr="00F52F56" w:rsidRDefault="00F52F56" w:rsidP="00F52F56">
      <w:pPr>
        <w:ind w:firstLine="480"/>
      </w:pPr>
      <w:r w:rsidRPr="00F52F56">
        <w:rPr>
          <w:rFonts w:hint="eastAsia"/>
        </w:rPr>
        <w:t>突出建设项目污染影响的特点，有重点、有针对性的开展验收调查工作。</w:t>
      </w:r>
    </w:p>
    <w:p w:rsidR="00F52F56" w:rsidRPr="00F52F56" w:rsidRDefault="00F52F56" w:rsidP="00F52F56">
      <w:pPr>
        <w:ind w:firstLine="480"/>
      </w:pPr>
      <w:r w:rsidRPr="00F52F56">
        <w:rPr>
          <w:rFonts w:hint="eastAsia"/>
        </w:rPr>
        <w:t>⑸公众参与原则</w:t>
      </w:r>
    </w:p>
    <w:p w:rsidR="00F52F56" w:rsidRPr="00F52F56" w:rsidRDefault="00F52F56" w:rsidP="00F52F56">
      <w:pPr>
        <w:ind w:firstLine="480"/>
      </w:pPr>
      <w:r w:rsidRPr="00F52F56">
        <w:rPr>
          <w:rFonts w:hint="eastAsia"/>
        </w:rPr>
        <w:t>开展公众参与工作，充分考虑社会各方面的利益和主张。</w:t>
      </w:r>
    </w:p>
    <w:p w:rsidR="00BC7175" w:rsidRDefault="00BC7175" w:rsidP="00AF443D">
      <w:pPr>
        <w:pStyle w:val="2"/>
        <w:ind w:firstLine="643"/>
      </w:pPr>
      <w:bookmarkStart w:id="11" w:name="_Toc19801966"/>
      <w:r>
        <w:rPr>
          <w:rFonts w:hint="eastAsia"/>
        </w:rPr>
        <w:t>1.3</w:t>
      </w:r>
      <w:r>
        <w:rPr>
          <w:rFonts w:hint="eastAsia"/>
        </w:rPr>
        <w:t>验收</w:t>
      </w:r>
      <w:r>
        <w:t>内容</w:t>
      </w:r>
      <w:r>
        <w:rPr>
          <w:rFonts w:hint="eastAsia"/>
        </w:rPr>
        <w:t>、重点及</w:t>
      </w:r>
      <w:r>
        <w:t>调查方法</w:t>
      </w:r>
      <w:bookmarkEnd w:id="11"/>
    </w:p>
    <w:p w:rsidR="00BC7175" w:rsidRDefault="00BC7175" w:rsidP="00D213D2">
      <w:pPr>
        <w:pStyle w:val="3"/>
        <w:ind w:firstLine="643"/>
      </w:pPr>
      <w:bookmarkStart w:id="12" w:name="_Toc19801967"/>
      <w:r>
        <w:rPr>
          <w:rFonts w:hint="eastAsia"/>
        </w:rPr>
        <w:t>1.3.1</w:t>
      </w:r>
      <w:r w:rsidR="00D213D2">
        <w:rPr>
          <w:rFonts w:hint="eastAsia"/>
        </w:rPr>
        <w:t>验收</w:t>
      </w:r>
      <w:r w:rsidR="00D213D2">
        <w:t>调查内容</w:t>
      </w:r>
      <w:bookmarkEnd w:id="12"/>
    </w:p>
    <w:p w:rsidR="00B66099" w:rsidRPr="00B66099" w:rsidRDefault="00B66099" w:rsidP="00B66099">
      <w:pPr>
        <w:ind w:firstLine="480"/>
      </w:pPr>
      <w:r>
        <w:rPr>
          <w:rFonts w:hint="eastAsia"/>
        </w:rPr>
        <w:t>（</w:t>
      </w:r>
      <w:r>
        <w:rPr>
          <w:rFonts w:hint="eastAsia"/>
        </w:rPr>
        <w:t>1</w:t>
      </w:r>
      <w:r>
        <w:rPr>
          <w:rFonts w:hint="eastAsia"/>
        </w:rPr>
        <w:t>）</w:t>
      </w:r>
      <w:r w:rsidRPr="00B66099">
        <w:rPr>
          <w:rFonts w:hint="eastAsia"/>
        </w:rPr>
        <w:t>工程调查。</w:t>
      </w:r>
    </w:p>
    <w:p w:rsidR="00B66099" w:rsidRPr="00B66099" w:rsidRDefault="00B66099" w:rsidP="00B66099">
      <w:pPr>
        <w:ind w:firstLine="480"/>
      </w:pPr>
      <w:r>
        <w:rPr>
          <w:rFonts w:hint="eastAsia"/>
        </w:rPr>
        <w:t>（</w:t>
      </w:r>
      <w:r>
        <w:rPr>
          <w:rFonts w:hint="eastAsia"/>
        </w:rPr>
        <w:t>2</w:t>
      </w:r>
      <w:r>
        <w:rPr>
          <w:rFonts w:hint="eastAsia"/>
        </w:rPr>
        <w:t>）</w:t>
      </w:r>
      <w:r w:rsidRPr="00B66099">
        <w:rPr>
          <w:rFonts w:hint="eastAsia"/>
        </w:rPr>
        <w:t>环保措施执行情况调查。</w:t>
      </w:r>
    </w:p>
    <w:p w:rsidR="00B66099" w:rsidRPr="00B66099" w:rsidRDefault="00B66099" w:rsidP="00B66099">
      <w:pPr>
        <w:ind w:firstLine="480"/>
      </w:pPr>
      <w:r>
        <w:rPr>
          <w:rFonts w:hint="eastAsia"/>
        </w:rPr>
        <w:t>（</w:t>
      </w:r>
      <w:r>
        <w:rPr>
          <w:rFonts w:hint="eastAsia"/>
        </w:rPr>
        <w:t>3</w:t>
      </w:r>
      <w:r>
        <w:rPr>
          <w:rFonts w:hint="eastAsia"/>
        </w:rPr>
        <w:t>）环</w:t>
      </w:r>
      <w:r w:rsidRPr="00B66099">
        <w:rPr>
          <w:rFonts w:hint="eastAsia"/>
        </w:rPr>
        <w:t>境质量现状及影响调查。</w:t>
      </w:r>
    </w:p>
    <w:p w:rsidR="00B66099" w:rsidRPr="00B66099" w:rsidRDefault="00B66099" w:rsidP="00B66099">
      <w:pPr>
        <w:ind w:firstLine="480"/>
      </w:pPr>
      <w:r>
        <w:rPr>
          <w:rFonts w:hint="eastAsia"/>
        </w:rPr>
        <w:t>（</w:t>
      </w:r>
      <w:r>
        <w:rPr>
          <w:rFonts w:hint="eastAsia"/>
        </w:rPr>
        <w:t>4</w:t>
      </w:r>
      <w:r>
        <w:rPr>
          <w:rFonts w:hint="eastAsia"/>
        </w:rPr>
        <w:t>）</w:t>
      </w:r>
      <w:r w:rsidRPr="00B66099">
        <w:rPr>
          <w:rFonts w:hint="eastAsia"/>
        </w:rPr>
        <w:t>总量控制调查。</w:t>
      </w:r>
    </w:p>
    <w:p w:rsidR="00B66099" w:rsidRPr="00B66099" w:rsidRDefault="00B66099" w:rsidP="00B66099">
      <w:pPr>
        <w:ind w:firstLine="480"/>
      </w:pPr>
      <w:r>
        <w:rPr>
          <w:rFonts w:hint="eastAsia"/>
        </w:rPr>
        <w:t>（</w:t>
      </w:r>
      <w:r>
        <w:rPr>
          <w:rFonts w:hint="eastAsia"/>
        </w:rPr>
        <w:t>5</w:t>
      </w:r>
      <w:r>
        <w:rPr>
          <w:rFonts w:hint="eastAsia"/>
        </w:rPr>
        <w:t>）</w:t>
      </w:r>
      <w:r w:rsidRPr="00B66099">
        <w:rPr>
          <w:rFonts w:hint="eastAsia"/>
        </w:rPr>
        <w:t>风险防范措施及应急预案调查。</w:t>
      </w:r>
    </w:p>
    <w:p w:rsidR="00B66099" w:rsidRPr="00B66099" w:rsidRDefault="00B66099" w:rsidP="00B66099">
      <w:pPr>
        <w:ind w:firstLine="480"/>
      </w:pPr>
      <w:r>
        <w:rPr>
          <w:rFonts w:hint="eastAsia"/>
        </w:rPr>
        <w:lastRenderedPageBreak/>
        <w:t>（</w:t>
      </w:r>
      <w:r>
        <w:rPr>
          <w:rFonts w:hint="eastAsia"/>
        </w:rPr>
        <w:t>6</w:t>
      </w:r>
      <w:r>
        <w:rPr>
          <w:rFonts w:hint="eastAsia"/>
        </w:rPr>
        <w:t>）</w:t>
      </w:r>
      <w:r w:rsidRPr="00B66099">
        <w:rPr>
          <w:rFonts w:hint="eastAsia"/>
        </w:rPr>
        <w:t>环境管理及监控计划执行情况调查。</w:t>
      </w:r>
    </w:p>
    <w:p w:rsidR="00B66099" w:rsidRPr="00B66099" w:rsidRDefault="00B66099" w:rsidP="00B66099">
      <w:pPr>
        <w:ind w:firstLine="480"/>
      </w:pPr>
      <w:r>
        <w:rPr>
          <w:rFonts w:hint="eastAsia"/>
        </w:rPr>
        <w:t>（</w:t>
      </w:r>
      <w:r>
        <w:rPr>
          <w:rFonts w:hint="eastAsia"/>
        </w:rPr>
        <w:t>7</w:t>
      </w:r>
      <w:r>
        <w:rPr>
          <w:rFonts w:hint="eastAsia"/>
        </w:rPr>
        <w:t>）</w:t>
      </w:r>
      <w:r w:rsidRPr="00B66099">
        <w:rPr>
          <w:rFonts w:hint="eastAsia"/>
        </w:rPr>
        <w:t>公众意见调查。</w:t>
      </w:r>
    </w:p>
    <w:p w:rsidR="00F52F56" w:rsidRPr="00B66099" w:rsidRDefault="00B66099" w:rsidP="00B66099">
      <w:pPr>
        <w:ind w:firstLine="480"/>
      </w:pPr>
      <w:r>
        <w:rPr>
          <w:rFonts w:hint="eastAsia"/>
        </w:rPr>
        <w:t>（</w:t>
      </w:r>
      <w:r>
        <w:rPr>
          <w:rFonts w:hint="eastAsia"/>
        </w:rPr>
        <w:t>8</w:t>
      </w:r>
      <w:r>
        <w:rPr>
          <w:rFonts w:hint="eastAsia"/>
        </w:rPr>
        <w:t>）</w:t>
      </w:r>
      <w:r w:rsidRPr="00B66099">
        <w:rPr>
          <w:rFonts w:hint="eastAsia"/>
        </w:rPr>
        <w:t>环境敏感目标调查。</w:t>
      </w:r>
    </w:p>
    <w:p w:rsidR="00D213D2" w:rsidRDefault="00D213D2" w:rsidP="00D213D2">
      <w:pPr>
        <w:pStyle w:val="3"/>
        <w:ind w:firstLine="643"/>
      </w:pPr>
      <w:bookmarkStart w:id="13" w:name="_Toc19801968"/>
      <w:r>
        <w:rPr>
          <w:rFonts w:hint="eastAsia"/>
        </w:rPr>
        <w:t>1.3.2</w:t>
      </w:r>
      <w:r>
        <w:rPr>
          <w:rFonts w:hint="eastAsia"/>
        </w:rPr>
        <w:t>调查</w:t>
      </w:r>
      <w:r>
        <w:t>重点</w:t>
      </w:r>
      <w:bookmarkEnd w:id="13"/>
    </w:p>
    <w:p w:rsidR="001B308C" w:rsidRPr="001B308C" w:rsidRDefault="001B308C" w:rsidP="001B308C">
      <w:pPr>
        <w:ind w:firstLineChars="183" w:firstLine="439"/>
      </w:pPr>
      <w:r>
        <w:rPr>
          <w:rFonts w:hint="eastAsia"/>
        </w:rPr>
        <w:t>（</w:t>
      </w:r>
      <w:r>
        <w:rPr>
          <w:rFonts w:hint="eastAsia"/>
        </w:rPr>
        <w:t>1</w:t>
      </w:r>
      <w:r>
        <w:rPr>
          <w:rFonts w:hint="eastAsia"/>
        </w:rPr>
        <w:t>）</w:t>
      </w:r>
      <w:r w:rsidRPr="001B308C">
        <w:rPr>
          <w:rFonts w:hint="eastAsia"/>
        </w:rPr>
        <w:t>核查实际工程内容及方案设计变更情况；</w:t>
      </w:r>
    </w:p>
    <w:p w:rsidR="001B308C" w:rsidRPr="001B308C" w:rsidRDefault="001B308C" w:rsidP="001B308C">
      <w:pPr>
        <w:ind w:firstLineChars="183" w:firstLine="439"/>
      </w:pPr>
      <w:r>
        <w:rPr>
          <w:rFonts w:hint="eastAsia"/>
        </w:rPr>
        <w:t>（</w:t>
      </w:r>
      <w:r>
        <w:rPr>
          <w:rFonts w:hint="eastAsia"/>
        </w:rPr>
        <w:t>2</w:t>
      </w:r>
      <w:r>
        <w:rPr>
          <w:rFonts w:hint="eastAsia"/>
        </w:rPr>
        <w:t>）</w:t>
      </w:r>
      <w:r w:rsidRPr="001B308C">
        <w:rPr>
          <w:rFonts w:hint="eastAsia"/>
        </w:rPr>
        <w:t>环境敏感目标基本情况及变更情况；</w:t>
      </w:r>
    </w:p>
    <w:p w:rsidR="001B308C" w:rsidRPr="001B308C" w:rsidRDefault="001B308C" w:rsidP="001B308C">
      <w:pPr>
        <w:ind w:firstLine="480"/>
      </w:pPr>
      <w:r>
        <w:rPr>
          <w:rFonts w:hint="eastAsia"/>
        </w:rPr>
        <w:t>（</w:t>
      </w:r>
      <w:r>
        <w:rPr>
          <w:rFonts w:hint="eastAsia"/>
        </w:rPr>
        <w:t>3</w:t>
      </w:r>
      <w:r>
        <w:rPr>
          <w:rFonts w:hint="eastAsia"/>
        </w:rPr>
        <w:t>）</w:t>
      </w:r>
      <w:r w:rsidRPr="001B308C">
        <w:rPr>
          <w:rFonts w:hint="eastAsia"/>
        </w:rPr>
        <w:t>实际工程内容及方案设计变更造成的环境影响变化情况；</w:t>
      </w:r>
    </w:p>
    <w:p w:rsidR="001B308C" w:rsidRPr="001B308C" w:rsidRDefault="001B308C" w:rsidP="001B308C">
      <w:pPr>
        <w:ind w:firstLine="480"/>
      </w:pPr>
      <w:r>
        <w:rPr>
          <w:rFonts w:hint="eastAsia"/>
        </w:rPr>
        <w:t>（</w:t>
      </w:r>
      <w:r>
        <w:rPr>
          <w:rFonts w:hint="eastAsia"/>
        </w:rPr>
        <w:t>4</w:t>
      </w:r>
      <w:r>
        <w:rPr>
          <w:rFonts w:hint="eastAsia"/>
        </w:rPr>
        <w:t>）</w:t>
      </w:r>
      <w:r w:rsidRPr="001B308C">
        <w:rPr>
          <w:rFonts w:hint="eastAsia"/>
        </w:rPr>
        <w:t>环境影响评价制度及其他环保规章制度的执行情况；</w:t>
      </w:r>
    </w:p>
    <w:p w:rsidR="001B308C" w:rsidRPr="001B308C" w:rsidRDefault="001B308C" w:rsidP="001B308C">
      <w:pPr>
        <w:ind w:firstLine="480"/>
      </w:pPr>
      <w:r>
        <w:rPr>
          <w:rFonts w:hint="eastAsia"/>
        </w:rPr>
        <w:t>（</w:t>
      </w:r>
      <w:r>
        <w:rPr>
          <w:rFonts w:hint="eastAsia"/>
        </w:rPr>
        <w:t>5</w:t>
      </w:r>
      <w:r>
        <w:rPr>
          <w:rFonts w:hint="eastAsia"/>
        </w:rPr>
        <w:t>）</w:t>
      </w:r>
      <w:r w:rsidRPr="001B308C">
        <w:rPr>
          <w:rFonts w:hint="eastAsia"/>
        </w:rPr>
        <w:t>环境影响评价文件及环境影响评价审批文件中提出的主要环境影响；</w:t>
      </w:r>
    </w:p>
    <w:p w:rsidR="001B308C" w:rsidRPr="001B308C" w:rsidRDefault="001B308C" w:rsidP="001B308C">
      <w:pPr>
        <w:ind w:firstLine="480"/>
      </w:pPr>
      <w:r>
        <w:rPr>
          <w:rFonts w:hint="eastAsia"/>
        </w:rPr>
        <w:t>（</w:t>
      </w:r>
      <w:r>
        <w:rPr>
          <w:rFonts w:hint="eastAsia"/>
        </w:rPr>
        <w:t>6</w:t>
      </w:r>
      <w:r>
        <w:rPr>
          <w:rFonts w:hint="eastAsia"/>
        </w:rPr>
        <w:t>）</w:t>
      </w:r>
      <w:r w:rsidRPr="001B308C">
        <w:rPr>
          <w:rFonts w:hint="eastAsia"/>
        </w:rPr>
        <w:t>环境质量和主要污染因子达标情况；</w:t>
      </w:r>
    </w:p>
    <w:p w:rsidR="001B308C" w:rsidRPr="001B308C" w:rsidRDefault="001B308C" w:rsidP="001B308C">
      <w:pPr>
        <w:ind w:firstLine="480"/>
      </w:pPr>
      <w:r>
        <w:rPr>
          <w:rFonts w:hint="eastAsia"/>
        </w:rPr>
        <w:t>（</w:t>
      </w:r>
      <w:r>
        <w:rPr>
          <w:rFonts w:hint="eastAsia"/>
        </w:rPr>
        <w:t>7</w:t>
      </w:r>
      <w:r>
        <w:rPr>
          <w:rFonts w:hint="eastAsia"/>
        </w:rPr>
        <w:t>）</w:t>
      </w:r>
      <w:r w:rsidRPr="001B308C">
        <w:rPr>
          <w:rFonts w:hint="eastAsia"/>
        </w:rPr>
        <w:t>环境保护设计文件、环境影响评价文件及环境影响评价审批文件中提出的环境保护措施执行情况及其效果、污染物排放总量控制要求执行情况、环境风险防范与应急措施执行情况及有效性；</w:t>
      </w:r>
    </w:p>
    <w:p w:rsidR="001B308C" w:rsidRPr="001B308C" w:rsidRDefault="001B308C" w:rsidP="001B308C">
      <w:pPr>
        <w:ind w:firstLine="480"/>
      </w:pPr>
      <w:r>
        <w:rPr>
          <w:rFonts w:hint="eastAsia"/>
        </w:rPr>
        <w:t>（</w:t>
      </w:r>
      <w:r>
        <w:rPr>
          <w:rFonts w:hint="eastAsia"/>
        </w:rPr>
        <w:t>8</w:t>
      </w:r>
      <w:r>
        <w:rPr>
          <w:rFonts w:hint="eastAsia"/>
        </w:rPr>
        <w:t>）</w:t>
      </w:r>
      <w:r w:rsidRPr="001B308C">
        <w:rPr>
          <w:rFonts w:hint="eastAsia"/>
        </w:rPr>
        <w:t>工程施工期和运行期实际存在的及公众反映强烈的环境问题；</w:t>
      </w:r>
    </w:p>
    <w:p w:rsidR="001B308C" w:rsidRPr="001B308C" w:rsidRDefault="001B308C" w:rsidP="001B308C">
      <w:pPr>
        <w:ind w:firstLine="480"/>
      </w:pPr>
      <w:r>
        <w:rPr>
          <w:rFonts w:hint="eastAsia"/>
        </w:rPr>
        <w:t>（</w:t>
      </w:r>
      <w:r>
        <w:rPr>
          <w:rFonts w:hint="eastAsia"/>
        </w:rPr>
        <w:t>9</w:t>
      </w:r>
      <w:r>
        <w:rPr>
          <w:rFonts w:hint="eastAsia"/>
        </w:rPr>
        <w:t>）</w:t>
      </w:r>
      <w:r w:rsidRPr="001B308C">
        <w:rPr>
          <w:rFonts w:hint="eastAsia"/>
        </w:rPr>
        <w:t>验证环境影响评价文件对污染因子达标情况的预测结果；</w:t>
      </w:r>
    </w:p>
    <w:p w:rsidR="001B308C" w:rsidRPr="001B308C" w:rsidRDefault="001B308C" w:rsidP="001B308C">
      <w:pPr>
        <w:ind w:firstLine="480"/>
      </w:pPr>
      <w:r>
        <w:rPr>
          <w:rFonts w:hint="eastAsia"/>
        </w:rPr>
        <w:t>（</w:t>
      </w:r>
      <w:r>
        <w:rPr>
          <w:rFonts w:hint="eastAsia"/>
        </w:rPr>
        <w:t>10</w:t>
      </w:r>
      <w:r>
        <w:rPr>
          <w:rFonts w:hint="eastAsia"/>
        </w:rPr>
        <w:t>）</w:t>
      </w:r>
      <w:r w:rsidRPr="001B308C">
        <w:rPr>
          <w:rFonts w:hint="eastAsia"/>
        </w:rPr>
        <w:t>工程环境保护投资情况。</w:t>
      </w:r>
    </w:p>
    <w:p w:rsidR="00D213D2" w:rsidRDefault="00D213D2" w:rsidP="00D213D2">
      <w:pPr>
        <w:pStyle w:val="3"/>
        <w:ind w:firstLine="643"/>
      </w:pPr>
      <w:bookmarkStart w:id="14" w:name="_Toc19801969"/>
      <w:r>
        <w:rPr>
          <w:rFonts w:hint="eastAsia"/>
        </w:rPr>
        <w:t>1.3.3</w:t>
      </w:r>
      <w:r>
        <w:rPr>
          <w:rFonts w:hint="eastAsia"/>
        </w:rPr>
        <w:t>调查</w:t>
      </w:r>
      <w:r>
        <w:t>方法</w:t>
      </w:r>
      <w:bookmarkEnd w:id="14"/>
    </w:p>
    <w:p w:rsidR="00946D7C" w:rsidRPr="00946D7C" w:rsidRDefault="00946D7C" w:rsidP="00946D7C">
      <w:pPr>
        <w:ind w:firstLine="480"/>
      </w:pPr>
      <w:r w:rsidRPr="00946D7C">
        <w:rPr>
          <w:rFonts w:hint="eastAsia"/>
        </w:rPr>
        <w:t>（</w:t>
      </w:r>
      <w:r w:rsidRPr="00946D7C">
        <w:rPr>
          <w:rFonts w:hint="eastAsia"/>
        </w:rPr>
        <w:t>1</w:t>
      </w:r>
      <w:r w:rsidRPr="00946D7C">
        <w:rPr>
          <w:rFonts w:hint="eastAsia"/>
        </w:rPr>
        <w:t>）采用《建设项目环境影响评价技术导则</w:t>
      </w:r>
      <w:r w:rsidRPr="00946D7C">
        <w:rPr>
          <w:rFonts w:hint="eastAsia"/>
        </w:rPr>
        <w:t xml:space="preserve"> </w:t>
      </w:r>
      <w:r w:rsidRPr="00946D7C">
        <w:rPr>
          <w:rFonts w:hint="eastAsia"/>
        </w:rPr>
        <w:t>总纲》（</w:t>
      </w:r>
      <w:r w:rsidRPr="00946D7C">
        <w:rPr>
          <w:rFonts w:hint="eastAsia"/>
        </w:rPr>
        <w:t>HJ2.1-2016</w:t>
      </w:r>
      <w:r w:rsidRPr="00946D7C">
        <w:rPr>
          <w:rFonts w:hint="eastAsia"/>
        </w:rPr>
        <w:t>）、《环境影响技术导则—生态影响》（</w:t>
      </w:r>
      <w:r w:rsidRPr="00946D7C">
        <w:rPr>
          <w:rFonts w:hint="eastAsia"/>
        </w:rPr>
        <w:t>HJ19-2011</w:t>
      </w:r>
      <w:r w:rsidRPr="00946D7C">
        <w:rPr>
          <w:rFonts w:hint="eastAsia"/>
        </w:rPr>
        <w:t>）和《建设项目竣工环境保护验收技术规范生态影响类》（</w:t>
      </w:r>
      <w:r w:rsidRPr="00946D7C">
        <w:rPr>
          <w:rFonts w:hint="eastAsia"/>
        </w:rPr>
        <w:t>HJ/T394-2007</w:t>
      </w:r>
      <w:r w:rsidRPr="00946D7C">
        <w:rPr>
          <w:rFonts w:hint="eastAsia"/>
        </w:rPr>
        <w:t>）中规定的办法。</w:t>
      </w:r>
    </w:p>
    <w:p w:rsidR="00946D7C" w:rsidRPr="00946D7C" w:rsidRDefault="00946D7C" w:rsidP="00946D7C">
      <w:pPr>
        <w:ind w:firstLine="480"/>
      </w:pPr>
      <w:r w:rsidRPr="00946D7C">
        <w:rPr>
          <w:rFonts w:hint="eastAsia"/>
        </w:rPr>
        <w:t>（</w:t>
      </w:r>
      <w:r w:rsidRPr="00946D7C">
        <w:rPr>
          <w:rFonts w:hint="eastAsia"/>
        </w:rPr>
        <w:t>2</w:t>
      </w:r>
      <w:r w:rsidRPr="00946D7C">
        <w:rPr>
          <w:rFonts w:hint="eastAsia"/>
        </w:rPr>
        <w:t>）运营期环境影响调查以文件资料收集、现场踏勘、验收监测、公众参与调查为主，通过现场调查、数据分析和查阅相关文件等，分析运营期环境影响；</w:t>
      </w:r>
    </w:p>
    <w:p w:rsidR="00946D7C" w:rsidRPr="00946D7C" w:rsidRDefault="00946D7C" w:rsidP="00946D7C">
      <w:pPr>
        <w:ind w:firstLine="480"/>
      </w:pPr>
      <w:r w:rsidRPr="00946D7C">
        <w:rPr>
          <w:rFonts w:hint="eastAsia"/>
        </w:rPr>
        <w:t>（</w:t>
      </w:r>
      <w:r w:rsidRPr="00946D7C">
        <w:rPr>
          <w:rFonts w:hint="eastAsia"/>
        </w:rPr>
        <w:t>3</w:t>
      </w:r>
      <w:r w:rsidRPr="00946D7C">
        <w:rPr>
          <w:rFonts w:hint="eastAsia"/>
        </w:rPr>
        <w:t>）环保措施调查以核实有关环评和审批意见为主，通过现场调查，核实环评及审批意见中所提环保措施的落实情况及其效果。</w:t>
      </w:r>
    </w:p>
    <w:p w:rsidR="00946D7C" w:rsidRPr="00946D7C" w:rsidRDefault="00946D7C" w:rsidP="00946D7C">
      <w:pPr>
        <w:ind w:firstLine="480"/>
      </w:pPr>
      <w:r w:rsidRPr="00946D7C">
        <w:rPr>
          <w:rFonts w:hint="eastAsia"/>
        </w:rPr>
        <w:t>（</w:t>
      </w:r>
      <w:r w:rsidRPr="00946D7C">
        <w:rPr>
          <w:rFonts w:hint="eastAsia"/>
        </w:rPr>
        <w:t>4</w:t>
      </w:r>
      <w:r w:rsidRPr="00946D7C">
        <w:rPr>
          <w:rFonts w:hint="eastAsia"/>
        </w:rPr>
        <w:t>）环保措施可行性及有效性分析采用实际效果分析的方法。</w:t>
      </w:r>
    </w:p>
    <w:p w:rsidR="00D213D2" w:rsidRDefault="00D213D2" w:rsidP="00AF443D">
      <w:pPr>
        <w:pStyle w:val="2"/>
        <w:ind w:firstLine="643"/>
      </w:pPr>
      <w:bookmarkStart w:id="15" w:name="_Toc19801970"/>
      <w:r>
        <w:rPr>
          <w:rFonts w:hint="eastAsia"/>
        </w:rPr>
        <w:lastRenderedPageBreak/>
        <w:t>1.4</w:t>
      </w:r>
      <w:r>
        <w:rPr>
          <w:rFonts w:hint="eastAsia"/>
        </w:rPr>
        <w:t>调查</w:t>
      </w:r>
      <w:r>
        <w:t>范围及调查因子</w:t>
      </w:r>
      <w:bookmarkEnd w:id="15"/>
    </w:p>
    <w:p w:rsidR="00D213D2" w:rsidRDefault="00D213D2" w:rsidP="00AF443D">
      <w:pPr>
        <w:pStyle w:val="3"/>
        <w:ind w:firstLine="643"/>
      </w:pPr>
      <w:bookmarkStart w:id="16" w:name="_Toc19801971"/>
      <w:r>
        <w:rPr>
          <w:rFonts w:hint="eastAsia"/>
        </w:rPr>
        <w:t>1.4.1</w:t>
      </w:r>
      <w:r>
        <w:rPr>
          <w:rFonts w:hint="eastAsia"/>
        </w:rPr>
        <w:t>调查</w:t>
      </w:r>
      <w:r>
        <w:t>范围</w:t>
      </w:r>
      <w:bookmarkEnd w:id="16"/>
    </w:p>
    <w:p w:rsidR="00B66099" w:rsidRDefault="00337DCA" w:rsidP="00B66099">
      <w:pPr>
        <w:ind w:firstLine="480"/>
      </w:pPr>
      <w:r>
        <w:rPr>
          <w:rFonts w:hint="eastAsia"/>
        </w:rPr>
        <w:t>调查</w:t>
      </w:r>
      <w:r>
        <w:t>范围原则上与原环评保持一致，</w:t>
      </w:r>
      <w:r w:rsidRPr="00337DCA">
        <w:rPr>
          <w:rFonts w:hint="eastAsia"/>
        </w:rPr>
        <w:t>当建设内容发生变更或环评文件未能全面反映实际情况时，可依据现场勘察对调查范围进行调整。本报告依据环评文件、环境影响评价技术规范要求及竣工环保验收监测点位等确定各环境要素的调查范围。</w:t>
      </w:r>
    </w:p>
    <w:p w:rsidR="008B1F1E" w:rsidRDefault="008B1F1E" w:rsidP="008B1F1E">
      <w:pPr>
        <w:ind w:firstLine="480"/>
      </w:pPr>
      <w:r>
        <w:rPr>
          <w:rFonts w:hint="eastAsia"/>
        </w:rPr>
        <w:t>本项目</w:t>
      </w:r>
      <w:r>
        <w:t>竣工环境保护验收调查范围详见表</w:t>
      </w:r>
      <w:r>
        <w:rPr>
          <w:rFonts w:hint="eastAsia"/>
        </w:rPr>
        <w:t>1.4.1</w:t>
      </w:r>
      <w:r>
        <w:t>-1</w:t>
      </w:r>
      <w:r>
        <w:rPr>
          <w:rFonts w:hint="eastAsia"/>
        </w:rPr>
        <w:t>。</w:t>
      </w:r>
    </w:p>
    <w:p w:rsidR="008B1F1E" w:rsidRDefault="008B1F1E" w:rsidP="008B1F1E">
      <w:pPr>
        <w:ind w:firstLineChars="82" w:firstLine="198"/>
        <w:jc w:val="center"/>
        <w:rPr>
          <w:b/>
        </w:rPr>
      </w:pPr>
      <w:r w:rsidRPr="008B1F1E">
        <w:rPr>
          <w:rFonts w:hint="eastAsia"/>
          <w:b/>
        </w:rPr>
        <w:t>表</w:t>
      </w:r>
      <w:r w:rsidRPr="008B1F1E">
        <w:rPr>
          <w:rFonts w:hint="eastAsia"/>
          <w:b/>
        </w:rPr>
        <w:t>1.4.1</w:t>
      </w:r>
      <w:r w:rsidRPr="008B1F1E">
        <w:rPr>
          <w:b/>
        </w:rPr>
        <w:t>-1</w:t>
      </w:r>
      <w:r w:rsidRPr="008B1F1E">
        <w:rPr>
          <w:rFonts w:hint="eastAsia"/>
          <w:b/>
        </w:rPr>
        <w:t xml:space="preserve"> </w:t>
      </w:r>
      <w:r w:rsidRPr="008B1F1E">
        <w:rPr>
          <w:rFonts w:hint="eastAsia"/>
          <w:b/>
        </w:rPr>
        <w:t>竣工</w:t>
      </w:r>
      <w:r w:rsidRPr="008B1F1E">
        <w:rPr>
          <w:b/>
        </w:rPr>
        <w:t>环境保护验收调查范围一览表</w:t>
      </w:r>
    </w:p>
    <w:tbl>
      <w:tblPr>
        <w:tblW w:w="5000" w:type="pct"/>
        <w:jc w:val="center"/>
        <w:tblBorders>
          <w:top w:val="single" w:sz="12" w:space="0" w:color="auto"/>
          <w:bottom w:val="single" w:sz="12" w:space="0" w:color="auto"/>
          <w:insideH w:val="single" w:sz="4" w:space="0" w:color="000000"/>
          <w:insideV w:val="single" w:sz="4" w:space="0" w:color="000000"/>
        </w:tblBorders>
        <w:tblLook w:val="04A0" w:firstRow="1" w:lastRow="0" w:firstColumn="1" w:lastColumn="0" w:noHBand="0" w:noVBand="1"/>
      </w:tblPr>
      <w:tblGrid>
        <w:gridCol w:w="1319"/>
        <w:gridCol w:w="3920"/>
        <w:gridCol w:w="3831"/>
      </w:tblGrid>
      <w:tr w:rsidR="00515363" w:rsidRPr="00515363" w:rsidTr="002834BE">
        <w:trPr>
          <w:jc w:val="center"/>
        </w:trPr>
        <w:tc>
          <w:tcPr>
            <w:tcW w:w="727" w:type="pct"/>
            <w:shd w:val="clear" w:color="auto" w:fill="auto"/>
            <w:vAlign w:val="center"/>
          </w:tcPr>
          <w:p w:rsidR="00515363" w:rsidRPr="00515363" w:rsidRDefault="00515363" w:rsidP="007924A3">
            <w:pPr>
              <w:pStyle w:val="a8"/>
            </w:pPr>
            <w:r w:rsidRPr="00515363">
              <w:rPr>
                <w:rFonts w:hint="eastAsia"/>
              </w:rPr>
              <w:t>环境要素</w:t>
            </w:r>
          </w:p>
        </w:tc>
        <w:tc>
          <w:tcPr>
            <w:tcW w:w="2161" w:type="pct"/>
            <w:shd w:val="clear" w:color="auto" w:fill="auto"/>
            <w:vAlign w:val="center"/>
          </w:tcPr>
          <w:p w:rsidR="00515363" w:rsidRPr="00515363" w:rsidRDefault="00515363" w:rsidP="007924A3">
            <w:pPr>
              <w:pStyle w:val="a8"/>
            </w:pPr>
            <w:r w:rsidRPr="00515363">
              <w:rPr>
                <w:rFonts w:hint="eastAsia"/>
              </w:rPr>
              <w:t>原环评阶段</w:t>
            </w:r>
          </w:p>
        </w:tc>
        <w:tc>
          <w:tcPr>
            <w:tcW w:w="2112" w:type="pct"/>
            <w:shd w:val="clear" w:color="auto" w:fill="auto"/>
            <w:vAlign w:val="center"/>
          </w:tcPr>
          <w:p w:rsidR="00515363" w:rsidRPr="00515363" w:rsidRDefault="00CE5867" w:rsidP="007924A3">
            <w:pPr>
              <w:pStyle w:val="a8"/>
            </w:pPr>
            <w:r>
              <w:rPr>
                <w:rFonts w:hint="eastAsia"/>
              </w:rPr>
              <w:t>竣工</w:t>
            </w:r>
            <w:r>
              <w:t>验收阶段</w:t>
            </w:r>
          </w:p>
        </w:tc>
      </w:tr>
      <w:tr w:rsidR="00515363" w:rsidRPr="00515363" w:rsidTr="002834BE">
        <w:trPr>
          <w:jc w:val="center"/>
        </w:trPr>
        <w:tc>
          <w:tcPr>
            <w:tcW w:w="727" w:type="pct"/>
            <w:shd w:val="clear" w:color="auto" w:fill="auto"/>
            <w:vAlign w:val="center"/>
          </w:tcPr>
          <w:p w:rsidR="00515363" w:rsidRPr="00515363" w:rsidRDefault="00515363" w:rsidP="007924A3">
            <w:pPr>
              <w:pStyle w:val="a8"/>
            </w:pPr>
            <w:r w:rsidRPr="00515363">
              <w:rPr>
                <w:rFonts w:hint="eastAsia"/>
              </w:rPr>
              <w:t>环境空气</w:t>
            </w:r>
          </w:p>
        </w:tc>
        <w:tc>
          <w:tcPr>
            <w:tcW w:w="2161" w:type="pct"/>
            <w:shd w:val="clear" w:color="auto" w:fill="auto"/>
            <w:vAlign w:val="center"/>
          </w:tcPr>
          <w:p w:rsidR="00515363" w:rsidRPr="00515363" w:rsidRDefault="00515363" w:rsidP="007924A3">
            <w:pPr>
              <w:pStyle w:val="a8"/>
            </w:pPr>
            <w:r w:rsidRPr="00515363">
              <w:rPr>
                <w:rFonts w:hint="eastAsia"/>
              </w:rPr>
              <w:t>评价范围为以选厂破碎机除尘系统出口为中心，</w:t>
            </w:r>
            <w:smartTag w:uri="urn:schemas-microsoft-com:office:smarttags" w:element="chmetcnv">
              <w:smartTagPr>
                <w:attr w:name="TCSC" w:val="0"/>
                <w:attr w:name="NumberType" w:val="1"/>
                <w:attr w:name="Negative" w:val="False"/>
                <w:attr w:name="HasSpace" w:val="False"/>
                <w:attr w:name="SourceValue" w:val="3"/>
                <w:attr w:name="UnitName" w:val="km"/>
              </w:smartTagPr>
              <w:r w:rsidRPr="00515363">
                <w:rPr>
                  <w:rFonts w:hint="eastAsia"/>
                </w:rPr>
                <w:t>3km</w:t>
              </w:r>
            </w:smartTag>
            <w:r w:rsidRPr="00515363">
              <w:rPr>
                <w:rFonts w:hint="eastAsia"/>
              </w:rPr>
              <w:t>×</w:t>
            </w:r>
            <w:smartTag w:uri="urn:schemas-microsoft-com:office:smarttags" w:element="chmetcnv">
              <w:smartTagPr>
                <w:attr w:name="TCSC" w:val="0"/>
                <w:attr w:name="NumberType" w:val="1"/>
                <w:attr w:name="Negative" w:val="False"/>
                <w:attr w:name="HasSpace" w:val="False"/>
                <w:attr w:name="SourceValue" w:val="3"/>
                <w:attr w:name="UnitName" w:val="km"/>
              </w:smartTagPr>
              <w:r w:rsidRPr="00515363">
                <w:rPr>
                  <w:rFonts w:hint="eastAsia"/>
                </w:rPr>
                <w:t>3km</w:t>
              </w:r>
            </w:smartTag>
            <w:r w:rsidRPr="00515363">
              <w:rPr>
                <w:rFonts w:hint="eastAsia"/>
              </w:rPr>
              <w:t>的矩形区域</w:t>
            </w:r>
          </w:p>
        </w:tc>
        <w:tc>
          <w:tcPr>
            <w:tcW w:w="2112" w:type="pct"/>
            <w:shd w:val="clear" w:color="auto" w:fill="auto"/>
            <w:vAlign w:val="center"/>
          </w:tcPr>
          <w:p w:rsidR="00515363" w:rsidRPr="00515363" w:rsidRDefault="00515363" w:rsidP="007924A3">
            <w:pPr>
              <w:pStyle w:val="a8"/>
            </w:pPr>
            <w:r w:rsidRPr="00515363">
              <w:rPr>
                <w:rFonts w:hint="eastAsia"/>
              </w:rPr>
              <w:t>破碎厂房</w:t>
            </w:r>
            <w:r w:rsidRPr="00515363">
              <w:t>为中心，半径为</w:t>
            </w:r>
            <w:r w:rsidRPr="00515363">
              <w:t>2.5km</w:t>
            </w:r>
            <w:r w:rsidRPr="00515363">
              <w:t>的圆形区域</w:t>
            </w:r>
          </w:p>
        </w:tc>
      </w:tr>
      <w:tr w:rsidR="00515363" w:rsidRPr="00515363" w:rsidTr="002834BE">
        <w:trPr>
          <w:jc w:val="center"/>
        </w:trPr>
        <w:tc>
          <w:tcPr>
            <w:tcW w:w="727" w:type="pct"/>
            <w:shd w:val="clear" w:color="auto" w:fill="auto"/>
            <w:vAlign w:val="center"/>
          </w:tcPr>
          <w:p w:rsidR="00515363" w:rsidRPr="00515363" w:rsidRDefault="00515363" w:rsidP="007924A3">
            <w:pPr>
              <w:pStyle w:val="a8"/>
            </w:pPr>
            <w:r w:rsidRPr="00515363">
              <w:rPr>
                <w:rFonts w:hint="eastAsia"/>
              </w:rPr>
              <w:t>地表水环境</w:t>
            </w:r>
          </w:p>
        </w:tc>
        <w:tc>
          <w:tcPr>
            <w:tcW w:w="2161" w:type="pct"/>
            <w:shd w:val="clear" w:color="auto" w:fill="auto"/>
            <w:vAlign w:val="center"/>
          </w:tcPr>
          <w:p w:rsidR="00515363" w:rsidRPr="00515363" w:rsidRDefault="00515363" w:rsidP="007924A3">
            <w:pPr>
              <w:pStyle w:val="a8"/>
            </w:pPr>
            <w:r w:rsidRPr="00515363">
              <w:rPr>
                <w:rFonts w:hint="eastAsia"/>
              </w:rPr>
              <w:t>评价范围定为块泽河厂址上游</w:t>
            </w:r>
            <w:smartTag w:uri="urn:schemas-microsoft-com:office:smarttags" w:element="chmetcnv">
              <w:smartTagPr>
                <w:attr w:name="UnitName" w:val="m"/>
                <w:attr w:name="SourceValue" w:val="500"/>
                <w:attr w:name="HasSpace" w:val="False"/>
                <w:attr w:name="Negative" w:val="False"/>
                <w:attr w:name="NumberType" w:val="1"/>
                <w:attr w:name="TCSC" w:val="0"/>
              </w:smartTagPr>
              <w:r w:rsidRPr="00515363">
                <w:rPr>
                  <w:rFonts w:hint="eastAsia"/>
                </w:rPr>
                <w:t>500m</w:t>
              </w:r>
            </w:smartTag>
            <w:r w:rsidRPr="00515363">
              <w:rPr>
                <w:rFonts w:hint="eastAsia"/>
              </w:rPr>
              <w:t>位置至下游</w:t>
            </w:r>
            <w:smartTag w:uri="urn:schemas-microsoft-com:office:smarttags" w:element="chmetcnv">
              <w:smartTagPr>
                <w:attr w:name="UnitName" w:val="km"/>
                <w:attr w:name="SourceValue" w:val="8"/>
                <w:attr w:name="HasSpace" w:val="False"/>
                <w:attr w:name="Negative" w:val="False"/>
                <w:attr w:name="NumberType" w:val="1"/>
                <w:attr w:name="TCSC" w:val="0"/>
              </w:smartTagPr>
              <w:r w:rsidRPr="00515363">
                <w:rPr>
                  <w:rFonts w:hint="eastAsia"/>
                </w:rPr>
                <w:t>8km</w:t>
              </w:r>
            </w:smartTag>
            <w:r w:rsidRPr="00515363">
              <w:rPr>
                <w:rFonts w:hint="eastAsia"/>
              </w:rPr>
              <w:t>的河段</w:t>
            </w:r>
          </w:p>
        </w:tc>
        <w:tc>
          <w:tcPr>
            <w:tcW w:w="2112" w:type="pct"/>
            <w:shd w:val="clear" w:color="auto" w:fill="auto"/>
            <w:vAlign w:val="center"/>
          </w:tcPr>
          <w:p w:rsidR="00515363" w:rsidRPr="00515363" w:rsidRDefault="004F22EB" w:rsidP="007924A3">
            <w:pPr>
              <w:pStyle w:val="a8"/>
              <w:rPr>
                <w:rFonts w:hint="eastAsia"/>
              </w:rPr>
            </w:pPr>
            <w:r>
              <w:rPr>
                <w:rFonts w:hint="eastAsia"/>
              </w:rPr>
              <w:t>厂址块泽河</w:t>
            </w:r>
            <w:r>
              <w:t>上</w:t>
            </w:r>
            <w:r>
              <w:rPr>
                <w:rFonts w:hint="eastAsia"/>
              </w:rPr>
              <w:t>游</w:t>
            </w:r>
            <w:r>
              <w:rPr>
                <w:rFonts w:hint="eastAsia"/>
              </w:rPr>
              <w:t>500m</w:t>
            </w:r>
            <w:r>
              <w:rPr>
                <w:rFonts w:hint="eastAsia"/>
              </w:rPr>
              <w:t>位置至</w:t>
            </w:r>
            <w:r>
              <w:t>下游</w:t>
            </w:r>
            <w:r>
              <w:rPr>
                <w:rFonts w:hint="eastAsia"/>
              </w:rPr>
              <w:t>3km</w:t>
            </w:r>
            <w:r>
              <w:rPr>
                <w:rFonts w:hint="eastAsia"/>
              </w:rPr>
              <w:t>位置</w:t>
            </w:r>
            <w:r>
              <w:t>的河段</w:t>
            </w:r>
          </w:p>
        </w:tc>
      </w:tr>
      <w:tr w:rsidR="00515363" w:rsidRPr="00515363" w:rsidTr="002834BE">
        <w:trPr>
          <w:jc w:val="center"/>
        </w:trPr>
        <w:tc>
          <w:tcPr>
            <w:tcW w:w="727" w:type="pct"/>
            <w:shd w:val="clear" w:color="auto" w:fill="auto"/>
            <w:vAlign w:val="center"/>
          </w:tcPr>
          <w:p w:rsidR="00515363" w:rsidRPr="00515363" w:rsidRDefault="00515363" w:rsidP="007924A3">
            <w:pPr>
              <w:pStyle w:val="a8"/>
            </w:pPr>
            <w:r w:rsidRPr="00515363">
              <w:rPr>
                <w:rFonts w:hint="eastAsia"/>
              </w:rPr>
              <w:t>地下水环境</w:t>
            </w:r>
          </w:p>
        </w:tc>
        <w:tc>
          <w:tcPr>
            <w:tcW w:w="2161" w:type="pct"/>
            <w:shd w:val="clear" w:color="auto" w:fill="auto"/>
            <w:vAlign w:val="center"/>
          </w:tcPr>
          <w:p w:rsidR="00515363" w:rsidRPr="00515363" w:rsidRDefault="00515363" w:rsidP="007924A3">
            <w:pPr>
              <w:pStyle w:val="a8"/>
            </w:pPr>
            <w:r w:rsidRPr="00515363">
              <w:rPr>
                <w:rFonts w:hint="eastAsia"/>
              </w:rPr>
              <w:t>项目及其周围生活用水取水可能涉及到的地下水水文地质单元</w:t>
            </w:r>
          </w:p>
        </w:tc>
        <w:tc>
          <w:tcPr>
            <w:tcW w:w="2112" w:type="pct"/>
            <w:shd w:val="clear" w:color="auto" w:fill="auto"/>
            <w:vAlign w:val="center"/>
          </w:tcPr>
          <w:p w:rsidR="00515363" w:rsidRPr="00515363" w:rsidRDefault="004F22EB" w:rsidP="007924A3">
            <w:pPr>
              <w:pStyle w:val="a8"/>
              <w:rPr>
                <w:rFonts w:hint="eastAsia"/>
              </w:rPr>
            </w:pPr>
            <w:r>
              <w:rPr>
                <w:rFonts w:hint="eastAsia"/>
              </w:rPr>
              <w:t>与环评</w:t>
            </w:r>
            <w:r>
              <w:t>一致</w:t>
            </w:r>
          </w:p>
        </w:tc>
      </w:tr>
      <w:tr w:rsidR="00515363" w:rsidRPr="00515363" w:rsidTr="002834BE">
        <w:trPr>
          <w:jc w:val="center"/>
        </w:trPr>
        <w:tc>
          <w:tcPr>
            <w:tcW w:w="727" w:type="pct"/>
            <w:shd w:val="clear" w:color="auto" w:fill="auto"/>
            <w:vAlign w:val="center"/>
          </w:tcPr>
          <w:p w:rsidR="00515363" w:rsidRPr="00515363" w:rsidRDefault="00515363" w:rsidP="007924A3">
            <w:pPr>
              <w:pStyle w:val="a8"/>
            </w:pPr>
            <w:r w:rsidRPr="00515363">
              <w:rPr>
                <w:rFonts w:hint="eastAsia"/>
              </w:rPr>
              <w:t>声环境</w:t>
            </w:r>
          </w:p>
        </w:tc>
        <w:tc>
          <w:tcPr>
            <w:tcW w:w="2161" w:type="pct"/>
            <w:shd w:val="clear" w:color="auto" w:fill="auto"/>
            <w:vAlign w:val="center"/>
          </w:tcPr>
          <w:p w:rsidR="00515363" w:rsidRPr="00515363" w:rsidRDefault="00515363" w:rsidP="007924A3">
            <w:pPr>
              <w:pStyle w:val="a8"/>
            </w:pPr>
            <w:r w:rsidRPr="00515363">
              <w:rPr>
                <w:rFonts w:hint="eastAsia"/>
              </w:rPr>
              <w:t>项目区厂界外</w:t>
            </w:r>
            <w:smartTag w:uri="urn:schemas-microsoft-com:office:smarttags" w:element="chmetcnv">
              <w:smartTagPr>
                <w:attr w:name="UnitName" w:val="m"/>
                <w:attr w:name="SourceValue" w:val="200"/>
                <w:attr w:name="HasSpace" w:val="False"/>
                <w:attr w:name="Negative" w:val="False"/>
                <w:attr w:name="NumberType" w:val="1"/>
                <w:attr w:name="TCSC" w:val="0"/>
              </w:smartTagPr>
              <w:r w:rsidRPr="00515363">
                <w:rPr>
                  <w:rFonts w:hint="eastAsia"/>
                </w:rPr>
                <w:t>200m</w:t>
              </w:r>
            </w:smartTag>
            <w:r w:rsidRPr="00515363">
              <w:rPr>
                <w:rFonts w:hint="eastAsia"/>
              </w:rPr>
              <w:t>范围</w:t>
            </w:r>
          </w:p>
        </w:tc>
        <w:tc>
          <w:tcPr>
            <w:tcW w:w="2112" w:type="pct"/>
            <w:shd w:val="clear" w:color="auto" w:fill="auto"/>
            <w:vAlign w:val="center"/>
          </w:tcPr>
          <w:p w:rsidR="00515363" w:rsidRPr="00515363" w:rsidRDefault="00515363" w:rsidP="007924A3">
            <w:pPr>
              <w:pStyle w:val="a8"/>
            </w:pPr>
            <w:r w:rsidRPr="00515363">
              <w:rPr>
                <w:rFonts w:hint="eastAsia"/>
              </w:rPr>
              <w:t>项目区厂界外</w:t>
            </w:r>
            <w:smartTag w:uri="urn:schemas-microsoft-com:office:smarttags" w:element="chmetcnv">
              <w:smartTagPr>
                <w:attr w:name="UnitName" w:val="m"/>
                <w:attr w:name="SourceValue" w:val="200"/>
                <w:attr w:name="HasSpace" w:val="False"/>
                <w:attr w:name="Negative" w:val="False"/>
                <w:attr w:name="NumberType" w:val="1"/>
                <w:attr w:name="TCSC" w:val="0"/>
              </w:smartTagPr>
              <w:r w:rsidRPr="00515363">
                <w:rPr>
                  <w:rFonts w:hint="eastAsia"/>
                </w:rPr>
                <w:t>200m</w:t>
              </w:r>
            </w:smartTag>
            <w:r w:rsidRPr="00515363">
              <w:rPr>
                <w:rFonts w:hint="eastAsia"/>
              </w:rPr>
              <w:t>范围</w:t>
            </w:r>
          </w:p>
        </w:tc>
      </w:tr>
      <w:tr w:rsidR="00451AFC" w:rsidRPr="00515363" w:rsidTr="002834BE">
        <w:trPr>
          <w:jc w:val="center"/>
        </w:trPr>
        <w:tc>
          <w:tcPr>
            <w:tcW w:w="727" w:type="pct"/>
            <w:shd w:val="clear" w:color="auto" w:fill="auto"/>
            <w:vAlign w:val="center"/>
          </w:tcPr>
          <w:p w:rsidR="00451AFC" w:rsidRPr="00515363" w:rsidRDefault="00451AFC" w:rsidP="007924A3">
            <w:pPr>
              <w:pStyle w:val="a8"/>
            </w:pPr>
            <w:r>
              <w:rPr>
                <w:rFonts w:hint="eastAsia"/>
              </w:rPr>
              <w:t>环境</w:t>
            </w:r>
            <w:r>
              <w:t>风险</w:t>
            </w:r>
          </w:p>
        </w:tc>
        <w:tc>
          <w:tcPr>
            <w:tcW w:w="2161" w:type="pct"/>
            <w:shd w:val="clear" w:color="auto" w:fill="auto"/>
            <w:vAlign w:val="center"/>
          </w:tcPr>
          <w:p w:rsidR="00451AFC" w:rsidRPr="00515363" w:rsidRDefault="00CE5867" w:rsidP="007924A3">
            <w:pPr>
              <w:pStyle w:val="a8"/>
            </w:pPr>
            <w:r>
              <w:rPr>
                <w:rFonts w:hint="eastAsia"/>
              </w:rPr>
              <w:t>项目</w:t>
            </w:r>
            <w:r>
              <w:t>区域周边</w:t>
            </w:r>
            <w:r>
              <w:rPr>
                <w:rFonts w:hint="eastAsia"/>
              </w:rPr>
              <w:t>3km</w:t>
            </w:r>
            <w:r>
              <w:rPr>
                <w:rFonts w:hint="eastAsia"/>
              </w:rPr>
              <w:t>范围</w:t>
            </w:r>
          </w:p>
        </w:tc>
        <w:tc>
          <w:tcPr>
            <w:tcW w:w="2112" w:type="pct"/>
            <w:shd w:val="clear" w:color="auto" w:fill="auto"/>
            <w:vAlign w:val="center"/>
          </w:tcPr>
          <w:p w:rsidR="00451AFC" w:rsidRPr="00CE5867" w:rsidRDefault="00CE5867" w:rsidP="007924A3">
            <w:pPr>
              <w:pStyle w:val="a8"/>
            </w:pPr>
            <w:r>
              <w:rPr>
                <w:rFonts w:hint="eastAsia"/>
              </w:rPr>
              <w:t>与</w:t>
            </w:r>
            <w:r>
              <w:t>环评时一致</w:t>
            </w:r>
          </w:p>
        </w:tc>
      </w:tr>
      <w:tr w:rsidR="00EE33F8" w:rsidRPr="00515363" w:rsidTr="002834BE">
        <w:trPr>
          <w:jc w:val="center"/>
        </w:trPr>
        <w:tc>
          <w:tcPr>
            <w:tcW w:w="727" w:type="pct"/>
            <w:shd w:val="clear" w:color="auto" w:fill="auto"/>
            <w:vAlign w:val="center"/>
          </w:tcPr>
          <w:p w:rsidR="00EE33F8" w:rsidRDefault="00EE33F8" w:rsidP="007924A3">
            <w:pPr>
              <w:pStyle w:val="a8"/>
            </w:pPr>
            <w:r>
              <w:rPr>
                <w:rFonts w:hint="eastAsia"/>
              </w:rPr>
              <w:t>生态环境</w:t>
            </w:r>
          </w:p>
        </w:tc>
        <w:tc>
          <w:tcPr>
            <w:tcW w:w="2161" w:type="pct"/>
            <w:shd w:val="clear" w:color="auto" w:fill="auto"/>
            <w:vAlign w:val="center"/>
          </w:tcPr>
          <w:p w:rsidR="00EE33F8" w:rsidRPr="00515363" w:rsidRDefault="00CE5867" w:rsidP="007924A3">
            <w:pPr>
              <w:pStyle w:val="a8"/>
            </w:pPr>
            <w:r>
              <w:rPr>
                <w:rFonts w:hint="eastAsia"/>
              </w:rPr>
              <w:t>选厂</w:t>
            </w:r>
            <w:r>
              <w:t>厂界外围</w:t>
            </w:r>
            <w:r>
              <w:rPr>
                <w:rFonts w:hint="eastAsia"/>
              </w:rPr>
              <w:t>500m</w:t>
            </w:r>
          </w:p>
        </w:tc>
        <w:tc>
          <w:tcPr>
            <w:tcW w:w="2112" w:type="pct"/>
            <w:shd w:val="clear" w:color="auto" w:fill="auto"/>
            <w:vAlign w:val="center"/>
          </w:tcPr>
          <w:p w:rsidR="00EE33F8" w:rsidRPr="00515363" w:rsidRDefault="00CE5867" w:rsidP="007924A3">
            <w:pPr>
              <w:pStyle w:val="a8"/>
            </w:pPr>
            <w:r>
              <w:rPr>
                <w:rFonts w:hint="eastAsia"/>
              </w:rPr>
              <w:t>项目采选厂</w:t>
            </w:r>
            <w:r>
              <w:t>外围</w:t>
            </w:r>
            <w:r>
              <w:rPr>
                <w:rFonts w:hint="eastAsia"/>
              </w:rPr>
              <w:t>500m</w:t>
            </w:r>
          </w:p>
        </w:tc>
      </w:tr>
      <w:tr w:rsidR="004F22EB" w:rsidRPr="00515363" w:rsidTr="002834BE">
        <w:trPr>
          <w:jc w:val="center"/>
        </w:trPr>
        <w:tc>
          <w:tcPr>
            <w:tcW w:w="727" w:type="pct"/>
            <w:shd w:val="clear" w:color="auto" w:fill="auto"/>
            <w:vAlign w:val="center"/>
          </w:tcPr>
          <w:p w:rsidR="004F22EB" w:rsidRDefault="004F22EB" w:rsidP="007924A3">
            <w:pPr>
              <w:pStyle w:val="a8"/>
              <w:rPr>
                <w:rFonts w:hint="eastAsia"/>
              </w:rPr>
            </w:pPr>
            <w:r>
              <w:rPr>
                <w:rFonts w:hint="eastAsia"/>
              </w:rPr>
              <w:t>土壤</w:t>
            </w:r>
            <w:r>
              <w:t>环境</w:t>
            </w:r>
          </w:p>
        </w:tc>
        <w:tc>
          <w:tcPr>
            <w:tcW w:w="2161" w:type="pct"/>
            <w:shd w:val="clear" w:color="auto" w:fill="auto"/>
            <w:vAlign w:val="center"/>
          </w:tcPr>
          <w:p w:rsidR="004F22EB" w:rsidRDefault="00831D3C" w:rsidP="007924A3">
            <w:pPr>
              <w:pStyle w:val="a8"/>
              <w:rPr>
                <w:rFonts w:hint="eastAsia"/>
              </w:rPr>
            </w:pPr>
            <w:r>
              <w:rPr>
                <w:rFonts w:hint="eastAsia"/>
              </w:rPr>
              <w:t>——</w:t>
            </w:r>
          </w:p>
        </w:tc>
        <w:tc>
          <w:tcPr>
            <w:tcW w:w="2112" w:type="pct"/>
            <w:shd w:val="clear" w:color="auto" w:fill="auto"/>
            <w:vAlign w:val="center"/>
          </w:tcPr>
          <w:p w:rsidR="004F22EB" w:rsidRDefault="00831D3C" w:rsidP="007924A3">
            <w:pPr>
              <w:pStyle w:val="a8"/>
              <w:rPr>
                <w:rFonts w:hint="eastAsia"/>
              </w:rPr>
            </w:pPr>
            <w:r>
              <w:rPr>
                <w:rFonts w:hint="eastAsia"/>
              </w:rPr>
              <w:t>项目</w:t>
            </w:r>
            <w:r>
              <w:t>区域为</w:t>
            </w:r>
            <w:r>
              <w:rPr>
                <w:rFonts w:hint="eastAsia"/>
              </w:rPr>
              <w:t>中心</w:t>
            </w:r>
            <w:r>
              <w:t>，周边</w:t>
            </w:r>
            <w:r>
              <w:rPr>
                <w:rFonts w:hint="eastAsia"/>
              </w:rPr>
              <w:t>500m</w:t>
            </w:r>
            <w:r>
              <w:rPr>
                <w:rFonts w:hint="eastAsia"/>
              </w:rPr>
              <w:t>范围</w:t>
            </w:r>
            <w:r>
              <w:t>耕地</w:t>
            </w:r>
          </w:p>
        </w:tc>
      </w:tr>
    </w:tbl>
    <w:p w:rsidR="00D213D2" w:rsidRDefault="00D213D2" w:rsidP="00AF443D">
      <w:pPr>
        <w:pStyle w:val="3"/>
        <w:ind w:firstLine="643"/>
      </w:pPr>
      <w:bookmarkStart w:id="17" w:name="_Toc19801972"/>
      <w:r>
        <w:t>1.4.2</w:t>
      </w:r>
      <w:r>
        <w:rPr>
          <w:rFonts w:hint="eastAsia"/>
        </w:rPr>
        <w:t>调查因子</w:t>
      </w:r>
      <w:bookmarkEnd w:id="17"/>
    </w:p>
    <w:p w:rsidR="008D6EB4" w:rsidRDefault="008D6EB4" w:rsidP="008D6EB4">
      <w:pPr>
        <w:pStyle w:val="4"/>
        <w:ind w:firstLine="562"/>
      </w:pPr>
      <w:r>
        <w:rPr>
          <w:rFonts w:hint="eastAsia"/>
        </w:rPr>
        <w:t>1.4.1</w:t>
      </w:r>
      <w:r>
        <w:rPr>
          <w:rFonts w:hint="eastAsia"/>
        </w:rPr>
        <w:t>环境</w:t>
      </w:r>
      <w:r>
        <w:t>质量调查因子</w:t>
      </w:r>
    </w:p>
    <w:p w:rsidR="008D6EB4" w:rsidRDefault="008D6EB4" w:rsidP="008D6EB4">
      <w:pPr>
        <w:ind w:firstLine="480"/>
      </w:pPr>
      <w:r>
        <w:rPr>
          <w:rFonts w:hint="eastAsia"/>
        </w:rPr>
        <w:t>（</w:t>
      </w:r>
      <w:r>
        <w:rPr>
          <w:rFonts w:hint="eastAsia"/>
        </w:rPr>
        <w:t>1</w:t>
      </w:r>
      <w:r>
        <w:rPr>
          <w:rFonts w:hint="eastAsia"/>
        </w:rPr>
        <w:t>）大气</w:t>
      </w:r>
      <w:r>
        <w:t>环境</w:t>
      </w:r>
    </w:p>
    <w:p w:rsidR="008D6EB4" w:rsidRDefault="003C3CAE" w:rsidP="008D6EB4">
      <w:pPr>
        <w:ind w:firstLine="480"/>
      </w:pPr>
      <w:r>
        <w:rPr>
          <w:rFonts w:hint="eastAsia"/>
        </w:rPr>
        <w:t>厂区、</w:t>
      </w:r>
      <w:r>
        <w:t>敏感</w:t>
      </w:r>
      <w:r>
        <w:rPr>
          <w:rFonts w:hint="eastAsia"/>
        </w:rPr>
        <w:t>目标</w:t>
      </w:r>
      <w:r>
        <w:t>（</w:t>
      </w:r>
      <w:r>
        <w:rPr>
          <w:rFonts w:hint="eastAsia"/>
        </w:rPr>
        <w:t>老君台村</w:t>
      </w:r>
      <w:r w:rsidR="00D35E29">
        <w:rPr>
          <w:rFonts w:hint="eastAsia"/>
        </w:rPr>
        <w:t>）</w:t>
      </w:r>
      <w:r w:rsidR="00FB7CE8">
        <w:rPr>
          <w:rFonts w:hint="eastAsia"/>
        </w:rPr>
        <w:t>：</w:t>
      </w:r>
      <w:r w:rsidR="00FB7CE8">
        <w:rPr>
          <w:rFonts w:hint="eastAsia"/>
        </w:rPr>
        <w:t>TSP</w:t>
      </w:r>
      <w:r w:rsidR="00FB7CE8">
        <w:rPr>
          <w:rFonts w:hint="eastAsia"/>
        </w:rPr>
        <w:t>、</w:t>
      </w:r>
      <w:r w:rsidR="00FB7CE8">
        <w:rPr>
          <w:rFonts w:hint="eastAsia"/>
        </w:rPr>
        <w:t>PM</w:t>
      </w:r>
      <w:r w:rsidR="00FB7CE8" w:rsidRPr="00FB7CE8">
        <w:rPr>
          <w:rFonts w:hint="eastAsia"/>
          <w:vertAlign w:val="subscript"/>
        </w:rPr>
        <w:t>10</w:t>
      </w:r>
      <w:r w:rsidR="00FB7CE8">
        <w:rPr>
          <w:rFonts w:hint="eastAsia"/>
        </w:rPr>
        <w:t>、</w:t>
      </w:r>
      <w:r w:rsidR="00FB7CE8">
        <w:rPr>
          <w:rFonts w:hint="eastAsia"/>
        </w:rPr>
        <w:t>PM</w:t>
      </w:r>
      <w:r w:rsidR="00FB7CE8" w:rsidRPr="00FB7CE8">
        <w:rPr>
          <w:rFonts w:hint="eastAsia"/>
          <w:vertAlign w:val="subscript"/>
        </w:rPr>
        <w:t>2.5</w:t>
      </w:r>
      <w:r w:rsidR="00FB7CE8">
        <w:rPr>
          <w:rFonts w:hint="eastAsia"/>
        </w:rPr>
        <w:t>、</w:t>
      </w:r>
      <w:r w:rsidR="00FB7CE8">
        <w:rPr>
          <w:rFonts w:hint="eastAsia"/>
        </w:rPr>
        <w:t>SO</w:t>
      </w:r>
      <w:r w:rsidR="00FB7CE8" w:rsidRPr="00FB7CE8">
        <w:rPr>
          <w:rFonts w:hint="eastAsia"/>
          <w:vertAlign w:val="subscript"/>
        </w:rPr>
        <w:t>2</w:t>
      </w:r>
      <w:r w:rsidR="00FB7CE8">
        <w:rPr>
          <w:rFonts w:hint="eastAsia"/>
        </w:rPr>
        <w:t>、</w:t>
      </w:r>
      <w:r w:rsidR="00FB7CE8">
        <w:rPr>
          <w:rFonts w:hint="eastAsia"/>
        </w:rPr>
        <w:t>NO</w:t>
      </w:r>
      <w:r w:rsidR="00FB7CE8" w:rsidRPr="00FB7CE8">
        <w:rPr>
          <w:rFonts w:hint="eastAsia"/>
          <w:vertAlign w:val="subscript"/>
        </w:rPr>
        <w:t>2</w:t>
      </w:r>
      <w:r w:rsidR="00FB7CE8">
        <w:rPr>
          <w:rFonts w:hint="eastAsia"/>
        </w:rPr>
        <w:t>；</w:t>
      </w:r>
    </w:p>
    <w:p w:rsidR="00D35E29" w:rsidRPr="00D35E29" w:rsidRDefault="00D35E29" w:rsidP="00D35E29">
      <w:pPr>
        <w:ind w:firstLine="480"/>
      </w:pPr>
      <w:r>
        <w:rPr>
          <w:rFonts w:hint="eastAsia"/>
        </w:rPr>
        <w:t>摩落黑村</w:t>
      </w:r>
      <w:r>
        <w:t>、</w:t>
      </w:r>
      <w:r>
        <w:rPr>
          <w:rFonts w:hint="eastAsia"/>
        </w:rPr>
        <w:t>虾子湾村</w:t>
      </w:r>
      <w:r>
        <w:t>：</w:t>
      </w:r>
      <w:r w:rsidRPr="00D35E29">
        <w:rPr>
          <w:rFonts w:hint="eastAsia"/>
        </w:rPr>
        <w:t>TSP</w:t>
      </w:r>
      <w:r w:rsidRPr="00D35E29">
        <w:rPr>
          <w:rFonts w:hint="eastAsia"/>
        </w:rPr>
        <w:t>、</w:t>
      </w:r>
      <w:r w:rsidRPr="00D35E29">
        <w:rPr>
          <w:rFonts w:hint="eastAsia"/>
        </w:rPr>
        <w:t>PM</w:t>
      </w:r>
      <w:r w:rsidRPr="00D35E29">
        <w:rPr>
          <w:rFonts w:hint="eastAsia"/>
          <w:vertAlign w:val="subscript"/>
        </w:rPr>
        <w:t>10</w:t>
      </w:r>
      <w:r>
        <w:rPr>
          <w:rFonts w:hint="eastAsia"/>
        </w:rPr>
        <w:t>；</w:t>
      </w:r>
    </w:p>
    <w:p w:rsidR="00D35E29" w:rsidRDefault="00D35E29" w:rsidP="008D6EB4">
      <w:pPr>
        <w:ind w:firstLine="480"/>
      </w:pPr>
      <w:r>
        <w:rPr>
          <w:rFonts w:hint="eastAsia"/>
        </w:rPr>
        <w:t>（</w:t>
      </w:r>
      <w:r>
        <w:rPr>
          <w:rFonts w:hint="eastAsia"/>
        </w:rPr>
        <w:t>2</w:t>
      </w:r>
      <w:r>
        <w:rPr>
          <w:rFonts w:hint="eastAsia"/>
        </w:rPr>
        <w:t>）水环境</w:t>
      </w:r>
    </w:p>
    <w:p w:rsidR="00D35E29" w:rsidRDefault="00D35E29" w:rsidP="008D6EB4">
      <w:pPr>
        <w:ind w:firstLine="480"/>
      </w:pPr>
      <w:r>
        <w:rPr>
          <w:rFonts w:hint="eastAsia"/>
        </w:rPr>
        <w:t>①</w:t>
      </w:r>
      <w:r>
        <w:t>地表水环境</w:t>
      </w:r>
    </w:p>
    <w:p w:rsidR="00D35E29" w:rsidRDefault="00D35E29" w:rsidP="008D6EB4">
      <w:pPr>
        <w:ind w:firstLine="480"/>
      </w:pPr>
      <w:r>
        <w:rPr>
          <w:rFonts w:hint="eastAsia"/>
        </w:rPr>
        <w:t>块泽河</w:t>
      </w:r>
      <w:r>
        <w:t>上下游</w:t>
      </w:r>
      <w:r>
        <w:rPr>
          <w:rFonts w:hint="eastAsia"/>
        </w:rPr>
        <w:t>断面</w:t>
      </w:r>
      <w:r>
        <w:t>：</w:t>
      </w:r>
      <w:r w:rsidR="009E13B7" w:rsidRPr="009E13B7">
        <w:t>PH</w:t>
      </w:r>
      <w:r w:rsidR="009E13B7" w:rsidRPr="009E13B7">
        <w:rPr>
          <w:rFonts w:hint="eastAsia"/>
        </w:rPr>
        <w:t>、</w:t>
      </w:r>
      <w:r w:rsidR="009E13B7" w:rsidRPr="009E13B7">
        <w:t>Pb</w:t>
      </w:r>
      <w:r w:rsidR="009E13B7" w:rsidRPr="009E13B7">
        <w:rPr>
          <w:rFonts w:hint="eastAsia"/>
        </w:rPr>
        <w:t>、</w:t>
      </w:r>
      <w:r w:rsidR="009E13B7" w:rsidRPr="009E13B7">
        <w:t>Zn</w:t>
      </w:r>
      <w:r w:rsidR="009E13B7" w:rsidRPr="009E13B7">
        <w:rPr>
          <w:rFonts w:hint="eastAsia"/>
        </w:rPr>
        <w:t>、</w:t>
      </w:r>
      <w:r w:rsidR="009E13B7" w:rsidRPr="009E13B7">
        <w:t>Cd</w:t>
      </w:r>
      <w:r w:rsidR="009E13B7" w:rsidRPr="009E13B7">
        <w:rPr>
          <w:rFonts w:hint="eastAsia"/>
        </w:rPr>
        <w:t>、</w:t>
      </w:r>
      <w:r w:rsidR="009E13B7" w:rsidRPr="009E13B7">
        <w:t>Cu</w:t>
      </w:r>
      <w:r w:rsidR="009E13B7" w:rsidRPr="009E13B7">
        <w:rPr>
          <w:rFonts w:hint="eastAsia"/>
        </w:rPr>
        <w:t>、</w:t>
      </w:r>
      <w:r w:rsidR="009E13B7" w:rsidRPr="009E13B7">
        <w:t>As</w:t>
      </w:r>
      <w:r w:rsidR="009E13B7" w:rsidRPr="009E13B7">
        <w:rPr>
          <w:rFonts w:hint="eastAsia"/>
        </w:rPr>
        <w:t>、</w:t>
      </w:r>
      <w:r w:rsidR="009E13B7" w:rsidRPr="009E13B7">
        <w:t>Cr</w:t>
      </w:r>
      <w:r w:rsidR="009E13B7" w:rsidRPr="009E13B7">
        <w:rPr>
          <w:vertAlign w:val="superscript"/>
        </w:rPr>
        <w:t>6+</w:t>
      </w:r>
      <w:r w:rsidR="009E13B7" w:rsidRPr="009E13B7">
        <w:rPr>
          <w:rFonts w:hint="eastAsia"/>
        </w:rPr>
        <w:t>、</w:t>
      </w:r>
      <w:r w:rsidR="009E13B7" w:rsidRPr="009E13B7">
        <w:t>COD</w:t>
      </w:r>
      <w:r w:rsidR="009E13B7" w:rsidRPr="009E13B7">
        <w:rPr>
          <w:rFonts w:hint="eastAsia"/>
        </w:rPr>
        <w:t>、</w:t>
      </w:r>
      <w:r w:rsidR="009E13B7" w:rsidRPr="009E13B7">
        <w:t>NH</w:t>
      </w:r>
      <w:r w:rsidR="009E13B7" w:rsidRPr="009E13B7">
        <w:rPr>
          <w:vertAlign w:val="subscript"/>
        </w:rPr>
        <w:t>3</w:t>
      </w:r>
      <w:r w:rsidR="009E13B7" w:rsidRPr="009E13B7">
        <w:t>-N</w:t>
      </w:r>
      <w:r w:rsidR="009E13B7" w:rsidRPr="009E13B7">
        <w:rPr>
          <w:rFonts w:hint="eastAsia"/>
        </w:rPr>
        <w:t>、</w:t>
      </w:r>
      <w:r w:rsidR="009E13B7" w:rsidRPr="009E13B7">
        <w:t>BOD</w:t>
      </w:r>
      <w:r w:rsidR="009E13B7" w:rsidRPr="009E13B7">
        <w:rPr>
          <w:vertAlign w:val="subscript"/>
        </w:rPr>
        <w:t>5</w:t>
      </w:r>
      <w:r w:rsidR="009E13B7" w:rsidRPr="009E13B7">
        <w:rPr>
          <w:rFonts w:hint="eastAsia"/>
        </w:rPr>
        <w:t>、</w:t>
      </w:r>
      <w:r w:rsidR="009E13B7" w:rsidRPr="009E13B7">
        <w:t>F</w:t>
      </w:r>
      <w:r w:rsidR="009E13B7" w:rsidRPr="009E13B7">
        <w:rPr>
          <w:vertAlign w:val="superscript"/>
        </w:rPr>
        <w:t>-</w:t>
      </w:r>
      <w:r w:rsidR="009E13B7" w:rsidRPr="009E13B7">
        <w:rPr>
          <w:rFonts w:hint="eastAsia"/>
        </w:rPr>
        <w:t>、</w:t>
      </w:r>
      <w:r w:rsidR="009E13B7" w:rsidRPr="009E13B7">
        <w:t>Hg</w:t>
      </w:r>
      <w:r w:rsidR="009E13B7" w:rsidRPr="009E13B7">
        <w:rPr>
          <w:rFonts w:hint="eastAsia"/>
        </w:rPr>
        <w:t>、</w:t>
      </w:r>
      <w:r w:rsidR="009E13B7" w:rsidRPr="009E13B7">
        <w:t>CN</w:t>
      </w:r>
      <w:r w:rsidR="009E13B7" w:rsidRPr="009E13B7">
        <w:rPr>
          <w:vertAlign w:val="superscript"/>
        </w:rPr>
        <w:t>-</w:t>
      </w:r>
      <w:r w:rsidR="009E13B7" w:rsidRPr="009E13B7">
        <w:rPr>
          <w:rFonts w:hint="eastAsia"/>
        </w:rPr>
        <w:t>、挥发酚、石油类</w:t>
      </w:r>
      <w:r w:rsidR="009E13B7">
        <w:rPr>
          <w:rFonts w:hint="eastAsia"/>
        </w:rPr>
        <w:t>；</w:t>
      </w:r>
    </w:p>
    <w:p w:rsidR="009E13B7" w:rsidRPr="009E13B7" w:rsidRDefault="009E13B7" w:rsidP="008D6EB4">
      <w:pPr>
        <w:ind w:firstLine="480"/>
        <w:rPr>
          <w:rFonts w:asciiTheme="minorEastAsia" w:hAnsiTheme="minorEastAsia"/>
        </w:rPr>
      </w:pPr>
      <w:r w:rsidRPr="009E13B7">
        <w:rPr>
          <w:rFonts w:asciiTheme="minorEastAsia" w:hAnsiTheme="minorEastAsia"/>
        </w:rPr>
        <w:t>②地下水环境</w:t>
      </w:r>
    </w:p>
    <w:p w:rsidR="00D35E29" w:rsidRDefault="009E13B7" w:rsidP="008D6EB4">
      <w:pPr>
        <w:ind w:firstLine="480"/>
      </w:pPr>
      <w:r>
        <w:rPr>
          <w:rFonts w:hint="eastAsia"/>
        </w:rPr>
        <w:lastRenderedPageBreak/>
        <w:t>项目</w:t>
      </w:r>
      <w:r>
        <w:t>周边村落地下水</w:t>
      </w:r>
      <w:r>
        <w:rPr>
          <w:rFonts w:hint="eastAsia"/>
        </w:rPr>
        <w:t>井</w:t>
      </w:r>
      <w:r>
        <w:t>：</w:t>
      </w:r>
      <w:r w:rsidRPr="009E13B7">
        <w:t>PH</w:t>
      </w:r>
      <w:r w:rsidRPr="009E13B7">
        <w:rPr>
          <w:rFonts w:hint="eastAsia"/>
        </w:rPr>
        <w:t>、</w:t>
      </w:r>
      <w:r w:rsidRPr="009E13B7">
        <w:t>Pb</w:t>
      </w:r>
      <w:r w:rsidRPr="009E13B7">
        <w:rPr>
          <w:rFonts w:hint="eastAsia"/>
        </w:rPr>
        <w:t>、</w:t>
      </w:r>
      <w:r w:rsidRPr="009E13B7">
        <w:t>Zn</w:t>
      </w:r>
      <w:r w:rsidRPr="009E13B7">
        <w:rPr>
          <w:rFonts w:hint="eastAsia"/>
        </w:rPr>
        <w:t>、</w:t>
      </w:r>
      <w:r w:rsidRPr="009E13B7">
        <w:t>Cd</w:t>
      </w:r>
      <w:r w:rsidRPr="009E13B7">
        <w:rPr>
          <w:rFonts w:hint="eastAsia"/>
        </w:rPr>
        <w:t>、</w:t>
      </w:r>
      <w:r w:rsidRPr="009E13B7">
        <w:t>Cu</w:t>
      </w:r>
      <w:r w:rsidRPr="009E13B7">
        <w:rPr>
          <w:rFonts w:hint="eastAsia"/>
        </w:rPr>
        <w:t>、</w:t>
      </w:r>
      <w:r w:rsidRPr="009E13B7">
        <w:t>As</w:t>
      </w:r>
      <w:r w:rsidRPr="009E13B7">
        <w:rPr>
          <w:rFonts w:hint="eastAsia"/>
        </w:rPr>
        <w:t>、</w:t>
      </w:r>
      <w:r w:rsidRPr="009E13B7">
        <w:t>Cr</w:t>
      </w:r>
      <w:r w:rsidRPr="009E13B7">
        <w:rPr>
          <w:vertAlign w:val="superscript"/>
        </w:rPr>
        <w:t>6+</w:t>
      </w:r>
      <w:r w:rsidRPr="009E13B7">
        <w:rPr>
          <w:rFonts w:hint="eastAsia"/>
        </w:rPr>
        <w:t>、</w:t>
      </w:r>
      <w:r w:rsidRPr="009E13B7">
        <w:t>COD</w:t>
      </w:r>
      <w:r w:rsidRPr="009E13B7">
        <w:rPr>
          <w:rFonts w:hint="eastAsia"/>
        </w:rPr>
        <w:t>、</w:t>
      </w:r>
      <w:r w:rsidRPr="009E13B7">
        <w:t>NH</w:t>
      </w:r>
      <w:r w:rsidRPr="009E13B7">
        <w:rPr>
          <w:vertAlign w:val="subscript"/>
        </w:rPr>
        <w:t>3</w:t>
      </w:r>
      <w:r w:rsidRPr="009E13B7">
        <w:t>-N</w:t>
      </w:r>
      <w:r w:rsidRPr="009E13B7">
        <w:rPr>
          <w:rFonts w:hint="eastAsia"/>
        </w:rPr>
        <w:t>、</w:t>
      </w:r>
      <w:r w:rsidRPr="009E13B7">
        <w:t>BOD</w:t>
      </w:r>
      <w:r w:rsidRPr="009E13B7">
        <w:rPr>
          <w:vertAlign w:val="subscript"/>
        </w:rPr>
        <w:t>5</w:t>
      </w:r>
      <w:r w:rsidRPr="009E13B7">
        <w:rPr>
          <w:rFonts w:hint="eastAsia"/>
        </w:rPr>
        <w:t>、</w:t>
      </w:r>
      <w:r w:rsidRPr="009E13B7">
        <w:t>F</w:t>
      </w:r>
      <w:r w:rsidRPr="009E13B7">
        <w:rPr>
          <w:vertAlign w:val="superscript"/>
        </w:rPr>
        <w:t>-</w:t>
      </w:r>
      <w:r w:rsidRPr="009E13B7">
        <w:rPr>
          <w:rFonts w:hint="eastAsia"/>
        </w:rPr>
        <w:t>、</w:t>
      </w:r>
      <w:r w:rsidRPr="009E13B7">
        <w:t>Hg</w:t>
      </w:r>
      <w:r w:rsidRPr="009E13B7">
        <w:rPr>
          <w:rFonts w:hint="eastAsia"/>
        </w:rPr>
        <w:t>、</w:t>
      </w:r>
      <w:r w:rsidRPr="009E13B7">
        <w:t>CN</w:t>
      </w:r>
      <w:r w:rsidRPr="009E13B7">
        <w:rPr>
          <w:vertAlign w:val="superscript"/>
        </w:rPr>
        <w:t>-</w:t>
      </w:r>
      <w:r w:rsidRPr="009E13B7">
        <w:rPr>
          <w:rFonts w:hint="eastAsia"/>
        </w:rPr>
        <w:t>、挥发酚、</w:t>
      </w:r>
      <w:r w:rsidRPr="009E13B7">
        <w:t>Fe</w:t>
      </w:r>
      <w:r w:rsidRPr="009E13B7">
        <w:rPr>
          <w:rFonts w:hint="eastAsia"/>
        </w:rPr>
        <w:t>、</w:t>
      </w:r>
      <w:r w:rsidRPr="009E13B7">
        <w:t>Mn</w:t>
      </w:r>
      <w:r w:rsidRPr="009E13B7">
        <w:rPr>
          <w:rFonts w:hint="eastAsia"/>
        </w:rPr>
        <w:t>、耗氧量、硝酸盐、氯化物、</w:t>
      </w:r>
      <w:r>
        <w:rPr>
          <w:rFonts w:hint="eastAsia"/>
        </w:rPr>
        <w:t>菌落总数；</w:t>
      </w:r>
    </w:p>
    <w:p w:rsidR="00E76235" w:rsidRDefault="00E76235" w:rsidP="008D6EB4">
      <w:pPr>
        <w:ind w:firstLine="480"/>
      </w:pPr>
      <w:r>
        <w:rPr>
          <w:rFonts w:hint="eastAsia"/>
        </w:rPr>
        <w:t>③</w:t>
      </w:r>
      <w:r>
        <w:t>河流底泥</w:t>
      </w:r>
    </w:p>
    <w:p w:rsidR="00E76235" w:rsidRDefault="00E76235" w:rsidP="008D6EB4">
      <w:pPr>
        <w:ind w:firstLine="480"/>
      </w:pPr>
      <w:r>
        <w:rPr>
          <w:rFonts w:hint="eastAsia"/>
        </w:rPr>
        <w:t>块泽河</w:t>
      </w:r>
      <w:r>
        <w:t>上下游底泥：</w:t>
      </w:r>
      <w:r>
        <w:t>p</w:t>
      </w:r>
      <w:r w:rsidRPr="00E76235">
        <w:t>H</w:t>
      </w:r>
      <w:r w:rsidRPr="00E76235">
        <w:rPr>
          <w:rFonts w:hint="eastAsia"/>
        </w:rPr>
        <w:t>、</w:t>
      </w:r>
      <w:r w:rsidRPr="00E76235">
        <w:t>Pb</w:t>
      </w:r>
      <w:r w:rsidRPr="00E76235">
        <w:rPr>
          <w:rFonts w:hint="eastAsia"/>
        </w:rPr>
        <w:t>、</w:t>
      </w:r>
      <w:r w:rsidRPr="00E76235">
        <w:t>Zn</w:t>
      </w:r>
      <w:r w:rsidRPr="00E76235">
        <w:rPr>
          <w:rFonts w:hint="eastAsia"/>
        </w:rPr>
        <w:t>、</w:t>
      </w:r>
      <w:r w:rsidRPr="00E76235">
        <w:t>Cd</w:t>
      </w:r>
      <w:r w:rsidRPr="00E76235">
        <w:rPr>
          <w:rFonts w:hint="eastAsia"/>
        </w:rPr>
        <w:t>、</w:t>
      </w:r>
      <w:r w:rsidRPr="00E76235">
        <w:t>Cu</w:t>
      </w:r>
      <w:r w:rsidRPr="00E76235">
        <w:rPr>
          <w:rFonts w:hint="eastAsia"/>
        </w:rPr>
        <w:t>、</w:t>
      </w:r>
      <w:r w:rsidRPr="00E76235">
        <w:t>As</w:t>
      </w:r>
      <w:r w:rsidRPr="00E76235">
        <w:rPr>
          <w:rFonts w:hint="eastAsia"/>
        </w:rPr>
        <w:t>、总铬、</w:t>
      </w:r>
      <w:r w:rsidRPr="00E76235">
        <w:t>Hg</w:t>
      </w:r>
      <w:r>
        <w:rPr>
          <w:rFonts w:hint="eastAsia"/>
        </w:rPr>
        <w:t>；</w:t>
      </w:r>
    </w:p>
    <w:p w:rsidR="009E13B7" w:rsidRDefault="009E13B7" w:rsidP="008D6EB4">
      <w:pPr>
        <w:ind w:firstLine="480"/>
      </w:pPr>
      <w:r>
        <w:rPr>
          <w:rFonts w:hint="eastAsia"/>
        </w:rPr>
        <w:t>（</w:t>
      </w:r>
      <w:r>
        <w:rPr>
          <w:rFonts w:hint="eastAsia"/>
        </w:rPr>
        <w:t>3</w:t>
      </w:r>
      <w:r>
        <w:rPr>
          <w:rFonts w:hint="eastAsia"/>
        </w:rPr>
        <w:t>）声环境</w:t>
      </w:r>
    </w:p>
    <w:p w:rsidR="00CB5296" w:rsidRDefault="00CB5296" w:rsidP="008D6EB4">
      <w:pPr>
        <w:ind w:firstLine="480"/>
      </w:pPr>
      <w:r>
        <w:rPr>
          <w:rFonts w:hint="eastAsia"/>
        </w:rPr>
        <w:t>选厂</w:t>
      </w:r>
      <w:r>
        <w:t>和矿山工业场地：</w:t>
      </w:r>
      <w:r w:rsidRPr="00CB5296">
        <w:rPr>
          <w:rFonts w:hint="eastAsia"/>
        </w:rPr>
        <w:t>昼夜等效连续</w:t>
      </w:r>
      <w:r w:rsidRPr="00CB5296">
        <w:t>A</w:t>
      </w:r>
      <w:r w:rsidRPr="00CB5296">
        <w:rPr>
          <w:rFonts w:hint="eastAsia"/>
        </w:rPr>
        <w:t>声级，</w:t>
      </w:r>
      <w:r w:rsidRPr="00CB5296">
        <w:t>Laeq</w:t>
      </w:r>
      <w:r>
        <w:rPr>
          <w:rFonts w:hint="eastAsia"/>
        </w:rPr>
        <w:t>；</w:t>
      </w:r>
    </w:p>
    <w:p w:rsidR="00CB5296" w:rsidRDefault="00CB5296" w:rsidP="008D6EB4">
      <w:pPr>
        <w:ind w:firstLine="480"/>
      </w:pPr>
      <w:r>
        <w:rPr>
          <w:rFonts w:hint="eastAsia"/>
        </w:rPr>
        <w:t>（</w:t>
      </w:r>
      <w:r>
        <w:rPr>
          <w:rFonts w:hint="eastAsia"/>
        </w:rPr>
        <w:t>4</w:t>
      </w:r>
      <w:r>
        <w:rPr>
          <w:rFonts w:hint="eastAsia"/>
        </w:rPr>
        <w:t>）</w:t>
      </w:r>
      <w:r w:rsidR="00E76235">
        <w:rPr>
          <w:rFonts w:hint="eastAsia"/>
        </w:rPr>
        <w:t>土壤</w:t>
      </w:r>
      <w:r w:rsidR="00E76235">
        <w:t>环境</w:t>
      </w:r>
    </w:p>
    <w:p w:rsidR="00E76235" w:rsidRPr="00FB7CE8" w:rsidRDefault="00E76235" w:rsidP="008D6EB4">
      <w:pPr>
        <w:ind w:firstLine="480"/>
      </w:pPr>
      <w:r>
        <w:rPr>
          <w:rFonts w:hint="eastAsia"/>
        </w:rPr>
        <w:t>选厂</w:t>
      </w:r>
      <w:r>
        <w:t>上风向、下</w:t>
      </w:r>
      <w:r>
        <w:rPr>
          <w:rFonts w:hint="eastAsia"/>
        </w:rPr>
        <w:t>风向</w:t>
      </w:r>
      <w:r>
        <w:t>耕地</w:t>
      </w:r>
      <w:r>
        <w:rPr>
          <w:rFonts w:hint="eastAsia"/>
        </w:rPr>
        <w:t>：</w:t>
      </w:r>
      <w:r w:rsidRPr="00E76235">
        <w:t>pH</w:t>
      </w:r>
      <w:r w:rsidRPr="00E76235">
        <w:rPr>
          <w:rFonts w:hint="eastAsia"/>
        </w:rPr>
        <w:t>、</w:t>
      </w:r>
      <w:r w:rsidRPr="00E76235">
        <w:t>Pb</w:t>
      </w:r>
      <w:r w:rsidRPr="00E76235">
        <w:rPr>
          <w:rFonts w:hint="eastAsia"/>
        </w:rPr>
        <w:t>、</w:t>
      </w:r>
      <w:r w:rsidRPr="00E76235">
        <w:t>Zn</w:t>
      </w:r>
      <w:r w:rsidRPr="00E76235">
        <w:rPr>
          <w:rFonts w:hint="eastAsia"/>
        </w:rPr>
        <w:t>、</w:t>
      </w:r>
      <w:r w:rsidRPr="00E76235">
        <w:t>Cu</w:t>
      </w:r>
      <w:r w:rsidRPr="00E76235">
        <w:rPr>
          <w:rFonts w:hint="eastAsia"/>
        </w:rPr>
        <w:t>、</w:t>
      </w:r>
      <w:r w:rsidRPr="00E76235">
        <w:t>As</w:t>
      </w:r>
      <w:r w:rsidRPr="00E76235">
        <w:rPr>
          <w:rFonts w:hint="eastAsia"/>
        </w:rPr>
        <w:t>、</w:t>
      </w:r>
      <w:r w:rsidR="00831D3C">
        <w:rPr>
          <w:rFonts w:hint="eastAsia"/>
        </w:rPr>
        <w:t>总</w:t>
      </w:r>
      <w:r w:rsidRPr="00E76235">
        <w:rPr>
          <w:rFonts w:hint="eastAsia"/>
        </w:rPr>
        <w:t>铬、</w:t>
      </w:r>
      <w:r w:rsidRPr="00E76235">
        <w:t>Hg</w:t>
      </w:r>
      <w:r>
        <w:rPr>
          <w:rFonts w:hint="eastAsia"/>
        </w:rPr>
        <w:t>；</w:t>
      </w:r>
    </w:p>
    <w:p w:rsidR="008D6EB4" w:rsidRPr="008D6EB4" w:rsidRDefault="008D6EB4" w:rsidP="008D6EB4">
      <w:pPr>
        <w:pStyle w:val="4"/>
        <w:ind w:firstLine="562"/>
      </w:pPr>
      <w:r>
        <w:rPr>
          <w:rFonts w:hint="eastAsia"/>
        </w:rPr>
        <w:t>1.4.2</w:t>
      </w:r>
      <w:r>
        <w:rPr>
          <w:rFonts w:hint="eastAsia"/>
        </w:rPr>
        <w:t>污染源</w:t>
      </w:r>
      <w:r>
        <w:t>调查因子</w:t>
      </w:r>
    </w:p>
    <w:p w:rsidR="00887B91" w:rsidRPr="00887B91" w:rsidRDefault="00887B91" w:rsidP="00887B91">
      <w:pPr>
        <w:ind w:firstLine="480"/>
      </w:pPr>
      <w:r w:rsidRPr="00887B91">
        <w:rPr>
          <w:rFonts w:hint="eastAsia"/>
        </w:rPr>
        <w:t>⑴大气污染源</w:t>
      </w:r>
    </w:p>
    <w:p w:rsidR="00887B91" w:rsidRDefault="00887B91" w:rsidP="00887B91">
      <w:pPr>
        <w:ind w:firstLine="480"/>
      </w:pPr>
      <w:r w:rsidRPr="00887B91">
        <w:rPr>
          <w:rFonts w:hint="eastAsia"/>
        </w:rPr>
        <w:t>废石场、回风井、选矿厂：</w:t>
      </w:r>
      <w:r w:rsidRPr="00887B91">
        <w:rPr>
          <w:rFonts w:hint="eastAsia"/>
        </w:rPr>
        <w:t>TSP</w:t>
      </w:r>
    </w:p>
    <w:p w:rsidR="00887B91" w:rsidRPr="00887B91" w:rsidRDefault="00887B91" w:rsidP="00887B91">
      <w:pPr>
        <w:ind w:firstLine="480"/>
      </w:pPr>
      <w:r w:rsidRPr="00887B91">
        <w:rPr>
          <w:rFonts w:hint="eastAsia"/>
        </w:rPr>
        <w:t>⑵水污染源</w:t>
      </w:r>
    </w:p>
    <w:p w:rsidR="00887B91" w:rsidRPr="00887B91" w:rsidRDefault="00887B91" w:rsidP="00887B91">
      <w:pPr>
        <w:ind w:firstLine="480"/>
      </w:pPr>
      <w:r w:rsidRPr="00887B91">
        <w:rPr>
          <w:rFonts w:hint="eastAsia"/>
        </w:rPr>
        <w:t>①矿井</w:t>
      </w:r>
      <w:r>
        <w:rPr>
          <w:rFonts w:hint="eastAsia"/>
        </w:rPr>
        <w:t>涌</w:t>
      </w:r>
      <w:r w:rsidRPr="00887B91">
        <w:rPr>
          <w:rFonts w:hint="eastAsia"/>
        </w:rPr>
        <w:t>水</w:t>
      </w:r>
    </w:p>
    <w:p w:rsidR="00660A4B" w:rsidRDefault="00660A4B" w:rsidP="00887B91">
      <w:pPr>
        <w:ind w:firstLine="480"/>
      </w:pPr>
      <w:r w:rsidRPr="00660A4B">
        <w:rPr>
          <w:rFonts w:hint="eastAsia"/>
        </w:rPr>
        <w:t>pH</w:t>
      </w:r>
      <w:r w:rsidRPr="00660A4B">
        <w:rPr>
          <w:rFonts w:hint="eastAsia"/>
        </w:rPr>
        <w:t>、</w:t>
      </w:r>
      <w:r w:rsidRPr="00660A4B">
        <w:rPr>
          <w:rFonts w:hint="eastAsia"/>
        </w:rPr>
        <w:t>CODcr</w:t>
      </w:r>
      <w:r w:rsidRPr="00660A4B">
        <w:rPr>
          <w:rFonts w:hint="eastAsia"/>
        </w:rPr>
        <w:t>、氨氮、</w:t>
      </w:r>
      <w:r w:rsidRPr="00660A4B">
        <w:rPr>
          <w:rFonts w:hint="eastAsia"/>
        </w:rPr>
        <w:t>SS</w:t>
      </w:r>
      <w:r w:rsidR="00070A1D">
        <w:rPr>
          <w:rFonts w:hint="eastAsia"/>
        </w:rPr>
        <w:t>、总锌、总铜、硫化物、氟化物、总铅、总镉、</w:t>
      </w:r>
      <w:r w:rsidRPr="00660A4B">
        <w:rPr>
          <w:rFonts w:hint="eastAsia"/>
        </w:rPr>
        <w:t>水量和排放去向。</w:t>
      </w:r>
    </w:p>
    <w:p w:rsidR="00887B91" w:rsidRPr="00887B91" w:rsidRDefault="00887B91" w:rsidP="00887B91">
      <w:pPr>
        <w:ind w:firstLine="480"/>
      </w:pPr>
      <w:r w:rsidRPr="00887B91">
        <w:rPr>
          <w:rFonts w:hint="eastAsia"/>
        </w:rPr>
        <w:t>②选矿废水</w:t>
      </w:r>
    </w:p>
    <w:p w:rsidR="00887B91" w:rsidRPr="00887B91" w:rsidRDefault="00887B91" w:rsidP="00887B91">
      <w:pPr>
        <w:ind w:firstLine="480"/>
      </w:pPr>
      <w:r w:rsidRPr="00887B91">
        <w:rPr>
          <w:rFonts w:hint="eastAsia"/>
        </w:rPr>
        <w:t>PH</w:t>
      </w:r>
      <w:r w:rsidR="00070A1D">
        <w:rPr>
          <w:rFonts w:hint="eastAsia"/>
        </w:rPr>
        <w:t>、化学需氧量、悬浮物、氨氮、总磷、总氮、总锌、总铜</w:t>
      </w:r>
      <w:r w:rsidRPr="00887B91">
        <w:rPr>
          <w:rFonts w:hint="eastAsia"/>
        </w:rPr>
        <w:t>、总铬。</w:t>
      </w:r>
    </w:p>
    <w:p w:rsidR="00887B91" w:rsidRPr="00887B91" w:rsidRDefault="00887B91" w:rsidP="00887B91">
      <w:pPr>
        <w:ind w:firstLine="480"/>
      </w:pPr>
      <w:r w:rsidRPr="00887B91">
        <w:rPr>
          <w:rFonts w:hint="eastAsia"/>
        </w:rPr>
        <w:t>⑶噪声</w:t>
      </w:r>
    </w:p>
    <w:p w:rsidR="00887B91" w:rsidRPr="00887B91" w:rsidRDefault="00887B91" w:rsidP="00887B91">
      <w:pPr>
        <w:ind w:firstLine="480"/>
      </w:pPr>
      <w:r w:rsidRPr="00887B91">
        <w:rPr>
          <w:rFonts w:hint="eastAsia"/>
        </w:rPr>
        <w:t>等效</w:t>
      </w:r>
      <w:r w:rsidRPr="00887B91">
        <w:rPr>
          <w:rFonts w:hint="eastAsia"/>
        </w:rPr>
        <w:t>A</w:t>
      </w:r>
      <w:r w:rsidRPr="00887B91">
        <w:rPr>
          <w:rFonts w:hint="eastAsia"/>
        </w:rPr>
        <w:t>声级</w:t>
      </w:r>
    </w:p>
    <w:p w:rsidR="00887B91" w:rsidRDefault="00070A1D" w:rsidP="00887B91">
      <w:pPr>
        <w:ind w:firstLine="480"/>
      </w:pPr>
      <w:r>
        <w:rPr>
          <w:rFonts w:hint="eastAsia"/>
        </w:rPr>
        <w:t>（</w:t>
      </w:r>
      <w:r>
        <w:rPr>
          <w:rFonts w:hint="eastAsia"/>
        </w:rPr>
        <w:t>4</w:t>
      </w:r>
      <w:r>
        <w:rPr>
          <w:rFonts w:hint="eastAsia"/>
        </w:rPr>
        <w:t>）</w:t>
      </w:r>
      <w:r w:rsidR="009E481F">
        <w:rPr>
          <w:rFonts w:hint="eastAsia"/>
        </w:rPr>
        <w:t>固体废弃物</w:t>
      </w:r>
    </w:p>
    <w:p w:rsidR="009E481F" w:rsidRPr="00887B91" w:rsidRDefault="009E481F" w:rsidP="00887B91">
      <w:pPr>
        <w:ind w:firstLine="480"/>
      </w:pPr>
      <w:r>
        <w:rPr>
          <w:rFonts w:hint="eastAsia"/>
        </w:rPr>
        <w:t>本次</w:t>
      </w:r>
      <w:r>
        <w:t>固体废弃物主要为尾矿、采矿废石</w:t>
      </w:r>
      <w:r>
        <w:rPr>
          <w:rFonts w:hint="eastAsia"/>
        </w:rPr>
        <w:t>以及</w:t>
      </w:r>
      <w:r>
        <w:t>生活垃圾的产生</w:t>
      </w:r>
      <w:r>
        <w:rPr>
          <w:rFonts w:hint="eastAsia"/>
        </w:rPr>
        <w:t>量</w:t>
      </w:r>
      <w:r>
        <w:t>以及去向</w:t>
      </w:r>
      <w:r>
        <w:rPr>
          <w:rFonts w:hint="eastAsia"/>
        </w:rPr>
        <w:t>；</w:t>
      </w:r>
    </w:p>
    <w:p w:rsidR="00887B91" w:rsidRPr="00887B91" w:rsidRDefault="00686ADF" w:rsidP="00887B91">
      <w:pPr>
        <w:ind w:firstLine="480"/>
      </w:pPr>
      <w:r>
        <w:rPr>
          <w:rFonts w:hint="eastAsia"/>
        </w:rPr>
        <w:t>（</w:t>
      </w:r>
      <w:r>
        <w:rPr>
          <w:rFonts w:hint="eastAsia"/>
        </w:rPr>
        <w:t>5</w:t>
      </w:r>
      <w:r>
        <w:rPr>
          <w:rFonts w:hint="eastAsia"/>
        </w:rPr>
        <w:t>）</w:t>
      </w:r>
      <w:r w:rsidR="00887B91" w:rsidRPr="00887B91">
        <w:rPr>
          <w:rFonts w:hint="eastAsia"/>
        </w:rPr>
        <w:t>生态调查因子</w:t>
      </w:r>
    </w:p>
    <w:p w:rsidR="00887B91" w:rsidRPr="00887B91" w:rsidRDefault="00887B91" w:rsidP="00887B91">
      <w:pPr>
        <w:ind w:firstLine="480"/>
      </w:pPr>
      <w:r w:rsidRPr="00887B91">
        <w:rPr>
          <w:rFonts w:hint="eastAsia"/>
        </w:rPr>
        <w:t>植被类型及覆盖度、土壤侵蚀、野生动植物种类、生态功能、生态敏感区；</w:t>
      </w:r>
    </w:p>
    <w:p w:rsidR="00AF443D" w:rsidRDefault="00AF443D" w:rsidP="00680439">
      <w:pPr>
        <w:pStyle w:val="2"/>
        <w:ind w:firstLine="643"/>
      </w:pPr>
      <w:bookmarkStart w:id="18" w:name="_Toc19801973"/>
      <w:r>
        <w:rPr>
          <w:rFonts w:hint="eastAsia"/>
        </w:rPr>
        <w:t>1.5</w:t>
      </w:r>
      <w:r>
        <w:rPr>
          <w:rFonts w:hint="eastAsia"/>
        </w:rPr>
        <w:t>验收</w:t>
      </w:r>
      <w:r>
        <w:t>标准及</w:t>
      </w:r>
      <w:r w:rsidR="00680439">
        <w:rPr>
          <w:rFonts w:hint="eastAsia"/>
        </w:rPr>
        <w:t>指标</w:t>
      </w:r>
      <w:bookmarkEnd w:id="18"/>
    </w:p>
    <w:p w:rsidR="002025C2" w:rsidRPr="002025C2" w:rsidRDefault="002025C2" w:rsidP="002025C2">
      <w:pPr>
        <w:ind w:firstLine="480"/>
      </w:pPr>
      <w:r w:rsidRPr="002025C2">
        <w:rPr>
          <w:rFonts w:hint="eastAsia"/>
        </w:rPr>
        <w:t>本次验收调查执行项目环境影响评价采用的环境标准，根据新颁布、修订执行标准进行校核。</w:t>
      </w:r>
    </w:p>
    <w:p w:rsidR="00680439" w:rsidRDefault="00680439" w:rsidP="00680439">
      <w:pPr>
        <w:pStyle w:val="3"/>
        <w:ind w:firstLine="643"/>
      </w:pPr>
      <w:bookmarkStart w:id="19" w:name="_Toc19801974"/>
      <w:r>
        <w:rPr>
          <w:rFonts w:hint="eastAsia"/>
        </w:rPr>
        <w:lastRenderedPageBreak/>
        <w:t>1.5.1</w:t>
      </w:r>
      <w:r>
        <w:rPr>
          <w:rFonts w:hint="eastAsia"/>
        </w:rPr>
        <w:t>环境</w:t>
      </w:r>
      <w:r>
        <w:t>质量标准</w:t>
      </w:r>
      <w:bookmarkEnd w:id="19"/>
    </w:p>
    <w:p w:rsidR="00000086" w:rsidRPr="00000086" w:rsidRDefault="00000086" w:rsidP="00000086">
      <w:pPr>
        <w:ind w:firstLine="480"/>
      </w:pPr>
      <w:r w:rsidRPr="00000086">
        <w:rPr>
          <w:rFonts w:hint="eastAsia"/>
        </w:rPr>
        <w:t>（</w:t>
      </w:r>
      <w:r w:rsidRPr="00000086">
        <w:rPr>
          <w:rFonts w:hint="eastAsia"/>
        </w:rPr>
        <w:t>1</w:t>
      </w:r>
      <w:r w:rsidRPr="00000086">
        <w:rPr>
          <w:rFonts w:hint="eastAsia"/>
        </w:rPr>
        <w:t>）环境空气</w:t>
      </w:r>
    </w:p>
    <w:p w:rsidR="00000086" w:rsidRPr="00000086" w:rsidRDefault="00000086" w:rsidP="00000086">
      <w:pPr>
        <w:ind w:firstLine="480"/>
      </w:pPr>
      <w:r w:rsidRPr="00000086">
        <w:rPr>
          <w:rFonts w:hint="eastAsia"/>
        </w:rPr>
        <w:t>项目</w:t>
      </w:r>
      <w:r w:rsidRPr="00000086">
        <w:t>区</w:t>
      </w:r>
      <w:r w:rsidRPr="00000086">
        <w:rPr>
          <w:rFonts w:hint="eastAsia"/>
        </w:rPr>
        <w:t>环境</w:t>
      </w:r>
      <w:r w:rsidRPr="00000086">
        <w:t>空气</w:t>
      </w:r>
      <w:r w:rsidRPr="00000086">
        <w:rPr>
          <w:rFonts w:hint="eastAsia"/>
        </w:rPr>
        <w:t>执行《环境</w:t>
      </w:r>
      <w:r w:rsidRPr="00000086">
        <w:t>空气质量标准</w:t>
      </w:r>
      <w:r w:rsidRPr="00000086">
        <w:rPr>
          <w:rFonts w:hint="eastAsia"/>
        </w:rPr>
        <w:t>》（</w:t>
      </w:r>
      <w:r w:rsidRPr="00000086">
        <w:rPr>
          <w:rFonts w:hint="eastAsia"/>
        </w:rPr>
        <w:t>GB</w:t>
      </w:r>
      <w:r w:rsidRPr="00000086">
        <w:t>3095-2012</w:t>
      </w:r>
      <w:r w:rsidRPr="00000086">
        <w:rPr>
          <w:rFonts w:hint="eastAsia"/>
        </w:rPr>
        <w:t>）中</w:t>
      </w:r>
      <w:r w:rsidRPr="00000086">
        <w:t>的二级标准；</w:t>
      </w:r>
    </w:p>
    <w:p w:rsidR="00000086" w:rsidRPr="00000086" w:rsidRDefault="00000086" w:rsidP="00000086">
      <w:pPr>
        <w:ind w:firstLineChars="0" w:firstLine="0"/>
        <w:jc w:val="center"/>
        <w:rPr>
          <w:b/>
        </w:rPr>
      </w:pPr>
      <w:r w:rsidRPr="00000086">
        <w:rPr>
          <w:rFonts w:hint="eastAsia"/>
          <w:b/>
        </w:rPr>
        <w:t>表</w:t>
      </w:r>
      <w:r w:rsidRPr="00000086">
        <w:rPr>
          <w:rFonts w:hint="eastAsia"/>
          <w:b/>
        </w:rPr>
        <w:t>1.</w:t>
      </w:r>
      <w:r w:rsidR="00AA5A61">
        <w:rPr>
          <w:b/>
        </w:rPr>
        <w:t>5.</w:t>
      </w:r>
      <w:r w:rsidRPr="00000086">
        <w:rPr>
          <w:rFonts w:hint="eastAsia"/>
          <w:b/>
        </w:rPr>
        <w:t>1</w:t>
      </w:r>
      <w:r w:rsidRPr="00000086">
        <w:rPr>
          <w:b/>
        </w:rPr>
        <w:t xml:space="preserve">-1 </w:t>
      </w:r>
      <w:r w:rsidRPr="00000086">
        <w:rPr>
          <w:rFonts w:hint="eastAsia"/>
          <w:b/>
        </w:rPr>
        <w:t>《环境</w:t>
      </w:r>
      <w:r w:rsidRPr="00000086">
        <w:rPr>
          <w:b/>
        </w:rPr>
        <w:t>空气质量标准</w:t>
      </w:r>
      <w:r w:rsidRPr="00000086">
        <w:rPr>
          <w:rFonts w:hint="eastAsia"/>
          <w:b/>
        </w:rPr>
        <w:t>》二级</w:t>
      </w:r>
      <w:r w:rsidRPr="00000086">
        <w:rPr>
          <w:b/>
        </w:rPr>
        <w:t>标准</w:t>
      </w:r>
      <w:r w:rsidRPr="00000086">
        <w:rPr>
          <w:rFonts w:hint="eastAsia"/>
          <w:b/>
        </w:rPr>
        <w:t>（单位</w:t>
      </w:r>
      <w:r w:rsidRPr="00000086">
        <w:rPr>
          <w:b/>
        </w:rPr>
        <w:t>：</w:t>
      </w:r>
      <w:r w:rsidRPr="00000086">
        <w:rPr>
          <w:rFonts w:hint="eastAsia"/>
          <w:b/>
        </w:rPr>
        <w:t>mg</w:t>
      </w:r>
      <w:r w:rsidRPr="00000086">
        <w:rPr>
          <w:b/>
        </w:rPr>
        <w:t>/m</w:t>
      </w:r>
      <w:r w:rsidRPr="00000086">
        <w:rPr>
          <w:b/>
          <w:vertAlign w:val="superscript"/>
        </w:rPr>
        <w:t>3</w:t>
      </w:r>
      <w:r w:rsidRPr="00000086">
        <w:rPr>
          <w:rFonts w:hint="eastAsia"/>
          <w:b/>
        </w:rPr>
        <w:t>）</w:t>
      </w:r>
    </w:p>
    <w:tbl>
      <w:tblPr>
        <w:tblW w:w="5058" w:type="pct"/>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1940"/>
        <w:gridCol w:w="1938"/>
        <w:gridCol w:w="1062"/>
        <w:gridCol w:w="1062"/>
        <w:gridCol w:w="1062"/>
        <w:gridCol w:w="1061"/>
        <w:gridCol w:w="1050"/>
      </w:tblGrid>
      <w:tr w:rsidR="0052747D" w:rsidRPr="00000086" w:rsidTr="00E261A8">
        <w:trPr>
          <w:trHeight w:val="433"/>
        </w:trPr>
        <w:tc>
          <w:tcPr>
            <w:tcW w:w="2113" w:type="pct"/>
            <w:gridSpan w:val="2"/>
            <w:shd w:val="clear" w:color="auto" w:fill="auto"/>
            <w:vAlign w:val="center"/>
          </w:tcPr>
          <w:p w:rsidR="0052747D" w:rsidRPr="00000086" w:rsidRDefault="0052747D" w:rsidP="00E261A8">
            <w:pPr>
              <w:pStyle w:val="a8"/>
              <w:rPr>
                <w:b/>
              </w:rPr>
            </w:pPr>
            <w:r w:rsidRPr="00000086">
              <w:rPr>
                <w:rFonts w:hint="eastAsia"/>
                <w:b/>
              </w:rPr>
              <w:t>污染物名称</w:t>
            </w:r>
          </w:p>
        </w:tc>
        <w:tc>
          <w:tcPr>
            <w:tcW w:w="579" w:type="pct"/>
            <w:vAlign w:val="center"/>
          </w:tcPr>
          <w:p w:rsidR="0052747D" w:rsidRPr="00000086" w:rsidRDefault="00743B6A" w:rsidP="00E261A8">
            <w:pPr>
              <w:pStyle w:val="a8"/>
              <w:rPr>
                <w:rFonts w:hint="eastAsia"/>
                <w:b/>
              </w:rPr>
            </w:pPr>
            <w:r>
              <w:rPr>
                <w:rFonts w:hint="eastAsia"/>
                <w:b/>
              </w:rPr>
              <w:t>SO</w:t>
            </w:r>
            <w:r w:rsidRPr="00743B6A">
              <w:rPr>
                <w:rFonts w:hint="eastAsia"/>
                <w:b/>
                <w:vertAlign w:val="subscript"/>
              </w:rPr>
              <w:t>2</w:t>
            </w:r>
          </w:p>
        </w:tc>
        <w:tc>
          <w:tcPr>
            <w:tcW w:w="579" w:type="pct"/>
            <w:vAlign w:val="center"/>
          </w:tcPr>
          <w:p w:rsidR="0052747D" w:rsidRPr="00000086" w:rsidRDefault="00743B6A" w:rsidP="00E261A8">
            <w:pPr>
              <w:pStyle w:val="a8"/>
              <w:rPr>
                <w:b/>
              </w:rPr>
            </w:pPr>
            <w:r>
              <w:rPr>
                <w:rFonts w:hint="eastAsia"/>
                <w:b/>
              </w:rPr>
              <w:t>NO</w:t>
            </w:r>
            <w:r w:rsidRPr="00743B6A">
              <w:rPr>
                <w:rFonts w:hint="eastAsia"/>
                <w:b/>
                <w:vertAlign w:val="subscript"/>
              </w:rPr>
              <w:t>2</w:t>
            </w:r>
          </w:p>
        </w:tc>
        <w:tc>
          <w:tcPr>
            <w:tcW w:w="579" w:type="pct"/>
            <w:vAlign w:val="center"/>
          </w:tcPr>
          <w:p w:rsidR="0052747D" w:rsidRPr="00000086" w:rsidRDefault="0052747D" w:rsidP="00E261A8">
            <w:pPr>
              <w:pStyle w:val="a8"/>
              <w:rPr>
                <w:b/>
              </w:rPr>
            </w:pPr>
            <w:r w:rsidRPr="00000086">
              <w:rPr>
                <w:rFonts w:hint="eastAsia"/>
                <w:b/>
              </w:rPr>
              <w:t>TSP</w:t>
            </w:r>
          </w:p>
        </w:tc>
        <w:tc>
          <w:tcPr>
            <w:tcW w:w="578" w:type="pct"/>
            <w:vAlign w:val="center"/>
          </w:tcPr>
          <w:p w:rsidR="0052747D" w:rsidRPr="00000086" w:rsidRDefault="0052747D" w:rsidP="00E261A8">
            <w:pPr>
              <w:pStyle w:val="a8"/>
              <w:rPr>
                <w:b/>
              </w:rPr>
            </w:pPr>
            <w:r w:rsidRPr="00000086">
              <w:rPr>
                <w:rFonts w:hint="eastAsia"/>
                <w:b/>
              </w:rPr>
              <w:t>PM</w:t>
            </w:r>
            <w:r w:rsidRPr="00000086">
              <w:rPr>
                <w:rFonts w:hint="eastAsia"/>
                <w:b/>
                <w:vertAlign w:val="subscript"/>
              </w:rPr>
              <w:t>10</w:t>
            </w:r>
          </w:p>
        </w:tc>
        <w:tc>
          <w:tcPr>
            <w:tcW w:w="572" w:type="pct"/>
            <w:vAlign w:val="center"/>
          </w:tcPr>
          <w:p w:rsidR="0052747D" w:rsidRPr="00000086" w:rsidRDefault="0052747D" w:rsidP="00E261A8">
            <w:pPr>
              <w:pStyle w:val="a8"/>
              <w:rPr>
                <w:b/>
              </w:rPr>
            </w:pPr>
            <w:r>
              <w:rPr>
                <w:rFonts w:hint="eastAsia"/>
                <w:b/>
              </w:rPr>
              <w:t>PM</w:t>
            </w:r>
            <w:r w:rsidR="00743B6A">
              <w:rPr>
                <w:b/>
                <w:vertAlign w:val="subscript"/>
              </w:rPr>
              <w:t>2.5</w:t>
            </w:r>
          </w:p>
        </w:tc>
      </w:tr>
      <w:tr w:rsidR="00743B6A" w:rsidRPr="00000086" w:rsidTr="00E261A8">
        <w:trPr>
          <w:trHeight w:val="433"/>
        </w:trPr>
        <w:tc>
          <w:tcPr>
            <w:tcW w:w="1057" w:type="pct"/>
            <w:vMerge w:val="restart"/>
            <w:shd w:val="clear" w:color="auto" w:fill="auto"/>
            <w:vAlign w:val="center"/>
          </w:tcPr>
          <w:p w:rsidR="00743B6A" w:rsidRPr="00000086" w:rsidRDefault="00743B6A" w:rsidP="00E261A8">
            <w:pPr>
              <w:pStyle w:val="a8"/>
              <w:rPr>
                <w:rFonts w:hint="eastAsia"/>
                <w:b/>
              </w:rPr>
            </w:pPr>
            <w:r w:rsidRPr="00000086">
              <w:rPr>
                <w:rFonts w:hint="eastAsia"/>
              </w:rPr>
              <w:t>浓度限值</w:t>
            </w:r>
          </w:p>
        </w:tc>
        <w:tc>
          <w:tcPr>
            <w:tcW w:w="1056" w:type="pct"/>
            <w:shd w:val="clear" w:color="auto" w:fill="auto"/>
            <w:vAlign w:val="center"/>
          </w:tcPr>
          <w:p w:rsidR="00743B6A" w:rsidRPr="00E261A8" w:rsidRDefault="00743B6A" w:rsidP="00E261A8">
            <w:pPr>
              <w:pStyle w:val="a8"/>
              <w:rPr>
                <w:rFonts w:hint="eastAsia"/>
              </w:rPr>
            </w:pPr>
            <w:r w:rsidRPr="00E261A8">
              <w:rPr>
                <w:rFonts w:hint="eastAsia"/>
              </w:rPr>
              <w:t>小时</w:t>
            </w:r>
            <w:r w:rsidRPr="00E261A8">
              <w:t>浓度</w:t>
            </w:r>
          </w:p>
        </w:tc>
        <w:tc>
          <w:tcPr>
            <w:tcW w:w="579" w:type="pct"/>
            <w:vAlign w:val="center"/>
          </w:tcPr>
          <w:p w:rsidR="00E261A8" w:rsidRPr="00E261A8" w:rsidRDefault="00E261A8" w:rsidP="00E261A8">
            <w:pPr>
              <w:pStyle w:val="a8"/>
              <w:rPr>
                <w:rFonts w:hint="eastAsia"/>
              </w:rPr>
            </w:pPr>
            <w:r w:rsidRPr="00E261A8">
              <w:t>0.5</w:t>
            </w:r>
          </w:p>
        </w:tc>
        <w:tc>
          <w:tcPr>
            <w:tcW w:w="579" w:type="pct"/>
            <w:vAlign w:val="center"/>
          </w:tcPr>
          <w:p w:rsidR="00743B6A" w:rsidRPr="00E261A8" w:rsidRDefault="00E261A8" w:rsidP="00E261A8">
            <w:pPr>
              <w:pStyle w:val="a8"/>
              <w:rPr>
                <w:rFonts w:hint="eastAsia"/>
              </w:rPr>
            </w:pPr>
            <w:r w:rsidRPr="00E261A8">
              <w:rPr>
                <w:rFonts w:hint="eastAsia"/>
              </w:rPr>
              <w:t>0.2</w:t>
            </w:r>
          </w:p>
        </w:tc>
        <w:tc>
          <w:tcPr>
            <w:tcW w:w="579" w:type="pct"/>
            <w:vAlign w:val="center"/>
          </w:tcPr>
          <w:p w:rsidR="00743B6A" w:rsidRPr="00E261A8" w:rsidRDefault="00E261A8" w:rsidP="00E261A8">
            <w:pPr>
              <w:pStyle w:val="a8"/>
              <w:rPr>
                <w:rFonts w:hint="eastAsia"/>
              </w:rPr>
            </w:pPr>
            <w:r w:rsidRPr="00E261A8">
              <w:rPr>
                <w:rFonts w:hint="eastAsia"/>
              </w:rPr>
              <w:t>——</w:t>
            </w:r>
          </w:p>
        </w:tc>
        <w:tc>
          <w:tcPr>
            <w:tcW w:w="578" w:type="pct"/>
            <w:vAlign w:val="center"/>
          </w:tcPr>
          <w:p w:rsidR="00743B6A" w:rsidRPr="00E261A8" w:rsidRDefault="00E261A8" w:rsidP="00E261A8">
            <w:pPr>
              <w:pStyle w:val="a8"/>
              <w:rPr>
                <w:rFonts w:hint="eastAsia"/>
              </w:rPr>
            </w:pPr>
            <w:r w:rsidRPr="00E261A8">
              <w:rPr>
                <w:rFonts w:hint="eastAsia"/>
              </w:rPr>
              <w:t>——</w:t>
            </w:r>
          </w:p>
        </w:tc>
        <w:tc>
          <w:tcPr>
            <w:tcW w:w="572" w:type="pct"/>
            <w:vAlign w:val="center"/>
          </w:tcPr>
          <w:p w:rsidR="00743B6A" w:rsidRPr="00E261A8" w:rsidRDefault="00E261A8" w:rsidP="00E261A8">
            <w:pPr>
              <w:pStyle w:val="a8"/>
              <w:rPr>
                <w:rFonts w:hint="eastAsia"/>
              </w:rPr>
            </w:pPr>
            <w:r w:rsidRPr="00E261A8">
              <w:rPr>
                <w:rFonts w:hint="eastAsia"/>
              </w:rPr>
              <w:t>——</w:t>
            </w:r>
          </w:p>
        </w:tc>
      </w:tr>
      <w:tr w:rsidR="00E261A8" w:rsidRPr="00000086" w:rsidTr="00E261A8">
        <w:trPr>
          <w:trHeight w:val="433"/>
        </w:trPr>
        <w:tc>
          <w:tcPr>
            <w:tcW w:w="1057" w:type="pct"/>
            <w:vMerge/>
            <w:shd w:val="clear" w:color="auto" w:fill="auto"/>
            <w:vAlign w:val="center"/>
          </w:tcPr>
          <w:p w:rsidR="00E261A8" w:rsidRPr="00000086" w:rsidRDefault="00E261A8" w:rsidP="00E261A8">
            <w:pPr>
              <w:pStyle w:val="a8"/>
            </w:pPr>
          </w:p>
        </w:tc>
        <w:tc>
          <w:tcPr>
            <w:tcW w:w="1056" w:type="pct"/>
            <w:shd w:val="clear" w:color="auto" w:fill="auto"/>
            <w:vAlign w:val="center"/>
          </w:tcPr>
          <w:p w:rsidR="00E261A8" w:rsidRPr="00000086" w:rsidRDefault="00E261A8" w:rsidP="00E261A8">
            <w:pPr>
              <w:pStyle w:val="a8"/>
            </w:pPr>
            <w:r w:rsidRPr="00000086">
              <w:rPr>
                <w:rFonts w:hint="eastAsia"/>
              </w:rPr>
              <w:t>2</w:t>
            </w:r>
            <w:r w:rsidRPr="00000086">
              <w:t>4</w:t>
            </w:r>
            <w:r w:rsidRPr="00000086">
              <w:rPr>
                <w:rFonts w:hint="eastAsia"/>
              </w:rPr>
              <w:t>小时</w:t>
            </w:r>
            <w:r w:rsidRPr="00000086">
              <w:t>平均</w:t>
            </w:r>
          </w:p>
        </w:tc>
        <w:tc>
          <w:tcPr>
            <w:tcW w:w="579" w:type="pct"/>
            <w:vAlign w:val="center"/>
          </w:tcPr>
          <w:p w:rsidR="00E261A8" w:rsidRPr="00000086" w:rsidRDefault="00E261A8" w:rsidP="00E261A8">
            <w:pPr>
              <w:pStyle w:val="a8"/>
            </w:pPr>
            <w:r>
              <w:rPr>
                <w:rFonts w:hint="eastAsia"/>
              </w:rPr>
              <w:t>0</w:t>
            </w:r>
            <w:r>
              <w:t>.15</w:t>
            </w:r>
          </w:p>
        </w:tc>
        <w:tc>
          <w:tcPr>
            <w:tcW w:w="579" w:type="pct"/>
            <w:vAlign w:val="center"/>
          </w:tcPr>
          <w:p w:rsidR="00E261A8" w:rsidRPr="00000086" w:rsidRDefault="00E261A8" w:rsidP="00E261A8">
            <w:pPr>
              <w:pStyle w:val="a8"/>
            </w:pPr>
            <w:r>
              <w:rPr>
                <w:rFonts w:hint="eastAsia"/>
              </w:rPr>
              <w:t>0.08</w:t>
            </w:r>
          </w:p>
        </w:tc>
        <w:tc>
          <w:tcPr>
            <w:tcW w:w="579" w:type="pct"/>
            <w:vAlign w:val="center"/>
          </w:tcPr>
          <w:p w:rsidR="00E261A8" w:rsidRPr="00000086" w:rsidRDefault="00E261A8" w:rsidP="00E261A8">
            <w:pPr>
              <w:pStyle w:val="a8"/>
            </w:pPr>
            <w:r w:rsidRPr="00000086">
              <w:rPr>
                <w:rFonts w:hint="eastAsia"/>
              </w:rPr>
              <w:t>0.30</w:t>
            </w:r>
          </w:p>
        </w:tc>
        <w:tc>
          <w:tcPr>
            <w:tcW w:w="578" w:type="pct"/>
            <w:vAlign w:val="center"/>
          </w:tcPr>
          <w:p w:rsidR="00E261A8" w:rsidRPr="00000086" w:rsidRDefault="00E261A8" w:rsidP="00E261A8">
            <w:pPr>
              <w:pStyle w:val="a8"/>
            </w:pPr>
            <w:r w:rsidRPr="00000086">
              <w:rPr>
                <w:rFonts w:hint="eastAsia"/>
              </w:rPr>
              <w:t>0.15</w:t>
            </w:r>
          </w:p>
        </w:tc>
        <w:tc>
          <w:tcPr>
            <w:tcW w:w="572" w:type="pct"/>
            <w:vAlign w:val="center"/>
          </w:tcPr>
          <w:p w:rsidR="00E261A8" w:rsidRPr="00000086" w:rsidRDefault="00E261A8" w:rsidP="00E261A8">
            <w:pPr>
              <w:pStyle w:val="a8"/>
              <w:rPr>
                <w:rFonts w:hint="eastAsia"/>
              </w:rPr>
            </w:pPr>
            <w:r>
              <w:rPr>
                <w:rFonts w:hint="eastAsia"/>
              </w:rPr>
              <w:t>0.075</w:t>
            </w:r>
          </w:p>
        </w:tc>
      </w:tr>
      <w:tr w:rsidR="00E261A8" w:rsidRPr="00000086" w:rsidTr="00E261A8">
        <w:trPr>
          <w:trHeight w:val="433"/>
        </w:trPr>
        <w:tc>
          <w:tcPr>
            <w:tcW w:w="1057" w:type="pct"/>
            <w:vMerge/>
            <w:shd w:val="clear" w:color="auto" w:fill="auto"/>
            <w:vAlign w:val="center"/>
          </w:tcPr>
          <w:p w:rsidR="00E261A8" w:rsidRPr="00000086" w:rsidRDefault="00E261A8" w:rsidP="00E261A8">
            <w:pPr>
              <w:pStyle w:val="a8"/>
            </w:pPr>
          </w:p>
        </w:tc>
        <w:tc>
          <w:tcPr>
            <w:tcW w:w="1056" w:type="pct"/>
            <w:shd w:val="clear" w:color="auto" w:fill="auto"/>
            <w:vAlign w:val="center"/>
          </w:tcPr>
          <w:p w:rsidR="00E261A8" w:rsidRPr="00000086" w:rsidRDefault="00E261A8" w:rsidP="00E261A8">
            <w:pPr>
              <w:pStyle w:val="a8"/>
            </w:pPr>
            <w:r w:rsidRPr="00000086">
              <w:rPr>
                <w:rFonts w:hint="eastAsia"/>
              </w:rPr>
              <w:t>年平均</w:t>
            </w:r>
          </w:p>
        </w:tc>
        <w:tc>
          <w:tcPr>
            <w:tcW w:w="579" w:type="pct"/>
            <w:vAlign w:val="center"/>
          </w:tcPr>
          <w:p w:rsidR="00E261A8" w:rsidRPr="00000086" w:rsidRDefault="00E261A8" w:rsidP="00E261A8">
            <w:pPr>
              <w:pStyle w:val="a8"/>
            </w:pPr>
            <w:r>
              <w:rPr>
                <w:rFonts w:hint="eastAsia"/>
              </w:rPr>
              <w:t>0.06</w:t>
            </w:r>
          </w:p>
        </w:tc>
        <w:tc>
          <w:tcPr>
            <w:tcW w:w="579" w:type="pct"/>
            <w:vAlign w:val="center"/>
          </w:tcPr>
          <w:p w:rsidR="00E261A8" w:rsidRPr="00000086" w:rsidRDefault="00E261A8" w:rsidP="00E261A8">
            <w:pPr>
              <w:pStyle w:val="a8"/>
              <w:rPr>
                <w:rFonts w:hint="eastAsia"/>
              </w:rPr>
            </w:pPr>
            <w:r>
              <w:rPr>
                <w:rFonts w:hint="eastAsia"/>
              </w:rPr>
              <w:t>0.04</w:t>
            </w:r>
          </w:p>
        </w:tc>
        <w:tc>
          <w:tcPr>
            <w:tcW w:w="579" w:type="pct"/>
            <w:vAlign w:val="center"/>
          </w:tcPr>
          <w:p w:rsidR="00E261A8" w:rsidRPr="00000086" w:rsidRDefault="00E261A8" w:rsidP="00E261A8">
            <w:pPr>
              <w:pStyle w:val="a8"/>
            </w:pPr>
            <w:r w:rsidRPr="00000086">
              <w:rPr>
                <w:rFonts w:hint="eastAsia"/>
              </w:rPr>
              <w:t>0.20</w:t>
            </w:r>
          </w:p>
        </w:tc>
        <w:tc>
          <w:tcPr>
            <w:tcW w:w="578" w:type="pct"/>
            <w:vAlign w:val="center"/>
          </w:tcPr>
          <w:p w:rsidR="00E261A8" w:rsidRPr="00000086" w:rsidRDefault="00E261A8" w:rsidP="00E261A8">
            <w:pPr>
              <w:pStyle w:val="a8"/>
            </w:pPr>
            <w:r w:rsidRPr="00000086">
              <w:t>0.07</w:t>
            </w:r>
          </w:p>
        </w:tc>
        <w:tc>
          <w:tcPr>
            <w:tcW w:w="572" w:type="pct"/>
            <w:vAlign w:val="center"/>
          </w:tcPr>
          <w:p w:rsidR="00E261A8" w:rsidRPr="00000086" w:rsidRDefault="00E261A8" w:rsidP="00E261A8">
            <w:pPr>
              <w:pStyle w:val="a8"/>
            </w:pPr>
            <w:r>
              <w:rPr>
                <w:rFonts w:hint="eastAsia"/>
              </w:rPr>
              <w:t>0.035</w:t>
            </w:r>
          </w:p>
        </w:tc>
      </w:tr>
    </w:tbl>
    <w:p w:rsidR="00000086" w:rsidRPr="00000086" w:rsidRDefault="00000086" w:rsidP="00000086">
      <w:pPr>
        <w:ind w:firstLine="480"/>
      </w:pPr>
      <w:r w:rsidRPr="00000086">
        <w:rPr>
          <w:rFonts w:hint="eastAsia"/>
        </w:rPr>
        <w:t>（</w:t>
      </w:r>
      <w:r w:rsidRPr="00000086">
        <w:rPr>
          <w:rFonts w:hint="eastAsia"/>
        </w:rPr>
        <w:t>2</w:t>
      </w:r>
      <w:r w:rsidRPr="00000086">
        <w:rPr>
          <w:rFonts w:hint="eastAsia"/>
        </w:rPr>
        <w:t>）地表水环境</w:t>
      </w:r>
    </w:p>
    <w:p w:rsidR="00000086" w:rsidRPr="00000086" w:rsidRDefault="00000086" w:rsidP="00000086">
      <w:pPr>
        <w:ind w:firstLine="480"/>
      </w:pPr>
      <w:r w:rsidRPr="00000086">
        <w:rPr>
          <w:rFonts w:hint="eastAsia"/>
        </w:rPr>
        <w:t>项目区</w:t>
      </w:r>
      <w:r w:rsidRPr="00000086">
        <w:t>范围内的地表水体为块泽河，根据《</w:t>
      </w:r>
      <w:r w:rsidRPr="00000086">
        <w:rPr>
          <w:rFonts w:hint="eastAsia"/>
        </w:rPr>
        <w:t>云南省</w:t>
      </w:r>
      <w:r w:rsidRPr="00000086">
        <w:t>地表水水环境功能区划》</w:t>
      </w:r>
      <w:r w:rsidRPr="00000086">
        <w:rPr>
          <w:rFonts w:hint="eastAsia"/>
        </w:rPr>
        <w:t>（</w:t>
      </w:r>
      <w:r w:rsidRPr="00000086">
        <w:rPr>
          <w:rFonts w:hint="eastAsia"/>
        </w:rPr>
        <w:t>2010</w:t>
      </w:r>
      <w:r w:rsidRPr="00000086">
        <w:t>-2020</w:t>
      </w:r>
      <w:r w:rsidRPr="00000086">
        <w:rPr>
          <w:rFonts w:hint="eastAsia"/>
        </w:rPr>
        <w:t>年），块泽河</w:t>
      </w:r>
      <w:r w:rsidRPr="00000086">
        <w:t>水质功能为</w:t>
      </w:r>
      <w:r w:rsidRPr="00000086">
        <w:rPr>
          <w:rFonts w:hint="eastAsia"/>
        </w:rPr>
        <w:t>工农业</w:t>
      </w:r>
      <w:r w:rsidRPr="00000086">
        <w:t>用水，水质类别为</w:t>
      </w:r>
      <w:r w:rsidRPr="00000086">
        <w:rPr>
          <w:rFonts w:hint="eastAsia"/>
        </w:rPr>
        <w:t>Ⅳ类</w:t>
      </w:r>
      <w:r w:rsidRPr="00000086">
        <w:t>，执行</w:t>
      </w:r>
      <w:r w:rsidRPr="00000086">
        <w:rPr>
          <w:rFonts w:hint="eastAsia"/>
        </w:rPr>
        <w:t>《地表水环境</w:t>
      </w:r>
      <w:r w:rsidRPr="00000086">
        <w:t>质量标准</w:t>
      </w:r>
      <w:r w:rsidRPr="00000086">
        <w:rPr>
          <w:rFonts w:hint="eastAsia"/>
        </w:rPr>
        <w:t>》（</w:t>
      </w:r>
      <w:r w:rsidRPr="00000086">
        <w:rPr>
          <w:rFonts w:hint="eastAsia"/>
        </w:rPr>
        <w:t>GB3838-2002</w:t>
      </w:r>
      <w:r w:rsidRPr="00000086">
        <w:rPr>
          <w:rFonts w:hint="eastAsia"/>
        </w:rPr>
        <w:t>）中Ⅳ类</w:t>
      </w:r>
      <w:r w:rsidRPr="00000086">
        <w:t>水</w:t>
      </w:r>
      <w:r w:rsidRPr="00000086">
        <w:rPr>
          <w:rFonts w:hint="eastAsia"/>
        </w:rPr>
        <w:t>水质</w:t>
      </w:r>
      <w:r w:rsidRPr="00000086">
        <w:t>标准，标准值见表</w:t>
      </w:r>
      <w:r w:rsidRPr="00000086">
        <w:rPr>
          <w:rFonts w:hint="eastAsia"/>
        </w:rPr>
        <w:t>1.</w:t>
      </w:r>
      <w:r w:rsidR="00AA5A61">
        <w:t>5</w:t>
      </w:r>
      <w:r w:rsidRPr="00000086">
        <w:rPr>
          <w:rFonts w:hint="eastAsia"/>
        </w:rPr>
        <w:t>.1</w:t>
      </w:r>
      <w:r w:rsidRPr="00000086">
        <w:t>-2</w:t>
      </w:r>
      <w:r w:rsidRPr="00000086">
        <w:rPr>
          <w:rFonts w:hint="eastAsia"/>
        </w:rPr>
        <w:t>。</w:t>
      </w:r>
    </w:p>
    <w:p w:rsidR="00000086" w:rsidRPr="00000086" w:rsidRDefault="00000086" w:rsidP="00AA5A61">
      <w:pPr>
        <w:ind w:firstLineChars="0" w:firstLine="0"/>
        <w:jc w:val="center"/>
        <w:rPr>
          <w:b/>
        </w:rPr>
      </w:pPr>
      <w:r w:rsidRPr="00000086">
        <w:rPr>
          <w:rFonts w:hint="eastAsia"/>
          <w:b/>
        </w:rPr>
        <w:t>表</w:t>
      </w:r>
      <w:r w:rsidRPr="00000086">
        <w:rPr>
          <w:rFonts w:hint="eastAsia"/>
          <w:b/>
        </w:rPr>
        <w:t>1.</w:t>
      </w:r>
      <w:r w:rsidR="00AA5A61">
        <w:rPr>
          <w:b/>
        </w:rPr>
        <w:t>5</w:t>
      </w:r>
      <w:r w:rsidRPr="00000086">
        <w:rPr>
          <w:rFonts w:hint="eastAsia"/>
          <w:b/>
        </w:rPr>
        <w:t>.1</w:t>
      </w:r>
      <w:r w:rsidRPr="00000086">
        <w:rPr>
          <w:b/>
        </w:rPr>
        <w:t xml:space="preserve">-2 </w:t>
      </w:r>
      <w:r w:rsidRPr="00000086">
        <w:rPr>
          <w:rFonts w:hint="eastAsia"/>
          <w:b/>
        </w:rPr>
        <w:t>《地表水</w:t>
      </w:r>
      <w:r w:rsidRPr="00000086">
        <w:rPr>
          <w:b/>
        </w:rPr>
        <w:t>水环境质量标准</w:t>
      </w:r>
      <w:r w:rsidRPr="00000086">
        <w:rPr>
          <w:rFonts w:hint="eastAsia"/>
          <w:b/>
        </w:rPr>
        <w:t>》Ⅳ类标准</w:t>
      </w:r>
      <w:r w:rsidRPr="00000086">
        <w:rPr>
          <w:rFonts w:hint="eastAsia"/>
          <w:b/>
        </w:rPr>
        <w:t xml:space="preserve">   </w:t>
      </w:r>
      <w:r w:rsidRPr="00000086">
        <w:rPr>
          <w:rFonts w:hint="eastAsia"/>
          <w:b/>
        </w:rPr>
        <w:t>（单位</w:t>
      </w:r>
      <w:r w:rsidRPr="00000086">
        <w:rPr>
          <w:rFonts w:hint="eastAsia"/>
          <w:b/>
        </w:rPr>
        <w:t>:mg/L</w:t>
      </w:r>
      <w:r w:rsidRPr="00000086">
        <w:rPr>
          <w:rFonts w:hint="eastAsia"/>
          <w:b/>
        </w:rPr>
        <w:t>）</w:t>
      </w:r>
    </w:p>
    <w:tbl>
      <w:tblPr>
        <w:tblW w:w="5108" w:type="pct"/>
        <w:tblInd w:w="-72" w:type="dxa"/>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1448"/>
        <w:gridCol w:w="1075"/>
        <w:gridCol w:w="1075"/>
        <w:gridCol w:w="851"/>
        <w:gridCol w:w="1092"/>
        <w:gridCol w:w="1075"/>
        <w:gridCol w:w="723"/>
        <w:gridCol w:w="1075"/>
        <w:gridCol w:w="852"/>
      </w:tblGrid>
      <w:tr w:rsidR="00000086" w:rsidRPr="00000086" w:rsidTr="004F424C">
        <w:tc>
          <w:tcPr>
            <w:tcW w:w="782" w:type="pct"/>
          </w:tcPr>
          <w:p w:rsidR="00000086" w:rsidRPr="00AA5A61" w:rsidRDefault="00000086" w:rsidP="00AA5A61">
            <w:pPr>
              <w:pStyle w:val="a8"/>
              <w:rPr>
                <w:b/>
              </w:rPr>
            </w:pPr>
            <w:r w:rsidRPr="00AA5A61">
              <w:rPr>
                <w:b/>
              </w:rPr>
              <w:t>污染物</w:t>
            </w:r>
          </w:p>
        </w:tc>
        <w:tc>
          <w:tcPr>
            <w:tcW w:w="580" w:type="pct"/>
          </w:tcPr>
          <w:p w:rsidR="00000086" w:rsidRPr="00AA5A61" w:rsidRDefault="00000086" w:rsidP="00AA5A61">
            <w:pPr>
              <w:pStyle w:val="a8"/>
              <w:rPr>
                <w:b/>
              </w:rPr>
            </w:pPr>
            <w:r w:rsidRPr="00AA5A61">
              <w:rPr>
                <w:b/>
              </w:rPr>
              <w:t>pH</w:t>
            </w:r>
          </w:p>
        </w:tc>
        <w:tc>
          <w:tcPr>
            <w:tcW w:w="580" w:type="pct"/>
          </w:tcPr>
          <w:p w:rsidR="00000086" w:rsidRPr="00AA5A61" w:rsidRDefault="00000086" w:rsidP="00AA5A61">
            <w:pPr>
              <w:pStyle w:val="a8"/>
              <w:rPr>
                <w:b/>
              </w:rPr>
            </w:pPr>
            <w:r w:rsidRPr="00AA5A61">
              <w:rPr>
                <w:b/>
              </w:rPr>
              <w:t>BOD</w:t>
            </w:r>
            <w:r w:rsidRPr="00AA5A61">
              <w:rPr>
                <w:b/>
                <w:vertAlign w:val="subscript"/>
              </w:rPr>
              <w:t>5</w:t>
            </w:r>
          </w:p>
        </w:tc>
        <w:tc>
          <w:tcPr>
            <w:tcW w:w="459" w:type="pct"/>
          </w:tcPr>
          <w:p w:rsidR="00000086" w:rsidRPr="00AA5A61" w:rsidRDefault="00000086" w:rsidP="00AA5A61">
            <w:pPr>
              <w:pStyle w:val="a8"/>
              <w:rPr>
                <w:b/>
              </w:rPr>
            </w:pPr>
            <w:r w:rsidRPr="00AA5A61">
              <w:rPr>
                <w:b/>
              </w:rPr>
              <w:t>COD</w:t>
            </w:r>
            <w:r w:rsidRPr="00AA5A61">
              <w:rPr>
                <w:b/>
                <w:vertAlign w:val="subscript"/>
              </w:rPr>
              <w:t>Cr</w:t>
            </w:r>
          </w:p>
        </w:tc>
        <w:tc>
          <w:tcPr>
            <w:tcW w:w="589" w:type="pct"/>
          </w:tcPr>
          <w:p w:rsidR="00000086" w:rsidRPr="00AA5A61" w:rsidRDefault="00000086" w:rsidP="00AA5A61">
            <w:pPr>
              <w:pStyle w:val="a8"/>
              <w:rPr>
                <w:b/>
              </w:rPr>
            </w:pPr>
            <w:r w:rsidRPr="00AA5A61">
              <w:rPr>
                <w:b/>
              </w:rPr>
              <w:t>石油类</w:t>
            </w:r>
          </w:p>
        </w:tc>
        <w:tc>
          <w:tcPr>
            <w:tcW w:w="580" w:type="pct"/>
          </w:tcPr>
          <w:p w:rsidR="00000086" w:rsidRPr="00AA5A61" w:rsidRDefault="00000086" w:rsidP="00AA5A61">
            <w:pPr>
              <w:pStyle w:val="a8"/>
              <w:rPr>
                <w:b/>
              </w:rPr>
            </w:pPr>
            <w:r w:rsidRPr="00AA5A61">
              <w:rPr>
                <w:b/>
              </w:rPr>
              <w:t>Cu</w:t>
            </w:r>
          </w:p>
        </w:tc>
        <w:tc>
          <w:tcPr>
            <w:tcW w:w="390" w:type="pct"/>
          </w:tcPr>
          <w:p w:rsidR="00000086" w:rsidRPr="00AA5A61" w:rsidRDefault="00000086" w:rsidP="00AA5A61">
            <w:pPr>
              <w:pStyle w:val="a8"/>
              <w:rPr>
                <w:b/>
              </w:rPr>
            </w:pPr>
            <w:r w:rsidRPr="00AA5A61">
              <w:rPr>
                <w:b/>
              </w:rPr>
              <w:t>Zn</w:t>
            </w:r>
          </w:p>
        </w:tc>
        <w:tc>
          <w:tcPr>
            <w:tcW w:w="580" w:type="pct"/>
          </w:tcPr>
          <w:p w:rsidR="00000086" w:rsidRPr="00AA5A61" w:rsidRDefault="00000086" w:rsidP="00AA5A61">
            <w:pPr>
              <w:pStyle w:val="a8"/>
              <w:rPr>
                <w:b/>
              </w:rPr>
            </w:pPr>
            <w:r w:rsidRPr="00AA5A61">
              <w:rPr>
                <w:b/>
              </w:rPr>
              <w:t>Pb</w:t>
            </w:r>
          </w:p>
        </w:tc>
        <w:tc>
          <w:tcPr>
            <w:tcW w:w="460" w:type="pct"/>
          </w:tcPr>
          <w:p w:rsidR="00000086" w:rsidRPr="00AA5A61" w:rsidRDefault="00000086" w:rsidP="00AA5A61">
            <w:pPr>
              <w:pStyle w:val="a8"/>
              <w:rPr>
                <w:b/>
              </w:rPr>
            </w:pPr>
            <w:r w:rsidRPr="00AA5A61">
              <w:rPr>
                <w:b/>
              </w:rPr>
              <w:t>Cd</w:t>
            </w:r>
          </w:p>
        </w:tc>
      </w:tr>
      <w:tr w:rsidR="00000086" w:rsidRPr="00000086" w:rsidTr="004F424C">
        <w:tc>
          <w:tcPr>
            <w:tcW w:w="782" w:type="pct"/>
          </w:tcPr>
          <w:p w:rsidR="00000086" w:rsidRPr="00000086" w:rsidRDefault="00000086" w:rsidP="00AA5A61">
            <w:pPr>
              <w:pStyle w:val="a8"/>
            </w:pPr>
            <w:r w:rsidRPr="00000086">
              <w:rPr>
                <w:rFonts w:hint="eastAsia"/>
              </w:rPr>
              <w:t>标准值≤</w:t>
            </w:r>
          </w:p>
        </w:tc>
        <w:tc>
          <w:tcPr>
            <w:tcW w:w="580" w:type="pct"/>
          </w:tcPr>
          <w:p w:rsidR="00000086" w:rsidRPr="00000086" w:rsidRDefault="00000086" w:rsidP="00AA5A61">
            <w:pPr>
              <w:pStyle w:val="a8"/>
            </w:pPr>
            <w:r w:rsidRPr="00000086">
              <w:t>6</w:t>
            </w:r>
            <w:r w:rsidRPr="00000086">
              <w:t>～</w:t>
            </w:r>
            <w:r w:rsidRPr="00000086">
              <w:t>9</w:t>
            </w:r>
          </w:p>
        </w:tc>
        <w:tc>
          <w:tcPr>
            <w:tcW w:w="580" w:type="pct"/>
          </w:tcPr>
          <w:p w:rsidR="00000086" w:rsidRPr="00000086" w:rsidRDefault="00000086" w:rsidP="00AA5A61">
            <w:pPr>
              <w:pStyle w:val="a8"/>
            </w:pPr>
            <w:r w:rsidRPr="00000086">
              <w:t>6</w:t>
            </w:r>
          </w:p>
        </w:tc>
        <w:tc>
          <w:tcPr>
            <w:tcW w:w="459" w:type="pct"/>
          </w:tcPr>
          <w:p w:rsidR="00000086" w:rsidRPr="00000086" w:rsidRDefault="00000086" w:rsidP="00AA5A61">
            <w:pPr>
              <w:pStyle w:val="a8"/>
            </w:pPr>
            <w:r w:rsidRPr="00000086">
              <w:t>30</w:t>
            </w:r>
          </w:p>
        </w:tc>
        <w:tc>
          <w:tcPr>
            <w:tcW w:w="589" w:type="pct"/>
          </w:tcPr>
          <w:p w:rsidR="00000086" w:rsidRPr="00000086" w:rsidRDefault="00000086" w:rsidP="00AA5A61">
            <w:pPr>
              <w:pStyle w:val="a8"/>
            </w:pPr>
            <w:r w:rsidRPr="00000086">
              <w:t>0.5</w:t>
            </w:r>
          </w:p>
        </w:tc>
        <w:tc>
          <w:tcPr>
            <w:tcW w:w="580" w:type="pct"/>
          </w:tcPr>
          <w:p w:rsidR="00000086" w:rsidRPr="00000086" w:rsidRDefault="00000086" w:rsidP="00AA5A61">
            <w:pPr>
              <w:pStyle w:val="a8"/>
            </w:pPr>
            <w:r w:rsidRPr="00000086">
              <w:t>1.0</w:t>
            </w:r>
          </w:p>
        </w:tc>
        <w:tc>
          <w:tcPr>
            <w:tcW w:w="390" w:type="pct"/>
          </w:tcPr>
          <w:p w:rsidR="00000086" w:rsidRPr="00000086" w:rsidRDefault="00000086" w:rsidP="00AA5A61">
            <w:pPr>
              <w:pStyle w:val="a8"/>
            </w:pPr>
            <w:r w:rsidRPr="00000086">
              <w:t>2.0</w:t>
            </w:r>
          </w:p>
        </w:tc>
        <w:tc>
          <w:tcPr>
            <w:tcW w:w="580" w:type="pct"/>
          </w:tcPr>
          <w:p w:rsidR="00000086" w:rsidRPr="00000086" w:rsidRDefault="00000086" w:rsidP="00AA5A61">
            <w:pPr>
              <w:pStyle w:val="a8"/>
            </w:pPr>
            <w:r w:rsidRPr="00000086">
              <w:t>0.05</w:t>
            </w:r>
          </w:p>
        </w:tc>
        <w:tc>
          <w:tcPr>
            <w:tcW w:w="460" w:type="pct"/>
          </w:tcPr>
          <w:p w:rsidR="00000086" w:rsidRPr="00000086" w:rsidRDefault="00000086" w:rsidP="00AA5A61">
            <w:pPr>
              <w:pStyle w:val="a8"/>
            </w:pPr>
            <w:r w:rsidRPr="00000086">
              <w:t>0.005</w:t>
            </w:r>
          </w:p>
        </w:tc>
      </w:tr>
      <w:tr w:rsidR="00000086" w:rsidRPr="00000086" w:rsidTr="004F424C">
        <w:tc>
          <w:tcPr>
            <w:tcW w:w="782" w:type="pct"/>
          </w:tcPr>
          <w:p w:rsidR="00000086" w:rsidRPr="00AA5A61" w:rsidRDefault="00000086" w:rsidP="00AA5A61">
            <w:pPr>
              <w:pStyle w:val="a8"/>
              <w:rPr>
                <w:b/>
              </w:rPr>
            </w:pPr>
            <w:r w:rsidRPr="00AA5A61">
              <w:rPr>
                <w:b/>
              </w:rPr>
              <w:t>污染物</w:t>
            </w:r>
          </w:p>
        </w:tc>
        <w:tc>
          <w:tcPr>
            <w:tcW w:w="580" w:type="pct"/>
          </w:tcPr>
          <w:p w:rsidR="00000086" w:rsidRPr="00AA5A61" w:rsidRDefault="00000086" w:rsidP="00AA5A61">
            <w:pPr>
              <w:pStyle w:val="a8"/>
              <w:rPr>
                <w:b/>
              </w:rPr>
            </w:pPr>
            <w:r w:rsidRPr="00AA5A61">
              <w:rPr>
                <w:rFonts w:hint="eastAsia"/>
                <w:b/>
              </w:rPr>
              <w:t>溶解氧</w:t>
            </w:r>
          </w:p>
        </w:tc>
        <w:tc>
          <w:tcPr>
            <w:tcW w:w="580" w:type="pct"/>
          </w:tcPr>
          <w:p w:rsidR="00000086" w:rsidRPr="00AA5A61" w:rsidRDefault="00000086" w:rsidP="00AA5A61">
            <w:pPr>
              <w:pStyle w:val="a8"/>
              <w:rPr>
                <w:b/>
              </w:rPr>
            </w:pPr>
            <w:r w:rsidRPr="00AA5A61">
              <w:rPr>
                <w:rFonts w:hint="eastAsia"/>
                <w:b/>
              </w:rPr>
              <w:t>氟化物</w:t>
            </w:r>
          </w:p>
        </w:tc>
        <w:tc>
          <w:tcPr>
            <w:tcW w:w="459" w:type="pct"/>
          </w:tcPr>
          <w:p w:rsidR="00000086" w:rsidRPr="00AA5A61" w:rsidRDefault="00000086" w:rsidP="00AA5A61">
            <w:pPr>
              <w:pStyle w:val="a8"/>
              <w:rPr>
                <w:b/>
              </w:rPr>
            </w:pPr>
            <w:r w:rsidRPr="00AA5A61">
              <w:rPr>
                <w:rFonts w:hint="eastAsia"/>
                <w:b/>
              </w:rPr>
              <w:t>Cr</w:t>
            </w:r>
            <w:r w:rsidRPr="00AA5A61">
              <w:rPr>
                <w:rFonts w:hint="eastAsia"/>
                <w:b/>
                <w:vertAlign w:val="superscript"/>
              </w:rPr>
              <w:t>+6</w:t>
            </w:r>
          </w:p>
        </w:tc>
        <w:tc>
          <w:tcPr>
            <w:tcW w:w="589" w:type="pct"/>
          </w:tcPr>
          <w:p w:rsidR="00000086" w:rsidRPr="00AA5A61" w:rsidRDefault="00000086" w:rsidP="00AA5A61">
            <w:pPr>
              <w:pStyle w:val="a8"/>
              <w:rPr>
                <w:b/>
              </w:rPr>
            </w:pPr>
            <w:r w:rsidRPr="00AA5A61">
              <w:rPr>
                <w:rFonts w:hint="eastAsia"/>
                <w:b/>
              </w:rPr>
              <w:t>氰化物</w:t>
            </w:r>
          </w:p>
        </w:tc>
        <w:tc>
          <w:tcPr>
            <w:tcW w:w="580" w:type="pct"/>
          </w:tcPr>
          <w:p w:rsidR="00000086" w:rsidRPr="00AA5A61" w:rsidRDefault="00000086" w:rsidP="00AA5A61">
            <w:pPr>
              <w:pStyle w:val="a8"/>
              <w:rPr>
                <w:b/>
              </w:rPr>
            </w:pPr>
            <w:r w:rsidRPr="00AA5A61">
              <w:rPr>
                <w:rFonts w:hint="eastAsia"/>
                <w:b/>
              </w:rPr>
              <w:t>挥发酚</w:t>
            </w:r>
          </w:p>
        </w:tc>
        <w:tc>
          <w:tcPr>
            <w:tcW w:w="390" w:type="pct"/>
          </w:tcPr>
          <w:p w:rsidR="00000086" w:rsidRPr="00AA5A61" w:rsidRDefault="00000086" w:rsidP="00AA5A61">
            <w:pPr>
              <w:pStyle w:val="a8"/>
              <w:rPr>
                <w:b/>
              </w:rPr>
            </w:pPr>
            <w:r w:rsidRPr="00AA5A61">
              <w:rPr>
                <w:b/>
              </w:rPr>
              <w:t>As</w:t>
            </w:r>
          </w:p>
        </w:tc>
        <w:tc>
          <w:tcPr>
            <w:tcW w:w="580" w:type="pct"/>
          </w:tcPr>
          <w:p w:rsidR="00000086" w:rsidRPr="00AA5A61" w:rsidRDefault="00000086" w:rsidP="00AA5A61">
            <w:pPr>
              <w:pStyle w:val="a8"/>
              <w:rPr>
                <w:b/>
              </w:rPr>
            </w:pPr>
            <w:r w:rsidRPr="00AA5A61">
              <w:rPr>
                <w:b/>
              </w:rPr>
              <w:t>硫化物</w:t>
            </w:r>
          </w:p>
        </w:tc>
        <w:tc>
          <w:tcPr>
            <w:tcW w:w="460" w:type="pct"/>
          </w:tcPr>
          <w:p w:rsidR="00000086" w:rsidRPr="00AA5A61" w:rsidRDefault="00000086" w:rsidP="00AA5A61">
            <w:pPr>
              <w:pStyle w:val="a8"/>
              <w:rPr>
                <w:b/>
              </w:rPr>
            </w:pPr>
            <w:r w:rsidRPr="00AA5A61">
              <w:rPr>
                <w:rFonts w:hint="eastAsia"/>
                <w:b/>
              </w:rPr>
              <w:t>氨氮</w:t>
            </w:r>
          </w:p>
        </w:tc>
      </w:tr>
      <w:tr w:rsidR="00000086" w:rsidRPr="00000086" w:rsidTr="004F424C">
        <w:tc>
          <w:tcPr>
            <w:tcW w:w="782" w:type="pct"/>
          </w:tcPr>
          <w:p w:rsidR="00000086" w:rsidRPr="00000086" w:rsidRDefault="00000086" w:rsidP="00AA5A61">
            <w:pPr>
              <w:pStyle w:val="a8"/>
            </w:pPr>
            <w:r w:rsidRPr="00000086">
              <w:rPr>
                <w:rFonts w:hint="eastAsia"/>
              </w:rPr>
              <w:t>标准值≤</w:t>
            </w:r>
          </w:p>
        </w:tc>
        <w:tc>
          <w:tcPr>
            <w:tcW w:w="580" w:type="pct"/>
          </w:tcPr>
          <w:p w:rsidR="00000086" w:rsidRPr="00000086" w:rsidRDefault="00000086" w:rsidP="00AA5A61">
            <w:pPr>
              <w:pStyle w:val="a8"/>
            </w:pPr>
            <w:r w:rsidRPr="00000086">
              <w:rPr>
                <w:rFonts w:hint="eastAsia"/>
              </w:rPr>
              <w:t>≥</w:t>
            </w:r>
            <w:r w:rsidRPr="00000086">
              <w:rPr>
                <w:rFonts w:hint="eastAsia"/>
              </w:rPr>
              <w:t>3</w:t>
            </w:r>
          </w:p>
        </w:tc>
        <w:tc>
          <w:tcPr>
            <w:tcW w:w="580" w:type="pct"/>
          </w:tcPr>
          <w:p w:rsidR="00000086" w:rsidRPr="00000086" w:rsidRDefault="00000086" w:rsidP="00AA5A61">
            <w:pPr>
              <w:pStyle w:val="a8"/>
            </w:pPr>
            <w:r w:rsidRPr="00000086">
              <w:rPr>
                <w:rFonts w:hint="eastAsia"/>
              </w:rPr>
              <w:t>1.5</w:t>
            </w:r>
          </w:p>
        </w:tc>
        <w:tc>
          <w:tcPr>
            <w:tcW w:w="459" w:type="pct"/>
          </w:tcPr>
          <w:p w:rsidR="00000086" w:rsidRPr="00000086" w:rsidRDefault="00000086" w:rsidP="00AA5A61">
            <w:pPr>
              <w:pStyle w:val="a8"/>
            </w:pPr>
            <w:r w:rsidRPr="00000086">
              <w:rPr>
                <w:rFonts w:hint="eastAsia"/>
              </w:rPr>
              <w:t>0.05</w:t>
            </w:r>
          </w:p>
        </w:tc>
        <w:tc>
          <w:tcPr>
            <w:tcW w:w="589" w:type="pct"/>
          </w:tcPr>
          <w:p w:rsidR="00000086" w:rsidRPr="00000086" w:rsidRDefault="00000086" w:rsidP="00AA5A61">
            <w:pPr>
              <w:pStyle w:val="a8"/>
            </w:pPr>
            <w:r w:rsidRPr="00000086">
              <w:t>0</w:t>
            </w:r>
            <w:r w:rsidRPr="00000086">
              <w:rPr>
                <w:rFonts w:hint="eastAsia"/>
              </w:rPr>
              <w:t>.2</w:t>
            </w:r>
          </w:p>
        </w:tc>
        <w:tc>
          <w:tcPr>
            <w:tcW w:w="580" w:type="pct"/>
          </w:tcPr>
          <w:p w:rsidR="00000086" w:rsidRPr="00000086" w:rsidRDefault="00000086" w:rsidP="00AA5A61">
            <w:pPr>
              <w:pStyle w:val="a8"/>
            </w:pPr>
            <w:r w:rsidRPr="00000086">
              <w:rPr>
                <w:rFonts w:hint="eastAsia"/>
              </w:rPr>
              <w:t>0.01</w:t>
            </w:r>
          </w:p>
        </w:tc>
        <w:tc>
          <w:tcPr>
            <w:tcW w:w="390" w:type="pct"/>
          </w:tcPr>
          <w:p w:rsidR="00000086" w:rsidRPr="00000086" w:rsidRDefault="00000086" w:rsidP="00AA5A61">
            <w:pPr>
              <w:pStyle w:val="a8"/>
            </w:pPr>
            <w:r w:rsidRPr="00000086">
              <w:t>0.1</w:t>
            </w:r>
          </w:p>
        </w:tc>
        <w:tc>
          <w:tcPr>
            <w:tcW w:w="580" w:type="pct"/>
          </w:tcPr>
          <w:p w:rsidR="00000086" w:rsidRPr="00000086" w:rsidRDefault="00000086" w:rsidP="00AA5A61">
            <w:pPr>
              <w:pStyle w:val="a8"/>
            </w:pPr>
            <w:r w:rsidRPr="00000086">
              <w:t>0.5</w:t>
            </w:r>
          </w:p>
        </w:tc>
        <w:tc>
          <w:tcPr>
            <w:tcW w:w="460" w:type="pct"/>
          </w:tcPr>
          <w:p w:rsidR="00000086" w:rsidRPr="00000086" w:rsidRDefault="00000086" w:rsidP="00AA5A61">
            <w:pPr>
              <w:pStyle w:val="a8"/>
            </w:pPr>
            <w:r w:rsidRPr="00000086">
              <w:rPr>
                <w:rFonts w:hint="eastAsia"/>
              </w:rPr>
              <w:t>1.5</w:t>
            </w:r>
          </w:p>
        </w:tc>
      </w:tr>
    </w:tbl>
    <w:p w:rsidR="00000086" w:rsidRPr="00000086" w:rsidRDefault="00000086" w:rsidP="00000086">
      <w:pPr>
        <w:ind w:firstLine="480"/>
      </w:pPr>
      <w:r w:rsidRPr="00000086">
        <w:rPr>
          <w:rFonts w:hint="eastAsia"/>
        </w:rPr>
        <w:t>（</w:t>
      </w:r>
      <w:r w:rsidRPr="00000086">
        <w:rPr>
          <w:rFonts w:hint="eastAsia"/>
        </w:rPr>
        <w:t>3</w:t>
      </w:r>
      <w:r w:rsidRPr="00000086">
        <w:rPr>
          <w:rFonts w:hint="eastAsia"/>
        </w:rPr>
        <w:t>）地下水</w:t>
      </w:r>
    </w:p>
    <w:p w:rsidR="00000086" w:rsidRPr="0023318A" w:rsidRDefault="00000086" w:rsidP="00000086">
      <w:pPr>
        <w:ind w:firstLine="480"/>
        <w:rPr>
          <w:color w:val="FF0000"/>
        </w:rPr>
      </w:pPr>
      <w:r w:rsidRPr="0023318A">
        <w:rPr>
          <w:rFonts w:hint="eastAsia"/>
          <w:color w:val="FF0000"/>
        </w:rPr>
        <w:t>项目</w:t>
      </w:r>
      <w:r w:rsidRPr="0023318A">
        <w:rPr>
          <w:color w:val="FF0000"/>
        </w:rPr>
        <w:t>区域地下水环境</w:t>
      </w:r>
      <w:r w:rsidRPr="0023318A">
        <w:rPr>
          <w:rFonts w:hint="eastAsia"/>
          <w:color w:val="FF0000"/>
        </w:rPr>
        <w:t>执行</w:t>
      </w:r>
      <w:r w:rsidRPr="0023318A">
        <w:rPr>
          <w:color w:val="FF0000"/>
        </w:rPr>
        <w:t>《</w:t>
      </w:r>
      <w:r w:rsidRPr="0023318A">
        <w:rPr>
          <w:rFonts w:hint="eastAsia"/>
          <w:color w:val="FF0000"/>
        </w:rPr>
        <w:t>地下水</w:t>
      </w:r>
      <w:r w:rsidRPr="0023318A">
        <w:rPr>
          <w:color w:val="FF0000"/>
        </w:rPr>
        <w:t>质量标准》</w:t>
      </w:r>
      <w:r w:rsidRPr="0023318A">
        <w:rPr>
          <w:rFonts w:hint="eastAsia"/>
          <w:color w:val="FF0000"/>
        </w:rPr>
        <w:t>（</w:t>
      </w:r>
      <w:r w:rsidRPr="0023318A">
        <w:rPr>
          <w:rFonts w:hint="eastAsia"/>
          <w:color w:val="FF0000"/>
        </w:rPr>
        <w:t>GB/T 14848</w:t>
      </w:r>
      <w:r w:rsidR="009E2A8B" w:rsidRPr="0023318A">
        <w:rPr>
          <w:color w:val="FF0000"/>
        </w:rPr>
        <w:t>-2017</w:t>
      </w:r>
      <w:r w:rsidRPr="0023318A">
        <w:rPr>
          <w:rFonts w:hint="eastAsia"/>
          <w:color w:val="FF0000"/>
        </w:rPr>
        <w:t>）Ⅲ类</w:t>
      </w:r>
      <w:r w:rsidRPr="0023318A">
        <w:rPr>
          <w:color w:val="FF0000"/>
        </w:rPr>
        <w:t>水质标准</w:t>
      </w:r>
      <w:r w:rsidRPr="0023318A">
        <w:rPr>
          <w:rFonts w:hint="eastAsia"/>
          <w:color w:val="FF0000"/>
        </w:rPr>
        <w:t>，标准</w:t>
      </w:r>
      <w:r w:rsidRPr="0023318A">
        <w:rPr>
          <w:color w:val="FF0000"/>
        </w:rPr>
        <w:t>值见下表：</w:t>
      </w:r>
    </w:p>
    <w:p w:rsidR="00000086" w:rsidRPr="00000086" w:rsidRDefault="00000086" w:rsidP="00330129">
      <w:pPr>
        <w:ind w:firstLine="482"/>
        <w:jc w:val="center"/>
        <w:rPr>
          <w:b/>
        </w:rPr>
      </w:pPr>
      <w:r w:rsidRPr="00000086">
        <w:rPr>
          <w:rFonts w:hint="eastAsia"/>
          <w:b/>
        </w:rPr>
        <w:t>表</w:t>
      </w:r>
      <w:r w:rsidRPr="00000086">
        <w:rPr>
          <w:rFonts w:hint="eastAsia"/>
          <w:b/>
        </w:rPr>
        <w:t>1</w:t>
      </w:r>
      <w:r w:rsidR="00330129">
        <w:rPr>
          <w:b/>
        </w:rPr>
        <w:t>.5</w:t>
      </w:r>
      <w:r w:rsidRPr="00000086">
        <w:rPr>
          <w:rFonts w:hint="eastAsia"/>
          <w:b/>
        </w:rPr>
        <w:t>.1</w:t>
      </w:r>
      <w:r w:rsidRPr="00000086">
        <w:rPr>
          <w:b/>
        </w:rPr>
        <w:t xml:space="preserve">-3 </w:t>
      </w:r>
      <w:r w:rsidRPr="00000086">
        <w:rPr>
          <w:b/>
        </w:rPr>
        <w:t>《</w:t>
      </w:r>
      <w:r w:rsidRPr="00000086">
        <w:rPr>
          <w:rFonts w:hint="eastAsia"/>
          <w:b/>
        </w:rPr>
        <w:t>地下水</w:t>
      </w:r>
      <w:r w:rsidRPr="00000086">
        <w:rPr>
          <w:b/>
        </w:rPr>
        <w:t>质量标准》</w:t>
      </w:r>
      <w:r w:rsidRPr="00000086">
        <w:rPr>
          <w:rFonts w:hint="eastAsia"/>
          <w:b/>
        </w:rPr>
        <w:t>Ⅲ类</w:t>
      </w:r>
      <w:r w:rsidRPr="00000086">
        <w:rPr>
          <w:b/>
        </w:rPr>
        <w:t>标准</w:t>
      </w:r>
      <w:r w:rsidRPr="00000086">
        <w:rPr>
          <w:rFonts w:hint="eastAsia"/>
          <w:b/>
        </w:rPr>
        <w:t xml:space="preserve">  </w:t>
      </w:r>
      <w:r w:rsidRPr="00000086">
        <w:rPr>
          <w:rFonts w:hint="eastAsia"/>
          <w:b/>
        </w:rPr>
        <w:t>（单位</w:t>
      </w:r>
      <w:r w:rsidRPr="00000086">
        <w:rPr>
          <w:b/>
        </w:rPr>
        <w:t>：</w:t>
      </w:r>
      <w:r w:rsidRPr="00000086">
        <w:rPr>
          <w:rFonts w:hint="eastAsia"/>
          <w:b/>
        </w:rPr>
        <w:t>mg/L</w:t>
      </w:r>
      <w:r w:rsidRPr="00000086">
        <w:rPr>
          <w:rFonts w:hint="eastAsia"/>
          <w:b/>
        </w:rPr>
        <w:t>）</w:t>
      </w:r>
    </w:p>
    <w:tbl>
      <w:tblPr>
        <w:tblW w:w="5000" w:type="pct"/>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1300"/>
        <w:gridCol w:w="963"/>
        <w:gridCol w:w="963"/>
        <w:gridCol w:w="764"/>
        <w:gridCol w:w="980"/>
        <w:gridCol w:w="963"/>
        <w:gridCol w:w="648"/>
        <w:gridCol w:w="963"/>
        <w:gridCol w:w="764"/>
        <w:gridCol w:w="762"/>
      </w:tblGrid>
      <w:tr w:rsidR="002A02BF" w:rsidRPr="00000086" w:rsidTr="002A02BF">
        <w:tc>
          <w:tcPr>
            <w:tcW w:w="717" w:type="pct"/>
            <w:vAlign w:val="center"/>
          </w:tcPr>
          <w:p w:rsidR="002A02BF" w:rsidRPr="00330129" w:rsidRDefault="002A02BF" w:rsidP="002A02BF">
            <w:pPr>
              <w:pStyle w:val="a8"/>
              <w:rPr>
                <w:b/>
              </w:rPr>
            </w:pPr>
            <w:r w:rsidRPr="00330129">
              <w:rPr>
                <w:b/>
              </w:rPr>
              <w:t>污染物</w:t>
            </w:r>
          </w:p>
        </w:tc>
        <w:tc>
          <w:tcPr>
            <w:tcW w:w="531" w:type="pct"/>
            <w:vAlign w:val="center"/>
          </w:tcPr>
          <w:p w:rsidR="002A02BF" w:rsidRPr="00330129" w:rsidRDefault="002A02BF" w:rsidP="002A02BF">
            <w:pPr>
              <w:pStyle w:val="a8"/>
              <w:ind w:leftChars="-37" w:left="-89"/>
              <w:rPr>
                <w:b/>
              </w:rPr>
            </w:pPr>
            <w:r w:rsidRPr="009C120A">
              <w:rPr>
                <w:rFonts w:hint="eastAsia"/>
                <w:b/>
                <w:color w:val="FF0000"/>
              </w:rPr>
              <w:t>耗氧量</w:t>
            </w:r>
          </w:p>
        </w:tc>
        <w:tc>
          <w:tcPr>
            <w:tcW w:w="531" w:type="pct"/>
            <w:vAlign w:val="center"/>
          </w:tcPr>
          <w:p w:rsidR="002A02BF" w:rsidRPr="00330129" w:rsidRDefault="002A02BF" w:rsidP="002A02BF">
            <w:pPr>
              <w:pStyle w:val="a8"/>
              <w:rPr>
                <w:b/>
              </w:rPr>
            </w:pPr>
            <w:r w:rsidRPr="00330129">
              <w:rPr>
                <w:rFonts w:hint="eastAsia"/>
                <w:b/>
              </w:rPr>
              <w:t>氟化物</w:t>
            </w:r>
          </w:p>
        </w:tc>
        <w:tc>
          <w:tcPr>
            <w:tcW w:w="421" w:type="pct"/>
            <w:vAlign w:val="center"/>
          </w:tcPr>
          <w:p w:rsidR="002A02BF" w:rsidRPr="00330129" w:rsidRDefault="002A02BF" w:rsidP="002A02BF">
            <w:pPr>
              <w:pStyle w:val="a8"/>
              <w:rPr>
                <w:b/>
              </w:rPr>
            </w:pPr>
            <w:r w:rsidRPr="00330129">
              <w:rPr>
                <w:rFonts w:hint="eastAsia"/>
                <w:b/>
              </w:rPr>
              <w:t>Cr</w:t>
            </w:r>
            <w:r w:rsidRPr="00330129">
              <w:rPr>
                <w:rFonts w:hint="eastAsia"/>
                <w:b/>
                <w:vertAlign w:val="superscript"/>
              </w:rPr>
              <w:t>+6</w:t>
            </w:r>
          </w:p>
        </w:tc>
        <w:tc>
          <w:tcPr>
            <w:tcW w:w="540" w:type="pct"/>
            <w:vAlign w:val="center"/>
          </w:tcPr>
          <w:p w:rsidR="002A02BF" w:rsidRPr="00330129" w:rsidRDefault="002A02BF" w:rsidP="002A02BF">
            <w:pPr>
              <w:pStyle w:val="a8"/>
              <w:rPr>
                <w:b/>
              </w:rPr>
            </w:pPr>
            <w:r w:rsidRPr="00330129">
              <w:rPr>
                <w:rFonts w:hint="eastAsia"/>
                <w:b/>
              </w:rPr>
              <w:t>氰化物</w:t>
            </w:r>
          </w:p>
        </w:tc>
        <w:tc>
          <w:tcPr>
            <w:tcW w:w="531" w:type="pct"/>
            <w:vAlign w:val="center"/>
          </w:tcPr>
          <w:p w:rsidR="002A02BF" w:rsidRPr="00330129" w:rsidRDefault="002A02BF" w:rsidP="002A02BF">
            <w:pPr>
              <w:pStyle w:val="a8"/>
              <w:rPr>
                <w:b/>
              </w:rPr>
            </w:pPr>
            <w:r w:rsidRPr="00330129">
              <w:rPr>
                <w:b/>
              </w:rPr>
              <w:t>Cu</w:t>
            </w:r>
          </w:p>
        </w:tc>
        <w:tc>
          <w:tcPr>
            <w:tcW w:w="357" w:type="pct"/>
            <w:vAlign w:val="center"/>
          </w:tcPr>
          <w:p w:rsidR="002A02BF" w:rsidRPr="00330129" w:rsidRDefault="002A02BF" w:rsidP="002A02BF">
            <w:pPr>
              <w:pStyle w:val="a8"/>
              <w:rPr>
                <w:b/>
              </w:rPr>
            </w:pPr>
            <w:r w:rsidRPr="00330129">
              <w:rPr>
                <w:b/>
              </w:rPr>
              <w:t>Zn</w:t>
            </w:r>
          </w:p>
        </w:tc>
        <w:tc>
          <w:tcPr>
            <w:tcW w:w="531" w:type="pct"/>
            <w:vAlign w:val="center"/>
          </w:tcPr>
          <w:p w:rsidR="002A02BF" w:rsidRPr="00330129" w:rsidRDefault="002A02BF" w:rsidP="002A02BF">
            <w:pPr>
              <w:pStyle w:val="a8"/>
              <w:rPr>
                <w:b/>
              </w:rPr>
            </w:pPr>
            <w:r w:rsidRPr="00330129">
              <w:rPr>
                <w:b/>
              </w:rPr>
              <w:t>Pb</w:t>
            </w:r>
          </w:p>
        </w:tc>
        <w:tc>
          <w:tcPr>
            <w:tcW w:w="421" w:type="pct"/>
            <w:vAlign w:val="center"/>
          </w:tcPr>
          <w:p w:rsidR="002A02BF" w:rsidRPr="00330129" w:rsidRDefault="002A02BF" w:rsidP="002A02BF">
            <w:pPr>
              <w:pStyle w:val="a8"/>
              <w:rPr>
                <w:b/>
              </w:rPr>
            </w:pPr>
            <w:r w:rsidRPr="00330129">
              <w:rPr>
                <w:b/>
              </w:rPr>
              <w:t>Cd</w:t>
            </w:r>
          </w:p>
        </w:tc>
        <w:tc>
          <w:tcPr>
            <w:tcW w:w="421" w:type="pct"/>
          </w:tcPr>
          <w:p w:rsidR="002A02BF" w:rsidRPr="00330129" w:rsidRDefault="002A02BF" w:rsidP="002A02BF">
            <w:pPr>
              <w:pStyle w:val="a8"/>
              <w:rPr>
                <w:rFonts w:hint="eastAsia"/>
                <w:b/>
              </w:rPr>
            </w:pPr>
            <w:r>
              <w:rPr>
                <w:rFonts w:hint="eastAsia"/>
                <w:b/>
              </w:rPr>
              <w:t>汞</w:t>
            </w:r>
          </w:p>
        </w:tc>
      </w:tr>
      <w:tr w:rsidR="002A02BF" w:rsidRPr="00000086" w:rsidTr="002A02BF">
        <w:tc>
          <w:tcPr>
            <w:tcW w:w="717" w:type="pct"/>
            <w:vAlign w:val="center"/>
          </w:tcPr>
          <w:p w:rsidR="002A02BF" w:rsidRPr="00000086" w:rsidRDefault="002A02BF" w:rsidP="002A02BF">
            <w:pPr>
              <w:pStyle w:val="a8"/>
            </w:pPr>
            <w:r w:rsidRPr="00000086">
              <w:rPr>
                <w:rFonts w:hint="eastAsia"/>
              </w:rPr>
              <w:t>标准值≤</w:t>
            </w:r>
          </w:p>
        </w:tc>
        <w:tc>
          <w:tcPr>
            <w:tcW w:w="531" w:type="pct"/>
            <w:vAlign w:val="center"/>
          </w:tcPr>
          <w:p w:rsidR="002A02BF" w:rsidRPr="00000086" w:rsidRDefault="002A02BF" w:rsidP="002A02BF">
            <w:pPr>
              <w:pStyle w:val="a8"/>
            </w:pPr>
            <w:r w:rsidRPr="00000086">
              <w:rPr>
                <w:rFonts w:hint="eastAsia"/>
              </w:rPr>
              <w:t>3.0</w:t>
            </w:r>
          </w:p>
        </w:tc>
        <w:tc>
          <w:tcPr>
            <w:tcW w:w="531" w:type="pct"/>
            <w:vAlign w:val="center"/>
          </w:tcPr>
          <w:p w:rsidR="002A02BF" w:rsidRPr="00000086" w:rsidRDefault="002A02BF" w:rsidP="002A02BF">
            <w:pPr>
              <w:pStyle w:val="a8"/>
            </w:pPr>
            <w:r w:rsidRPr="00000086">
              <w:rPr>
                <w:rFonts w:hint="eastAsia"/>
              </w:rPr>
              <w:t>1.0</w:t>
            </w:r>
          </w:p>
        </w:tc>
        <w:tc>
          <w:tcPr>
            <w:tcW w:w="421" w:type="pct"/>
            <w:vAlign w:val="center"/>
          </w:tcPr>
          <w:p w:rsidR="002A02BF" w:rsidRPr="00000086" w:rsidRDefault="002A02BF" w:rsidP="002A02BF">
            <w:pPr>
              <w:pStyle w:val="a8"/>
            </w:pPr>
            <w:r w:rsidRPr="00000086">
              <w:rPr>
                <w:rFonts w:hint="eastAsia"/>
              </w:rPr>
              <w:t>0.05</w:t>
            </w:r>
          </w:p>
        </w:tc>
        <w:tc>
          <w:tcPr>
            <w:tcW w:w="540" w:type="pct"/>
            <w:vAlign w:val="center"/>
          </w:tcPr>
          <w:p w:rsidR="002A02BF" w:rsidRPr="00000086" w:rsidRDefault="002A02BF" w:rsidP="002A02BF">
            <w:pPr>
              <w:pStyle w:val="a8"/>
            </w:pPr>
            <w:r w:rsidRPr="00000086">
              <w:t>0</w:t>
            </w:r>
            <w:r w:rsidRPr="00000086">
              <w:rPr>
                <w:rFonts w:hint="eastAsia"/>
              </w:rPr>
              <w:t>.05</w:t>
            </w:r>
          </w:p>
        </w:tc>
        <w:tc>
          <w:tcPr>
            <w:tcW w:w="531" w:type="pct"/>
            <w:vAlign w:val="center"/>
          </w:tcPr>
          <w:p w:rsidR="002A02BF" w:rsidRPr="00000086" w:rsidRDefault="002A02BF" w:rsidP="002A02BF">
            <w:pPr>
              <w:pStyle w:val="a8"/>
            </w:pPr>
            <w:r w:rsidRPr="00000086">
              <w:t>1.0</w:t>
            </w:r>
          </w:p>
        </w:tc>
        <w:tc>
          <w:tcPr>
            <w:tcW w:w="357" w:type="pct"/>
            <w:vAlign w:val="center"/>
          </w:tcPr>
          <w:p w:rsidR="002A02BF" w:rsidRPr="00000086" w:rsidRDefault="002A02BF" w:rsidP="002A02BF">
            <w:pPr>
              <w:pStyle w:val="a8"/>
            </w:pPr>
            <w:r w:rsidRPr="00000086">
              <w:rPr>
                <w:rFonts w:hint="eastAsia"/>
              </w:rPr>
              <w:t>1</w:t>
            </w:r>
            <w:r w:rsidRPr="00000086">
              <w:t>.0</w:t>
            </w:r>
          </w:p>
        </w:tc>
        <w:tc>
          <w:tcPr>
            <w:tcW w:w="531" w:type="pct"/>
            <w:vAlign w:val="center"/>
          </w:tcPr>
          <w:p w:rsidR="002A02BF" w:rsidRPr="00FA1E5F" w:rsidRDefault="002A02BF" w:rsidP="002A02BF">
            <w:pPr>
              <w:pStyle w:val="a8"/>
              <w:rPr>
                <w:color w:val="FF0000"/>
              </w:rPr>
            </w:pPr>
            <w:r w:rsidRPr="00FA1E5F">
              <w:rPr>
                <w:color w:val="FF0000"/>
              </w:rPr>
              <w:t>0.01</w:t>
            </w:r>
          </w:p>
        </w:tc>
        <w:tc>
          <w:tcPr>
            <w:tcW w:w="421" w:type="pct"/>
            <w:vAlign w:val="center"/>
          </w:tcPr>
          <w:p w:rsidR="002A02BF" w:rsidRPr="00FA1E5F" w:rsidRDefault="002A02BF" w:rsidP="002A02BF">
            <w:pPr>
              <w:pStyle w:val="a8"/>
              <w:rPr>
                <w:color w:val="FF0000"/>
              </w:rPr>
            </w:pPr>
            <w:r w:rsidRPr="00FA1E5F">
              <w:rPr>
                <w:color w:val="FF0000"/>
              </w:rPr>
              <w:t>0.005</w:t>
            </w:r>
          </w:p>
        </w:tc>
        <w:tc>
          <w:tcPr>
            <w:tcW w:w="421" w:type="pct"/>
          </w:tcPr>
          <w:p w:rsidR="002A02BF" w:rsidRPr="00000086" w:rsidRDefault="002A02BF" w:rsidP="002A02BF">
            <w:pPr>
              <w:pStyle w:val="a8"/>
              <w:rPr>
                <w:rFonts w:hint="eastAsia"/>
              </w:rPr>
            </w:pPr>
            <w:r>
              <w:rPr>
                <w:rFonts w:hint="eastAsia"/>
              </w:rPr>
              <w:t>0.001</w:t>
            </w:r>
          </w:p>
        </w:tc>
      </w:tr>
      <w:tr w:rsidR="002A02BF" w:rsidRPr="00000086" w:rsidTr="002A02BF">
        <w:tc>
          <w:tcPr>
            <w:tcW w:w="717" w:type="pct"/>
            <w:vAlign w:val="center"/>
          </w:tcPr>
          <w:p w:rsidR="002A02BF" w:rsidRPr="00330129" w:rsidRDefault="002A02BF" w:rsidP="002A02BF">
            <w:pPr>
              <w:pStyle w:val="a8"/>
              <w:rPr>
                <w:b/>
              </w:rPr>
            </w:pPr>
            <w:r w:rsidRPr="00330129">
              <w:rPr>
                <w:b/>
              </w:rPr>
              <w:t>污染物</w:t>
            </w:r>
          </w:p>
        </w:tc>
        <w:tc>
          <w:tcPr>
            <w:tcW w:w="531" w:type="pct"/>
            <w:vAlign w:val="center"/>
          </w:tcPr>
          <w:p w:rsidR="002A02BF" w:rsidRPr="00330129" w:rsidRDefault="002A02BF" w:rsidP="002A02BF">
            <w:pPr>
              <w:pStyle w:val="a8"/>
              <w:rPr>
                <w:b/>
              </w:rPr>
            </w:pPr>
            <w:r w:rsidRPr="00330129">
              <w:rPr>
                <w:rFonts w:hint="eastAsia"/>
                <w:b/>
              </w:rPr>
              <w:t>挥发酚</w:t>
            </w:r>
          </w:p>
        </w:tc>
        <w:tc>
          <w:tcPr>
            <w:tcW w:w="531" w:type="pct"/>
            <w:vAlign w:val="center"/>
          </w:tcPr>
          <w:p w:rsidR="002A02BF" w:rsidRPr="00330129" w:rsidRDefault="002A02BF" w:rsidP="002A02BF">
            <w:pPr>
              <w:pStyle w:val="a8"/>
              <w:rPr>
                <w:b/>
              </w:rPr>
            </w:pPr>
            <w:r w:rsidRPr="00330129">
              <w:rPr>
                <w:b/>
              </w:rPr>
              <w:t>As</w:t>
            </w:r>
          </w:p>
        </w:tc>
        <w:tc>
          <w:tcPr>
            <w:tcW w:w="421" w:type="pct"/>
            <w:vAlign w:val="center"/>
          </w:tcPr>
          <w:p w:rsidR="002A02BF" w:rsidRPr="00330129" w:rsidRDefault="002A02BF" w:rsidP="002A02BF">
            <w:pPr>
              <w:pStyle w:val="a8"/>
              <w:rPr>
                <w:b/>
              </w:rPr>
            </w:pPr>
            <w:r w:rsidRPr="00330129">
              <w:rPr>
                <w:rFonts w:hint="eastAsia"/>
                <w:b/>
              </w:rPr>
              <w:t>Fe</w:t>
            </w:r>
          </w:p>
        </w:tc>
        <w:tc>
          <w:tcPr>
            <w:tcW w:w="540" w:type="pct"/>
            <w:vAlign w:val="center"/>
          </w:tcPr>
          <w:p w:rsidR="002A02BF" w:rsidRPr="00330129" w:rsidRDefault="002A02BF" w:rsidP="002A02BF">
            <w:pPr>
              <w:pStyle w:val="a8"/>
              <w:rPr>
                <w:b/>
              </w:rPr>
            </w:pPr>
            <w:r w:rsidRPr="00330129">
              <w:rPr>
                <w:rFonts w:hint="eastAsia"/>
                <w:b/>
              </w:rPr>
              <w:t>氯化物</w:t>
            </w:r>
          </w:p>
        </w:tc>
        <w:tc>
          <w:tcPr>
            <w:tcW w:w="531" w:type="pct"/>
            <w:vAlign w:val="center"/>
          </w:tcPr>
          <w:p w:rsidR="002A02BF" w:rsidRPr="00330129" w:rsidRDefault="002A02BF" w:rsidP="002A02BF">
            <w:pPr>
              <w:pStyle w:val="a8"/>
              <w:rPr>
                <w:b/>
              </w:rPr>
            </w:pPr>
            <w:r w:rsidRPr="00330129">
              <w:rPr>
                <w:rFonts w:hint="eastAsia"/>
                <w:b/>
              </w:rPr>
              <w:t>硫酸盐</w:t>
            </w:r>
          </w:p>
        </w:tc>
        <w:tc>
          <w:tcPr>
            <w:tcW w:w="357" w:type="pct"/>
            <w:vAlign w:val="center"/>
          </w:tcPr>
          <w:p w:rsidR="002A02BF" w:rsidRPr="00330129" w:rsidRDefault="002A02BF" w:rsidP="002A02BF">
            <w:pPr>
              <w:pStyle w:val="a8"/>
              <w:rPr>
                <w:b/>
              </w:rPr>
            </w:pPr>
            <w:r w:rsidRPr="00330129">
              <w:rPr>
                <w:rFonts w:hint="eastAsia"/>
                <w:b/>
              </w:rPr>
              <w:t>Mn</w:t>
            </w:r>
          </w:p>
        </w:tc>
        <w:tc>
          <w:tcPr>
            <w:tcW w:w="531" w:type="pct"/>
            <w:vAlign w:val="center"/>
          </w:tcPr>
          <w:p w:rsidR="002A02BF" w:rsidRPr="00330129" w:rsidRDefault="002A02BF" w:rsidP="002A02BF">
            <w:pPr>
              <w:pStyle w:val="a8"/>
              <w:rPr>
                <w:b/>
              </w:rPr>
            </w:pPr>
            <w:r w:rsidRPr="00330129">
              <w:rPr>
                <w:rFonts w:hint="eastAsia"/>
                <w:b/>
              </w:rPr>
              <w:t>硝酸盐</w:t>
            </w:r>
          </w:p>
        </w:tc>
        <w:tc>
          <w:tcPr>
            <w:tcW w:w="421" w:type="pct"/>
            <w:vAlign w:val="center"/>
          </w:tcPr>
          <w:p w:rsidR="002A02BF" w:rsidRPr="00330129" w:rsidRDefault="002A02BF" w:rsidP="002A02BF">
            <w:pPr>
              <w:pStyle w:val="a8"/>
              <w:rPr>
                <w:b/>
              </w:rPr>
            </w:pPr>
            <w:r w:rsidRPr="00330129">
              <w:rPr>
                <w:rFonts w:hint="eastAsia"/>
                <w:b/>
              </w:rPr>
              <w:t>菌落</w:t>
            </w:r>
            <w:r w:rsidRPr="00330129">
              <w:rPr>
                <w:b/>
              </w:rPr>
              <w:t>总数</w:t>
            </w:r>
          </w:p>
        </w:tc>
        <w:tc>
          <w:tcPr>
            <w:tcW w:w="421" w:type="pct"/>
          </w:tcPr>
          <w:p w:rsidR="002A02BF" w:rsidRPr="00330129" w:rsidRDefault="002A02BF" w:rsidP="002A02BF">
            <w:pPr>
              <w:pStyle w:val="a8"/>
              <w:rPr>
                <w:rFonts w:hint="eastAsia"/>
                <w:b/>
              </w:rPr>
            </w:pPr>
            <w:r>
              <w:rPr>
                <w:rFonts w:hint="eastAsia"/>
                <w:b/>
              </w:rPr>
              <w:t>氨氮</w:t>
            </w:r>
          </w:p>
        </w:tc>
      </w:tr>
      <w:tr w:rsidR="002A02BF" w:rsidRPr="00000086" w:rsidTr="002A02BF">
        <w:tc>
          <w:tcPr>
            <w:tcW w:w="717" w:type="pct"/>
            <w:vAlign w:val="center"/>
          </w:tcPr>
          <w:p w:rsidR="002A02BF" w:rsidRPr="00000086" w:rsidRDefault="002A02BF" w:rsidP="002A02BF">
            <w:pPr>
              <w:pStyle w:val="a8"/>
            </w:pPr>
            <w:r w:rsidRPr="00000086">
              <w:rPr>
                <w:rFonts w:hint="eastAsia"/>
              </w:rPr>
              <w:t>标准值≤</w:t>
            </w:r>
          </w:p>
        </w:tc>
        <w:tc>
          <w:tcPr>
            <w:tcW w:w="531" w:type="pct"/>
            <w:vAlign w:val="center"/>
          </w:tcPr>
          <w:p w:rsidR="002A02BF" w:rsidRPr="00000086" w:rsidRDefault="002A02BF" w:rsidP="002A02BF">
            <w:pPr>
              <w:pStyle w:val="a8"/>
            </w:pPr>
            <w:r w:rsidRPr="00FA1E5F">
              <w:rPr>
                <w:rFonts w:hint="eastAsia"/>
                <w:color w:val="FF0000"/>
              </w:rPr>
              <w:t>0.002</w:t>
            </w:r>
          </w:p>
        </w:tc>
        <w:tc>
          <w:tcPr>
            <w:tcW w:w="531" w:type="pct"/>
            <w:vAlign w:val="center"/>
          </w:tcPr>
          <w:p w:rsidR="002A02BF" w:rsidRPr="00000086" w:rsidRDefault="002A02BF" w:rsidP="002A02BF">
            <w:pPr>
              <w:pStyle w:val="a8"/>
            </w:pPr>
            <w:r w:rsidRPr="00000086">
              <w:t>0.</w:t>
            </w:r>
            <w:r>
              <w:rPr>
                <w:rFonts w:hint="eastAsia"/>
              </w:rPr>
              <w:t>01</w:t>
            </w:r>
          </w:p>
        </w:tc>
        <w:tc>
          <w:tcPr>
            <w:tcW w:w="421" w:type="pct"/>
            <w:vAlign w:val="center"/>
          </w:tcPr>
          <w:p w:rsidR="002A02BF" w:rsidRPr="00000086" w:rsidRDefault="002A02BF" w:rsidP="002A02BF">
            <w:pPr>
              <w:pStyle w:val="a8"/>
            </w:pPr>
            <w:r w:rsidRPr="00000086">
              <w:rPr>
                <w:rFonts w:hint="eastAsia"/>
              </w:rPr>
              <w:t>0.3</w:t>
            </w:r>
          </w:p>
        </w:tc>
        <w:tc>
          <w:tcPr>
            <w:tcW w:w="540" w:type="pct"/>
            <w:vAlign w:val="center"/>
          </w:tcPr>
          <w:p w:rsidR="002A02BF" w:rsidRPr="00000086" w:rsidRDefault="002A02BF" w:rsidP="002A02BF">
            <w:pPr>
              <w:pStyle w:val="a8"/>
            </w:pPr>
            <w:r w:rsidRPr="00000086">
              <w:rPr>
                <w:rFonts w:hint="eastAsia"/>
              </w:rPr>
              <w:t>250</w:t>
            </w:r>
          </w:p>
        </w:tc>
        <w:tc>
          <w:tcPr>
            <w:tcW w:w="531" w:type="pct"/>
            <w:vAlign w:val="center"/>
          </w:tcPr>
          <w:p w:rsidR="002A02BF" w:rsidRPr="00000086" w:rsidRDefault="002A02BF" w:rsidP="002A02BF">
            <w:pPr>
              <w:pStyle w:val="a8"/>
            </w:pPr>
            <w:r w:rsidRPr="00000086">
              <w:rPr>
                <w:rFonts w:hint="eastAsia"/>
              </w:rPr>
              <w:t>250</w:t>
            </w:r>
          </w:p>
        </w:tc>
        <w:tc>
          <w:tcPr>
            <w:tcW w:w="357" w:type="pct"/>
            <w:vAlign w:val="center"/>
          </w:tcPr>
          <w:p w:rsidR="002A02BF" w:rsidRPr="00000086" w:rsidRDefault="002A02BF" w:rsidP="002A02BF">
            <w:pPr>
              <w:pStyle w:val="a8"/>
            </w:pPr>
            <w:r w:rsidRPr="00000086">
              <w:rPr>
                <w:rFonts w:hint="eastAsia"/>
              </w:rPr>
              <w:t>0.1</w:t>
            </w:r>
          </w:p>
        </w:tc>
        <w:tc>
          <w:tcPr>
            <w:tcW w:w="531" w:type="pct"/>
            <w:vAlign w:val="center"/>
          </w:tcPr>
          <w:p w:rsidR="002A02BF" w:rsidRPr="00000086" w:rsidRDefault="002A02BF" w:rsidP="002A02BF">
            <w:pPr>
              <w:pStyle w:val="a8"/>
            </w:pPr>
            <w:r w:rsidRPr="00000086">
              <w:rPr>
                <w:rFonts w:hint="eastAsia"/>
              </w:rPr>
              <w:t>20</w:t>
            </w:r>
          </w:p>
        </w:tc>
        <w:tc>
          <w:tcPr>
            <w:tcW w:w="421" w:type="pct"/>
            <w:vAlign w:val="center"/>
          </w:tcPr>
          <w:p w:rsidR="002A02BF" w:rsidRPr="00000086" w:rsidRDefault="002A02BF" w:rsidP="002A02BF">
            <w:pPr>
              <w:pStyle w:val="a8"/>
            </w:pPr>
            <w:r w:rsidRPr="00000086">
              <w:rPr>
                <w:rFonts w:hint="eastAsia"/>
              </w:rPr>
              <w:t>100</w:t>
            </w:r>
          </w:p>
        </w:tc>
        <w:tc>
          <w:tcPr>
            <w:tcW w:w="421" w:type="pct"/>
          </w:tcPr>
          <w:p w:rsidR="002A02BF" w:rsidRPr="00000086" w:rsidRDefault="002A02BF" w:rsidP="002A02BF">
            <w:pPr>
              <w:pStyle w:val="a8"/>
              <w:rPr>
                <w:rFonts w:hint="eastAsia"/>
              </w:rPr>
            </w:pPr>
            <w:r>
              <w:rPr>
                <w:rFonts w:hint="eastAsia"/>
              </w:rPr>
              <w:t>0.50</w:t>
            </w:r>
          </w:p>
        </w:tc>
      </w:tr>
    </w:tbl>
    <w:p w:rsidR="00000086" w:rsidRPr="00000086" w:rsidRDefault="00000086" w:rsidP="00000086">
      <w:pPr>
        <w:ind w:firstLine="480"/>
      </w:pPr>
      <w:r w:rsidRPr="00000086">
        <w:rPr>
          <w:rFonts w:hint="eastAsia"/>
        </w:rPr>
        <w:t>（</w:t>
      </w:r>
      <w:r w:rsidRPr="00000086">
        <w:rPr>
          <w:rFonts w:hint="eastAsia"/>
        </w:rPr>
        <w:t>4</w:t>
      </w:r>
      <w:r w:rsidRPr="00000086">
        <w:rPr>
          <w:rFonts w:hint="eastAsia"/>
        </w:rPr>
        <w:t>）声环境</w:t>
      </w:r>
      <w:r w:rsidRPr="00000086">
        <w:t>质量</w:t>
      </w:r>
    </w:p>
    <w:p w:rsidR="00000086" w:rsidRPr="00000086" w:rsidRDefault="00000086" w:rsidP="00000086">
      <w:pPr>
        <w:ind w:firstLine="480"/>
      </w:pPr>
      <w:r w:rsidRPr="00000086">
        <w:rPr>
          <w:rFonts w:hint="eastAsia"/>
        </w:rPr>
        <w:t>根据声环境</w:t>
      </w:r>
      <w:r w:rsidRPr="00000086">
        <w:t>功能区划，</w:t>
      </w:r>
      <w:r w:rsidRPr="00000086">
        <w:rPr>
          <w:rFonts w:hint="eastAsia"/>
        </w:rPr>
        <w:t>项目区域</w:t>
      </w:r>
      <w:r w:rsidRPr="00000086">
        <w:t>属于二类</w:t>
      </w:r>
      <w:r w:rsidRPr="00000086">
        <w:rPr>
          <w:rFonts w:hint="eastAsia"/>
        </w:rPr>
        <w:t>区</w:t>
      </w:r>
      <w:r w:rsidRPr="00000086">
        <w:t>，</w:t>
      </w:r>
      <w:r w:rsidRPr="00000086">
        <w:rPr>
          <w:rFonts w:hint="eastAsia"/>
        </w:rPr>
        <w:t>声环境</w:t>
      </w:r>
      <w:r w:rsidRPr="00000086">
        <w:t>质量执行</w:t>
      </w:r>
      <w:r w:rsidRPr="00000086">
        <w:rPr>
          <w:rFonts w:hint="eastAsia"/>
        </w:rPr>
        <w:t>《声环境</w:t>
      </w:r>
      <w:r w:rsidRPr="00000086">
        <w:t>质量标准</w:t>
      </w:r>
      <w:r w:rsidRPr="00000086">
        <w:rPr>
          <w:rFonts w:hint="eastAsia"/>
        </w:rPr>
        <w:t>》（</w:t>
      </w:r>
      <w:r w:rsidRPr="00000086">
        <w:rPr>
          <w:rFonts w:hint="eastAsia"/>
        </w:rPr>
        <w:t>GB3096</w:t>
      </w:r>
      <w:r w:rsidRPr="00000086">
        <w:t>-2008</w:t>
      </w:r>
      <w:r w:rsidRPr="00000086">
        <w:rPr>
          <w:rFonts w:hint="eastAsia"/>
        </w:rPr>
        <w:t>）</w:t>
      </w:r>
      <w:r w:rsidRPr="00000086">
        <w:rPr>
          <w:rFonts w:hint="eastAsia"/>
        </w:rPr>
        <w:t>2</w:t>
      </w:r>
      <w:r w:rsidRPr="00000086">
        <w:rPr>
          <w:rFonts w:hint="eastAsia"/>
        </w:rPr>
        <w:t>类区</w:t>
      </w:r>
      <w:r w:rsidRPr="00000086">
        <w:t>标准</w:t>
      </w:r>
      <w:r w:rsidRPr="00000086">
        <w:rPr>
          <w:rFonts w:hint="eastAsia"/>
        </w:rPr>
        <w:t>，</w:t>
      </w:r>
      <w:r w:rsidRPr="00000086">
        <w:t>具体标准限值详见表</w:t>
      </w:r>
      <w:r w:rsidRPr="00000086">
        <w:rPr>
          <w:rFonts w:hint="eastAsia"/>
        </w:rPr>
        <w:t>1.</w:t>
      </w:r>
      <w:r w:rsidR="00330129">
        <w:t>5</w:t>
      </w:r>
      <w:r w:rsidRPr="00000086">
        <w:rPr>
          <w:rFonts w:hint="eastAsia"/>
        </w:rPr>
        <w:t>.1</w:t>
      </w:r>
      <w:r w:rsidRPr="00000086">
        <w:t>-4</w:t>
      </w:r>
      <w:r w:rsidRPr="00000086">
        <w:rPr>
          <w:rFonts w:hint="eastAsia"/>
        </w:rPr>
        <w:t>。</w:t>
      </w:r>
    </w:p>
    <w:p w:rsidR="00000086" w:rsidRPr="00000086" w:rsidRDefault="00000086" w:rsidP="00330129">
      <w:pPr>
        <w:ind w:firstLine="480"/>
        <w:jc w:val="center"/>
      </w:pPr>
      <w:r w:rsidRPr="00000086">
        <w:rPr>
          <w:rFonts w:hint="eastAsia"/>
        </w:rPr>
        <w:t>表</w:t>
      </w:r>
      <w:r w:rsidRPr="00000086">
        <w:rPr>
          <w:rFonts w:hint="eastAsia"/>
        </w:rPr>
        <w:t>1.</w:t>
      </w:r>
      <w:r w:rsidR="00330129">
        <w:t>5</w:t>
      </w:r>
      <w:r w:rsidRPr="00000086">
        <w:rPr>
          <w:rFonts w:hint="eastAsia"/>
        </w:rPr>
        <w:t>.1</w:t>
      </w:r>
      <w:r w:rsidRPr="00000086">
        <w:t>-4</w:t>
      </w:r>
      <w:r w:rsidRPr="00000086">
        <w:rPr>
          <w:rFonts w:hint="eastAsia"/>
        </w:rPr>
        <w:t>《声环境</w:t>
      </w:r>
      <w:r w:rsidRPr="00000086">
        <w:t>质量标准</w:t>
      </w:r>
      <w:r w:rsidRPr="00000086">
        <w:rPr>
          <w:rFonts w:hint="eastAsia"/>
        </w:rPr>
        <w:t>》二类区</w:t>
      </w:r>
      <w:r w:rsidRPr="00000086">
        <w:rPr>
          <w:rFonts w:hint="eastAsia"/>
        </w:rPr>
        <w:t xml:space="preserve"> </w:t>
      </w:r>
      <w:r w:rsidRPr="00000086">
        <w:rPr>
          <w:rFonts w:hint="eastAsia"/>
        </w:rPr>
        <w:t>（单位</w:t>
      </w:r>
      <w:r w:rsidRPr="00000086">
        <w:t>：</w:t>
      </w:r>
      <w:r w:rsidRPr="00000086">
        <w:rPr>
          <w:rFonts w:hint="eastAsia"/>
        </w:rPr>
        <w:t>dB</w:t>
      </w:r>
      <w:r w:rsidRPr="00000086">
        <w:rPr>
          <w:rFonts w:hint="eastAsia"/>
        </w:rPr>
        <w:t>（</w:t>
      </w:r>
      <w:r w:rsidRPr="00000086">
        <w:rPr>
          <w:rFonts w:hint="eastAsia"/>
        </w:rPr>
        <w:t>A</w:t>
      </w:r>
      <w:r w:rsidRPr="00000086">
        <w:rPr>
          <w:rFonts w:hint="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6"/>
        <w:gridCol w:w="3042"/>
        <w:gridCol w:w="3042"/>
      </w:tblGrid>
      <w:tr w:rsidR="00000086" w:rsidRPr="00000086" w:rsidTr="004F424C">
        <w:trPr>
          <w:trHeight w:val="369"/>
        </w:trPr>
        <w:tc>
          <w:tcPr>
            <w:tcW w:w="1646" w:type="pct"/>
            <w:tcBorders>
              <w:top w:val="single" w:sz="12" w:space="0" w:color="auto"/>
              <w:left w:val="nil"/>
              <w:bottom w:val="single" w:sz="4" w:space="0" w:color="auto"/>
              <w:right w:val="single" w:sz="4" w:space="0" w:color="auto"/>
              <w:tl2br w:val="single" w:sz="4" w:space="0" w:color="auto"/>
            </w:tcBorders>
            <w:vAlign w:val="center"/>
          </w:tcPr>
          <w:p w:rsidR="00000086" w:rsidRPr="00330129" w:rsidRDefault="00000086" w:rsidP="00330129">
            <w:pPr>
              <w:pStyle w:val="a8"/>
              <w:rPr>
                <w:b/>
              </w:rPr>
            </w:pPr>
            <w:r w:rsidRPr="00330129">
              <w:rPr>
                <w:rFonts w:hint="eastAsia"/>
                <w:b/>
              </w:rPr>
              <w:t xml:space="preserve">        </w:t>
            </w:r>
            <w:r w:rsidR="00330129">
              <w:rPr>
                <w:b/>
              </w:rPr>
              <w:t xml:space="preserve">    </w:t>
            </w:r>
            <w:r w:rsidRPr="00330129">
              <w:rPr>
                <w:b/>
              </w:rPr>
              <w:t>时段</w:t>
            </w:r>
          </w:p>
          <w:p w:rsidR="00000086" w:rsidRPr="00330129" w:rsidRDefault="00000086" w:rsidP="00330129">
            <w:pPr>
              <w:pStyle w:val="a8"/>
              <w:jc w:val="both"/>
              <w:rPr>
                <w:b/>
              </w:rPr>
            </w:pPr>
            <w:r w:rsidRPr="00330129">
              <w:rPr>
                <w:rFonts w:hint="eastAsia"/>
                <w:b/>
              </w:rPr>
              <w:lastRenderedPageBreak/>
              <w:t>类别</w:t>
            </w:r>
          </w:p>
        </w:tc>
        <w:tc>
          <w:tcPr>
            <w:tcW w:w="1677" w:type="pct"/>
            <w:tcBorders>
              <w:top w:val="single" w:sz="12" w:space="0" w:color="auto"/>
              <w:left w:val="single" w:sz="4" w:space="0" w:color="auto"/>
              <w:bottom w:val="single" w:sz="4" w:space="0" w:color="auto"/>
              <w:right w:val="single" w:sz="4" w:space="0" w:color="auto"/>
            </w:tcBorders>
            <w:vAlign w:val="center"/>
          </w:tcPr>
          <w:p w:rsidR="00000086" w:rsidRPr="00330129" w:rsidRDefault="00000086" w:rsidP="00330129">
            <w:pPr>
              <w:pStyle w:val="a8"/>
              <w:rPr>
                <w:b/>
              </w:rPr>
            </w:pPr>
            <w:r w:rsidRPr="00330129">
              <w:rPr>
                <w:b/>
              </w:rPr>
              <w:lastRenderedPageBreak/>
              <w:t>昼间</w:t>
            </w:r>
          </w:p>
        </w:tc>
        <w:tc>
          <w:tcPr>
            <w:tcW w:w="1678" w:type="pct"/>
            <w:tcBorders>
              <w:top w:val="single" w:sz="12" w:space="0" w:color="auto"/>
              <w:left w:val="single" w:sz="4" w:space="0" w:color="auto"/>
              <w:bottom w:val="single" w:sz="4" w:space="0" w:color="auto"/>
              <w:right w:val="nil"/>
            </w:tcBorders>
            <w:vAlign w:val="center"/>
          </w:tcPr>
          <w:p w:rsidR="00000086" w:rsidRPr="00330129" w:rsidRDefault="00000086" w:rsidP="00330129">
            <w:pPr>
              <w:pStyle w:val="a8"/>
              <w:rPr>
                <w:b/>
              </w:rPr>
            </w:pPr>
            <w:r w:rsidRPr="00330129">
              <w:rPr>
                <w:b/>
              </w:rPr>
              <w:t>夜间</w:t>
            </w:r>
          </w:p>
        </w:tc>
      </w:tr>
      <w:tr w:rsidR="00000086" w:rsidRPr="00000086" w:rsidTr="004F424C">
        <w:trPr>
          <w:trHeight w:val="197"/>
        </w:trPr>
        <w:tc>
          <w:tcPr>
            <w:tcW w:w="1646" w:type="pct"/>
            <w:tcBorders>
              <w:top w:val="single" w:sz="4" w:space="0" w:color="auto"/>
              <w:left w:val="nil"/>
              <w:bottom w:val="single" w:sz="12" w:space="0" w:color="auto"/>
              <w:right w:val="single" w:sz="4" w:space="0" w:color="auto"/>
            </w:tcBorders>
          </w:tcPr>
          <w:p w:rsidR="00000086" w:rsidRPr="00000086" w:rsidRDefault="00000086" w:rsidP="00330129">
            <w:pPr>
              <w:pStyle w:val="a8"/>
            </w:pPr>
            <w:r w:rsidRPr="00000086">
              <w:t>2</w:t>
            </w:r>
            <w:r w:rsidRPr="00000086">
              <w:t>类</w:t>
            </w:r>
          </w:p>
        </w:tc>
        <w:tc>
          <w:tcPr>
            <w:tcW w:w="1677" w:type="pct"/>
            <w:tcBorders>
              <w:top w:val="single" w:sz="4" w:space="0" w:color="auto"/>
              <w:left w:val="single" w:sz="4" w:space="0" w:color="auto"/>
              <w:bottom w:val="single" w:sz="12" w:space="0" w:color="auto"/>
              <w:right w:val="single" w:sz="4" w:space="0" w:color="auto"/>
            </w:tcBorders>
          </w:tcPr>
          <w:p w:rsidR="00000086" w:rsidRPr="00000086" w:rsidRDefault="00000086" w:rsidP="00330129">
            <w:pPr>
              <w:pStyle w:val="a8"/>
            </w:pPr>
            <w:r w:rsidRPr="00000086">
              <w:t>60</w:t>
            </w:r>
          </w:p>
        </w:tc>
        <w:tc>
          <w:tcPr>
            <w:tcW w:w="1678" w:type="pct"/>
            <w:tcBorders>
              <w:top w:val="single" w:sz="4" w:space="0" w:color="auto"/>
              <w:left w:val="single" w:sz="4" w:space="0" w:color="auto"/>
              <w:bottom w:val="single" w:sz="12" w:space="0" w:color="auto"/>
              <w:right w:val="nil"/>
            </w:tcBorders>
          </w:tcPr>
          <w:p w:rsidR="00000086" w:rsidRPr="00000086" w:rsidRDefault="00000086" w:rsidP="00330129">
            <w:pPr>
              <w:pStyle w:val="a8"/>
            </w:pPr>
            <w:r w:rsidRPr="00000086">
              <w:t>50</w:t>
            </w:r>
          </w:p>
        </w:tc>
      </w:tr>
    </w:tbl>
    <w:p w:rsidR="00000086" w:rsidRPr="00000086" w:rsidRDefault="00000086" w:rsidP="00000086">
      <w:pPr>
        <w:ind w:firstLine="480"/>
      </w:pPr>
      <w:r w:rsidRPr="00000086">
        <w:rPr>
          <w:rFonts w:hint="eastAsia"/>
        </w:rPr>
        <w:t>（</w:t>
      </w:r>
      <w:r w:rsidRPr="00000086">
        <w:rPr>
          <w:rFonts w:hint="eastAsia"/>
        </w:rPr>
        <w:t>5</w:t>
      </w:r>
      <w:r w:rsidRPr="00000086">
        <w:rPr>
          <w:rFonts w:hint="eastAsia"/>
        </w:rPr>
        <w:t>）土壤</w:t>
      </w:r>
      <w:r w:rsidRPr="00000086">
        <w:t>环境</w:t>
      </w:r>
      <w:r w:rsidRPr="00000086">
        <w:rPr>
          <w:rFonts w:hint="eastAsia"/>
        </w:rPr>
        <w:t>质量</w:t>
      </w:r>
    </w:p>
    <w:p w:rsidR="00000086" w:rsidRPr="00000086" w:rsidRDefault="00000086" w:rsidP="00000086">
      <w:pPr>
        <w:ind w:firstLine="480"/>
      </w:pPr>
      <w:r w:rsidRPr="00000086">
        <w:rPr>
          <w:rFonts w:hint="eastAsia"/>
        </w:rPr>
        <w:t>项目</w:t>
      </w:r>
      <w:r w:rsidRPr="00000086">
        <w:t>区域土壤环境属于二类区，执行《</w:t>
      </w:r>
      <w:r w:rsidRPr="00000086">
        <w:rPr>
          <w:bCs/>
        </w:rPr>
        <w:t>土壤环境质量</w:t>
      </w:r>
      <w:r w:rsidRPr="00000086">
        <w:rPr>
          <w:bCs/>
        </w:rPr>
        <w:t xml:space="preserve"> </w:t>
      </w:r>
      <w:r w:rsidR="0020428F">
        <w:rPr>
          <w:rFonts w:hint="eastAsia"/>
          <w:bCs/>
        </w:rPr>
        <w:t>农用地</w:t>
      </w:r>
      <w:r w:rsidRPr="00000086">
        <w:rPr>
          <w:bCs/>
        </w:rPr>
        <w:t>土壤污染风险管控标准（试行）（</w:t>
      </w:r>
      <w:r w:rsidRPr="00000086">
        <w:rPr>
          <w:bCs/>
        </w:rPr>
        <w:t>GB</w:t>
      </w:r>
      <w:r w:rsidR="0020428F">
        <w:rPr>
          <w:bCs/>
        </w:rPr>
        <w:t>15618-2018</w:t>
      </w:r>
      <w:r w:rsidRPr="00000086">
        <w:rPr>
          <w:bCs/>
        </w:rPr>
        <w:t>）</w:t>
      </w:r>
      <w:r w:rsidRPr="00000086">
        <w:t>》</w:t>
      </w:r>
      <w:r w:rsidRPr="00000086">
        <w:rPr>
          <w:rFonts w:hint="eastAsia"/>
        </w:rPr>
        <w:t>中</w:t>
      </w:r>
      <w:r w:rsidR="0020428F">
        <w:rPr>
          <w:rFonts w:hint="eastAsia"/>
        </w:rPr>
        <w:t>污染风险</w:t>
      </w:r>
      <w:r w:rsidRPr="00000086">
        <w:rPr>
          <w:rFonts w:hint="eastAsia"/>
        </w:rPr>
        <w:t>筛选值</w:t>
      </w:r>
      <w:r w:rsidRPr="00000086">
        <w:t>限值</w:t>
      </w:r>
      <w:r w:rsidRPr="00000086">
        <w:rPr>
          <w:rFonts w:hint="eastAsia"/>
        </w:rPr>
        <w:t>，</w:t>
      </w:r>
      <w:r w:rsidRPr="00000086">
        <w:t>具体</w:t>
      </w:r>
      <w:r w:rsidRPr="00000086">
        <w:rPr>
          <w:rFonts w:hint="eastAsia"/>
        </w:rPr>
        <w:t>标准</w:t>
      </w:r>
      <w:r w:rsidRPr="00000086">
        <w:t>值详见表</w:t>
      </w:r>
      <w:r w:rsidRPr="00000086">
        <w:rPr>
          <w:rFonts w:hint="eastAsia"/>
        </w:rPr>
        <w:t>1.</w:t>
      </w:r>
      <w:r w:rsidR="001A5A63">
        <w:t>5</w:t>
      </w:r>
      <w:r w:rsidRPr="00000086">
        <w:rPr>
          <w:rFonts w:hint="eastAsia"/>
        </w:rPr>
        <w:t>.1</w:t>
      </w:r>
      <w:r w:rsidRPr="00000086">
        <w:t>-5</w:t>
      </w:r>
      <w:r w:rsidRPr="00000086">
        <w:rPr>
          <w:rFonts w:hint="eastAsia"/>
        </w:rPr>
        <w:t>。</w:t>
      </w:r>
    </w:p>
    <w:p w:rsidR="00000086" w:rsidRDefault="00000086" w:rsidP="001A5A63">
      <w:pPr>
        <w:ind w:firstLineChars="0" w:firstLine="0"/>
        <w:jc w:val="center"/>
        <w:rPr>
          <w:b/>
        </w:rPr>
      </w:pPr>
      <w:r w:rsidRPr="00000086">
        <w:rPr>
          <w:rFonts w:hint="eastAsia"/>
          <w:b/>
        </w:rPr>
        <w:t>表</w:t>
      </w:r>
      <w:r w:rsidRPr="00000086">
        <w:rPr>
          <w:rFonts w:hint="eastAsia"/>
          <w:b/>
        </w:rPr>
        <w:t>1.</w:t>
      </w:r>
      <w:r w:rsidR="001A5A63">
        <w:rPr>
          <w:b/>
        </w:rPr>
        <w:t>5</w:t>
      </w:r>
      <w:r w:rsidRPr="00000086">
        <w:rPr>
          <w:rFonts w:hint="eastAsia"/>
          <w:b/>
        </w:rPr>
        <w:t>.1</w:t>
      </w:r>
      <w:r w:rsidRPr="00000086">
        <w:rPr>
          <w:b/>
        </w:rPr>
        <w:t>-5</w:t>
      </w:r>
      <w:r w:rsidRPr="00000086">
        <w:rPr>
          <w:rFonts w:hint="eastAsia"/>
          <w:b/>
        </w:rPr>
        <w:t>《土壤</w:t>
      </w:r>
      <w:r w:rsidRPr="00000086">
        <w:rPr>
          <w:b/>
        </w:rPr>
        <w:t>环境质量</w:t>
      </w:r>
      <w:r w:rsidRPr="00000086">
        <w:rPr>
          <w:rFonts w:hint="eastAsia"/>
          <w:b/>
        </w:rPr>
        <w:t xml:space="preserve"> </w:t>
      </w:r>
      <w:r w:rsidR="00A25B27">
        <w:rPr>
          <w:b/>
        </w:rPr>
        <w:t>农用</w:t>
      </w:r>
      <w:r w:rsidRPr="00000086">
        <w:rPr>
          <w:b/>
        </w:rPr>
        <w:t>地土壤污染风险</w:t>
      </w:r>
      <w:r w:rsidRPr="00000086">
        <w:rPr>
          <w:rFonts w:hint="eastAsia"/>
          <w:b/>
        </w:rPr>
        <w:t>管控</w:t>
      </w:r>
      <w:r w:rsidRPr="00000086">
        <w:rPr>
          <w:b/>
        </w:rPr>
        <w:t>标准</w:t>
      </w:r>
      <w:r w:rsidRPr="00000086">
        <w:rPr>
          <w:rFonts w:hint="eastAsia"/>
          <w:b/>
        </w:rPr>
        <w:t>（实行）》</w:t>
      </w:r>
      <w:r w:rsidR="00ED18CB">
        <w:rPr>
          <w:rFonts w:hint="eastAsia"/>
          <w:b/>
        </w:rPr>
        <w:t>污染筛选值</w:t>
      </w:r>
      <w:r w:rsidR="00ED18CB">
        <w:rPr>
          <w:b/>
        </w:rPr>
        <w:t>限值</w:t>
      </w:r>
      <w:r w:rsidRPr="00000086">
        <w:rPr>
          <w:rFonts w:hint="eastAsia"/>
          <w:b/>
        </w:rPr>
        <w:t>（单位</w:t>
      </w:r>
      <w:r w:rsidRPr="00000086">
        <w:rPr>
          <w:b/>
        </w:rPr>
        <w:t>：</w:t>
      </w:r>
      <w:r w:rsidRPr="00000086">
        <w:rPr>
          <w:rFonts w:hint="eastAsia"/>
          <w:b/>
        </w:rPr>
        <w:t>mg/kg</w:t>
      </w:r>
      <w:r w:rsidRPr="00000086">
        <w:rPr>
          <w:rFonts w:hint="eastAsia"/>
          <w:b/>
        </w:rPr>
        <w:t>）</w:t>
      </w:r>
    </w:p>
    <w:tbl>
      <w:tblPr>
        <w:tblStyle w:val="a9"/>
        <w:tblW w:w="5171"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432"/>
        <w:gridCol w:w="990"/>
        <w:gridCol w:w="994"/>
        <w:gridCol w:w="1047"/>
        <w:gridCol w:w="992"/>
        <w:gridCol w:w="992"/>
        <w:gridCol w:w="992"/>
        <w:gridCol w:w="994"/>
        <w:gridCol w:w="992"/>
        <w:gridCol w:w="955"/>
      </w:tblGrid>
      <w:tr w:rsidR="00455EE5" w:rsidRPr="000D6BE8" w:rsidTr="00455EE5">
        <w:tc>
          <w:tcPr>
            <w:tcW w:w="230" w:type="pct"/>
            <w:vMerge w:val="restart"/>
            <w:vAlign w:val="center"/>
          </w:tcPr>
          <w:p w:rsidR="00455EE5" w:rsidRPr="000D6BE8" w:rsidRDefault="00455EE5" w:rsidP="000D6BE8">
            <w:pPr>
              <w:pStyle w:val="a8"/>
              <w:rPr>
                <w:b/>
              </w:rPr>
            </w:pPr>
            <w:r w:rsidRPr="000D6BE8">
              <w:rPr>
                <w:rFonts w:hint="eastAsia"/>
                <w:b/>
              </w:rPr>
              <w:t>序号</w:t>
            </w:r>
          </w:p>
        </w:tc>
        <w:tc>
          <w:tcPr>
            <w:tcW w:w="527" w:type="pct"/>
            <w:vMerge w:val="restart"/>
            <w:vAlign w:val="center"/>
          </w:tcPr>
          <w:p w:rsidR="00455EE5" w:rsidRPr="000D6BE8" w:rsidRDefault="00455EE5" w:rsidP="000D6BE8">
            <w:pPr>
              <w:pStyle w:val="a8"/>
              <w:rPr>
                <w:b/>
              </w:rPr>
            </w:pPr>
            <w:r w:rsidRPr="000D6BE8">
              <w:rPr>
                <w:rFonts w:hint="eastAsia"/>
                <w:b/>
              </w:rPr>
              <w:t>污染项目（其他）</w:t>
            </w:r>
          </w:p>
        </w:tc>
        <w:tc>
          <w:tcPr>
            <w:tcW w:w="2146" w:type="pct"/>
            <w:gridSpan w:val="4"/>
            <w:vAlign w:val="center"/>
          </w:tcPr>
          <w:p w:rsidR="00455EE5" w:rsidRPr="000D6BE8" w:rsidRDefault="00455EE5" w:rsidP="000D6BE8">
            <w:pPr>
              <w:pStyle w:val="a8"/>
              <w:rPr>
                <w:b/>
              </w:rPr>
            </w:pPr>
            <w:r w:rsidRPr="000D6BE8">
              <w:rPr>
                <w:rFonts w:hint="eastAsia"/>
                <w:b/>
              </w:rPr>
              <w:t>风险</w:t>
            </w:r>
            <w:r w:rsidRPr="000D6BE8">
              <w:rPr>
                <w:b/>
              </w:rPr>
              <w:t>筛选值</w:t>
            </w:r>
          </w:p>
        </w:tc>
        <w:tc>
          <w:tcPr>
            <w:tcW w:w="2098" w:type="pct"/>
            <w:gridSpan w:val="4"/>
          </w:tcPr>
          <w:p w:rsidR="00455EE5" w:rsidRDefault="00455EE5" w:rsidP="000D6BE8">
            <w:pPr>
              <w:pStyle w:val="a8"/>
              <w:rPr>
                <w:rFonts w:hint="eastAsia"/>
                <w:b/>
              </w:rPr>
            </w:pPr>
            <w:r>
              <w:rPr>
                <w:rFonts w:hint="eastAsia"/>
                <w:b/>
              </w:rPr>
              <w:t>风险管制值</w:t>
            </w:r>
          </w:p>
        </w:tc>
      </w:tr>
      <w:tr w:rsidR="00976D15" w:rsidRPr="000D6BE8" w:rsidTr="00455EE5">
        <w:tc>
          <w:tcPr>
            <w:tcW w:w="230" w:type="pct"/>
            <w:vMerge/>
            <w:vAlign w:val="center"/>
          </w:tcPr>
          <w:p w:rsidR="00CB2155" w:rsidRPr="000D6BE8" w:rsidRDefault="00CB2155" w:rsidP="00CB2155">
            <w:pPr>
              <w:pStyle w:val="a8"/>
            </w:pPr>
          </w:p>
        </w:tc>
        <w:tc>
          <w:tcPr>
            <w:tcW w:w="527" w:type="pct"/>
            <w:vMerge/>
            <w:vAlign w:val="center"/>
          </w:tcPr>
          <w:p w:rsidR="00CB2155" w:rsidRPr="000D6BE8" w:rsidRDefault="00CB2155" w:rsidP="00CB2155">
            <w:pPr>
              <w:pStyle w:val="a8"/>
            </w:pPr>
          </w:p>
        </w:tc>
        <w:tc>
          <w:tcPr>
            <w:tcW w:w="530" w:type="pct"/>
            <w:vAlign w:val="center"/>
          </w:tcPr>
          <w:p w:rsidR="00CB2155" w:rsidRPr="000D6BE8" w:rsidRDefault="00CB2155" w:rsidP="00CB2155">
            <w:pPr>
              <w:pStyle w:val="a8"/>
            </w:pPr>
            <w:r w:rsidRPr="000D6BE8">
              <w:rPr>
                <w:rFonts w:hint="eastAsia"/>
              </w:rPr>
              <w:t>pH</w:t>
            </w:r>
            <w:r w:rsidRPr="000D6BE8">
              <w:rPr>
                <w:rFonts w:hint="eastAsia"/>
              </w:rPr>
              <w:t>≤</w:t>
            </w:r>
            <w:r w:rsidRPr="000D6BE8">
              <w:rPr>
                <w:rFonts w:hint="eastAsia"/>
              </w:rPr>
              <w:t>5.5</w:t>
            </w:r>
          </w:p>
        </w:tc>
        <w:tc>
          <w:tcPr>
            <w:tcW w:w="558" w:type="pct"/>
            <w:vAlign w:val="center"/>
          </w:tcPr>
          <w:p w:rsidR="00CB2155" w:rsidRPr="000D6BE8" w:rsidRDefault="00CB2155" w:rsidP="00CB2155">
            <w:pPr>
              <w:pStyle w:val="a8"/>
            </w:pPr>
            <w:r w:rsidRPr="000D6BE8">
              <w:rPr>
                <w:rFonts w:hint="eastAsia"/>
              </w:rPr>
              <w:t>5</w:t>
            </w:r>
            <w:r w:rsidRPr="000D6BE8">
              <w:t>.5</w:t>
            </w:r>
            <w:r w:rsidRPr="000D6BE8">
              <w:rPr>
                <w:rFonts w:hint="eastAsia"/>
              </w:rPr>
              <w:t>＜</w:t>
            </w:r>
            <w:r w:rsidRPr="000D6BE8">
              <w:rPr>
                <w:rFonts w:hint="eastAsia"/>
              </w:rPr>
              <w:t>pH</w:t>
            </w:r>
            <w:r w:rsidRPr="000D6BE8">
              <w:rPr>
                <w:rFonts w:hint="eastAsia"/>
              </w:rPr>
              <w:t>≤</w:t>
            </w:r>
            <w:r w:rsidRPr="000D6BE8">
              <w:t>6</w:t>
            </w:r>
            <w:r w:rsidRPr="000D6BE8">
              <w:rPr>
                <w:rFonts w:hint="eastAsia"/>
              </w:rPr>
              <w:t>.5</w:t>
            </w:r>
          </w:p>
        </w:tc>
        <w:tc>
          <w:tcPr>
            <w:tcW w:w="529" w:type="pct"/>
            <w:vAlign w:val="center"/>
          </w:tcPr>
          <w:p w:rsidR="00CB2155" w:rsidRPr="000D6BE8" w:rsidRDefault="00CB2155" w:rsidP="00CB2155">
            <w:pPr>
              <w:pStyle w:val="a8"/>
            </w:pPr>
            <w:r w:rsidRPr="000D6BE8">
              <w:rPr>
                <w:rFonts w:hint="eastAsia"/>
              </w:rPr>
              <w:t>6.5</w:t>
            </w:r>
            <w:r w:rsidRPr="000D6BE8">
              <w:rPr>
                <w:rFonts w:hint="eastAsia"/>
              </w:rPr>
              <w:t>＜</w:t>
            </w:r>
            <w:r w:rsidRPr="000D6BE8">
              <w:rPr>
                <w:rFonts w:hint="eastAsia"/>
              </w:rPr>
              <w:t>pH</w:t>
            </w:r>
            <w:r w:rsidRPr="000D6BE8">
              <w:rPr>
                <w:rFonts w:hint="eastAsia"/>
              </w:rPr>
              <w:t>≤</w:t>
            </w:r>
            <w:r w:rsidRPr="000D6BE8">
              <w:t>7</w:t>
            </w:r>
            <w:r w:rsidRPr="000D6BE8">
              <w:rPr>
                <w:rFonts w:hint="eastAsia"/>
              </w:rPr>
              <w:t>.5</w:t>
            </w:r>
          </w:p>
        </w:tc>
        <w:tc>
          <w:tcPr>
            <w:tcW w:w="529" w:type="pct"/>
            <w:vAlign w:val="center"/>
          </w:tcPr>
          <w:p w:rsidR="00CB2155" w:rsidRPr="000D6BE8" w:rsidRDefault="00CB2155" w:rsidP="00CB2155">
            <w:pPr>
              <w:pStyle w:val="a8"/>
            </w:pPr>
            <w:r w:rsidRPr="000D6BE8">
              <w:rPr>
                <w:rFonts w:hint="eastAsia"/>
              </w:rPr>
              <w:t>pH</w:t>
            </w:r>
            <w:r w:rsidRPr="000D6BE8">
              <w:rPr>
                <w:rFonts w:hint="eastAsia"/>
              </w:rPr>
              <w:t>＞</w:t>
            </w:r>
            <w:r w:rsidRPr="000D6BE8">
              <w:rPr>
                <w:rFonts w:hint="eastAsia"/>
              </w:rPr>
              <w:t>7.5</w:t>
            </w:r>
          </w:p>
        </w:tc>
        <w:tc>
          <w:tcPr>
            <w:tcW w:w="529" w:type="pct"/>
            <w:vAlign w:val="center"/>
          </w:tcPr>
          <w:p w:rsidR="00CB2155" w:rsidRPr="000D6BE8" w:rsidRDefault="00CB2155" w:rsidP="00CB2155">
            <w:pPr>
              <w:pStyle w:val="a8"/>
            </w:pPr>
            <w:r w:rsidRPr="000D6BE8">
              <w:rPr>
                <w:rFonts w:hint="eastAsia"/>
              </w:rPr>
              <w:t>pH</w:t>
            </w:r>
            <w:r w:rsidRPr="000D6BE8">
              <w:rPr>
                <w:rFonts w:hint="eastAsia"/>
              </w:rPr>
              <w:t>≤</w:t>
            </w:r>
            <w:r w:rsidRPr="000D6BE8">
              <w:rPr>
                <w:rFonts w:hint="eastAsia"/>
              </w:rPr>
              <w:t>5.5</w:t>
            </w:r>
          </w:p>
        </w:tc>
        <w:tc>
          <w:tcPr>
            <w:tcW w:w="530" w:type="pct"/>
            <w:vAlign w:val="center"/>
          </w:tcPr>
          <w:p w:rsidR="00CB2155" w:rsidRPr="000D6BE8" w:rsidRDefault="00CB2155" w:rsidP="00CB2155">
            <w:pPr>
              <w:pStyle w:val="a8"/>
            </w:pPr>
            <w:r w:rsidRPr="000D6BE8">
              <w:rPr>
                <w:rFonts w:hint="eastAsia"/>
              </w:rPr>
              <w:t>5</w:t>
            </w:r>
            <w:r w:rsidRPr="000D6BE8">
              <w:t>.5</w:t>
            </w:r>
            <w:r w:rsidRPr="000D6BE8">
              <w:rPr>
                <w:rFonts w:hint="eastAsia"/>
              </w:rPr>
              <w:t>＜</w:t>
            </w:r>
            <w:r w:rsidRPr="000D6BE8">
              <w:rPr>
                <w:rFonts w:hint="eastAsia"/>
              </w:rPr>
              <w:t>pH</w:t>
            </w:r>
            <w:r w:rsidRPr="000D6BE8">
              <w:rPr>
                <w:rFonts w:hint="eastAsia"/>
              </w:rPr>
              <w:t>≤</w:t>
            </w:r>
            <w:r w:rsidRPr="000D6BE8">
              <w:t>6</w:t>
            </w:r>
            <w:r w:rsidRPr="000D6BE8">
              <w:rPr>
                <w:rFonts w:hint="eastAsia"/>
              </w:rPr>
              <w:t>.5</w:t>
            </w:r>
          </w:p>
        </w:tc>
        <w:tc>
          <w:tcPr>
            <w:tcW w:w="529" w:type="pct"/>
            <w:vAlign w:val="center"/>
          </w:tcPr>
          <w:p w:rsidR="00CB2155" w:rsidRPr="000D6BE8" w:rsidRDefault="00CB2155" w:rsidP="00CB2155">
            <w:pPr>
              <w:pStyle w:val="a8"/>
            </w:pPr>
            <w:r w:rsidRPr="000D6BE8">
              <w:rPr>
                <w:rFonts w:hint="eastAsia"/>
              </w:rPr>
              <w:t>6.5</w:t>
            </w:r>
            <w:r w:rsidRPr="000D6BE8">
              <w:rPr>
                <w:rFonts w:hint="eastAsia"/>
              </w:rPr>
              <w:t>＜</w:t>
            </w:r>
            <w:r w:rsidRPr="000D6BE8">
              <w:rPr>
                <w:rFonts w:hint="eastAsia"/>
              </w:rPr>
              <w:t>pH</w:t>
            </w:r>
            <w:r w:rsidRPr="000D6BE8">
              <w:rPr>
                <w:rFonts w:hint="eastAsia"/>
              </w:rPr>
              <w:t>≤</w:t>
            </w:r>
            <w:r w:rsidRPr="000D6BE8">
              <w:t>7</w:t>
            </w:r>
            <w:r w:rsidRPr="000D6BE8">
              <w:rPr>
                <w:rFonts w:hint="eastAsia"/>
              </w:rPr>
              <w:t>.5</w:t>
            </w:r>
          </w:p>
        </w:tc>
        <w:tc>
          <w:tcPr>
            <w:tcW w:w="510" w:type="pct"/>
            <w:vAlign w:val="center"/>
          </w:tcPr>
          <w:p w:rsidR="00CB2155" w:rsidRPr="000D6BE8" w:rsidRDefault="00CB2155" w:rsidP="00CB2155">
            <w:pPr>
              <w:pStyle w:val="a8"/>
            </w:pPr>
            <w:r w:rsidRPr="000D6BE8">
              <w:rPr>
                <w:rFonts w:hint="eastAsia"/>
              </w:rPr>
              <w:t>pH</w:t>
            </w:r>
            <w:r w:rsidRPr="000D6BE8">
              <w:rPr>
                <w:rFonts w:hint="eastAsia"/>
              </w:rPr>
              <w:t>＞</w:t>
            </w:r>
            <w:r w:rsidRPr="000D6BE8">
              <w:rPr>
                <w:rFonts w:hint="eastAsia"/>
              </w:rPr>
              <w:t>7.5</w:t>
            </w:r>
          </w:p>
        </w:tc>
      </w:tr>
      <w:tr w:rsidR="00976D15" w:rsidRPr="000D6BE8" w:rsidTr="00455EE5">
        <w:tc>
          <w:tcPr>
            <w:tcW w:w="230" w:type="pct"/>
            <w:vAlign w:val="center"/>
          </w:tcPr>
          <w:p w:rsidR="0094238C" w:rsidRPr="000D6BE8" w:rsidRDefault="0094238C" w:rsidP="0094238C">
            <w:pPr>
              <w:pStyle w:val="a8"/>
            </w:pPr>
            <w:r>
              <w:rPr>
                <w:rFonts w:hint="eastAsia"/>
              </w:rPr>
              <w:t>1</w:t>
            </w:r>
          </w:p>
        </w:tc>
        <w:tc>
          <w:tcPr>
            <w:tcW w:w="527" w:type="pct"/>
            <w:vAlign w:val="center"/>
          </w:tcPr>
          <w:p w:rsidR="0094238C" w:rsidRPr="000D6BE8" w:rsidRDefault="0094238C" w:rsidP="0094238C">
            <w:pPr>
              <w:pStyle w:val="a8"/>
            </w:pPr>
            <w:r w:rsidRPr="000D6BE8">
              <w:rPr>
                <w:rFonts w:hint="eastAsia"/>
              </w:rPr>
              <w:t>汞</w:t>
            </w:r>
          </w:p>
        </w:tc>
        <w:tc>
          <w:tcPr>
            <w:tcW w:w="530" w:type="pct"/>
            <w:vAlign w:val="center"/>
          </w:tcPr>
          <w:p w:rsidR="0094238C" w:rsidRPr="000D6BE8" w:rsidRDefault="0094238C" w:rsidP="0094238C">
            <w:pPr>
              <w:pStyle w:val="a8"/>
            </w:pPr>
            <w:r w:rsidRPr="000D6BE8">
              <w:rPr>
                <w:rFonts w:hint="eastAsia"/>
              </w:rPr>
              <w:t>1.3</w:t>
            </w:r>
          </w:p>
        </w:tc>
        <w:tc>
          <w:tcPr>
            <w:tcW w:w="558" w:type="pct"/>
            <w:vAlign w:val="center"/>
          </w:tcPr>
          <w:p w:rsidR="0094238C" w:rsidRPr="000D6BE8" w:rsidRDefault="0094238C" w:rsidP="0094238C">
            <w:pPr>
              <w:pStyle w:val="a8"/>
            </w:pPr>
            <w:r w:rsidRPr="000D6BE8">
              <w:rPr>
                <w:rFonts w:hint="eastAsia"/>
              </w:rPr>
              <w:t>1.8</w:t>
            </w:r>
          </w:p>
        </w:tc>
        <w:tc>
          <w:tcPr>
            <w:tcW w:w="529" w:type="pct"/>
            <w:vAlign w:val="center"/>
          </w:tcPr>
          <w:p w:rsidR="0094238C" w:rsidRPr="000D6BE8" w:rsidRDefault="0094238C" w:rsidP="0094238C">
            <w:pPr>
              <w:pStyle w:val="a8"/>
            </w:pPr>
            <w:r w:rsidRPr="000D6BE8">
              <w:rPr>
                <w:rFonts w:hint="eastAsia"/>
              </w:rPr>
              <w:t>2.4</w:t>
            </w:r>
          </w:p>
        </w:tc>
        <w:tc>
          <w:tcPr>
            <w:tcW w:w="529" w:type="pct"/>
            <w:vAlign w:val="center"/>
          </w:tcPr>
          <w:p w:rsidR="0094238C" w:rsidRPr="000D6BE8" w:rsidRDefault="0094238C" w:rsidP="0094238C">
            <w:pPr>
              <w:pStyle w:val="a8"/>
            </w:pPr>
            <w:r w:rsidRPr="000D6BE8">
              <w:rPr>
                <w:rFonts w:hint="eastAsia"/>
              </w:rPr>
              <w:t>3.4</w:t>
            </w:r>
          </w:p>
        </w:tc>
        <w:tc>
          <w:tcPr>
            <w:tcW w:w="529" w:type="pct"/>
          </w:tcPr>
          <w:p w:rsidR="0094238C" w:rsidRPr="000D6BE8" w:rsidRDefault="0094238C" w:rsidP="0094238C">
            <w:pPr>
              <w:pStyle w:val="a8"/>
              <w:rPr>
                <w:rFonts w:hint="eastAsia"/>
              </w:rPr>
            </w:pPr>
            <w:r>
              <w:rPr>
                <w:rFonts w:hint="eastAsia"/>
              </w:rPr>
              <w:t>2.0</w:t>
            </w:r>
          </w:p>
        </w:tc>
        <w:tc>
          <w:tcPr>
            <w:tcW w:w="530" w:type="pct"/>
          </w:tcPr>
          <w:p w:rsidR="0094238C" w:rsidRPr="000D6BE8" w:rsidRDefault="0094238C" w:rsidP="0094238C">
            <w:pPr>
              <w:pStyle w:val="a8"/>
              <w:rPr>
                <w:rFonts w:hint="eastAsia"/>
              </w:rPr>
            </w:pPr>
            <w:r>
              <w:rPr>
                <w:rFonts w:hint="eastAsia"/>
              </w:rPr>
              <w:t>2.5</w:t>
            </w:r>
          </w:p>
        </w:tc>
        <w:tc>
          <w:tcPr>
            <w:tcW w:w="529" w:type="pct"/>
          </w:tcPr>
          <w:p w:rsidR="0094238C" w:rsidRPr="000D6BE8" w:rsidRDefault="00976D15" w:rsidP="0094238C">
            <w:pPr>
              <w:pStyle w:val="a8"/>
              <w:rPr>
                <w:rFonts w:hint="eastAsia"/>
              </w:rPr>
            </w:pPr>
            <w:r>
              <w:rPr>
                <w:rFonts w:hint="eastAsia"/>
              </w:rPr>
              <w:t>4.0</w:t>
            </w:r>
          </w:p>
        </w:tc>
        <w:tc>
          <w:tcPr>
            <w:tcW w:w="510" w:type="pct"/>
          </w:tcPr>
          <w:p w:rsidR="0094238C" w:rsidRPr="000D6BE8" w:rsidRDefault="00976D15" w:rsidP="0094238C">
            <w:pPr>
              <w:pStyle w:val="a8"/>
              <w:rPr>
                <w:rFonts w:hint="eastAsia"/>
              </w:rPr>
            </w:pPr>
            <w:r>
              <w:rPr>
                <w:rFonts w:hint="eastAsia"/>
              </w:rPr>
              <w:t>6.0</w:t>
            </w:r>
          </w:p>
        </w:tc>
      </w:tr>
      <w:tr w:rsidR="00976D15" w:rsidRPr="000D6BE8" w:rsidTr="00455EE5">
        <w:tc>
          <w:tcPr>
            <w:tcW w:w="230" w:type="pct"/>
            <w:vAlign w:val="center"/>
          </w:tcPr>
          <w:p w:rsidR="0094238C" w:rsidRPr="000D6BE8" w:rsidRDefault="0094238C" w:rsidP="0094238C">
            <w:pPr>
              <w:pStyle w:val="a8"/>
            </w:pPr>
            <w:r>
              <w:rPr>
                <w:rFonts w:hint="eastAsia"/>
              </w:rPr>
              <w:t>2</w:t>
            </w:r>
          </w:p>
        </w:tc>
        <w:tc>
          <w:tcPr>
            <w:tcW w:w="527" w:type="pct"/>
            <w:vAlign w:val="center"/>
          </w:tcPr>
          <w:p w:rsidR="0094238C" w:rsidRPr="000D6BE8" w:rsidRDefault="0094238C" w:rsidP="0094238C">
            <w:pPr>
              <w:pStyle w:val="a8"/>
            </w:pPr>
            <w:r w:rsidRPr="000D6BE8">
              <w:rPr>
                <w:rFonts w:hint="eastAsia"/>
              </w:rPr>
              <w:t>砷</w:t>
            </w:r>
          </w:p>
        </w:tc>
        <w:tc>
          <w:tcPr>
            <w:tcW w:w="530" w:type="pct"/>
            <w:vAlign w:val="center"/>
          </w:tcPr>
          <w:p w:rsidR="0094238C" w:rsidRPr="000D6BE8" w:rsidRDefault="0094238C" w:rsidP="0094238C">
            <w:pPr>
              <w:pStyle w:val="a8"/>
            </w:pPr>
            <w:r w:rsidRPr="000D6BE8">
              <w:rPr>
                <w:rFonts w:hint="eastAsia"/>
              </w:rPr>
              <w:t>40</w:t>
            </w:r>
          </w:p>
        </w:tc>
        <w:tc>
          <w:tcPr>
            <w:tcW w:w="558" w:type="pct"/>
            <w:vAlign w:val="center"/>
          </w:tcPr>
          <w:p w:rsidR="0094238C" w:rsidRPr="000D6BE8" w:rsidRDefault="0094238C" w:rsidP="0094238C">
            <w:pPr>
              <w:pStyle w:val="a8"/>
            </w:pPr>
            <w:r w:rsidRPr="000D6BE8">
              <w:rPr>
                <w:rFonts w:hint="eastAsia"/>
              </w:rPr>
              <w:t>40</w:t>
            </w:r>
          </w:p>
        </w:tc>
        <w:tc>
          <w:tcPr>
            <w:tcW w:w="529" w:type="pct"/>
            <w:vAlign w:val="center"/>
          </w:tcPr>
          <w:p w:rsidR="0094238C" w:rsidRPr="000D6BE8" w:rsidRDefault="0094238C" w:rsidP="0094238C">
            <w:pPr>
              <w:pStyle w:val="a8"/>
            </w:pPr>
            <w:r w:rsidRPr="000D6BE8">
              <w:rPr>
                <w:rFonts w:hint="eastAsia"/>
              </w:rPr>
              <w:t>30</w:t>
            </w:r>
          </w:p>
        </w:tc>
        <w:tc>
          <w:tcPr>
            <w:tcW w:w="529" w:type="pct"/>
            <w:vAlign w:val="center"/>
          </w:tcPr>
          <w:p w:rsidR="0094238C" w:rsidRPr="000D6BE8" w:rsidRDefault="0094238C" w:rsidP="0094238C">
            <w:pPr>
              <w:pStyle w:val="a8"/>
            </w:pPr>
            <w:r w:rsidRPr="000D6BE8">
              <w:rPr>
                <w:rFonts w:hint="eastAsia"/>
              </w:rPr>
              <w:t>25</w:t>
            </w:r>
          </w:p>
        </w:tc>
        <w:tc>
          <w:tcPr>
            <w:tcW w:w="529" w:type="pct"/>
          </w:tcPr>
          <w:p w:rsidR="0094238C" w:rsidRPr="000D6BE8" w:rsidRDefault="0094238C" w:rsidP="0094238C">
            <w:pPr>
              <w:pStyle w:val="a8"/>
              <w:rPr>
                <w:rFonts w:hint="eastAsia"/>
              </w:rPr>
            </w:pPr>
            <w:r>
              <w:rPr>
                <w:rFonts w:hint="eastAsia"/>
              </w:rPr>
              <w:t>200</w:t>
            </w:r>
          </w:p>
        </w:tc>
        <w:tc>
          <w:tcPr>
            <w:tcW w:w="530" w:type="pct"/>
          </w:tcPr>
          <w:p w:rsidR="0094238C" w:rsidRPr="000D6BE8" w:rsidRDefault="0094238C" w:rsidP="0094238C">
            <w:pPr>
              <w:pStyle w:val="a8"/>
              <w:rPr>
                <w:rFonts w:hint="eastAsia"/>
              </w:rPr>
            </w:pPr>
            <w:r>
              <w:rPr>
                <w:rFonts w:hint="eastAsia"/>
              </w:rPr>
              <w:t>150</w:t>
            </w:r>
          </w:p>
        </w:tc>
        <w:tc>
          <w:tcPr>
            <w:tcW w:w="529" w:type="pct"/>
          </w:tcPr>
          <w:p w:rsidR="0094238C" w:rsidRPr="000D6BE8" w:rsidRDefault="00976D15" w:rsidP="0094238C">
            <w:pPr>
              <w:pStyle w:val="a8"/>
              <w:rPr>
                <w:rFonts w:hint="eastAsia"/>
              </w:rPr>
            </w:pPr>
            <w:r>
              <w:rPr>
                <w:rFonts w:hint="eastAsia"/>
              </w:rPr>
              <w:t>120</w:t>
            </w:r>
          </w:p>
        </w:tc>
        <w:tc>
          <w:tcPr>
            <w:tcW w:w="510" w:type="pct"/>
          </w:tcPr>
          <w:p w:rsidR="0094238C" w:rsidRPr="000D6BE8" w:rsidRDefault="00976D15" w:rsidP="0094238C">
            <w:pPr>
              <w:pStyle w:val="a8"/>
              <w:rPr>
                <w:rFonts w:hint="eastAsia"/>
              </w:rPr>
            </w:pPr>
            <w:r>
              <w:rPr>
                <w:rFonts w:hint="eastAsia"/>
              </w:rPr>
              <w:t>100</w:t>
            </w:r>
          </w:p>
        </w:tc>
      </w:tr>
      <w:tr w:rsidR="00976D15" w:rsidRPr="000D6BE8" w:rsidTr="00455EE5">
        <w:tc>
          <w:tcPr>
            <w:tcW w:w="230" w:type="pct"/>
            <w:vAlign w:val="center"/>
          </w:tcPr>
          <w:p w:rsidR="0094238C" w:rsidRPr="000D6BE8" w:rsidRDefault="0094238C" w:rsidP="0094238C">
            <w:pPr>
              <w:pStyle w:val="a8"/>
            </w:pPr>
            <w:r>
              <w:rPr>
                <w:rFonts w:hint="eastAsia"/>
              </w:rPr>
              <w:t>3</w:t>
            </w:r>
          </w:p>
        </w:tc>
        <w:tc>
          <w:tcPr>
            <w:tcW w:w="527" w:type="pct"/>
            <w:vAlign w:val="center"/>
          </w:tcPr>
          <w:p w:rsidR="0094238C" w:rsidRPr="000D6BE8" w:rsidRDefault="0094238C" w:rsidP="0094238C">
            <w:pPr>
              <w:pStyle w:val="a8"/>
            </w:pPr>
            <w:r w:rsidRPr="000D6BE8">
              <w:rPr>
                <w:rFonts w:hint="eastAsia"/>
              </w:rPr>
              <w:t>铅</w:t>
            </w:r>
          </w:p>
        </w:tc>
        <w:tc>
          <w:tcPr>
            <w:tcW w:w="530" w:type="pct"/>
            <w:vAlign w:val="center"/>
          </w:tcPr>
          <w:p w:rsidR="0094238C" w:rsidRPr="000D6BE8" w:rsidRDefault="0094238C" w:rsidP="0094238C">
            <w:pPr>
              <w:pStyle w:val="a8"/>
            </w:pPr>
            <w:r w:rsidRPr="000D6BE8">
              <w:rPr>
                <w:rFonts w:hint="eastAsia"/>
              </w:rPr>
              <w:t>70</w:t>
            </w:r>
          </w:p>
        </w:tc>
        <w:tc>
          <w:tcPr>
            <w:tcW w:w="558" w:type="pct"/>
            <w:vAlign w:val="center"/>
          </w:tcPr>
          <w:p w:rsidR="0094238C" w:rsidRPr="000D6BE8" w:rsidRDefault="0094238C" w:rsidP="0094238C">
            <w:pPr>
              <w:pStyle w:val="a8"/>
            </w:pPr>
            <w:r w:rsidRPr="000D6BE8">
              <w:rPr>
                <w:rFonts w:hint="eastAsia"/>
              </w:rPr>
              <w:t>90</w:t>
            </w:r>
          </w:p>
        </w:tc>
        <w:tc>
          <w:tcPr>
            <w:tcW w:w="529" w:type="pct"/>
            <w:vAlign w:val="center"/>
          </w:tcPr>
          <w:p w:rsidR="0094238C" w:rsidRPr="000D6BE8" w:rsidRDefault="0094238C" w:rsidP="0094238C">
            <w:pPr>
              <w:pStyle w:val="a8"/>
            </w:pPr>
            <w:r w:rsidRPr="000D6BE8">
              <w:rPr>
                <w:rFonts w:hint="eastAsia"/>
              </w:rPr>
              <w:t>120</w:t>
            </w:r>
          </w:p>
        </w:tc>
        <w:tc>
          <w:tcPr>
            <w:tcW w:w="529" w:type="pct"/>
            <w:vAlign w:val="center"/>
          </w:tcPr>
          <w:p w:rsidR="0094238C" w:rsidRPr="000D6BE8" w:rsidRDefault="0094238C" w:rsidP="0094238C">
            <w:pPr>
              <w:pStyle w:val="a8"/>
            </w:pPr>
            <w:r w:rsidRPr="000D6BE8">
              <w:rPr>
                <w:rFonts w:hint="eastAsia"/>
              </w:rPr>
              <w:t>170</w:t>
            </w:r>
          </w:p>
        </w:tc>
        <w:tc>
          <w:tcPr>
            <w:tcW w:w="529" w:type="pct"/>
          </w:tcPr>
          <w:p w:rsidR="0094238C" w:rsidRPr="000D6BE8" w:rsidRDefault="0094238C" w:rsidP="0094238C">
            <w:pPr>
              <w:pStyle w:val="a8"/>
              <w:rPr>
                <w:rFonts w:hint="eastAsia"/>
              </w:rPr>
            </w:pPr>
            <w:r>
              <w:rPr>
                <w:rFonts w:hint="eastAsia"/>
              </w:rPr>
              <w:t>400</w:t>
            </w:r>
          </w:p>
        </w:tc>
        <w:tc>
          <w:tcPr>
            <w:tcW w:w="530" w:type="pct"/>
          </w:tcPr>
          <w:p w:rsidR="0094238C" w:rsidRPr="000D6BE8" w:rsidRDefault="0094238C" w:rsidP="0094238C">
            <w:pPr>
              <w:pStyle w:val="a8"/>
              <w:rPr>
                <w:rFonts w:hint="eastAsia"/>
              </w:rPr>
            </w:pPr>
            <w:r>
              <w:rPr>
                <w:rFonts w:hint="eastAsia"/>
              </w:rPr>
              <w:t>500</w:t>
            </w:r>
          </w:p>
        </w:tc>
        <w:tc>
          <w:tcPr>
            <w:tcW w:w="529" w:type="pct"/>
          </w:tcPr>
          <w:p w:rsidR="0094238C" w:rsidRPr="000D6BE8" w:rsidRDefault="00976D15" w:rsidP="0094238C">
            <w:pPr>
              <w:pStyle w:val="a8"/>
              <w:rPr>
                <w:rFonts w:hint="eastAsia"/>
              </w:rPr>
            </w:pPr>
            <w:r>
              <w:rPr>
                <w:rFonts w:hint="eastAsia"/>
              </w:rPr>
              <w:t>700</w:t>
            </w:r>
          </w:p>
        </w:tc>
        <w:tc>
          <w:tcPr>
            <w:tcW w:w="510" w:type="pct"/>
          </w:tcPr>
          <w:p w:rsidR="0094238C" w:rsidRPr="000D6BE8" w:rsidRDefault="00976D15" w:rsidP="0094238C">
            <w:pPr>
              <w:pStyle w:val="a8"/>
              <w:rPr>
                <w:rFonts w:hint="eastAsia"/>
              </w:rPr>
            </w:pPr>
            <w:r>
              <w:rPr>
                <w:rFonts w:hint="eastAsia"/>
              </w:rPr>
              <w:t>1000</w:t>
            </w:r>
          </w:p>
        </w:tc>
      </w:tr>
      <w:tr w:rsidR="00976D15" w:rsidRPr="000D6BE8" w:rsidTr="00455EE5">
        <w:tc>
          <w:tcPr>
            <w:tcW w:w="230" w:type="pct"/>
            <w:vAlign w:val="center"/>
          </w:tcPr>
          <w:p w:rsidR="0094238C" w:rsidRPr="000D6BE8" w:rsidRDefault="0094238C" w:rsidP="0094238C">
            <w:pPr>
              <w:pStyle w:val="a8"/>
            </w:pPr>
            <w:r>
              <w:rPr>
                <w:rFonts w:hint="eastAsia"/>
              </w:rPr>
              <w:t>4</w:t>
            </w:r>
          </w:p>
        </w:tc>
        <w:tc>
          <w:tcPr>
            <w:tcW w:w="527" w:type="pct"/>
            <w:vAlign w:val="center"/>
          </w:tcPr>
          <w:p w:rsidR="0094238C" w:rsidRPr="000D6BE8" w:rsidRDefault="0094238C" w:rsidP="0094238C">
            <w:pPr>
              <w:pStyle w:val="a8"/>
            </w:pPr>
            <w:r w:rsidRPr="000D6BE8">
              <w:rPr>
                <w:rFonts w:hint="eastAsia"/>
              </w:rPr>
              <w:t>铬</w:t>
            </w:r>
          </w:p>
        </w:tc>
        <w:tc>
          <w:tcPr>
            <w:tcW w:w="530" w:type="pct"/>
            <w:vAlign w:val="center"/>
          </w:tcPr>
          <w:p w:rsidR="0094238C" w:rsidRPr="000D6BE8" w:rsidRDefault="0094238C" w:rsidP="0094238C">
            <w:pPr>
              <w:pStyle w:val="a8"/>
            </w:pPr>
            <w:r w:rsidRPr="000D6BE8">
              <w:rPr>
                <w:rFonts w:hint="eastAsia"/>
              </w:rPr>
              <w:t>150</w:t>
            </w:r>
          </w:p>
        </w:tc>
        <w:tc>
          <w:tcPr>
            <w:tcW w:w="558" w:type="pct"/>
            <w:vAlign w:val="center"/>
          </w:tcPr>
          <w:p w:rsidR="0094238C" w:rsidRPr="000D6BE8" w:rsidRDefault="0094238C" w:rsidP="0094238C">
            <w:pPr>
              <w:pStyle w:val="a8"/>
            </w:pPr>
            <w:r w:rsidRPr="000D6BE8">
              <w:rPr>
                <w:rFonts w:hint="eastAsia"/>
              </w:rPr>
              <w:t>150</w:t>
            </w:r>
          </w:p>
        </w:tc>
        <w:tc>
          <w:tcPr>
            <w:tcW w:w="529" w:type="pct"/>
            <w:vAlign w:val="center"/>
          </w:tcPr>
          <w:p w:rsidR="0094238C" w:rsidRPr="000D6BE8" w:rsidRDefault="0094238C" w:rsidP="0094238C">
            <w:pPr>
              <w:pStyle w:val="a8"/>
            </w:pPr>
            <w:r w:rsidRPr="000D6BE8">
              <w:rPr>
                <w:rFonts w:hint="eastAsia"/>
              </w:rPr>
              <w:t>200</w:t>
            </w:r>
          </w:p>
        </w:tc>
        <w:tc>
          <w:tcPr>
            <w:tcW w:w="529" w:type="pct"/>
            <w:vAlign w:val="center"/>
          </w:tcPr>
          <w:p w:rsidR="0094238C" w:rsidRPr="000D6BE8" w:rsidRDefault="0094238C" w:rsidP="0094238C">
            <w:pPr>
              <w:pStyle w:val="a8"/>
            </w:pPr>
            <w:r w:rsidRPr="000D6BE8">
              <w:rPr>
                <w:rFonts w:hint="eastAsia"/>
              </w:rPr>
              <w:t>250</w:t>
            </w:r>
          </w:p>
        </w:tc>
        <w:tc>
          <w:tcPr>
            <w:tcW w:w="529" w:type="pct"/>
          </w:tcPr>
          <w:p w:rsidR="0094238C" w:rsidRPr="000D6BE8" w:rsidRDefault="0094238C" w:rsidP="0094238C">
            <w:pPr>
              <w:pStyle w:val="a8"/>
              <w:rPr>
                <w:rFonts w:hint="eastAsia"/>
              </w:rPr>
            </w:pPr>
            <w:r>
              <w:rPr>
                <w:rFonts w:hint="eastAsia"/>
              </w:rPr>
              <w:t>800</w:t>
            </w:r>
          </w:p>
        </w:tc>
        <w:tc>
          <w:tcPr>
            <w:tcW w:w="530" w:type="pct"/>
          </w:tcPr>
          <w:p w:rsidR="0094238C" w:rsidRPr="000D6BE8" w:rsidRDefault="0094238C" w:rsidP="0094238C">
            <w:pPr>
              <w:pStyle w:val="a8"/>
              <w:rPr>
                <w:rFonts w:hint="eastAsia"/>
              </w:rPr>
            </w:pPr>
            <w:r>
              <w:rPr>
                <w:rFonts w:hint="eastAsia"/>
              </w:rPr>
              <w:t>850</w:t>
            </w:r>
          </w:p>
        </w:tc>
        <w:tc>
          <w:tcPr>
            <w:tcW w:w="529" w:type="pct"/>
          </w:tcPr>
          <w:p w:rsidR="0094238C" w:rsidRPr="000D6BE8" w:rsidRDefault="00976D15" w:rsidP="0094238C">
            <w:pPr>
              <w:pStyle w:val="a8"/>
              <w:rPr>
                <w:rFonts w:hint="eastAsia"/>
              </w:rPr>
            </w:pPr>
            <w:r>
              <w:rPr>
                <w:rFonts w:hint="eastAsia"/>
              </w:rPr>
              <w:t>1000</w:t>
            </w:r>
          </w:p>
        </w:tc>
        <w:tc>
          <w:tcPr>
            <w:tcW w:w="510" w:type="pct"/>
          </w:tcPr>
          <w:p w:rsidR="0094238C" w:rsidRPr="000D6BE8" w:rsidRDefault="00976D15" w:rsidP="0094238C">
            <w:pPr>
              <w:pStyle w:val="a8"/>
              <w:rPr>
                <w:rFonts w:hint="eastAsia"/>
              </w:rPr>
            </w:pPr>
            <w:r>
              <w:rPr>
                <w:rFonts w:hint="eastAsia"/>
              </w:rPr>
              <w:t>1300</w:t>
            </w:r>
          </w:p>
        </w:tc>
      </w:tr>
      <w:tr w:rsidR="00976D15" w:rsidRPr="000D6BE8" w:rsidTr="00455EE5">
        <w:tc>
          <w:tcPr>
            <w:tcW w:w="230" w:type="pct"/>
            <w:vAlign w:val="center"/>
          </w:tcPr>
          <w:p w:rsidR="0094238C" w:rsidRPr="000D6BE8" w:rsidRDefault="0094238C" w:rsidP="0094238C">
            <w:pPr>
              <w:pStyle w:val="a8"/>
            </w:pPr>
            <w:r>
              <w:rPr>
                <w:rFonts w:hint="eastAsia"/>
              </w:rPr>
              <w:t>5</w:t>
            </w:r>
          </w:p>
        </w:tc>
        <w:tc>
          <w:tcPr>
            <w:tcW w:w="527" w:type="pct"/>
            <w:vAlign w:val="center"/>
          </w:tcPr>
          <w:p w:rsidR="0094238C" w:rsidRPr="000D6BE8" w:rsidRDefault="0094238C" w:rsidP="0094238C">
            <w:pPr>
              <w:pStyle w:val="a8"/>
            </w:pPr>
            <w:r w:rsidRPr="000D6BE8">
              <w:rPr>
                <w:rFonts w:hint="eastAsia"/>
              </w:rPr>
              <w:t>锌</w:t>
            </w:r>
          </w:p>
        </w:tc>
        <w:tc>
          <w:tcPr>
            <w:tcW w:w="530" w:type="pct"/>
            <w:vAlign w:val="center"/>
          </w:tcPr>
          <w:p w:rsidR="0094238C" w:rsidRPr="000D6BE8" w:rsidRDefault="0094238C" w:rsidP="0094238C">
            <w:pPr>
              <w:pStyle w:val="a8"/>
            </w:pPr>
            <w:r w:rsidRPr="000D6BE8">
              <w:rPr>
                <w:rFonts w:hint="eastAsia"/>
              </w:rPr>
              <w:t>200</w:t>
            </w:r>
          </w:p>
        </w:tc>
        <w:tc>
          <w:tcPr>
            <w:tcW w:w="558" w:type="pct"/>
            <w:vAlign w:val="center"/>
          </w:tcPr>
          <w:p w:rsidR="0094238C" w:rsidRPr="000D6BE8" w:rsidRDefault="0094238C" w:rsidP="0094238C">
            <w:pPr>
              <w:pStyle w:val="a8"/>
            </w:pPr>
            <w:r w:rsidRPr="000D6BE8">
              <w:rPr>
                <w:rFonts w:hint="eastAsia"/>
              </w:rPr>
              <w:t>200</w:t>
            </w:r>
          </w:p>
        </w:tc>
        <w:tc>
          <w:tcPr>
            <w:tcW w:w="529" w:type="pct"/>
            <w:vAlign w:val="center"/>
          </w:tcPr>
          <w:p w:rsidR="0094238C" w:rsidRPr="000D6BE8" w:rsidRDefault="0094238C" w:rsidP="0094238C">
            <w:pPr>
              <w:pStyle w:val="a8"/>
            </w:pPr>
            <w:r w:rsidRPr="000D6BE8">
              <w:rPr>
                <w:rFonts w:hint="eastAsia"/>
              </w:rPr>
              <w:t>250</w:t>
            </w:r>
          </w:p>
        </w:tc>
        <w:tc>
          <w:tcPr>
            <w:tcW w:w="529" w:type="pct"/>
            <w:vAlign w:val="center"/>
          </w:tcPr>
          <w:p w:rsidR="0094238C" w:rsidRPr="000D6BE8" w:rsidRDefault="0094238C" w:rsidP="0094238C">
            <w:pPr>
              <w:pStyle w:val="a8"/>
            </w:pPr>
            <w:r w:rsidRPr="000D6BE8">
              <w:rPr>
                <w:rFonts w:hint="eastAsia"/>
              </w:rPr>
              <w:t>300</w:t>
            </w:r>
          </w:p>
        </w:tc>
        <w:tc>
          <w:tcPr>
            <w:tcW w:w="529" w:type="pct"/>
          </w:tcPr>
          <w:p w:rsidR="0094238C" w:rsidRPr="000D6BE8" w:rsidRDefault="0094238C" w:rsidP="0094238C">
            <w:pPr>
              <w:pStyle w:val="a8"/>
              <w:rPr>
                <w:rFonts w:hint="eastAsia"/>
              </w:rPr>
            </w:pPr>
          </w:p>
        </w:tc>
        <w:tc>
          <w:tcPr>
            <w:tcW w:w="530" w:type="pct"/>
          </w:tcPr>
          <w:p w:rsidR="0094238C" w:rsidRPr="000D6BE8" w:rsidRDefault="0094238C" w:rsidP="0094238C">
            <w:pPr>
              <w:pStyle w:val="a8"/>
              <w:rPr>
                <w:rFonts w:hint="eastAsia"/>
              </w:rPr>
            </w:pPr>
          </w:p>
        </w:tc>
        <w:tc>
          <w:tcPr>
            <w:tcW w:w="529" w:type="pct"/>
          </w:tcPr>
          <w:p w:rsidR="0094238C" w:rsidRPr="000D6BE8" w:rsidRDefault="0094238C" w:rsidP="0094238C">
            <w:pPr>
              <w:pStyle w:val="a8"/>
              <w:rPr>
                <w:rFonts w:hint="eastAsia"/>
              </w:rPr>
            </w:pPr>
          </w:p>
        </w:tc>
        <w:tc>
          <w:tcPr>
            <w:tcW w:w="510" w:type="pct"/>
          </w:tcPr>
          <w:p w:rsidR="0094238C" w:rsidRPr="000D6BE8" w:rsidRDefault="0094238C" w:rsidP="0094238C">
            <w:pPr>
              <w:pStyle w:val="a8"/>
              <w:rPr>
                <w:rFonts w:hint="eastAsia"/>
              </w:rPr>
            </w:pPr>
          </w:p>
        </w:tc>
      </w:tr>
      <w:tr w:rsidR="00976D15" w:rsidRPr="000D6BE8" w:rsidTr="00455EE5">
        <w:tc>
          <w:tcPr>
            <w:tcW w:w="230" w:type="pct"/>
            <w:vAlign w:val="center"/>
          </w:tcPr>
          <w:p w:rsidR="0094238C" w:rsidRPr="000D6BE8" w:rsidRDefault="0094238C" w:rsidP="0094238C">
            <w:pPr>
              <w:pStyle w:val="a8"/>
            </w:pPr>
            <w:r>
              <w:rPr>
                <w:rFonts w:hint="eastAsia"/>
              </w:rPr>
              <w:t>6</w:t>
            </w:r>
          </w:p>
        </w:tc>
        <w:tc>
          <w:tcPr>
            <w:tcW w:w="527" w:type="pct"/>
            <w:vAlign w:val="center"/>
          </w:tcPr>
          <w:p w:rsidR="0094238C" w:rsidRPr="000D6BE8" w:rsidRDefault="0094238C" w:rsidP="0094238C">
            <w:pPr>
              <w:pStyle w:val="a8"/>
            </w:pPr>
            <w:r w:rsidRPr="000D6BE8">
              <w:rPr>
                <w:rFonts w:hint="eastAsia"/>
              </w:rPr>
              <w:t>铜</w:t>
            </w:r>
          </w:p>
        </w:tc>
        <w:tc>
          <w:tcPr>
            <w:tcW w:w="530" w:type="pct"/>
            <w:vAlign w:val="center"/>
          </w:tcPr>
          <w:p w:rsidR="0094238C" w:rsidRPr="000D6BE8" w:rsidRDefault="0094238C" w:rsidP="0094238C">
            <w:pPr>
              <w:pStyle w:val="a8"/>
            </w:pPr>
            <w:r w:rsidRPr="000D6BE8">
              <w:rPr>
                <w:rFonts w:hint="eastAsia"/>
              </w:rPr>
              <w:t>50</w:t>
            </w:r>
          </w:p>
        </w:tc>
        <w:tc>
          <w:tcPr>
            <w:tcW w:w="558" w:type="pct"/>
            <w:vAlign w:val="center"/>
          </w:tcPr>
          <w:p w:rsidR="0094238C" w:rsidRPr="000D6BE8" w:rsidRDefault="0094238C" w:rsidP="0094238C">
            <w:pPr>
              <w:pStyle w:val="a8"/>
            </w:pPr>
            <w:r w:rsidRPr="000D6BE8">
              <w:rPr>
                <w:rFonts w:hint="eastAsia"/>
              </w:rPr>
              <w:t>50</w:t>
            </w:r>
          </w:p>
        </w:tc>
        <w:tc>
          <w:tcPr>
            <w:tcW w:w="529" w:type="pct"/>
            <w:vAlign w:val="center"/>
          </w:tcPr>
          <w:p w:rsidR="0094238C" w:rsidRPr="000D6BE8" w:rsidRDefault="0094238C" w:rsidP="0094238C">
            <w:pPr>
              <w:pStyle w:val="a8"/>
            </w:pPr>
            <w:r w:rsidRPr="000D6BE8">
              <w:rPr>
                <w:rFonts w:hint="eastAsia"/>
              </w:rPr>
              <w:t>100</w:t>
            </w:r>
          </w:p>
        </w:tc>
        <w:tc>
          <w:tcPr>
            <w:tcW w:w="529" w:type="pct"/>
            <w:vAlign w:val="center"/>
          </w:tcPr>
          <w:p w:rsidR="0094238C" w:rsidRPr="000D6BE8" w:rsidRDefault="0094238C" w:rsidP="0094238C">
            <w:pPr>
              <w:pStyle w:val="a8"/>
            </w:pPr>
            <w:r w:rsidRPr="000D6BE8">
              <w:rPr>
                <w:rFonts w:hint="eastAsia"/>
              </w:rPr>
              <w:t>100</w:t>
            </w:r>
          </w:p>
        </w:tc>
        <w:tc>
          <w:tcPr>
            <w:tcW w:w="529" w:type="pct"/>
          </w:tcPr>
          <w:p w:rsidR="0094238C" w:rsidRPr="000D6BE8" w:rsidRDefault="0094238C" w:rsidP="0094238C">
            <w:pPr>
              <w:pStyle w:val="a8"/>
              <w:rPr>
                <w:rFonts w:hint="eastAsia"/>
              </w:rPr>
            </w:pPr>
          </w:p>
        </w:tc>
        <w:tc>
          <w:tcPr>
            <w:tcW w:w="530" w:type="pct"/>
          </w:tcPr>
          <w:p w:rsidR="0094238C" w:rsidRPr="000D6BE8" w:rsidRDefault="0094238C" w:rsidP="0094238C">
            <w:pPr>
              <w:pStyle w:val="a8"/>
              <w:rPr>
                <w:rFonts w:hint="eastAsia"/>
              </w:rPr>
            </w:pPr>
          </w:p>
        </w:tc>
        <w:tc>
          <w:tcPr>
            <w:tcW w:w="529" w:type="pct"/>
          </w:tcPr>
          <w:p w:rsidR="0094238C" w:rsidRPr="000D6BE8" w:rsidRDefault="0094238C" w:rsidP="0094238C">
            <w:pPr>
              <w:pStyle w:val="a8"/>
              <w:rPr>
                <w:rFonts w:hint="eastAsia"/>
              </w:rPr>
            </w:pPr>
          </w:p>
        </w:tc>
        <w:tc>
          <w:tcPr>
            <w:tcW w:w="510" w:type="pct"/>
          </w:tcPr>
          <w:p w:rsidR="0094238C" w:rsidRPr="000D6BE8" w:rsidRDefault="0094238C" w:rsidP="0094238C">
            <w:pPr>
              <w:pStyle w:val="a8"/>
              <w:rPr>
                <w:rFonts w:hint="eastAsia"/>
              </w:rPr>
            </w:pPr>
          </w:p>
        </w:tc>
      </w:tr>
    </w:tbl>
    <w:p w:rsidR="00952A63" w:rsidRDefault="00952A63" w:rsidP="00952A63">
      <w:pPr>
        <w:ind w:firstLine="480"/>
      </w:pPr>
      <w:r>
        <w:rPr>
          <w:rFonts w:hint="eastAsia"/>
        </w:rPr>
        <w:t>（</w:t>
      </w:r>
      <w:r>
        <w:rPr>
          <w:rFonts w:hint="eastAsia"/>
        </w:rPr>
        <w:t>6</w:t>
      </w:r>
      <w:r>
        <w:rPr>
          <w:rFonts w:hint="eastAsia"/>
        </w:rPr>
        <w:t>）河流</w:t>
      </w:r>
      <w:r>
        <w:t>底泥</w:t>
      </w:r>
    </w:p>
    <w:p w:rsidR="002C7B65" w:rsidRDefault="00952A63" w:rsidP="002C7B65">
      <w:pPr>
        <w:ind w:firstLine="480"/>
      </w:pPr>
      <w:r>
        <w:t>本项目河流底泥环境质量参照执行《农用污泥</w:t>
      </w:r>
      <w:r w:rsidR="002C7B65">
        <w:rPr>
          <w:rFonts w:hint="eastAsia"/>
        </w:rPr>
        <w:t>污染物</w:t>
      </w:r>
      <w:r w:rsidR="002C7B65">
        <w:t>控制标准》（</w:t>
      </w:r>
      <w:r w:rsidR="002C7B65">
        <w:rPr>
          <w:rFonts w:hint="eastAsia"/>
        </w:rPr>
        <w:t>GB</w:t>
      </w:r>
      <w:r w:rsidR="002C7B65">
        <w:t>4284-2018</w:t>
      </w:r>
      <w:r w:rsidR="002C7B65">
        <w:t>）</w:t>
      </w:r>
      <w:r w:rsidR="002C7B65">
        <w:rPr>
          <w:rFonts w:hint="eastAsia"/>
        </w:rPr>
        <w:t>中</w:t>
      </w:r>
      <w:r w:rsidR="002C7B65">
        <w:t>相关</w:t>
      </w:r>
      <w:r w:rsidR="002C7B65">
        <w:rPr>
          <w:rFonts w:hint="eastAsia"/>
        </w:rPr>
        <w:t>标准</w:t>
      </w:r>
      <w:r w:rsidR="002C7B65">
        <w:t>限值，具体标准限值详见</w:t>
      </w:r>
      <w:r w:rsidR="002C7B65">
        <w:rPr>
          <w:rFonts w:hint="eastAsia"/>
        </w:rPr>
        <w:t>表</w:t>
      </w:r>
      <w:r w:rsidR="002C7B65">
        <w:rPr>
          <w:rFonts w:hint="eastAsia"/>
        </w:rPr>
        <w:t>1.5.1</w:t>
      </w:r>
      <w:r w:rsidR="002C7B65">
        <w:t>-6.</w:t>
      </w:r>
    </w:p>
    <w:p w:rsidR="002C7B65" w:rsidRDefault="002C7B65" w:rsidP="002C7B65">
      <w:pPr>
        <w:ind w:firstLine="482"/>
        <w:jc w:val="center"/>
        <w:rPr>
          <w:b/>
        </w:rPr>
      </w:pPr>
      <w:r w:rsidRPr="002C7B65">
        <w:rPr>
          <w:rFonts w:hint="eastAsia"/>
          <w:b/>
        </w:rPr>
        <w:t>表</w:t>
      </w:r>
      <w:r w:rsidRPr="002C7B65">
        <w:rPr>
          <w:rFonts w:hint="eastAsia"/>
          <w:b/>
        </w:rPr>
        <w:t>1.5.1</w:t>
      </w:r>
      <w:r w:rsidRPr="002C7B65">
        <w:rPr>
          <w:b/>
        </w:rPr>
        <w:t xml:space="preserve">-6 </w:t>
      </w:r>
      <w:r w:rsidRPr="002C7B65">
        <w:rPr>
          <w:rFonts w:hint="eastAsia"/>
          <w:b/>
        </w:rPr>
        <w:t>农用</w:t>
      </w:r>
      <w:r w:rsidRPr="002C7B65">
        <w:rPr>
          <w:b/>
        </w:rPr>
        <w:t>污泥污染物控制标准</w:t>
      </w:r>
      <w:r>
        <w:rPr>
          <w:rFonts w:hint="eastAsia"/>
          <w:b/>
        </w:rPr>
        <w:t>（单位</w:t>
      </w:r>
      <w:r>
        <w:rPr>
          <w:b/>
        </w:rPr>
        <w:t>：</w:t>
      </w:r>
      <w:r>
        <w:rPr>
          <w:b/>
        </w:rPr>
        <w:t>mg/kg</w:t>
      </w:r>
      <w:r>
        <w:rPr>
          <w:rFonts w:hint="eastAsia"/>
          <w:b/>
        </w:rPr>
        <w:t>）</w:t>
      </w:r>
    </w:p>
    <w:tbl>
      <w:tblPr>
        <w:tblStyle w:val="a9"/>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267"/>
        <w:gridCol w:w="2267"/>
        <w:gridCol w:w="2268"/>
        <w:gridCol w:w="2268"/>
      </w:tblGrid>
      <w:tr w:rsidR="002C7B65" w:rsidTr="00073FFC">
        <w:tc>
          <w:tcPr>
            <w:tcW w:w="1250" w:type="pct"/>
            <w:vMerge w:val="restart"/>
            <w:vAlign w:val="center"/>
          </w:tcPr>
          <w:p w:rsidR="002C7B65" w:rsidRPr="002C7B65" w:rsidRDefault="002C7B65" w:rsidP="002C7B65">
            <w:pPr>
              <w:pStyle w:val="a8"/>
              <w:rPr>
                <w:b/>
              </w:rPr>
            </w:pPr>
            <w:r w:rsidRPr="002C7B65">
              <w:rPr>
                <w:rFonts w:hint="eastAsia"/>
                <w:b/>
              </w:rPr>
              <w:t>序号</w:t>
            </w:r>
          </w:p>
        </w:tc>
        <w:tc>
          <w:tcPr>
            <w:tcW w:w="1250" w:type="pct"/>
            <w:vMerge w:val="restart"/>
            <w:vAlign w:val="center"/>
          </w:tcPr>
          <w:p w:rsidR="002C7B65" w:rsidRPr="002C7B65" w:rsidRDefault="002C7B65" w:rsidP="002C7B65">
            <w:pPr>
              <w:pStyle w:val="a8"/>
              <w:rPr>
                <w:b/>
              </w:rPr>
            </w:pPr>
            <w:r w:rsidRPr="002C7B65">
              <w:rPr>
                <w:rFonts w:hint="eastAsia"/>
                <w:b/>
              </w:rPr>
              <w:t>控制</w:t>
            </w:r>
            <w:r w:rsidRPr="002C7B65">
              <w:rPr>
                <w:b/>
              </w:rPr>
              <w:t>项目</w:t>
            </w:r>
          </w:p>
        </w:tc>
        <w:tc>
          <w:tcPr>
            <w:tcW w:w="2500" w:type="pct"/>
            <w:gridSpan w:val="2"/>
            <w:vAlign w:val="center"/>
          </w:tcPr>
          <w:p w:rsidR="002C7B65" w:rsidRPr="002C7B65" w:rsidRDefault="002C7B65" w:rsidP="002C7B65">
            <w:pPr>
              <w:pStyle w:val="a8"/>
              <w:rPr>
                <w:b/>
              </w:rPr>
            </w:pPr>
            <w:r w:rsidRPr="002C7B65">
              <w:rPr>
                <w:rFonts w:hint="eastAsia"/>
                <w:b/>
              </w:rPr>
              <w:t>污染物</w:t>
            </w:r>
            <w:r w:rsidRPr="002C7B65">
              <w:rPr>
                <w:b/>
              </w:rPr>
              <w:t>限值</w:t>
            </w:r>
          </w:p>
        </w:tc>
      </w:tr>
      <w:tr w:rsidR="002C7B65" w:rsidTr="00073FFC">
        <w:tc>
          <w:tcPr>
            <w:tcW w:w="1250" w:type="pct"/>
            <w:vMerge/>
            <w:vAlign w:val="center"/>
          </w:tcPr>
          <w:p w:rsidR="002C7B65" w:rsidRPr="002C7B65" w:rsidRDefault="002C7B65" w:rsidP="002C7B65">
            <w:pPr>
              <w:pStyle w:val="a8"/>
              <w:rPr>
                <w:b/>
              </w:rPr>
            </w:pPr>
          </w:p>
        </w:tc>
        <w:tc>
          <w:tcPr>
            <w:tcW w:w="1250" w:type="pct"/>
            <w:vMerge/>
            <w:vAlign w:val="center"/>
          </w:tcPr>
          <w:p w:rsidR="002C7B65" w:rsidRPr="002C7B65" w:rsidRDefault="002C7B65" w:rsidP="002C7B65">
            <w:pPr>
              <w:pStyle w:val="a8"/>
              <w:rPr>
                <w:b/>
              </w:rPr>
            </w:pPr>
          </w:p>
        </w:tc>
        <w:tc>
          <w:tcPr>
            <w:tcW w:w="1250" w:type="pct"/>
            <w:vAlign w:val="center"/>
          </w:tcPr>
          <w:p w:rsidR="002C7B65" w:rsidRPr="002C7B65" w:rsidRDefault="002C7B65" w:rsidP="002C7B65">
            <w:pPr>
              <w:pStyle w:val="a8"/>
              <w:rPr>
                <w:b/>
              </w:rPr>
            </w:pPr>
            <w:r w:rsidRPr="002C7B65">
              <w:rPr>
                <w:rFonts w:hint="eastAsia"/>
                <w:b/>
              </w:rPr>
              <w:t>A</w:t>
            </w:r>
            <w:r w:rsidRPr="002C7B65">
              <w:rPr>
                <w:rFonts w:hint="eastAsia"/>
                <w:b/>
              </w:rPr>
              <w:t>级</w:t>
            </w:r>
            <w:r w:rsidRPr="002C7B65">
              <w:rPr>
                <w:b/>
              </w:rPr>
              <w:t>污泥产污</w:t>
            </w:r>
          </w:p>
        </w:tc>
        <w:tc>
          <w:tcPr>
            <w:tcW w:w="1250" w:type="pct"/>
            <w:vAlign w:val="center"/>
          </w:tcPr>
          <w:p w:rsidR="002C7B65" w:rsidRPr="002C7B65" w:rsidRDefault="002C7B65" w:rsidP="002C7B65">
            <w:pPr>
              <w:pStyle w:val="a8"/>
              <w:rPr>
                <w:b/>
              </w:rPr>
            </w:pPr>
            <w:r w:rsidRPr="002C7B65">
              <w:rPr>
                <w:rFonts w:hint="eastAsia"/>
                <w:b/>
              </w:rPr>
              <w:t>B</w:t>
            </w:r>
            <w:r w:rsidRPr="002C7B65">
              <w:rPr>
                <w:rFonts w:hint="eastAsia"/>
                <w:b/>
              </w:rPr>
              <w:t>级</w:t>
            </w:r>
            <w:r w:rsidRPr="002C7B65">
              <w:rPr>
                <w:b/>
              </w:rPr>
              <w:t>污泥产污</w:t>
            </w:r>
          </w:p>
        </w:tc>
      </w:tr>
      <w:tr w:rsidR="002C7B65" w:rsidTr="00073FFC">
        <w:tc>
          <w:tcPr>
            <w:tcW w:w="1250" w:type="pct"/>
            <w:vAlign w:val="center"/>
          </w:tcPr>
          <w:p w:rsidR="002C7B65" w:rsidRDefault="002C7B65" w:rsidP="002C7B65">
            <w:pPr>
              <w:pStyle w:val="a8"/>
            </w:pPr>
            <w:r>
              <w:rPr>
                <w:rFonts w:hint="eastAsia"/>
              </w:rPr>
              <w:t>1</w:t>
            </w:r>
          </w:p>
        </w:tc>
        <w:tc>
          <w:tcPr>
            <w:tcW w:w="1250" w:type="pct"/>
            <w:vAlign w:val="center"/>
          </w:tcPr>
          <w:p w:rsidR="002C7B65" w:rsidRDefault="002C7B65" w:rsidP="002C7B65">
            <w:pPr>
              <w:pStyle w:val="a8"/>
            </w:pPr>
            <w:r>
              <w:rPr>
                <w:rFonts w:hint="eastAsia"/>
              </w:rPr>
              <w:t>总镉</w:t>
            </w:r>
          </w:p>
        </w:tc>
        <w:tc>
          <w:tcPr>
            <w:tcW w:w="1250" w:type="pct"/>
            <w:vAlign w:val="center"/>
          </w:tcPr>
          <w:p w:rsidR="002C7B65" w:rsidRDefault="002D081D" w:rsidP="002C7B65">
            <w:pPr>
              <w:pStyle w:val="a8"/>
            </w:pPr>
            <w:r>
              <w:rPr>
                <w:rFonts w:hint="eastAsia"/>
              </w:rPr>
              <w:t>3</w:t>
            </w:r>
          </w:p>
        </w:tc>
        <w:tc>
          <w:tcPr>
            <w:tcW w:w="1250" w:type="pct"/>
            <w:vAlign w:val="center"/>
          </w:tcPr>
          <w:p w:rsidR="002C7B65" w:rsidRDefault="002D081D" w:rsidP="002C7B65">
            <w:pPr>
              <w:pStyle w:val="a8"/>
            </w:pPr>
            <w:r>
              <w:rPr>
                <w:rFonts w:hint="eastAsia"/>
              </w:rPr>
              <w:t>15</w:t>
            </w:r>
          </w:p>
        </w:tc>
      </w:tr>
      <w:tr w:rsidR="002C7B65" w:rsidTr="00073FFC">
        <w:tc>
          <w:tcPr>
            <w:tcW w:w="1250" w:type="pct"/>
            <w:vAlign w:val="center"/>
          </w:tcPr>
          <w:p w:rsidR="002C7B65" w:rsidRDefault="002C7B65" w:rsidP="002C7B65">
            <w:pPr>
              <w:pStyle w:val="a8"/>
            </w:pPr>
            <w:r>
              <w:rPr>
                <w:rFonts w:hint="eastAsia"/>
              </w:rPr>
              <w:t>2</w:t>
            </w:r>
          </w:p>
        </w:tc>
        <w:tc>
          <w:tcPr>
            <w:tcW w:w="1250" w:type="pct"/>
            <w:vAlign w:val="center"/>
          </w:tcPr>
          <w:p w:rsidR="002C7B65" w:rsidRDefault="002C7B65" w:rsidP="002C7B65">
            <w:pPr>
              <w:pStyle w:val="a8"/>
            </w:pPr>
            <w:r>
              <w:rPr>
                <w:rFonts w:hint="eastAsia"/>
              </w:rPr>
              <w:t>总汞</w:t>
            </w:r>
          </w:p>
        </w:tc>
        <w:tc>
          <w:tcPr>
            <w:tcW w:w="1250" w:type="pct"/>
            <w:vAlign w:val="center"/>
          </w:tcPr>
          <w:p w:rsidR="002C7B65" w:rsidRDefault="002D081D" w:rsidP="002C7B65">
            <w:pPr>
              <w:pStyle w:val="a8"/>
            </w:pPr>
            <w:r>
              <w:rPr>
                <w:rFonts w:hint="eastAsia"/>
              </w:rPr>
              <w:t>3</w:t>
            </w:r>
          </w:p>
        </w:tc>
        <w:tc>
          <w:tcPr>
            <w:tcW w:w="1250" w:type="pct"/>
            <w:vAlign w:val="center"/>
          </w:tcPr>
          <w:p w:rsidR="002C7B65" w:rsidRDefault="002D081D" w:rsidP="002C7B65">
            <w:pPr>
              <w:pStyle w:val="a8"/>
            </w:pPr>
            <w:r>
              <w:rPr>
                <w:rFonts w:hint="eastAsia"/>
              </w:rPr>
              <w:t>15</w:t>
            </w:r>
          </w:p>
        </w:tc>
      </w:tr>
      <w:tr w:rsidR="002C7B65" w:rsidTr="00073FFC">
        <w:tc>
          <w:tcPr>
            <w:tcW w:w="1250" w:type="pct"/>
            <w:vAlign w:val="center"/>
          </w:tcPr>
          <w:p w:rsidR="002C7B65" w:rsidRDefault="002C7B65" w:rsidP="002C7B65">
            <w:pPr>
              <w:pStyle w:val="a8"/>
            </w:pPr>
            <w:r>
              <w:rPr>
                <w:rFonts w:hint="eastAsia"/>
              </w:rPr>
              <w:t>3</w:t>
            </w:r>
          </w:p>
        </w:tc>
        <w:tc>
          <w:tcPr>
            <w:tcW w:w="1250" w:type="pct"/>
            <w:vAlign w:val="center"/>
          </w:tcPr>
          <w:p w:rsidR="002C7B65" w:rsidRDefault="002C7B65" w:rsidP="002C7B65">
            <w:pPr>
              <w:pStyle w:val="a8"/>
            </w:pPr>
            <w:r>
              <w:rPr>
                <w:rFonts w:hint="eastAsia"/>
              </w:rPr>
              <w:t>总铅</w:t>
            </w:r>
          </w:p>
        </w:tc>
        <w:tc>
          <w:tcPr>
            <w:tcW w:w="1250" w:type="pct"/>
            <w:vAlign w:val="center"/>
          </w:tcPr>
          <w:p w:rsidR="002C7B65" w:rsidRDefault="002D081D" w:rsidP="002C7B65">
            <w:pPr>
              <w:pStyle w:val="a8"/>
            </w:pPr>
            <w:r>
              <w:rPr>
                <w:rFonts w:hint="eastAsia"/>
              </w:rPr>
              <w:t>300</w:t>
            </w:r>
          </w:p>
        </w:tc>
        <w:tc>
          <w:tcPr>
            <w:tcW w:w="1250" w:type="pct"/>
            <w:vAlign w:val="center"/>
          </w:tcPr>
          <w:p w:rsidR="002C7B65" w:rsidRDefault="002D081D" w:rsidP="002C7B65">
            <w:pPr>
              <w:pStyle w:val="a8"/>
            </w:pPr>
            <w:r>
              <w:rPr>
                <w:rFonts w:hint="eastAsia"/>
              </w:rPr>
              <w:t>1000</w:t>
            </w:r>
          </w:p>
        </w:tc>
      </w:tr>
      <w:tr w:rsidR="002C7B65" w:rsidTr="00073FFC">
        <w:tc>
          <w:tcPr>
            <w:tcW w:w="1250" w:type="pct"/>
            <w:vAlign w:val="center"/>
          </w:tcPr>
          <w:p w:rsidR="002C7B65" w:rsidRDefault="002C7B65" w:rsidP="002C7B65">
            <w:pPr>
              <w:pStyle w:val="a8"/>
            </w:pPr>
            <w:r>
              <w:rPr>
                <w:rFonts w:hint="eastAsia"/>
              </w:rPr>
              <w:t>4</w:t>
            </w:r>
          </w:p>
        </w:tc>
        <w:tc>
          <w:tcPr>
            <w:tcW w:w="1250" w:type="pct"/>
            <w:vAlign w:val="center"/>
          </w:tcPr>
          <w:p w:rsidR="002C7B65" w:rsidRDefault="002C7B65" w:rsidP="002C7B65">
            <w:pPr>
              <w:pStyle w:val="a8"/>
            </w:pPr>
            <w:r>
              <w:rPr>
                <w:rFonts w:hint="eastAsia"/>
              </w:rPr>
              <w:t>总砷</w:t>
            </w:r>
          </w:p>
        </w:tc>
        <w:tc>
          <w:tcPr>
            <w:tcW w:w="1250" w:type="pct"/>
            <w:vAlign w:val="center"/>
          </w:tcPr>
          <w:p w:rsidR="002C7B65" w:rsidRDefault="002D081D" w:rsidP="002C7B65">
            <w:pPr>
              <w:pStyle w:val="a8"/>
            </w:pPr>
            <w:r>
              <w:rPr>
                <w:rFonts w:hint="eastAsia"/>
              </w:rPr>
              <w:t>30</w:t>
            </w:r>
          </w:p>
        </w:tc>
        <w:tc>
          <w:tcPr>
            <w:tcW w:w="1250" w:type="pct"/>
            <w:vAlign w:val="center"/>
          </w:tcPr>
          <w:p w:rsidR="002C7B65" w:rsidRDefault="002D081D" w:rsidP="002C7B65">
            <w:pPr>
              <w:pStyle w:val="a8"/>
            </w:pPr>
            <w:r>
              <w:rPr>
                <w:rFonts w:hint="eastAsia"/>
              </w:rPr>
              <w:t>75</w:t>
            </w:r>
          </w:p>
        </w:tc>
      </w:tr>
      <w:tr w:rsidR="002C7B65" w:rsidTr="00073FFC">
        <w:tc>
          <w:tcPr>
            <w:tcW w:w="1250" w:type="pct"/>
            <w:vAlign w:val="center"/>
          </w:tcPr>
          <w:p w:rsidR="002C7B65" w:rsidRDefault="002C7B65" w:rsidP="002C7B65">
            <w:pPr>
              <w:pStyle w:val="a8"/>
            </w:pPr>
            <w:r>
              <w:rPr>
                <w:rFonts w:hint="eastAsia"/>
              </w:rPr>
              <w:t>5</w:t>
            </w:r>
          </w:p>
        </w:tc>
        <w:tc>
          <w:tcPr>
            <w:tcW w:w="1250" w:type="pct"/>
            <w:vAlign w:val="center"/>
          </w:tcPr>
          <w:p w:rsidR="002C7B65" w:rsidRDefault="002C7B65" w:rsidP="002D081D">
            <w:pPr>
              <w:pStyle w:val="a8"/>
            </w:pPr>
            <w:r>
              <w:rPr>
                <w:rFonts w:hint="eastAsia"/>
              </w:rPr>
              <w:t>总</w:t>
            </w:r>
            <w:r w:rsidR="002D081D">
              <w:rPr>
                <w:rFonts w:hint="eastAsia"/>
              </w:rPr>
              <w:t>铬</w:t>
            </w:r>
          </w:p>
        </w:tc>
        <w:tc>
          <w:tcPr>
            <w:tcW w:w="1250" w:type="pct"/>
            <w:vAlign w:val="center"/>
          </w:tcPr>
          <w:p w:rsidR="002C7B65" w:rsidRDefault="002D081D" w:rsidP="002C7B65">
            <w:pPr>
              <w:pStyle w:val="a8"/>
            </w:pPr>
            <w:r>
              <w:rPr>
                <w:rFonts w:hint="eastAsia"/>
              </w:rPr>
              <w:t>500</w:t>
            </w:r>
          </w:p>
        </w:tc>
        <w:tc>
          <w:tcPr>
            <w:tcW w:w="1250" w:type="pct"/>
            <w:vAlign w:val="center"/>
          </w:tcPr>
          <w:p w:rsidR="002C7B65" w:rsidRDefault="002D081D" w:rsidP="002C7B65">
            <w:pPr>
              <w:pStyle w:val="a8"/>
            </w:pPr>
            <w:r>
              <w:rPr>
                <w:rFonts w:hint="eastAsia"/>
              </w:rPr>
              <w:t>1000</w:t>
            </w:r>
          </w:p>
        </w:tc>
      </w:tr>
      <w:tr w:rsidR="002C7B65" w:rsidTr="00073FFC">
        <w:tc>
          <w:tcPr>
            <w:tcW w:w="1250" w:type="pct"/>
            <w:vAlign w:val="center"/>
          </w:tcPr>
          <w:p w:rsidR="002C7B65" w:rsidRDefault="002C7B65" w:rsidP="002C7B65">
            <w:pPr>
              <w:pStyle w:val="a8"/>
            </w:pPr>
            <w:r>
              <w:rPr>
                <w:rFonts w:hint="eastAsia"/>
              </w:rPr>
              <w:t>6</w:t>
            </w:r>
          </w:p>
        </w:tc>
        <w:tc>
          <w:tcPr>
            <w:tcW w:w="1250" w:type="pct"/>
            <w:vAlign w:val="center"/>
          </w:tcPr>
          <w:p w:rsidR="002C7B65" w:rsidRDefault="002C7B65" w:rsidP="002C7B65">
            <w:pPr>
              <w:pStyle w:val="a8"/>
            </w:pPr>
            <w:r>
              <w:rPr>
                <w:rFonts w:hint="eastAsia"/>
              </w:rPr>
              <w:t>总锌</w:t>
            </w:r>
          </w:p>
        </w:tc>
        <w:tc>
          <w:tcPr>
            <w:tcW w:w="1250" w:type="pct"/>
            <w:vAlign w:val="center"/>
          </w:tcPr>
          <w:p w:rsidR="002C7B65" w:rsidRDefault="002D081D" w:rsidP="002C7B65">
            <w:pPr>
              <w:pStyle w:val="a8"/>
            </w:pPr>
            <w:r>
              <w:rPr>
                <w:rFonts w:hint="eastAsia"/>
              </w:rPr>
              <w:t>1200</w:t>
            </w:r>
          </w:p>
        </w:tc>
        <w:tc>
          <w:tcPr>
            <w:tcW w:w="1250" w:type="pct"/>
            <w:vAlign w:val="center"/>
          </w:tcPr>
          <w:p w:rsidR="002C7B65" w:rsidRDefault="002D081D" w:rsidP="002C7B65">
            <w:pPr>
              <w:pStyle w:val="a8"/>
            </w:pPr>
            <w:r>
              <w:rPr>
                <w:rFonts w:hint="eastAsia"/>
              </w:rPr>
              <w:t>3000</w:t>
            </w:r>
          </w:p>
        </w:tc>
      </w:tr>
      <w:tr w:rsidR="002C7B65" w:rsidTr="00073FFC">
        <w:tc>
          <w:tcPr>
            <w:tcW w:w="1250" w:type="pct"/>
            <w:vAlign w:val="center"/>
          </w:tcPr>
          <w:p w:rsidR="002C7B65" w:rsidRDefault="002C7B65" w:rsidP="002C7B65">
            <w:pPr>
              <w:pStyle w:val="a8"/>
            </w:pPr>
            <w:r>
              <w:rPr>
                <w:rFonts w:hint="eastAsia"/>
              </w:rPr>
              <w:t>7</w:t>
            </w:r>
          </w:p>
        </w:tc>
        <w:tc>
          <w:tcPr>
            <w:tcW w:w="1250" w:type="pct"/>
            <w:vAlign w:val="center"/>
          </w:tcPr>
          <w:p w:rsidR="002C7B65" w:rsidRDefault="002C7B65" w:rsidP="002C7B65">
            <w:pPr>
              <w:pStyle w:val="a8"/>
            </w:pPr>
            <w:r>
              <w:rPr>
                <w:rFonts w:hint="eastAsia"/>
              </w:rPr>
              <w:t>总铜</w:t>
            </w:r>
          </w:p>
        </w:tc>
        <w:tc>
          <w:tcPr>
            <w:tcW w:w="1250" w:type="pct"/>
            <w:vAlign w:val="center"/>
          </w:tcPr>
          <w:p w:rsidR="002C7B65" w:rsidRDefault="002D081D" w:rsidP="002C7B65">
            <w:pPr>
              <w:pStyle w:val="a8"/>
            </w:pPr>
            <w:r>
              <w:rPr>
                <w:rFonts w:hint="eastAsia"/>
              </w:rPr>
              <w:t>500</w:t>
            </w:r>
          </w:p>
        </w:tc>
        <w:tc>
          <w:tcPr>
            <w:tcW w:w="1250" w:type="pct"/>
            <w:vAlign w:val="center"/>
          </w:tcPr>
          <w:p w:rsidR="002C7B65" w:rsidRDefault="002D081D" w:rsidP="002C7B65">
            <w:pPr>
              <w:pStyle w:val="a8"/>
            </w:pPr>
            <w:r>
              <w:rPr>
                <w:rFonts w:hint="eastAsia"/>
              </w:rPr>
              <w:t>1500</w:t>
            </w:r>
          </w:p>
        </w:tc>
      </w:tr>
    </w:tbl>
    <w:p w:rsidR="00680439" w:rsidRDefault="00680439" w:rsidP="00680439">
      <w:pPr>
        <w:pStyle w:val="3"/>
        <w:ind w:firstLine="643"/>
      </w:pPr>
      <w:bookmarkStart w:id="20" w:name="_Toc19801975"/>
      <w:r>
        <w:t>1.5.2</w:t>
      </w:r>
      <w:r>
        <w:rPr>
          <w:rFonts w:hint="eastAsia"/>
        </w:rPr>
        <w:t>污染物</w:t>
      </w:r>
      <w:r>
        <w:t>排放标准</w:t>
      </w:r>
      <w:bookmarkEnd w:id="20"/>
    </w:p>
    <w:p w:rsidR="001A5A63" w:rsidRDefault="00D402EA" w:rsidP="001A5A63">
      <w:pPr>
        <w:ind w:firstLine="480"/>
      </w:pPr>
      <w:r>
        <w:rPr>
          <w:rFonts w:hint="eastAsia"/>
        </w:rPr>
        <w:t>（</w:t>
      </w:r>
      <w:r>
        <w:rPr>
          <w:rFonts w:hint="eastAsia"/>
        </w:rPr>
        <w:t>1</w:t>
      </w:r>
      <w:r>
        <w:rPr>
          <w:rFonts w:hint="eastAsia"/>
        </w:rPr>
        <w:t>）废水</w:t>
      </w:r>
      <w:r>
        <w:t>排</w:t>
      </w:r>
      <w:r>
        <w:rPr>
          <w:rFonts w:hint="eastAsia"/>
        </w:rPr>
        <w:t>放</w:t>
      </w:r>
      <w:r>
        <w:t>标准</w:t>
      </w:r>
    </w:p>
    <w:p w:rsidR="00D402EA" w:rsidRDefault="00D402EA" w:rsidP="001A5A63">
      <w:pPr>
        <w:ind w:firstLine="480"/>
      </w:pPr>
      <w:r>
        <w:rPr>
          <w:rFonts w:hint="eastAsia"/>
        </w:rPr>
        <w:t>本项目</w:t>
      </w:r>
      <w:r>
        <w:t>在运行期间产生的矿井涌水，部分排至块泽河，</w:t>
      </w:r>
      <w:r w:rsidRPr="00D402EA">
        <w:rPr>
          <w:rFonts w:hint="eastAsia"/>
        </w:rPr>
        <w:t>外排废水污染物执行《铅、锌工业污染物</w:t>
      </w:r>
      <w:r w:rsidRPr="001D4CFA">
        <w:rPr>
          <w:rFonts w:hint="eastAsia"/>
          <w:color w:val="FF0000"/>
        </w:rPr>
        <w:t>排放标准》（</w:t>
      </w:r>
      <w:r w:rsidRPr="001D4CFA">
        <w:rPr>
          <w:rFonts w:hint="eastAsia"/>
          <w:color w:val="FF0000"/>
        </w:rPr>
        <w:t>GB25466-2010</w:t>
      </w:r>
      <w:r w:rsidRPr="001D4CFA">
        <w:rPr>
          <w:rFonts w:hint="eastAsia"/>
          <w:color w:val="FF0000"/>
        </w:rPr>
        <w:t>）中表</w:t>
      </w:r>
      <w:r w:rsidR="007060FF" w:rsidRPr="001D4CFA">
        <w:rPr>
          <w:rFonts w:hint="eastAsia"/>
          <w:color w:val="FF0000"/>
        </w:rPr>
        <w:t>2</w:t>
      </w:r>
      <w:r w:rsidR="007060FF" w:rsidRPr="001D4CFA">
        <w:rPr>
          <w:rFonts w:hint="eastAsia"/>
          <w:color w:val="FF0000"/>
        </w:rPr>
        <w:t>（间接排放</w:t>
      </w:r>
      <w:r w:rsidR="007060FF">
        <w:rPr>
          <w:rFonts w:hint="eastAsia"/>
        </w:rPr>
        <w:t>）</w:t>
      </w:r>
      <w:r w:rsidRPr="00D402EA">
        <w:rPr>
          <w:rFonts w:hint="eastAsia"/>
        </w:rPr>
        <w:t>规定的水污染物排放限值。具体标准值见表</w:t>
      </w:r>
      <w:r w:rsidRPr="00D402EA">
        <w:rPr>
          <w:rFonts w:hint="eastAsia"/>
        </w:rPr>
        <w:t>1.</w:t>
      </w:r>
      <w:r w:rsidR="00D02FC9">
        <w:t>5</w:t>
      </w:r>
      <w:r w:rsidRPr="00D402EA">
        <w:rPr>
          <w:rFonts w:hint="eastAsia"/>
        </w:rPr>
        <w:t>.2-1</w:t>
      </w:r>
      <w:r w:rsidRPr="00D402EA">
        <w:rPr>
          <w:rFonts w:hint="eastAsia"/>
        </w:rPr>
        <w:t>。生活污水经处理收集后用于工业场地、矿区道路洒水降尘不外</w:t>
      </w:r>
      <w:r w:rsidRPr="00D402EA">
        <w:rPr>
          <w:rFonts w:hint="eastAsia"/>
        </w:rPr>
        <w:lastRenderedPageBreak/>
        <w:t>排</w:t>
      </w:r>
      <w:r w:rsidR="00D02FC9">
        <w:rPr>
          <w:rFonts w:hint="eastAsia"/>
        </w:rPr>
        <w:t>；</w:t>
      </w:r>
      <w:r w:rsidR="00D02FC9">
        <w:t>选矿废水收集后经</w:t>
      </w:r>
      <w:r w:rsidR="00D02FC9">
        <w:rPr>
          <w:rFonts w:hint="eastAsia"/>
        </w:rPr>
        <w:t>污水处理站</w:t>
      </w:r>
      <w:r w:rsidR="00D02FC9">
        <w:t>处理后进行回用，不外排</w:t>
      </w:r>
      <w:r w:rsidRPr="00D402EA">
        <w:rPr>
          <w:rFonts w:hint="eastAsia"/>
        </w:rPr>
        <w:t>。</w:t>
      </w:r>
    </w:p>
    <w:p w:rsidR="00D02FC9" w:rsidRPr="001D4CFA" w:rsidRDefault="00D02FC9" w:rsidP="00B12AB6">
      <w:pPr>
        <w:ind w:firstLine="482"/>
        <w:jc w:val="center"/>
        <w:rPr>
          <w:b/>
          <w:color w:val="FF0000"/>
        </w:rPr>
      </w:pPr>
      <w:r w:rsidRPr="001D4CFA">
        <w:rPr>
          <w:rFonts w:hint="eastAsia"/>
          <w:b/>
          <w:color w:val="FF0000"/>
        </w:rPr>
        <w:t>表</w:t>
      </w:r>
      <w:r w:rsidRPr="001D4CFA">
        <w:rPr>
          <w:rFonts w:hint="eastAsia"/>
          <w:b/>
          <w:color w:val="FF0000"/>
        </w:rPr>
        <w:t>1.5</w:t>
      </w:r>
      <w:r w:rsidRPr="001D4CFA">
        <w:rPr>
          <w:b/>
          <w:color w:val="FF0000"/>
        </w:rPr>
        <w:t xml:space="preserve">.2-1 </w:t>
      </w:r>
      <w:r w:rsidRPr="001D4CFA">
        <w:rPr>
          <w:rFonts w:hint="eastAsia"/>
          <w:b/>
          <w:color w:val="FF0000"/>
        </w:rPr>
        <w:t>铅锌行业</w:t>
      </w:r>
      <w:r w:rsidRPr="001D4CFA">
        <w:rPr>
          <w:b/>
          <w:color w:val="FF0000"/>
        </w:rPr>
        <w:t>水污染物排放标准</w:t>
      </w:r>
      <w:r w:rsidRPr="001D4CFA">
        <w:rPr>
          <w:rFonts w:hint="eastAsia"/>
          <w:b/>
          <w:color w:val="FF0000"/>
        </w:rPr>
        <w:t xml:space="preserve"> </w:t>
      </w:r>
      <w:r w:rsidRPr="001D4CFA">
        <w:rPr>
          <w:rFonts w:hint="eastAsia"/>
          <w:b/>
          <w:color w:val="FF0000"/>
        </w:rPr>
        <w:t>（单位</w:t>
      </w:r>
      <w:r w:rsidRPr="001D4CFA">
        <w:rPr>
          <w:b/>
          <w:color w:val="FF0000"/>
        </w:rPr>
        <w:t>：</w:t>
      </w:r>
      <w:r w:rsidR="00B12AB6" w:rsidRPr="001D4CFA">
        <w:rPr>
          <w:rFonts w:hint="eastAsia"/>
          <w:b/>
          <w:color w:val="FF0000"/>
        </w:rPr>
        <w:t>mg/L</w:t>
      </w:r>
      <w:r w:rsidRPr="001D4CFA">
        <w:rPr>
          <w:rFonts w:hint="eastAsia"/>
          <w:b/>
          <w:color w:val="FF0000"/>
        </w:rPr>
        <w:t>）</w:t>
      </w:r>
    </w:p>
    <w:tbl>
      <w:tblPr>
        <w:tblW w:w="5000" w:type="pct"/>
        <w:tblBorders>
          <w:top w:val="single" w:sz="18" w:space="0" w:color="auto"/>
          <w:bottom w:val="single" w:sz="18" w:space="0" w:color="auto"/>
          <w:insideH w:val="single" w:sz="4" w:space="0" w:color="auto"/>
          <w:insideV w:val="single" w:sz="4" w:space="0" w:color="auto"/>
        </w:tblBorders>
        <w:tblLook w:val="01E0" w:firstRow="1" w:lastRow="1" w:firstColumn="1" w:lastColumn="1" w:noHBand="0" w:noVBand="0"/>
      </w:tblPr>
      <w:tblGrid>
        <w:gridCol w:w="2320"/>
        <w:gridCol w:w="1702"/>
        <w:gridCol w:w="998"/>
        <w:gridCol w:w="965"/>
        <w:gridCol w:w="1157"/>
        <w:gridCol w:w="965"/>
        <w:gridCol w:w="963"/>
      </w:tblGrid>
      <w:tr w:rsidR="0027092C" w:rsidRPr="001D4CFA" w:rsidTr="00342CFD">
        <w:trPr>
          <w:trHeight w:val="392"/>
        </w:trPr>
        <w:tc>
          <w:tcPr>
            <w:tcW w:w="1279" w:type="pct"/>
            <w:shd w:val="clear" w:color="auto" w:fill="auto"/>
            <w:vAlign w:val="center"/>
          </w:tcPr>
          <w:p w:rsidR="002834BE" w:rsidRPr="001D4CFA" w:rsidRDefault="002834BE" w:rsidP="00FA3A20">
            <w:pPr>
              <w:pStyle w:val="a8"/>
              <w:rPr>
                <w:color w:val="FF0000"/>
              </w:rPr>
            </w:pPr>
            <w:r w:rsidRPr="001D4CFA">
              <w:rPr>
                <w:rFonts w:hint="eastAsia"/>
                <w:color w:val="FF0000"/>
              </w:rPr>
              <w:t>项目</w:t>
            </w:r>
          </w:p>
        </w:tc>
        <w:tc>
          <w:tcPr>
            <w:tcW w:w="938" w:type="pct"/>
            <w:shd w:val="clear" w:color="auto" w:fill="auto"/>
            <w:vAlign w:val="center"/>
          </w:tcPr>
          <w:p w:rsidR="002834BE" w:rsidRPr="001D4CFA" w:rsidRDefault="002834BE" w:rsidP="00FA3A20">
            <w:pPr>
              <w:pStyle w:val="a8"/>
              <w:rPr>
                <w:color w:val="FF0000"/>
              </w:rPr>
            </w:pPr>
            <w:r w:rsidRPr="001D4CFA">
              <w:rPr>
                <w:rFonts w:hint="eastAsia"/>
                <w:color w:val="FF0000"/>
              </w:rPr>
              <w:t>pH</w:t>
            </w:r>
            <w:r w:rsidRPr="001D4CFA">
              <w:rPr>
                <w:rFonts w:hint="eastAsia"/>
                <w:color w:val="FF0000"/>
              </w:rPr>
              <w:t>（无量纲）</w:t>
            </w:r>
          </w:p>
        </w:tc>
        <w:tc>
          <w:tcPr>
            <w:tcW w:w="550" w:type="pct"/>
            <w:shd w:val="clear" w:color="auto" w:fill="auto"/>
            <w:vAlign w:val="center"/>
          </w:tcPr>
          <w:p w:rsidR="002834BE" w:rsidRPr="001D4CFA" w:rsidRDefault="002834BE" w:rsidP="00FA3A20">
            <w:pPr>
              <w:pStyle w:val="a8"/>
              <w:rPr>
                <w:color w:val="FF0000"/>
              </w:rPr>
            </w:pPr>
            <w:r w:rsidRPr="001D4CFA">
              <w:rPr>
                <w:rFonts w:hint="eastAsia"/>
                <w:color w:val="FF0000"/>
              </w:rPr>
              <w:t>CODcr</w:t>
            </w:r>
          </w:p>
        </w:tc>
        <w:tc>
          <w:tcPr>
            <w:tcW w:w="532" w:type="pct"/>
            <w:shd w:val="clear" w:color="auto" w:fill="auto"/>
            <w:vAlign w:val="center"/>
          </w:tcPr>
          <w:p w:rsidR="002834BE" w:rsidRPr="001D4CFA" w:rsidRDefault="002834BE" w:rsidP="00FA3A20">
            <w:pPr>
              <w:pStyle w:val="a8"/>
              <w:rPr>
                <w:color w:val="FF0000"/>
              </w:rPr>
            </w:pPr>
            <w:r w:rsidRPr="001D4CFA">
              <w:rPr>
                <w:rFonts w:hint="eastAsia"/>
                <w:color w:val="FF0000"/>
              </w:rPr>
              <w:t>SS</w:t>
            </w:r>
          </w:p>
        </w:tc>
        <w:tc>
          <w:tcPr>
            <w:tcW w:w="638" w:type="pct"/>
            <w:shd w:val="clear" w:color="auto" w:fill="auto"/>
            <w:vAlign w:val="center"/>
          </w:tcPr>
          <w:p w:rsidR="002834BE" w:rsidRPr="001D4CFA" w:rsidRDefault="002834BE" w:rsidP="00FA3A20">
            <w:pPr>
              <w:pStyle w:val="a8"/>
              <w:rPr>
                <w:color w:val="FF0000"/>
              </w:rPr>
            </w:pPr>
            <w:r w:rsidRPr="001D4CFA">
              <w:rPr>
                <w:rFonts w:hint="eastAsia"/>
                <w:color w:val="FF0000"/>
              </w:rPr>
              <w:t>硫化物</w:t>
            </w:r>
          </w:p>
        </w:tc>
        <w:tc>
          <w:tcPr>
            <w:tcW w:w="532" w:type="pct"/>
            <w:shd w:val="clear" w:color="auto" w:fill="auto"/>
            <w:vAlign w:val="center"/>
          </w:tcPr>
          <w:p w:rsidR="002834BE" w:rsidRPr="001D4CFA" w:rsidRDefault="002834BE" w:rsidP="00FA3A20">
            <w:pPr>
              <w:pStyle w:val="a8"/>
              <w:rPr>
                <w:color w:val="FF0000"/>
              </w:rPr>
            </w:pPr>
            <w:r w:rsidRPr="001D4CFA">
              <w:rPr>
                <w:rFonts w:hint="eastAsia"/>
                <w:color w:val="FF0000"/>
              </w:rPr>
              <w:t>铜</w:t>
            </w:r>
          </w:p>
        </w:tc>
        <w:tc>
          <w:tcPr>
            <w:tcW w:w="531" w:type="pct"/>
            <w:shd w:val="clear" w:color="auto" w:fill="auto"/>
            <w:vAlign w:val="center"/>
          </w:tcPr>
          <w:p w:rsidR="002834BE" w:rsidRPr="001D4CFA" w:rsidRDefault="002834BE" w:rsidP="00FA3A20">
            <w:pPr>
              <w:pStyle w:val="a8"/>
              <w:rPr>
                <w:color w:val="FF0000"/>
              </w:rPr>
            </w:pPr>
            <w:r w:rsidRPr="001D4CFA">
              <w:rPr>
                <w:rFonts w:hint="eastAsia"/>
                <w:color w:val="FF0000"/>
              </w:rPr>
              <w:t>锌</w:t>
            </w:r>
          </w:p>
        </w:tc>
      </w:tr>
      <w:tr w:rsidR="0027092C" w:rsidRPr="001D4CFA" w:rsidTr="00342CFD">
        <w:trPr>
          <w:trHeight w:val="418"/>
        </w:trPr>
        <w:tc>
          <w:tcPr>
            <w:tcW w:w="1279" w:type="pct"/>
            <w:shd w:val="clear" w:color="auto" w:fill="auto"/>
            <w:vAlign w:val="center"/>
          </w:tcPr>
          <w:p w:rsidR="002834BE" w:rsidRPr="001D4CFA" w:rsidRDefault="002834BE" w:rsidP="00FA3A20">
            <w:pPr>
              <w:pStyle w:val="a8"/>
              <w:rPr>
                <w:color w:val="FF0000"/>
              </w:rPr>
            </w:pPr>
            <w:r w:rsidRPr="001D4CFA">
              <w:rPr>
                <w:rFonts w:hint="eastAsia"/>
                <w:color w:val="FF0000"/>
              </w:rPr>
              <w:t>标准限值（总排口）</w:t>
            </w:r>
          </w:p>
        </w:tc>
        <w:tc>
          <w:tcPr>
            <w:tcW w:w="938" w:type="pct"/>
            <w:shd w:val="clear" w:color="auto" w:fill="auto"/>
            <w:vAlign w:val="center"/>
          </w:tcPr>
          <w:p w:rsidR="002834BE" w:rsidRPr="001D4CFA" w:rsidRDefault="002834BE" w:rsidP="00FA3A20">
            <w:pPr>
              <w:pStyle w:val="a8"/>
              <w:rPr>
                <w:color w:val="FF0000"/>
              </w:rPr>
            </w:pPr>
            <w:r w:rsidRPr="001D4CFA">
              <w:rPr>
                <w:rFonts w:hint="eastAsia"/>
                <w:color w:val="FF0000"/>
              </w:rPr>
              <w:t>6</w:t>
            </w:r>
            <w:r w:rsidRPr="001D4CFA">
              <w:rPr>
                <w:rFonts w:hint="eastAsia"/>
                <w:color w:val="FF0000"/>
              </w:rPr>
              <w:t>～</w:t>
            </w:r>
            <w:r w:rsidRPr="001D4CFA">
              <w:rPr>
                <w:rFonts w:hint="eastAsia"/>
                <w:color w:val="FF0000"/>
              </w:rPr>
              <w:t>9</w:t>
            </w:r>
          </w:p>
        </w:tc>
        <w:tc>
          <w:tcPr>
            <w:tcW w:w="550" w:type="pct"/>
            <w:shd w:val="clear" w:color="auto" w:fill="auto"/>
            <w:vAlign w:val="center"/>
          </w:tcPr>
          <w:p w:rsidR="002834BE" w:rsidRPr="001D4CFA" w:rsidRDefault="002834BE" w:rsidP="007060FF">
            <w:pPr>
              <w:pStyle w:val="a8"/>
              <w:rPr>
                <w:color w:val="FF0000"/>
              </w:rPr>
            </w:pPr>
            <w:r w:rsidRPr="001D4CFA">
              <w:rPr>
                <w:rFonts w:hint="eastAsia"/>
                <w:color w:val="FF0000"/>
              </w:rPr>
              <w:t>≤</w:t>
            </w:r>
            <w:r w:rsidR="007060FF" w:rsidRPr="001D4CFA">
              <w:rPr>
                <w:color w:val="FF0000"/>
              </w:rPr>
              <w:t>200</w:t>
            </w:r>
          </w:p>
        </w:tc>
        <w:tc>
          <w:tcPr>
            <w:tcW w:w="532" w:type="pct"/>
            <w:shd w:val="clear" w:color="auto" w:fill="auto"/>
            <w:vAlign w:val="center"/>
          </w:tcPr>
          <w:p w:rsidR="002834BE" w:rsidRPr="001D4CFA" w:rsidRDefault="002834BE" w:rsidP="00FA3A20">
            <w:pPr>
              <w:pStyle w:val="a8"/>
              <w:rPr>
                <w:color w:val="FF0000"/>
              </w:rPr>
            </w:pPr>
            <w:r w:rsidRPr="001D4CFA">
              <w:rPr>
                <w:rFonts w:hint="eastAsia"/>
                <w:color w:val="FF0000"/>
              </w:rPr>
              <w:t>≤</w:t>
            </w:r>
            <w:r w:rsidR="007060FF" w:rsidRPr="001D4CFA">
              <w:rPr>
                <w:color w:val="FF0000"/>
              </w:rPr>
              <w:t>70</w:t>
            </w:r>
          </w:p>
        </w:tc>
        <w:tc>
          <w:tcPr>
            <w:tcW w:w="638" w:type="pct"/>
            <w:shd w:val="clear" w:color="auto" w:fill="auto"/>
            <w:vAlign w:val="center"/>
          </w:tcPr>
          <w:p w:rsidR="002834BE" w:rsidRPr="001D4CFA" w:rsidRDefault="002834BE" w:rsidP="00FA3A20">
            <w:pPr>
              <w:pStyle w:val="a8"/>
              <w:rPr>
                <w:color w:val="FF0000"/>
              </w:rPr>
            </w:pPr>
            <w:r w:rsidRPr="001D4CFA">
              <w:rPr>
                <w:rFonts w:hint="eastAsia"/>
                <w:color w:val="FF0000"/>
              </w:rPr>
              <w:t>≤</w:t>
            </w:r>
            <w:r w:rsidRPr="001D4CFA">
              <w:rPr>
                <w:rFonts w:hint="eastAsia"/>
                <w:color w:val="FF0000"/>
              </w:rPr>
              <w:t>1.0</w:t>
            </w:r>
          </w:p>
        </w:tc>
        <w:tc>
          <w:tcPr>
            <w:tcW w:w="532" w:type="pct"/>
            <w:shd w:val="clear" w:color="auto" w:fill="auto"/>
            <w:vAlign w:val="center"/>
          </w:tcPr>
          <w:p w:rsidR="002834BE" w:rsidRPr="001D4CFA" w:rsidRDefault="002834BE" w:rsidP="00FA3A20">
            <w:pPr>
              <w:pStyle w:val="a8"/>
              <w:rPr>
                <w:color w:val="FF0000"/>
              </w:rPr>
            </w:pPr>
            <w:r w:rsidRPr="001D4CFA">
              <w:rPr>
                <w:rFonts w:hint="eastAsia"/>
                <w:color w:val="FF0000"/>
              </w:rPr>
              <w:t>≤</w:t>
            </w:r>
            <w:r w:rsidRPr="001D4CFA">
              <w:rPr>
                <w:rFonts w:hint="eastAsia"/>
                <w:color w:val="FF0000"/>
              </w:rPr>
              <w:t>0.5</w:t>
            </w:r>
          </w:p>
        </w:tc>
        <w:tc>
          <w:tcPr>
            <w:tcW w:w="531" w:type="pct"/>
            <w:shd w:val="clear" w:color="auto" w:fill="auto"/>
            <w:vAlign w:val="center"/>
          </w:tcPr>
          <w:p w:rsidR="002834BE" w:rsidRPr="001D4CFA" w:rsidRDefault="002834BE" w:rsidP="00FA3A20">
            <w:pPr>
              <w:pStyle w:val="a8"/>
              <w:rPr>
                <w:color w:val="FF0000"/>
              </w:rPr>
            </w:pPr>
            <w:r w:rsidRPr="001D4CFA">
              <w:rPr>
                <w:rFonts w:hint="eastAsia"/>
                <w:color w:val="FF0000"/>
              </w:rPr>
              <w:t>≤</w:t>
            </w:r>
            <w:r w:rsidRPr="001D4CFA">
              <w:rPr>
                <w:rFonts w:hint="eastAsia"/>
                <w:color w:val="FF0000"/>
              </w:rPr>
              <w:t>1.5</w:t>
            </w:r>
          </w:p>
        </w:tc>
      </w:tr>
      <w:tr w:rsidR="0027092C" w:rsidRPr="001D4CFA" w:rsidTr="00342CFD">
        <w:trPr>
          <w:trHeight w:val="269"/>
        </w:trPr>
        <w:tc>
          <w:tcPr>
            <w:tcW w:w="1279" w:type="pct"/>
            <w:shd w:val="clear" w:color="auto" w:fill="auto"/>
            <w:vAlign w:val="center"/>
          </w:tcPr>
          <w:p w:rsidR="002834BE" w:rsidRPr="001D4CFA" w:rsidRDefault="002834BE" w:rsidP="00FA3A20">
            <w:pPr>
              <w:pStyle w:val="a8"/>
              <w:rPr>
                <w:color w:val="FF0000"/>
              </w:rPr>
            </w:pPr>
            <w:r w:rsidRPr="001D4CFA">
              <w:rPr>
                <w:rFonts w:hint="eastAsia"/>
                <w:color w:val="FF0000"/>
              </w:rPr>
              <w:t>项目</w:t>
            </w:r>
          </w:p>
        </w:tc>
        <w:tc>
          <w:tcPr>
            <w:tcW w:w="938" w:type="pct"/>
            <w:shd w:val="clear" w:color="auto" w:fill="auto"/>
            <w:vAlign w:val="center"/>
          </w:tcPr>
          <w:p w:rsidR="002834BE" w:rsidRPr="001D4CFA" w:rsidRDefault="002834BE" w:rsidP="00FA3A20">
            <w:pPr>
              <w:pStyle w:val="a8"/>
              <w:rPr>
                <w:color w:val="FF0000"/>
              </w:rPr>
            </w:pPr>
            <w:r w:rsidRPr="001D4CFA">
              <w:rPr>
                <w:rFonts w:hint="eastAsia"/>
                <w:color w:val="FF0000"/>
              </w:rPr>
              <w:t>铅</w:t>
            </w:r>
          </w:p>
        </w:tc>
        <w:tc>
          <w:tcPr>
            <w:tcW w:w="550" w:type="pct"/>
            <w:shd w:val="clear" w:color="auto" w:fill="auto"/>
            <w:vAlign w:val="center"/>
          </w:tcPr>
          <w:p w:rsidR="002834BE" w:rsidRPr="001D4CFA" w:rsidRDefault="002834BE" w:rsidP="00FA3A20">
            <w:pPr>
              <w:pStyle w:val="a8"/>
              <w:rPr>
                <w:color w:val="FF0000"/>
              </w:rPr>
            </w:pPr>
            <w:r w:rsidRPr="001D4CFA">
              <w:rPr>
                <w:rFonts w:hint="eastAsia"/>
                <w:color w:val="FF0000"/>
              </w:rPr>
              <w:t>砷</w:t>
            </w:r>
          </w:p>
        </w:tc>
        <w:tc>
          <w:tcPr>
            <w:tcW w:w="532" w:type="pct"/>
            <w:shd w:val="clear" w:color="auto" w:fill="auto"/>
            <w:vAlign w:val="center"/>
          </w:tcPr>
          <w:p w:rsidR="002834BE" w:rsidRPr="001D4CFA" w:rsidRDefault="002834BE" w:rsidP="00FA3A20">
            <w:pPr>
              <w:pStyle w:val="a8"/>
              <w:rPr>
                <w:color w:val="FF0000"/>
              </w:rPr>
            </w:pPr>
            <w:r w:rsidRPr="001D4CFA">
              <w:rPr>
                <w:rFonts w:hint="eastAsia"/>
                <w:color w:val="FF0000"/>
              </w:rPr>
              <w:t>镉</w:t>
            </w:r>
          </w:p>
        </w:tc>
        <w:tc>
          <w:tcPr>
            <w:tcW w:w="638" w:type="pct"/>
            <w:shd w:val="clear" w:color="auto" w:fill="auto"/>
            <w:vAlign w:val="center"/>
          </w:tcPr>
          <w:p w:rsidR="002834BE" w:rsidRPr="001D4CFA" w:rsidRDefault="002834BE" w:rsidP="00FA3A20">
            <w:pPr>
              <w:pStyle w:val="a8"/>
              <w:rPr>
                <w:color w:val="FF0000"/>
              </w:rPr>
            </w:pPr>
            <w:r w:rsidRPr="001D4CFA">
              <w:rPr>
                <w:rFonts w:hint="eastAsia"/>
                <w:color w:val="FF0000"/>
              </w:rPr>
              <w:t>汞</w:t>
            </w:r>
          </w:p>
        </w:tc>
        <w:tc>
          <w:tcPr>
            <w:tcW w:w="532" w:type="pct"/>
            <w:shd w:val="clear" w:color="auto" w:fill="auto"/>
            <w:vAlign w:val="center"/>
          </w:tcPr>
          <w:p w:rsidR="002834BE" w:rsidRPr="001D4CFA" w:rsidRDefault="002834BE" w:rsidP="00FA3A20">
            <w:pPr>
              <w:pStyle w:val="a8"/>
              <w:rPr>
                <w:color w:val="FF0000"/>
              </w:rPr>
            </w:pPr>
          </w:p>
        </w:tc>
        <w:tc>
          <w:tcPr>
            <w:tcW w:w="531" w:type="pct"/>
            <w:shd w:val="clear" w:color="auto" w:fill="auto"/>
            <w:vAlign w:val="center"/>
          </w:tcPr>
          <w:p w:rsidR="002834BE" w:rsidRPr="001D4CFA" w:rsidRDefault="002834BE" w:rsidP="00FA3A20">
            <w:pPr>
              <w:pStyle w:val="a8"/>
              <w:rPr>
                <w:color w:val="FF0000"/>
              </w:rPr>
            </w:pPr>
          </w:p>
        </w:tc>
      </w:tr>
      <w:tr w:rsidR="0027092C" w:rsidRPr="001D4CFA" w:rsidTr="00342CFD">
        <w:trPr>
          <w:trHeight w:val="372"/>
        </w:trPr>
        <w:tc>
          <w:tcPr>
            <w:tcW w:w="1279" w:type="pct"/>
            <w:shd w:val="clear" w:color="auto" w:fill="auto"/>
            <w:vAlign w:val="center"/>
          </w:tcPr>
          <w:p w:rsidR="002834BE" w:rsidRPr="001D4CFA" w:rsidRDefault="002834BE" w:rsidP="00FA3A20">
            <w:pPr>
              <w:pStyle w:val="a8"/>
              <w:rPr>
                <w:color w:val="FF0000"/>
              </w:rPr>
            </w:pPr>
            <w:r w:rsidRPr="001D4CFA">
              <w:rPr>
                <w:rFonts w:hint="eastAsia"/>
                <w:color w:val="FF0000"/>
              </w:rPr>
              <w:t>标准限值</w:t>
            </w:r>
            <w:r w:rsidR="00485C57" w:rsidRPr="001D4CFA">
              <w:rPr>
                <w:rFonts w:hint="eastAsia"/>
                <w:color w:val="FF0000"/>
              </w:rPr>
              <w:t>（总排口</w:t>
            </w:r>
            <w:r w:rsidRPr="001D4CFA">
              <w:rPr>
                <w:rFonts w:hint="eastAsia"/>
                <w:color w:val="FF0000"/>
              </w:rPr>
              <w:t>）</w:t>
            </w:r>
          </w:p>
        </w:tc>
        <w:tc>
          <w:tcPr>
            <w:tcW w:w="938" w:type="pct"/>
            <w:shd w:val="clear" w:color="auto" w:fill="auto"/>
            <w:vAlign w:val="center"/>
          </w:tcPr>
          <w:p w:rsidR="002834BE" w:rsidRPr="001D4CFA" w:rsidRDefault="002834BE" w:rsidP="00FA3A20">
            <w:pPr>
              <w:pStyle w:val="a8"/>
              <w:rPr>
                <w:color w:val="FF0000"/>
              </w:rPr>
            </w:pPr>
            <w:r w:rsidRPr="001D4CFA">
              <w:rPr>
                <w:rFonts w:hint="eastAsia"/>
                <w:color w:val="FF0000"/>
              </w:rPr>
              <w:t>≤</w:t>
            </w:r>
            <w:r w:rsidRPr="001D4CFA">
              <w:rPr>
                <w:rFonts w:hint="eastAsia"/>
                <w:color w:val="FF0000"/>
              </w:rPr>
              <w:t>0.5</w:t>
            </w:r>
          </w:p>
        </w:tc>
        <w:tc>
          <w:tcPr>
            <w:tcW w:w="550" w:type="pct"/>
            <w:shd w:val="clear" w:color="auto" w:fill="auto"/>
            <w:vAlign w:val="center"/>
          </w:tcPr>
          <w:p w:rsidR="002834BE" w:rsidRPr="001D4CFA" w:rsidRDefault="002834BE" w:rsidP="00FA3A20">
            <w:pPr>
              <w:pStyle w:val="a8"/>
              <w:rPr>
                <w:color w:val="FF0000"/>
              </w:rPr>
            </w:pPr>
            <w:r w:rsidRPr="001D4CFA">
              <w:rPr>
                <w:rFonts w:hint="eastAsia"/>
                <w:color w:val="FF0000"/>
              </w:rPr>
              <w:t>≤</w:t>
            </w:r>
            <w:r w:rsidRPr="001D4CFA">
              <w:rPr>
                <w:rFonts w:hint="eastAsia"/>
                <w:color w:val="FF0000"/>
              </w:rPr>
              <w:t>0.3</w:t>
            </w:r>
          </w:p>
        </w:tc>
        <w:tc>
          <w:tcPr>
            <w:tcW w:w="532" w:type="pct"/>
            <w:shd w:val="clear" w:color="auto" w:fill="auto"/>
            <w:vAlign w:val="center"/>
          </w:tcPr>
          <w:p w:rsidR="002834BE" w:rsidRPr="001D4CFA" w:rsidRDefault="002834BE" w:rsidP="00FA3A20">
            <w:pPr>
              <w:pStyle w:val="a8"/>
              <w:rPr>
                <w:color w:val="FF0000"/>
              </w:rPr>
            </w:pPr>
            <w:r w:rsidRPr="001D4CFA">
              <w:rPr>
                <w:rFonts w:hint="eastAsia"/>
                <w:color w:val="FF0000"/>
              </w:rPr>
              <w:t>≤</w:t>
            </w:r>
            <w:r w:rsidRPr="001D4CFA">
              <w:rPr>
                <w:rFonts w:hint="eastAsia"/>
                <w:color w:val="FF0000"/>
              </w:rPr>
              <w:t>0.</w:t>
            </w:r>
            <w:r w:rsidR="00485C57" w:rsidRPr="001D4CFA">
              <w:rPr>
                <w:color w:val="FF0000"/>
              </w:rPr>
              <w:t>05</w:t>
            </w:r>
          </w:p>
        </w:tc>
        <w:tc>
          <w:tcPr>
            <w:tcW w:w="638" w:type="pct"/>
            <w:shd w:val="clear" w:color="auto" w:fill="auto"/>
            <w:vAlign w:val="center"/>
          </w:tcPr>
          <w:p w:rsidR="002834BE" w:rsidRPr="001D4CFA" w:rsidRDefault="002834BE" w:rsidP="00FA3A20">
            <w:pPr>
              <w:pStyle w:val="a8"/>
              <w:rPr>
                <w:color w:val="FF0000"/>
              </w:rPr>
            </w:pPr>
            <w:r w:rsidRPr="001D4CFA">
              <w:rPr>
                <w:rFonts w:hint="eastAsia"/>
                <w:color w:val="FF0000"/>
              </w:rPr>
              <w:t>≤</w:t>
            </w:r>
            <w:r w:rsidRPr="001D4CFA">
              <w:rPr>
                <w:rFonts w:hint="eastAsia"/>
                <w:color w:val="FF0000"/>
              </w:rPr>
              <w:t>0.03</w:t>
            </w:r>
          </w:p>
        </w:tc>
        <w:tc>
          <w:tcPr>
            <w:tcW w:w="532" w:type="pct"/>
            <w:shd w:val="clear" w:color="auto" w:fill="auto"/>
            <w:vAlign w:val="center"/>
          </w:tcPr>
          <w:p w:rsidR="002834BE" w:rsidRPr="001D4CFA" w:rsidRDefault="002834BE" w:rsidP="00FA3A20">
            <w:pPr>
              <w:pStyle w:val="a8"/>
              <w:rPr>
                <w:color w:val="FF0000"/>
              </w:rPr>
            </w:pPr>
          </w:p>
        </w:tc>
        <w:tc>
          <w:tcPr>
            <w:tcW w:w="531" w:type="pct"/>
            <w:shd w:val="clear" w:color="auto" w:fill="auto"/>
            <w:vAlign w:val="center"/>
          </w:tcPr>
          <w:p w:rsidR="002834BE" w:rsidRPr="001D4CFA" w:rsidRDefault="002834BE" w:rsidP="00FA3A20">
            <w:pPr>
              <w:pStyle w:val="a8"/>
              <w:rPr>
                <w:color w:val="FF0000"/>
              </w:rPr>
            </w:pPr>
          </w:p>
        </w:tc>
      </w:tr>
    </w:tbl>
    <w:p w:rsidR="00B12AB6" w:rsidRDefault="00485C57" w:rsidP="00485C57">
      <w:pPr>
        <w:ind w:firstLine="480"/>
      </w:pPr>
      <w:r>
        <w:rPr>
          <w:rFonts w:hint="eastAsia"/>
        </w:rPr>
        <w:t>（</w:t>
      </w:r>
      <w:r>
        <w:rPr>
          <w:rFonts w:hint="eastAsia"/>
        </w:rPr>
        <w:t>2</w:t>
      </w:r>
      <w:r>
        <w:rPr>
          <w:rFonts w:hint="eastAsia"/>
        </w:rPr>
        <w:t>）大气</w:t>
      </w:r>
      <w:r>
        <w:t>污染物排放标准</w:t>
      </w:r>
    </w:p>
    <w:p w:rsidR="00485C57" w:rsidRDefault="007C6514" w:rsidP="00485C57">
      <w:pPr>
        <w:ind w:firstLine="480"/>
      </w:pPr>
      <w:r w:rsidRPr="007C6514">
        <w:rPr>
          <w:rFonts w:hint="eastAsia"/>
        </w:rPr>
        <w:t>本项目</w:t>
      </w:r>
      <w:r w:rsidRPr="007C6514">
        <w:t>运</w:t>
      </w:r>
      <w:r w:rsidRPr="007C6514">
        <w:rPr>
          <w:rFonts w:hint="eastAsia"/>
        </w:rPr>
        <w:t>营</w:t>
      </w:r>
      <w:r w:rsidRPr="007C6514">
        <w:t>期间产生的废气主要是</w:t>
      </w:r>
      <w:r w:rsidRPr="007C6514">
        <w:rPr>
          <w:rFonts w:hint="eastAsia"/>
        </w:rPr>
        <w:t>生产</w:t>
      </w:r>
      <w:r w:rsidRPr="007C6514">
        <w:t>过程中产生的颗粒物</w:t>
      </w:r>
      <w:r w:rsidRPr="007C6514">
        <w:rPr>
          <w:rFonts w:hint="eastAsia"/>
        </w:rPr>
        <w:t>以及</w:t>
      </w:r>
      <w:r w:rsidRPr="007C6514">
        <w:t>食堂</w:t>
      </w:r>
      <w:r w:rsidRPr="007C6514">
        <w:rPr>
          <w:rFonts w:hint="eastAsia"/>
        </w:rPr>
        <w:t>运营</w:t>
      </w:r>
      <w:r w:rsidRPr="007C6514">
        <w:t>过程</w:t>
      </w:r>
      <w:r w:rsidRPr="007C6514">
        <w:rPr>
          <w:rFonts w:hint="eastAsia"/>
        </w:rPr>
        <w:t>中产生</w:t>
      </w:r>
      <w:r w:rsidRPr="007C6514">
        <w:t>的食堂油烟，生产废气执行《</w:t>
      </w:r>
      <w:r w:rsidRPr="007C6514">
        <w:rPr>
          <w:rFonts w:hint="eastAsia"/>
        </w:rPr>
        <w:t>铅锌</w:t>
      </w:r>
      <w:r w:rsidRPr="007C6514">
        <w:t>工业污染物排放标准》</w:t>
      </w:r>
      <w:r w:rsidRPr="007C6514">
        <w:rPr>
          <w:rFonts w:hint="eastAsia"/>
        </w:rPr>
        <w:t>（</w:t>
      </w:r>
      <w:r w:rsidRPr="007C6514">
        <w:rPr>
          <w:rFonts w:hint="eastAsia"/>
        </w:rPr>
        <w:t>GB25466-2010</w:t>
      </w:r>
      <w:r w:rsidRPr="007C6514">
        <w:rPr>
          <w:rFonts w:hint="eastAsia"/>
        </w:rPr>
        <w:t>）有组织排放的颗粒物执行表</w:t>
      </w:r>
      <w:r w:rsidRPr="007C6514">
        <w:t>5</w:t>
      </w:r>
      <w:r w:rsidRPr="007C6514">
        <w:rPr>
          <w:rFonts w:hint="eastAsia"/>
        </w:rPr>
        <w:t>的排放浓度限值，无组织排放颗粒物执行表</w:t>
      </w:r>
      <w:r w:rsidRPr="007C6514">
        <w:rPr>
          <w:rFonts w:hint="eastAsia"/>
        </w:rPr>
        <w:t>6</w:t>
      </w:r>
      <w:r w:rsidRPr="007C6514">
        <w:rPr>
          <w:rFonts w:hint="eastAsia"/>
        </w:rPr>
        <w:t>的规定限值；</w:t>
      </w:r>
      <w:r w:rsidR="005E12A1">
        <w:t xml:space="preserve"> </w:t>
      </w:r>
    </w:p>
    <w:p w:rsidR="007C6514" w:rsidRPr="007C6514" w:rsidRDefault="007C6514" w:rsidP="007C6514">
      <w:pPr>
        <w:ind w:firstLine="482"/>
        <w:jc w:val="center"/>
        <w:rPr>
          <w:b/>
        </w:rPr>
      </w:pPr>
      <w:r w:rsidRPr="007C6514">
        <w:rPr>
          <w:rFonts w:hint="eastAsia"/>
          <w:b/>
        </w:rPr>
        <w:t>表</w:t>
      </w:r>
      <w:r w:rsidRPr="007C6514">
        <w:rPr>
          <w:rFonts w:hint="eastAsia"/>
          <w:b/>
        </w:rPr>
        <w:t>1.</w:t>
      </w:r>
      <w:r>
        <w:rPr>
          <w:b/>
        </w:rPr>
        <w:t>5</w:t>
      </w:r>
      <w:r w:rsidRPr="007C6514">
        <w:rPr>
          <w:rFonts w:hint="eastAsia"/>
          <w:b/>
        </w:rPr>
        <w:t>.2</w:t>
      </w:r>
      <w:r w:rsidRPr="007C6514">
        <w:rPr>
          <w:b/>
        </w:rPr>
        <w:t>-</w:t>
      </w:r>
      <w:r>
        <w:rPr>
          <w:b/>
        </w:rPr>
        <w:t>2</w:t>
      </w:r>
      <w:r w:rsidRPr="007C6514">
        <w:rPr>
          <w:rFonts w:hint="eastAsia"/>
          <w:b/>
        </w:rPr>
        <w:t>《铅锌工业</w:t>
      </w:r>
      <w:r w:rsidRPr="007C6514">
        <w:rPr>
          <w:b/>
        </w:rPr>
        <w:t>污染物排放标准</w:t>
      </w:r>
      <w:r w:rsidRPr="007C6514">
        <w:rPr>
          <w:rFonts w:hint="eastAsia"/>
          <w:b/>
        </w:rPr>
        <w:t>》（单位</w:t>
      </w:r>
      <w:r w:rsidRPr="007C6514">
        <w:rPr>
          <w:b/>
        </w:rPr>
        <w:t>：</w:t>
      </w:r>
      <w:r w:rsidRPr="007C6514">
        <w:rPr>
          <w:b/>
        </w:rPr>
        <w:t>mg/m</w:t>
      </w:r>
      <w:r w:rsidRPr="007C6514">
        <w:rPr>
          <w:b/>
          <w:vertAlign w:val="superscript"/>
        </w:rPr>
        <w:t>3</w:t>
      </w:r>
      <w:r w:rsidRPr="007C6514">
        <w:rPr>
          <w:rFonts w:hint="eastAsia"/>
          <w:b/>
        </w:rPr>
        <w:t>）</w:t>
      </w:r>
    </w:p>
    <w:tbl>
      <w:tblPr>
        <w:tblW w:w="4694" w:type="pct"/>
        <w:tblBorders>
          <w:top w:val="single" w:sz="18" w:space="0" w:color="auto"/>
          <w:bottom w:val="single" w:sz="18" w:space="0" w:color="auto"/>
          <w:insideH w:val="single" w:sz="4" w:space="0" w:color="auto"/>
          <w:insideV w:val="single" w:sz="4" w:space="0" w:color="auto"/>
        </w:tblBorders>
        <w:tblLook w:val="01E0" w:firstRow="1" w:lastRow="1" w:firstColumn="1" w:lastColumn="1" w:noHBand="0" w:noVBand="0"/>
      </w:tblPr>
      <w:tblGrid>
        <w:gridCol w:w="1851"/>
        <w:gridCol w:w="2151"/>
        <w:gridCol w:w="4513"/>
      </w:tblGrid>
      <w:tr w:rsidR="007C6514" w:rsidRPr="007C6514" w:rsidTr="00162634">
        <w:trPr>
          <w:trHeight w:val="851"/>
        </w:trPr>
        <w:tc>
          <w:tcPr>
            <w:tcW w:w="1087" w:type="pct"/>
            <w:shd w:val="clear" w:color="auto" w:fill="auto"/>
            <w:vAlign w:val="center"/>
          </w:tcPr>
          <w:p w:rsidR="007C6514" w:rsidRPr="007C6514" w:rsidRDefault="007C6514" w:rsidP="007C6514">
            <w:pPr>
              <w:pStyle w:val="a8"/>
              <w:rPr>
                <w:b/>
              </w:rPr>
            </w:pPr>
            <w:r w:rsidRPr="007C6514">
              <w:rPr>
                <w:rFonts w:hint="eastAsia"/>
                <w:b/>
              </w:rPr>
              <w:t>污染物</w:t>
            </w:r>
          </w:p>
        </w:tc>
        <w:tc>
          <w:tcPr>
            <w:tcW w:w="1263" w:type="pct"/>
            <w:shd w:val="clear" w:color="auto" w:fill="auto"/>
            <w:vAlign w:val="center"/>
          </w:tcPr>
          <w:p w:rsidR="007C6514" w:rsidRPr="007C6514" w:rsidRDefault="007C6514" w:rsidP="007C6514">
            <w:pPr>
              <w:pStyle w:val="a8"/>
              <w:rPr>
                <w:b/>
              </w:rPr>
            </w:pPr>
            <w:r w:rsidRPr="007C6514">
              <w:rPr>
                <w:rFonts w:hint="eastAsia"/>
                <w:b/>
              </w:rPr>
              <w:t>有组织排放浓度限值（</w:t>
            </w:r>
            <w:r w:rsidRPr="007C6514">
              <w:rPr>
                <w:rFonts w:hint="eastAsia"/>
                <w:b/>
              </w:rPr>
              <w:t>mg/m</w:t>
            </w:r>
            <w:r w:rsidRPr="007C6514">
              <w:rPr>
                <w:rFonts w:hint="eastAsia"/>
                <w:b/>
                <w:vertAlign w:val="superscript"/>
              </w:rPr>
              <w:t>3</w:t>
            </w:r>
            <w:r w:rsidRPr="007C6514">
              <w:rPr>
                <w:rFonts w:hint="eastAsia"/>
                <w:b/>
              </w:rPr>
              <w:t>）</w:t>
            </w:r>
          </w:p>
        </w:tc>
        <w:tc>
          <w:tcPr>
            <w:tcW w:w="2649" w:type="pct"/>
            <w:shd w:val="clear" w:color="auto" w:fill="auto"/>
            <w:vAlign w:val="center"/>
          </w:tcPr>
          <w:p w:rsidR="007C6514" w:rsidRPr="007C6514" w:rsidRDefault="007C6514" w:rsidP="007C6514">
            <w:pPr>
              <w:pStyle w:val="a8"/>
              <w:rPr>
                <w:b/>
              </w:rPr>
            </w:pPr>
            <w:r w:rsidRPr="007C6514">
              <w:rPr>
                <w:rFonts w:hint="eastAsia"/>
                <w:b/>
              </w:rPr>
              <w:t>无组织排放浓度限值（企业边界大气污染物浓度限值（</w:t>
            </w:r>
            <w:r w:rsidRPr="007C6514">
              <w:rPr>
                <w:rFonts w:hint="eastAsia"/>
                <w:b/>
              </w:rPr>
              <w:t>mg/m</w:t>
            </w:r>
            <w:r w:rsidRPr="007C6514">
              <w:rPr>
                <w:rFonts w:hint="eastAsia"/>
                <w:b/>
                <w:vertAlign w:val="superscript"/>
              </w:rPr>
              <w:t>3</w:t>
            </w:r>
            <w:r w:rsidRPr="007C6514">
              <w:rPr>
                <w:rFonts w:hint="eastAsia"/>
                <w:b/>
              </w:rPr>
              <w:t>））</w:t>
            </w:r>
          </w:p>
        </w:tc>
      </w:tr>
      <w:tr w:rsidR="007C6514" w:rsidRPr="007C6514" w:rsidTr="00162634">
        <w:trPr>
          <w:trHeight w:val="607"/>
        </w:trPr>
        <w:tc>
          <w:tcPr>
            <w:tcW w:w="1087" w:type="pct"/>
            <w:shd w:val="clear" w:color="auto" w:fill="auto"/>
            <w:vAlign w:val="center"/>
          </w:tcPr>
          <w:p w:rsidR="007C6514" w:rsidRPr="007C6514" w:rsidRDefault="007C6514" w:rsidP="007C6514">
            <w:pPr>
              <w:pStyle w:val="a8"/>
            </w:pPr>
            <w:r w:rsidRPr="007C6514">
              <w:rPr>
                <w:rFonts w:hint="eastAsia"/>
              </w:rPr>
              <w:t>颗粒物</w:t>
            </w:r>
          </w:p>
        </w:tc>
        <w:tc>
          <w:tcPr>
            <w:tcW w:w="1263" w:type="pct"/>
            <w:shd w:val="clear" w:color="auto" w:fill="auto"/>
            <w:vAlign w:val="center"/>
          </w:tcPr>
          <w:p w:rsidR="007C6514" w:rsidRPr="007C6514" w:rsidRDefault="007C6514" w:rsidP="007C6514">
            <w:pPr>
              <w:pStyle w:val="a8"/>
            </w:pPr>
            <w:r w:rsidRPr="007C6514">
              <w:t>80</w:t>
            </w:r>
          </w:p>
        </w:tc>
        <w:tc>
          <w:tcPr>
            <w:tcW w:w="2649" w:type="pct"/>
            <w:shd w:val="clear" w:color="auto" w:fill="auto"/>
            <w:vAlign w:val="center"/>
          </w:tcPr>
          <w:p w:rsidR="007C6514" w:rsidRPr="007C6514" w:rsidRDefault="007C6514" w:rsidP="007C6514">
            <w:pPr>
              <w:pStyle w:val="a8"/>
            </w:pPr>
            <w:r w:rsidRPr="007C6514">
              <w:rPr>
                <w:rFonts w:hint="eastAsia"/>
              </w:rPr>
              <w:t>1.0</w:t>
            </w:r>
          </w:p>
        </w:tc>
      </w:tr>
    </w:tbl>
    <w:p w:rsidR="007C6514" w:rsidRDefault="00450029" w:rsidP="00485C57">
      <w:pPr>
        <w:ind w:firstLine="480"/>
      </w:pPr>
      <w:r>
        <w:rPr>
          <w:rFonts w:hint="eastAsia"/>
        </w:rPr>
        <w:t>（</w:t>
      </w:r>
      <w:r>
        <w:rPr>
          <w:rFonts w:hint="eastAsia"/>
        </w:rPr>
        <w:t>3</w:t>
      </w:r>
      <w:r>
        <w:rPr>
          <w:rFonts w:hint="eastAsia"/>
        </w:rPr>
        <w:t>）噪声</w:t>
      </w:r>
    </w:p>
    <w:p w:rsidR="00450029" w:rsidRDefault="00450029" w:rsidP="00485C57">
      <w:pPr>
        <w:ind w:firstLine="480"/>
      </w:pPr>
      <w:r>
        <w:rPr>
          <w:rFonts w:hint="eastAsia"/>
        </w:rPr>
        <w:t>项目</w:t>
      </w:r>
      <w:r>
        <w:t>区域噪声执行</w:t>
      </w:r>
      <w:r w:rsidRPr="00450029">
        <w:rPr>
          <w:rFonts w:hint="eastAsia"/>
        </w:rPr>
        <w:t>《工业企业厂界环境噪声排放标准》（</w:t>
      </w:r>
      <w:r w:rsidRPr="00450029">
        <w:rPr>
          <w:rFonts w:hint="eastAsia"/>
        </w:rPr>
        <w:t>GB12348-2008</w:t>
      </w:r>
      <w:r w:rsidRPr="00450029">
        <w:rPr>
          <w:rFonts w:hint="eastAsia"/>
        </w:rPr>
        <w:t>）中</w:t>
      </w:r>
      <w:r w:rsidRPr="00450029">
        <w:rPr>
          <w:rFonts w:hint="eastAsia"/>
        </w:rPr>
        <w:t>2</w:t>
      </w:r>
      <w:r w:rsidRPr="00450029">
        <w:rPr>
          <w:rFonts w:hint="eastAsia"/>
        </w:rPr>
        <w:t>类标准限值</w:t>
      </w:r>
      <w:r>
        <w:rPr>
          <w:rFonts w:hint="eastAsia"/>
        </w:rPr>
        <w:t>，</w:t>
      </w:r>
      <w:r>
        <w:t>详见表</w:t>
      </w:r>
      <w:r>
        <w:rPr>
          <w:rFonts w:hint="eastAsia"/>
        </w:rPr>
        <w:t>1.5.2</w:t>
      </w:r>
      <w:r>
        <w:t>-</w:t>
      </w:r>
      <w:r w:rsidR="005E12A1">
        <w:t>3</w:t>
      </w:r>
      <w:r>
        <w:rPr>
          <w:rFonts w:hint="eastAsia"/>
        </w:rPr>
        <w:t>。</w:t>
      </w:r>
    </w:p>
    <w:p w:rsidR="00450029" w:rsidRPr="00450029" w:rsidRDefault="00450029" w:rsidP="00450029">
      <w:pPr>
        <w:ind w:firstLine="482"/>
        <w:jc w:val="center"/>
        <w:rPr>
          <w:b/>
        </w:rPr>
      </w:pPr>
      <w:r w:rsidRPr="00450029">
        <w:rPr>
          <w:rFonts w:hint="eastAsia"/>
          <w:b/>
        </w:rPr>
        <w:t>表</w:t>
      </w:r>
      <w:r w:rsidRPr="00450029">
        <w:rPr>
          <w:rFonts w:hint="eastAsia"/>
          <w:b/>
        </w:rPr>
        <w:t>1.5.2</w:t>
      </w:r>
      <w:r w:rsidRPr="00450029">
        <w:rPr>
          <w:b/>
        </w:rPr>
        <w:t>-</w:t>
      </w:r>
      <w:r w:rsidR="005E12A1">
        <w:rPr>
          <w:b/>
        </w:rPr>
        <w:t>3</w:t>
      </w:r>
      <w:r w:rsidRPr="00450029">
        <w:rPr>
          <w:rFonts w:hint="eastAsia"/>
          <w:b/>
        </w:rPr>
        <w:t>《工业</w:t>
      </w:r>
      <w:r w:rsidRPr="00450029">
        <w:rPr>
          <w:b/>
        </w:rPr>
        <w:t>企业噪声排放标准</w:t>
      </w:r>
      <w:r w:rsidRPr="00450029">
        <w:rPr>
          <w:rFonts w:hint="eastAsia"/>
          <w:b/>
        </w:rPr>
        <w:t>》</w:t>
      </w:r>
      <w:r w:rsidRPr="00450029">
        <w:rPr>
          <w:rFonts w:hint="eastAsia"/>
          <w:b/>
        </w:rPr>
        <w:t xml:space="preserve"> </w:t>
      </w:r>
      <w:r w:rsidRPr="00450029">
        <w:rPr>
          <w:rFonts w:hint="eastAsia"/>
          <w:b/>
        </w:rPr>
        <w:t>（单位</w:t>
      </w:r>
      <w:r w:rsidRPr="00450029">
        <w:rPr>
          <w:b/>
        </w:rPr>
        <w:t>：</w:t>
      </w:r>
      <w:r w:rsidRPr="00450029">
        <w:rPr>
          <w:rFonts w:hint="eastAsia"/>
          <w:b/>
        </w:rPr>
        <w:t>dB</w:t>
      </w:r>
      <w:r w:rsidRPr="00450029">
        <w:rPr>
          <w:rFonts w:hint="eastAsia"/>
          <w:b/>
        </w:rPr>
        <w:t>（</w:t>
      </w:r>
      <w:r w:rsidRPr="00450029">
        <w:rPr>
          <w:rFonts w:hint="eastAsia"/>
          <w:b/>
        </w:rPr>
        <w:t>A</w:t>
      </w:r>
      <w:r w:rsidRPr="00450029">
        <w:rPr>
          <w:rFonts w:hint="eastAsia"/>
          <w:b/>
        </w:rPr>
        <w:t>））</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3559"/>
        <w:gridCol w:w="3242"/>
        <w:gridCol w:w="2269"/>
      </w:tblGrid>
      <w:tr w:rsidR="00450029" w:rsidRPr="00450029" w:rsidTr="00162634">
        <w:trPr>
          <w:trHeight w:val="20"/>
          <w:jc w:val="center"/>
        </w:trPr>
        <w:tc>
          <w:tcPr>
            <w:tcW w:w="1962" w:type="pct"/>
            <w:vMerge w:val="restart"/>
            <w:vAlign w:val="center"/>
          </w:tcPr>
          <w:p w:rsidR="00450029" w:rsidRPr="005B6B2B" w:rsidRDefault="00450029" w:rsidP="00450029">
            <w:pPr>
              <w:pStyle w:val="a8"/>
              <w:rPr>
                <w:b/>
              </w:rPr>
            </w:pPr>
            <w:r w:rsidRPr="005B6B2B">
              <w:rPr>
                <w:b/>
              </w:rPr>
              <w:t>声环境功能区类别</w:t>
            </w:r>
          </w:p>
        </w:tc>
        <w:tc>
          <w:tcPr>
            <w:tcW w:w="3038" w:type="pct"/>
            <w:gridSpan w:val="2"/>
            <w:vAlign w:val="center"/>
          </w:tcPr>
          <w:p w:rsidR="00450029" w:rsidRPr="005B6B2B" w:rsidRDefault="00450029" w:rsidP="00450029">
            <w:pPr>
              <w:pStyle w:val="a8"/>
              <w:rPr>
                <w:b/>
              </w:rPr>
            </w:pPr>
            <w:r w:rsidRPr="005B6B2B">
              <w:rPr>
                <w:b/>
              </w:rPr>
              <w:t>时段</w:t>
            </w:r>
          </w:p>
        </w:tc>
      </w:tr>
      <w:tr w:rsidR="00450029" w:rsidRPr="00450029" w:rsidTr="00162634">
        <w:trPr>
          <w:trHeight w:val="20"/>
          <w:jc w:val="center"/>
        </w:trPr>
        <w:tc>
          <w:tcPr>
            <w:tcW w:w="1962" w:type="pct"/>
            <w:vMerge/>
            <w:vAlign w:val="center"/>
          </w:tcPr>
          <w:p w:rsidR="00450029" w:rsidRPr="005B6B2B" w:rsidRDefault="00450029" w:rsidP="00450029">
            <w:pPr>
              <w:pStyle w:val="a8"/>
              <w:rPr>
                <w:b/>
              </w:rPr>
            </w:pPr>
          </w:p>
        </w:tc>
        <w:tc>
          <w:tcPr>
            <w:tcW w:w="1787" w:type="pct"/>
            <w:vAlign w:val="center"/>
          </w:tcPr>
          <w:p w:rsidR="00450029" w:rsidRPr="005B6B2B" w:rsidRDefault="00450029" w:rsidP="00450029">
            <w:pPr>
              <w:pStyle w:val="a8"/>
              <w:rPr>
                <w:b/>
              </w:rPr>
            </w:pPr>
            <w:r w:rsidRPr="005B6B2B">
              <w:rPr>
                <w:b/>
              </w:rPr>
              <w:t>昼间</w:t>
            </w:r>
            <w:r w:rsidRPr="005B6B2B">
              <w:rPr>
                <w:b/>
              </w:rPr>
              <w:t>dB</w:t>
            </w:r>
            <w:r w:rsidRPr="005B6B2B">
              <w:rPr>
                <w:b/>
              </w:rPr>
              <w:t>（</w:t>
            </w:r>
            <w:r w:rsidRPr="005B6B2B">
              <w:rPr>
                <w:b/>
              </w:rPr>
              <w:t>A</w:t>
            </w:r>
            <w:r w:rsidRPr="005B6B2B">
              <w:rPr>
                <w:b/>
              </w:rPr>
              <w:t>）</w:t>
            </w:r>
          </w:p>
        </w:tc>
        <w:tc>
          <w:tcPr>
            <w:tcW w:w="1251" w:type="pct"/>
            <w:vAlign w:val="center"/>
          </w:tcPr>
          <w:p w:rsidR="00450029" w:rsidRPr="005B6B2B" w:rsidRDefault="00450029" w:rsidP="00450029">
            <w:pPr>
              <w:pStyle w:val="a8"/>
              <w:rPr>
                <w:b/>
              </w:rPr>
            </w:pPr>
            <w:r w:rsidRPr="005B6B2B">
              <w:rPr>
                <w:b/>
              </w:rPr>
              <w:t>夜间</w:t>
            </w:r>
            <w:r w:rsidRPr="005B6B2B">
              <w:rPr>
                <w:b/>
              </w:rPr>
              <w:t>dB</w:t>
            </w:r>
            <w:r w:rsidRPr="005B6B2B">
              <w:rPr>
                <w:b/>
              </w:rPr>
              <w:t>（</w:t>
            </w:r>
            <w:r w:rsidRPr="005B6B2B">
              <w:rPr>
                <w:b/>
              </w:rPr>
              <w:t>A</w:t>
            </w:r>
            <w:r w:rsidRPr="005B6B2B">
              <w:rPr>
                <w:b/>
              </w:rPr>
              <w:t>）</w:t>
            </w:r>
          </w:p>
        </w:tc>
      </w:tr>
      <w:tr w:rsidR="00450029" w:rsidRPr="00450029" w:rsidTr="00162634">
        <w:trPr>
          <w:trHeight w:val="20"/>
          <w:jc w:val="center"/>
        </w:trPr>
        <w:tc>
          <w:tcPr>
            <w:tcW w:w="1962" w:type="pct"/>
            <w:vAlign w:val="center"/>
          </w:tcPr>
          <w:p w:rsidR="00450029" w:rsidRPr="00450029" w:rsidRDefault="00450029" w:rsidP="00450029">
            <w:pPr>
              <w:pStyle w:val="a8"/>
            </w:pPr>
            <w:r w:rsidRPr="00450029">
              <w:rPr>
                <w:rFonts w:hint="eastAsia"/>
              </w:rPr>
              <w:t>2</w:t>
            </w:r>
            <w:r w:rsidRPr="00450029">
              <w:t>类</w:t>
            </w:r>
          </w:p>
        </w:tc>
        <w:tc>
          <w:tcPr>
            <w:tcW w:w="1787" w:type="pct"/>
            <w:vAlign w:val="center"/>
          </w:tcPr>
          <w:p w:rsidR="00450029" w:rsidRPr="00450029" w:rsidRDefault="00450029" w:rsidP="00450029">
            <w:pPr>
              <w:pStyle w:val="a8"/>
            </w:pPr>
            <w:r w:rsidRPr="00450029">
              <w:rPr>
                <w:rFonts w:hint="eastAsia"/>
              </w:rPr>
              <w:t>60</w:t>
            </w:r>
          </w:p>
        </w:tc>
        <w:tc>
          <w:tcPr>
            <w:tcW w:w="1251" w:type="pct"/>
            <w:vAlign w:val="center"/>
          </w:tcPr>
          <w:p w:rsidR="00450029" w:rsidRPr="00450029" w:rsidRDefault="00450029" w:rsidP="00450029">
            <w:pPr>
              <w:pStyle w:val="a8"/>
            </w:pPr>
            <w:r w:rsidRPr="00450029">
              <w:rPr>
                <w:rFonts w:hint="eastAsia"/>
              </w:rPr>
              <w:t>50</w:t>
            </w:r>
          </w:p>
        </w:tc>
      </w:tr>
    </w:tbl>
    <w:p w:rsidR="00450029" w:rsidRDefault="005B6B2B" w:rsidP="00485C57">
      <w:pPr>
        <w:ind w:firstLine="480"/>
      </w:pPr>
      <w:r>
        <w:rPr>
          <w:rFonts w:hint="eastAsia"/>
        </w:rPr>
        <w:t>（</w:t>
      </w:r>
      <w:r>
        <w:rPr>
          <w:rFonts w:hint="eastAsia"/>
        </w:rPr>
        <w:t>4</w:t>
      </w:r>
      <w:r>
        <w:rPr>
          <w:rFonts w:hint="eastAsia"/>
        </w:rPr>
        <w:t>）</w:t>
      </w:r>
      <w:r w:rsidR="006910C7">
        <w:rPr>
          <w:rFonts w:hint="eastAsia"/>
        </w:rPr>
        <w:t>固体</w:t>
      </w:r>
      <w:r w:rsidR="006910C7">
        <w:t>废物</w:t>
      </w:r>
    </w:p>
    <w:p w:rsidR="00085E56" w:rsidRPr="00085E56" w:rsidRDefault="00085E56" w:rsidP="00085E56">
      <w:pPr>
        <w:ind w:firstLine="480"/>
      </w:pPr>
      <w:r w:rsidRPr="00085E56">
        <w:rPr>
          <w:rFonts w:hint="eastAsia"/>
        </w:rPr>
        <w:t>矿山地下开采废石、尾矿鉴别执行《危险废物鉴别标准</w:t>
      </w:r>
      <w:r w:rsidRPr="00085E56">
        <w:t xml:space="preserve">  </w:t>
      </w:r>
      <w:r w:rsidRPr="00085E56">
        <w:rPr>
          <w:rFonts w:hint="eastAsia"/>
        </w:rPr>
        <w:t>浸出毒性鉴别》（</w:t>
      </w:r>
      <w:r w:rsidRPr="00085E56">
        <w:t>GB5085.3-</w:t>
      </w:r>
      <w:r w:rsidRPr="00085E56">
        <w:rPr>
          <w:rFonts w:hint="eastAsia"/>
        </w:rPr>
        <w:t>2007</w:t>
      </w:r>
      <w:r w:rsidRPr="00085E56">
        <w:rPr>
          <w:rFonts w:hint="eastAsia"/>
        </w:rPr>
        <w:t>）、《危险废物鉴别标准</w:t>
      </w:r>
      <w:r w:rsidRPr="00085E56">
        <w:rPr>
          <w:rFonts w:hint="eastAsia"/>
        </w:rPr>
        <w:t xml:space="preserve">  </w:t>
      </w:r>
      <w:r w:rsidRPr="00085E56">
        <w:rPr>
          <w:rFonts w:hint="eastAsia"/>
        </w:rPr>
        <w:t>腐蚀性鉴别》（</w:t>
      </w:r>
      <w:r w:rsidRPr="00085E56">
        <w:rPr>
          <w:rFonts w:hint="eastAsia"/>
        </w:rPr>
        <w:t>GB50851-2007</w:t>
      </w:r>
      <w:r w:rsidRPr="00085E56">
        <w:rPr>
          <w:rFonts w:hint="eastAsia"/>
        </w:rPr>
        <w:t>）、《污水综合排放标准》（</w:t>
      </w:r>
      <w:r w:rsidRPr="00085E56">
        <w:rPr>
          <w:rFonts w:hint="eastAsia"/>
        </w:rPr>
        <w:t>GB8978-1996</w:t>
      </w:r>
      <w:r w:rsidRPr="00085E56">
        <w:rPr>
          <w:rFonts w:hint="eastAsia"/>
        </w:rPr>
        <w:t>）一级排放标准，贮存执行《一般工业固体废物贮存、处置场污染控制标准》（</w:t>
      </w:r>
      <w:r w:rsidRPr="00085E56">
        <w:rPr>
          <w:rFonts w:hint="eastAsia"/>
        </w:rPr>
        <w:t>GB18599-2001</w:t>
      </w:r>
      <w:r w:rsidRPr="00085E56">
        <w:rPr>
          <w:rFonts w:hint="eastAsia"/>
        </w:rPr>
        <w:t>）及其</w:t>
      </w:r>
      <w:r w:rsidRPr="00085E56">
        <w:rPr>
          <w:rFonts w:hint="eastAsia"/>
        </w:rPr>
        <w:t>2013</w:t>
      </w:r>
      <w:r w:rsidRPr="00085E56">
        <w:rPr>
          <w:rFonts w:hint="eastAsia"/>
        </w:rPr>
        <w:t>修改单中要求</w:t>
      </w:r>
      <w:r w:rsidRPr="00085E56">
        <w:t>。</w:t>
      </w:r>
    </w:p>
    <w:p w:rsidR="00085E56" w:rsidRPr="00085E56" w:rsidRDefault="00085E56" w:rsidP="00085E56">
      <w:pPr>
        <w:ind w:firstLine="480"/>
      </w:pPr>
      <w:r w:rsidRPr="00085E56">
        <w:rPr>
          <w:rFonts w:hint="eastAsia"/>
        </w:rPr>
        <w:t>详见表</w:t>
      </w:r>
      <w:r w:rsidRPr="00085E56">
        <w:rPr>
          <w:rFonts w:hint="eastAsia"/>
        </w:rPr>
        <w:t>1</w:t>
      </w:r>
      <w:r>
        <w:t>.5.2-</w:t>
      </w:r>
      <w:r w:rsidR="00F46111">
        <w:t>4</w:t>
      </w:r>
      <w:r w:rsidRPr="00085E56">
        <w:rPr>
          <w:rFonts w:hint="eastAsia"/>
        </w:rPr>
        <w:t>、表</w:t>
      </w:r>
      <w:r>
        <w:rPr>
          <w:rFonts w:hint="eastAsia"/>
        </w:rPr>
        <w:t>1.5.2</w:t>
      </w:r>
      <w:r>
        <w:t>-</w:t>
      </w:r>
      <w:r w:rsidR="00F46111">
        <w:t>5</w:t>
      </w:r>
      <w:r w:rsidRPr="00085E56">
        <w:rPr>
          <w:rFonts w:hint="eastAsia"/>
        </w:rPr>
        <w:t>、表</w:t>
      </w:r>
      <w:r>
        <w:rPr>
          <w:rFonts w:hint="eastAsia"/>
        </w:rPr>
        <w:t>1.5.2</w:t>
      </w:r>
      <w:r>
        <w:t>-</w:t>
      </w:r>
      <w:r w:rsidR="00F46111">
        <w:t>6</w:t>
      </w:r>
      <w:r w:rsidRPr="00085E56">
        <w:rPr>
          <w:rFonts w:hint="eastAsia"/>
        </w:rPr>
        <w:t>。</w:t>
      </w:r>
    </w:p>
    <w:p w:rsidR="00085E56" w:rsidRPr="00085E56" w:rsidRDefault="00085E56" w:rsidP="00085E56">
      <w:pPr>
        <w:ind w:firstLineChars="0" w:firstLine="0"/>
        <w:rPr>
          <w:b/>
        </w:rPr>
      </w:pPr>
      <w:r w:rsidRPr="00085E56">
        <w:rPr>
          <w:rFonts w:hint="eastAsia"/>
          <w:b/>
        </w:rPr>
        <w:t>表</w:t>
      </w:r>
      <w:r w:rsidRPr="00085E56">
        <w:rPr>
          <w:rFonts w:hint="eastAsia"/>
          <w:b/>
        </w:rPr>
        <w:t>1</w:t>
      </w:r>
      <w:r w:rsidRPr="00085E56">
        <w:rPr>
          <w:b/>
        </w:rPr>
        <w:t>.5.2-</w:t>
      </w:r>
      <w:r w:rsidR="00F46111">
        <w:rPr>
          <w:b/>
        </w:rPr>
        <w:t>4</w:t>
      </w:r>
      <w:r>
        <w:rPr>
          <w:rFonts w:hint="eastAsia"/>
          <w:b/>
        </w:rPr>
        <w:t xml:space="preserve"> </w:t>
      </w:r>
      <w:r w:rsidRPr="00085E56">
        <w:rPr>
          <w:rFonts w:hint="eastAsia"/>
          <w:b/>
        </w:rPr>
        <w:t xml:space="preserve"> </w:t>
      </w:r>
      <w:r w:rsidRPr="00085E56">
        <w:rPr>
          <w:rFonts w:hint="eastAsia"/>
          <w:b/>
        </w:rPr>
        <w:t>《危险废物鉴别标准</w:t>
      </w:r>
      <w:r w:rsidRPr="00085E56">
        <w:rPr>
          <w:b/>
        </w:rPr>
        <w:t xml:space="preserve">  </w:t>
      </w:r>
      <w:r w:rsidRPr="00085E56">
        <w:rPr>
          <w:rFonts w:hint="eastAsia"/>
          <w:b/>
        </w:rPr>
        <w:t>浸出毒性鉴别》（</w:t>
      </w:r>
      <w:r w:rsidRPr="00085E56">
        <w:rPr>
          <w:b/>
        </w:rPr>
        <w:t>GB5085.3-</w:t>
      </w:r>
      <w:r w:rsidRPr="00085E56">
        <w:rPr>
          <w:rFonts w:hint="eastAsia"/>
          <w:b/>
        </w:rPr>
        <w:t>2007</w:t>
      </w:r>
      <w:r w:rsidRPr="00085E56">
        <w:rPr>
          <w:rFonts w:hint="eastAsia"/>
          <w:b/>
        </w:rPr>
        <w:t>）单位：</w:t>
      </w:r>
      <w:r w:rsidRPr="00085E56">
        <w:rPr>
          <w:rFonts w:hint="eastAsia"/>
          <w:b/>
        </w:rPr>
        <w:t>mg/L</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783"/>
        <w:gridCol w:w="653"/>
        <w:gridCol w:w="653"/>
        <w:gridCol w:w="595"/>
        <w:gridCol w:w="568"/>
        <w:gridCol w:w="890"/>
        <w:gridCol w:w="750"/>
        <w:gridCol w:w="1803"/>
        <w:gridCol w:w="828"/>
        <w:gridCol w:w="999"/>
      </w:tblGrid>
      <w:tr w:rsidR="00085E56" w:rsidRPr="00085E56" w:rsidTr="00162634">
        <w:trPr>
          <w:jc w:val="center"/>
        </w:trPr>
        <w:tc>
          <w:tcPr>
            <w:tcW w:w="783" w:type="dxa"/>
            <w:vAlign w:val="center"/>
          </w:tcPr>
          <w:p w:rsidR="00085E56" w:rsidRPr="007C54D3" w:rsidRDefault="00085E56" w:rsidP="00085E56">
            <w:pPr>
              <w:pStyle w:val="a8"/>
              <w:rPr>
                <w:b/>
              </w:rPr>
            </w:pPr>
            <w:r w:rsidRPr="007C54D3">
              <w:rPr>
                <w:b/>
              </w:rPr>
              <w:t>项目</w:t>
            </w:r>
          </w:p>
        </w:tc>
        <w:tc>
          <w:tcPr>
            <w:tcW w:w="653" w:type="dxa"/>
            <w:vAlign w:val="center"/>
          </w:tcPr>
          <w:p w:rsidR="00085E56" w:rsidRPr="007C54D3" w:rsidRDefault="00085E56" w:rsidP="00085E56">
            <w:pPr>
              <w:pStyle w:val="a8"/>
              <w:rPr>
                <w:b/>
              </w:rPr>
            </w:pPr>
            <w:r w:rsidRPr="007C54D3">
              <w:rPr>
                <w:b/>
              </w:rPr>
              <w:t>Cu</w:t>
            </w:r>
          </w:p>
        </w:tc>
        <w:tc>
          <w:tcPr>
            <w:tcW w:w="653" w:type="dxa"/>
            <w:vAlign w:val="center"/>
          </w:tcPr>
          <w:p w:rsidR="00085E56" w:rsidRPr="007C54D3" w:rsidRDefault="00085E56" w:rsidP="00085E56">
            <w:pPr>
              <w:pStyle w:val="a8"/>
              <w:rPr>
                <w:b/>
              </w:rPr>
            </w:pPr>
            <w:r w:rsidRPr="007C54D3">
              <w:rPr>
                <w:b/>
              </w:rPr>
              <w:t>Zn</w:t>
            </w:r>
          </w:p>
        </w:tc>
        <w:tc>
          <w:tcPr>
            <w:tcW w:w="595" w:type="dxa"/>
            <w:vAlign w:val="center"/>
          </w:tcPr>
          <w:p w:rsidR="00085E56" w:rsidRPr="007C54D3" w:rsidRDefault="00085E56" w:rsidP="00085E56">
            <w:pPr>
              <w:pStyle w:val="a8"/>
              <w:rPr>
                <w:b/>
              </w:rPr>
            </w:pPr>
            <w:r w:rsidRPr="007C54D3">
              <w:rPr>
                <w:b/>
              </w:rPr>
              <w:t>Cd</w:t>
            </w:r>
          </w:p>
        </w:tc>
        <w:tc>
          <w:tcPr>
            <w:tcW w:w="568" w:type="dxa"/>
            <w:vAlign w:val="center"/>
          </w:tcPr>
          <w:p w:rsidR="00085E56" w:rsidRPr="007C54D3" w:rsidRDefault="00085E56" w:rsidP="00085E56">
            <w:pPr>
              <w:pStyle w:val="a8"/>
              <w:rPr>
                <w:b/>
              </w:rPr>
            </w:pPr>
            <w:r w:rsidRPr="007C54D3">
              <w:rPr>
                <w:b/>
              </w:rPr>
              <w:t>Pb</w:t>
            </w:r>
          </w:p>
        </w:tc>
        <w:tc>
          <w:tcPr>
            <w:tcW w:w="890" w:type="dxa"/>
            <w:vAlign w:val="center"/>
          </w:tcPr>
          <w:p w:rsidR="00085E56" w:rsidRPr="007C54D3" w:rsidRDefault="00085E56" w:rsidP="00085E56">
            <w:pPr>
              <w:pStyle w:val="a8"/>
              <w:rPr>
                <w:b/>
              </w:rPr>
            </w:pPr>
            <w:r w:rsidRPr="007C54D3">
              <w:rPr>
                <w:b/>
              </w:rPr>
              <w:t>总</w:t>
            </w:r>
            <w:r w:rsidRPr="007C54D3">
              <w:rPr>
                <w:b/>
              </w:rPr>
              <w:t>Cr</w:t>
            </w:r>
          </w:p>
        </w:tc>
        <w:tc>
          <w:tcPr>
            <w:tcW w:w="750" w:type="dxa"/>
            <w:vAlign w:val="center"/>
          </w:tcPr>
          <w:p w:rsidR="00085E56" w:rsidRPr="007C54D3" w:rsidRDefault="00085E56" w:rsidP="00085E56">
            <w:pPr>
              <w:pStyle w:val="a8"/>
              <w:rPr>
                <w:b/>
              </w:rPr>
            </w:pPr>
            <w:r w:rsidRPr="007C54D3">
              <w:rPr>
                <w:b/>
              </w:rPr>
              <w:t>Cr</w:t>
            </w:r>
            <w:r w:rsidRPr="007C54D3">
              <w:rPr>
                <w:b/>
                <w:vertAlign w:val="superscript"/>
              </w:rPr>
              <w:t>6+</w:t>
            </w:r>
          </w:p>
        </w:tc>
        <w:tc>
          <w:tcPr>
            <w:tcW w:w="1803" w:type="dxa"/>
            <w:vAlign w:val="center"/>
          </w:tcPr>
          <w:p w:rsidR="00085E56" w:rsidRPr="007C54D3" w:rsidRDefault="00085E56" w:rsidP="00085E56">
            <w:pPr>
              <w:pStyle w:val="a8"/>
              <w:rPr>
                <w:b/>
              </w:rPr>
            </w:pPr>
            <w:r w:rsidRPr="007C54D3">
              <w:rPr>
                <w:b/>
              </w:rPr>
              <w:t>烷基汞</w:t>
            </w:r>
          </w:p>
        </w:tc>
        <w:tc>
          <w:tcPr>
            <w:tcW w:w="828" w:type="dxa"/>
            <w:vAlign w:val="center"/>
          </w:tcPr>
          <w:p w:rsidR="00085E56" w:rsidRPr="007C54D3" w:rsidRDefault="00085E56" w:rsidP="00085E56">
            <w:pPr>
              <w:pStyle w:val="a8"/>
              <w:rPr>
                <w:b/>
              </w:rPr>
            </w:pPr>
            <w:r w:rsidRPr="007C54D3">
              <w:rPr>
                <w:b/>
              </w:rPr>
              <w:t>Hg</w:t>
            </w:r>
          </w:p>
        </w:tc>
        <w:tc>
          <w:tcPr>
            <w:tcW w:w="999" w:type="dxa"/>
            <w:vAlign w:val="center"/>
          </w:tcPr>
          <w:p w:rsidR="00085E56" w:rsidRPr="007C54D3" w:rsidRDefault="00085E56" w:rsidP="00085E56">
            <w:pPr>
              <w:pStyle w:val="a8"/>
              <w:rPr>
                <w:b/>
              </w:rPr>
            </w:pPr>
            <w:r w:rsidRPr="007C54D3">
              <w:rPr>
                <w:b/>
              </w:rPr>
              <w:t>Be</w:t>
            </w:r>
          </w:p>
        </w:tc>
      </w:tr>
      <w:tr w:rsidR="00085E56" w:rsidRPr="00085E56" w:rsidTr="00162634">
        <w:trPr>
          <w:jc w:val="center"/>
        </w:trPr>
        <w:tc>
          <w:tcPr>
            <w:tcW w:w="783" w:type="dxa"/>
            <w:vAlign w:val="center"/>
          </w:tcPr>
          <w:p w:rsidR="00085E56" w:rsidRPr="00085E56" w:rsidRDefault="00085E56" w:rsidP="00085E56">
            <w:pPr>
              <w:pStyle w:val="a8"/>
            </w:pPr>
            <w:r w:rsidRPr="00085E56">
              <w:t>标准</w:t>
            </w:r>
          </w:p>
        </w:tc>
        <w:tc>
          <w:tcPr>
            <w:tcW w:w="653" w:type="dxa"/>
            <w:vAlign w:val="center"/>
          </w:tcPr>
          <w:p w:rsidR="00085E56" w:rsidRPr="00085E56" w:rsidRDefault="00085E56" w:rsidP="00085E56">
            <w:pPr>
              <w:pStyle w:val="a8"/>
            </w:pPr>
            <w:r w:rsidRPr="00085E56">
              <w:t>100</w:t>
            </w:r>
          </w:p>
        </w:tc>
        <w:tc>
          <w:tcPr>
            <w:tcW w:w="653" w:type="dxa"/>
            <w:vAlign w:val="center"/>
          </w:tcPr>
          <w:p w:rsidR="00085E56" w:rsidRPr="00085E56" w:rsidRDefault="00085E56" w:rsidP="00085E56">
            <w:pPr>
              <w:pStyle w:val="a8"/>
            </w:pPr>
            <w:r w:rsidRPr="00085E56">
              <w:t>100</w:t>
            </w:r>
          </w:p>
        </w:tc>
        <w:tc>
          <w:tcPr>
            <w:tcW w:w="595" w:type="dxa"/>
            <w:vAlign w:val="center"/>
          </w:tcPr>
          <w:p w:rsidR="00085E56" w:rsidRPr="00085E56" w:rsidRDefault="00085E56" w:rsidP="00085E56">
            <w:pPr>
              <w:pStyle w:val="a8"/>
            </w:pPr>
            <w:r w:rsidRPr="00085E56">
              <w:t>1</w:t>
            </w:r>
          </w:p>
        </w:tc>
        <w:tc>
          <w:tcPr>
            <w:tcW w:w="568" w:type="dxa"/>
            <w:vAlign w:val="center"/>
          </w:tcPr>
          <w:p w:rsidR="00085E56" w:rsidRPr="00085E56" w:rsidRDefault="00085E56" w:rsidP="00085E56">
            <w:pPr>
              <w:pStyle w:val="a8"/>
            </w:pPr>
            <w:r w:rsidRPr="00085E56">
              <w:t>5</w:t>
            </w:r>
          </w:p>
        </w:tc>
        <w:tc>
          <w:tcPr>
            <w:tcW w:w="890" w:type="dxa"/>
            <w:vAlign w:val="center"/>
          </w:tcPr>
          <w:p w:rsidR="00085E56" w:rsidRPr="00085E56" w:rsidRDefault="00085E56" w:rsidP="00085E56">
            <w:pPr>
              <w:pStyle w:val="a8"/>
            </w:pPr>
            <w:r w:rsidRPr="00085E56">
              <w:t>15</w:t>
            </w:r>
          </w:p>
        </w:tc>
        <w:tc>
          <w:tcPr>
            <w:tcW w:w="750" w:type="dxa"/>
            <w:vAlign w:val="center"/>
          </w:tcPr>
          <w:p w:rsidR="00085E56" w:rsidRPr="00085E56" w:rsidRDefault="00085E56" w:rsidP="00085E56">
            <w:pPr>
              <w:pStyle w:val="a8"/>
            </w:pPr>
            <w:r w:rsidRPr="00085E56">
              <w:t>5</w:t>
            </w:r>
          </w:p>
        </w:tc>
        <w:tc>
          <w:tcPr>
            <w:tcW w:w="1803" w:type="dxa"/>
            <w:vAlign w:val="center"/>
          </w:tcPr>
          <w:p w:rsidR="00085E56" w:rsidRPr="00085E56" w:rsidRDefault="00085E56" w:rsidP="00085E56">
            <w:pPr>
              <w:pStyle w:val="a8"/>
            </w:pPr>
            <w:r w:rsidRPr="00085E56">
              <w:t>不得检出</w:t>
            </w:r>
          </w:p>
        </w:tc>
        <w:tc>
          <w:tcPr>
            <w:tcW w:w="828" w:type="dxa"/>
            <w:vAlign w:val="center"/>
          </w:tcPr>
          <w:p w:rsidR="00085E56" w:rsidRPr="00085E56" w:rsidRDefault="00085E56" w:rsidP="00085E56">
            <w:pPr>
              <w:pStyle w:val="a8"/>
            </w:pPr>
            <w:r w:rsidRPr="00085E56">
              <w:t>0.1</w:t>
            </w:r>
          </w:p>
        </w:tc>
        <w:tc>
          <w:tcPr>
            <w:tcW w:w="999" w:type="dxa"/>
            <w:vAlign w:val="center"/>
          </w:tcPr>
          <w:p w:rsidR="00085E56" w:rsidRPr="00085E56" w:rsidRDefault="00085E56" w:rsidP="00085E56">
            <w:pPr>
              <w:pStyle w:val="a8"/>
            </w:pPr>
            <w:r w:rsidRPr="00085E56">
              <w:t>0.02</w:t>
            </w:r>
          </w:p>
        </w:tc>
      </w:tr>
      <w:tr w:rsidR="00085E56" w:rsidRPr="00085E56" w:rsidTr="00162634">
        <w:trPr>
          <w:jc w:val="center"/>
        </w:trPr>
        <w:tc>
          <w:tcPr>
            <w:tcW w:w="783" w:type="dxa"/>
            <w:vAlign w:val="center"/>
          </w:tcPr>
          <w:p w:rsidR="00085E56" w:rsidRPr="007C54D3" w:rsidRDefault="00085E56" w:rsidP="00085E56">
            <w:pPr>
              <w:pStyle w:val="a8"/>
              <w:rPr>
                <w:b/>
              </w:rPr>
            </w:pPr>
            <w:r w:rsidRPr="007C54D3">
              <w:rPr>
                <w:b/>
              </w:rPr>
              <w:t>项目</w:t>
            </w:r>
          </w:p>
        </w:tc>
        <w:tc>
          <w:tcPr>
            <w:tcW w:w="653" w:type="dxa"/>
            <w:vAlign w:val="center"/>
          </w:tcPr>
          <w:p w:rsidR="00085E56" w:rsidRPr="007C54D3" w:rsidRDefault="00085E56" w:rsidP="00085E56">
            <w:pPr>
              <w:pStyle w:val="a8"/>
              <w:rPr>
                <w:b/>
              </w:rPr>
            </w:pPr>
            <w:r w:rsidRPr="007C54D3">
              <w:rPr>
                <w:b/>
              </w:rPr>
              <w:t>Ba</w:t>
            </w:r>
          </w:p>
        </w:tc>
        <w:tc>
          <w:tcPr>
            <w:tcW w:w="653" w:type="dxa"/>
            <w:vAlign w:val="center"/>
          </w:tcPr>
          <w:p w:rsidR="00085E56" w:rsidRPr="007C54D3" w:rsidRDefault="00085E56" w:rsidP="00085E56">
            <w:pPr>
              <w:pStyle w:val="a8"/>
              <w:rPr>
                <w:b/>
              </w:rPr>
            </w:pPr>
            <w:r w:rsidRPr="007C54D3">
              <w:rPr>
                <w:b/>
              </w:rPr>
              <w:t>Ni</w:t>
            </w:r>
          </w:p>
        </w:tc>
        <w:tc>
          <w:tcPr>
            <w:tcW w:w="595" w:type="dxa"/>
            <w:vAlign w:val="center"/>
          </w:tcPr>
          <w:p w:rsidR="00085E56" w:rsidRPr="007C54D3" w:rsidRDefault="00085E56" w:rsidP="00085E56">
            <w:pPr>
              <w:pStyle w:val="a8"/>
              <w:rPr>
                <w:b/>
              </w:rPr>
            </w:pPr>
            <w:r w:rsidRPr="007C54D3">
              <w:rPr>
                <w:b/>
              </w:rPr>
              <w:t>Ag</w:t>
            </w:r>
          </w:p>
        </w:tc>
        <w:tc>
          <w:tcPr>
            <w:tcW w:w="568" w:type="dxa"/>
            <w:vAlign w:val="center"/>
          </w:tcPr>
          <w:p w:rsidR="00085E56" w:rsidRPr="007C54D3" w:rsidRDefault="00085E56" w:rsidP="00085E56">
            <w:pPr>
              <w:pStyle w:val="a8"/>
              <w:rPr>
                <w:b/>
              </w:rPr>
            </w:pPr>
            <w:r w:rsidRPr="007C54D3">
              <w:rPr>
                <w:b/>
              </w:rPr>
              <w:t>As</w:t>
            </w:r>
          </w:p>
        </w:tc>
        <w:tc>
          <w:tcPr>
            <w:tcW w:w="890" w:type="dxa"/>
            <w:vAlign w:val="center"/>
          </w:tcPr>
          <w:p w:rsidR="00085E56" w:rsidRPr="007C54D3" w:rsidRDefault="00085E56" w:rsidP="00085E56">
            <w:pPr>
              <w:pStyle w:val="a8"/>
              <w:rPr>
                <w:b/>
              </w:rPr>
            </w:pPr>
            <w:r w:rsidRPr="007C54D3">
              <w:rPr>
                <w:b/>
              </w:rPr>
              <w:t>Se</w:t>
            </w:r>
          </w:p>
        </w:tc>
        <w:tc>
          <w:tcPr>
            <w:tcW w:w="750" w:type="dxa"/>
            <w:vAlign w:val="center"/>
          </w:tcPr>
          <w:p w:rsidR="00085E56" w:rsidRPr="007C54D3" w:rsidRDefault="00085E56" w:rsidP="00085E56">
            <w:pPr>
              <w:pStyle w:val="a8"/>
              <w:rPr>
                <w:b/>
              </w:rPr>
            </w:pPr>
            <w:r w:rsidRPr="007C54D3">
              <w:rPr>
                <w:b/>
              </w:rPr>
              <w:t>CN</w:t>
            </w:r>
            <w:r w:rsidRPr="007C54D3">
              <w:rPr>
                <w:b/>
                <w:vertAlign w:val="superscript"/>
              </w:rPr>
              <w:t>-</w:t>
            </w:r>
          </w:p>
        </w:tc>
        <w:tc>
          <w:tcPr>
            <w:tcW w:w="3630" w:type="dxa"/>
            <w:gridSpan w:val="3"/>
            <w:vAlign w:val="center"/>
          </w:tcPr>
          <w:p w:rsidR="00085E56" w:rsidRPr="007C54D3" w:rsidRDefault="00085E56" w:rsidP="00085E56">
            <w:pPr>
              <w:pStyle w:val="a8"/>
              <w:rPr>
                <w:b/>
              </w:rPr>
            </w:pPr>
            <w:r w:rsidRPr="007C54D3">
              <w:rPr>
                <w:b/>
              </w:rPr>
              <w:t>无机氟化物（不包括氟化钙）</w:t>
            </w:r>
          </w:p>
        </w:tc>
      </w:tr>
      <w:tr w:rsidR="00085E56" w:rsidRPr="00085E56" w:rsidTr="00162634">
        <w:trPr>
          <w:jc w:val="center"/>
        </w:trPr>
        <w:tc>
          <w:tcPr>
            <w:tcW w:w="783" w:type="dxa"/>
            <w:vAlign w:val="center"/>
          </w:tcPr>
          <w:p w:rsidR="00085E56" w:rsidRPr="00085E56" w:rsidRDefault="00085E56" w:rsidP="00085E56">
            <w:pPr>
              <w:pStyle w:val="a8"/>
            </w:pPr>
            <w:r w:rsidRPr="00085E56">
              <w:lastRenderedPageBreak/>
              <w:t>标准</w:t>
            </w:r>
          </w:p>
        </w:tc>
        <w:tc>
          <w:tcPr>
            <w:tcW w:w="653" w:type="dxa"/>
            <w:vAlign w:val="center"/>
          </w:tcPr>
          <w:p w:rsidR="00085E56" w:rsidRPr="00085E56" w:rsidRDefault="00085E56" w:rsidP="00085E56">
            <w:pPr>
              <w:pStyle w:val="a8"/>
            </w:pPr>
            <w:r w:rsidRPr="00085E56">
              <w:t>100</w:t>
            </w:r>
          </w:p>
        </w:tc>
        <w:tc>
          <w:tcPr>
            <w:tcW w:w="653" w:type="dxa"/>
            <w:vAlign w:val="center"/>
          </w:tcPr>
          <w:p w:rsidR="00085E56" w:rsidRPr="00085E56" w:rsidRDefault="00085E56" w:rsidP="00085E56">
            <w:pPr>
              <w:pStyle w:val="a8"/>
            </w:pPr>
            <w:r w:rsidRPr="00085E56">
              <w:t>5</w:t>
            </w:r>
          </w:p>
        </w:tc>
        <w:tc>
          <w:tcPr>
            <w:tcW w:w="595" w:type="dxa"/>
            <w:vAlign w:val="center"/>
          </w:tcPr>
          <w:p w:rsidR="00085E56" w:rsidRPr="00085E56" w:rsidRDefault="00085E56" w:rsidP="00085E56">
            <w:pPr>
              <w:pStyle w:val="a8"/>
            </w:pPr>
            <w:r w:rsidRPr="00085E56">
              <w:t>5</w:t>
            </w:r>
          </w:p>
        </w:tc>
        <w:tc>
          <w:tcPr>
            <w:tcW w:w="568" w:type="dxa"/>
            <w:vAlign w:val="center"/>
          </w:tcPr>
          <w:p w:rsidR="00085E56" w:rsidRPr="00085E56" w:rsidRDefault="00085E56" w:rsidP="00085E56">
            <w:pPr>
              <w:pStyle w:val="a8"/>
            </w:pPr>
            <w:r w:rsidRPr="00085E56">
              <w:t>5</w:t>
            </w:r>
          </w:p>
        </w:tc>
        <w:tc>
          <w:tcPr>
            <w:tcW w:w="890" w:type="dxa"/>
            <w:vAlign w:val="center"/>
          </w:tcPr>
          <w:p w:rsidR="00085E56" w:rsidRPr="00085E56" w:rsidRDefault="00085E56" w:rsidP="00085E56">
            <w:pPr>
              <w:pStyle w:val="a8"/>
            </w:pPr>
            <w:r w:rsidRPr="00085E56">
              <w:t>5</w:t>
            </w:r>
          </w:p>
        </w:tc>
        <w:tc>
          <w:tcPr>
            <w:tcW w:w="750" w:type="dxa"/>
            <w:vAlign w:val="center"/>
          </w:tcPr>
          <w:p w:rsidR="00085E56" w:rsidRPr="00085E56" w:rsidRDefault="00085E56" w:rsidP="00085E56">
            <w:pPr>
              <w:pStyle w:val="a8"/>
            </w:pPr>
            <w:r w:rsidRPr="00085E56">
              <w:t>5</w:t>
            </w:r>
          </w:p>
        </w:tc>
        <w:tc>
          <w:tcPr>
            <w:tcW w:w="3630" w:type="dxa"/>
            <w:gridSpan w:val="3"/>
            <w:vAlign w:val="center"/>
          </w:tcPr>
          <w:p w:rsidR="00085E56" w:rsidRPr="00085E56" w:rsidRDefault="00085E56" w:rsidP="00085E56">
            <w:pPr>
              <w:pStyle w:val="a8"/>
            </w:pPr>
            <w:r w:rsidRPr="00085E56">
              <w:t>100</w:t>
            </w:r>
          </w:p>
        </w:tc>
      </w:tr>
    </w:tbl>
    <w:p w:rsidR="00F964B4" w:rsidRPr="00F964B4" w:rsidRDefault="00F964B4" w:rsidP="00F964B4">
      <w:pPr>
        <w:ind w:firstLine="482"/>
        <w:rPr>
          <w:b/>
        </w:rPr>
      </w:pPr>
      <w:r w:rsidRPr="00F964B4">
        <w:rPr>
          <w:rFonts w:hint="eastAsia"/>
          <w:b/>
        </w:rPr>
        <w:t>表</w:t>
      </w:r>
      <w:r w:rsidRPr="00F964B4">
        <w:rPr>
          <w:rFonts w:hint="eastAsia"/>
          <w:b/>
        </w:rPr>
        <w:t>1-</w:t>
      </w:r>
      <w:r>
        <w:rPr>
          <w:b/>
        </w:rPr>
        <w:t>5.2-5</w:t>
      </w:r>
      <w:r w:rsidRPr="00F964B4">
        <w:rPr>
          <w:rFonts w:hint="eastAsia"/>
          <w:b/>
        </w:rPr>
        <w:t xml:space="preserve">   </w:t>
      </w:r>
      <w:r w:rsidRPr="00F964B4">
        <w:rPr>
          <w:rFonts w:hint="eastAsia"/>
          <w:b/>
        </w:rPr>
        <w:t>《危险废物鉴别标准</w:t>
      </w:r>
      <w:r w:rsidRPr="00F964B4">
        <w:rPr>
          <w:rFonts w:hint="eastAsia"/>
          <w:b/>
        </w:rPr>
        <w:t xml:space="preserve">  </w:t>
      </w:r>
      <w:r w:rsidRPr="00F964B4">
        <w:rPr>
          <w:rFonts w:hint="eastAsia"/>
          <w:b/>
        </w:rPr>
        <w:t>腐蚀性鉴别》（</w:t>
      </w:r>
      <w:r w:rsidRPr="00F964B4">
        <w:rPr>
          <w:rFonts w:hint="eastAsia"/>
          <w:b/>
        </w:rPr>
        <w:t>GB50851-2007</w:t>
      </w:r>
      <w:r w:rsidRPr="00F964B4">
        <w:rPr>
          <w:rFonts w:hint="eastAsia"/>
          <w:b/>
        </w:rPr>
        <w:t>）</w:t>
      </w:r>
    </w:p>
    <w:tbl>
      <w:tblPr>
        <w:tblW w:w="852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170"/>
        <w:gridCol w:w="2964"/>
        <w:gridCol w:w="3388"/>
      </w:tblGrid>
      <w:tr w:rsidR="00F964B4" w:rsidRPr="00F964B4" w:rsidTr="00A42B0B">
        <w:trPr>
          <w:jc w:val="center"/>
        </w:trPr>
        <w:tc>
          <w:tcPr>
            <w:tcW w:w="2170" w:type="dxa"/>
            <w:vAlign w:val="center"/>
          </w:tcPr>
          <w:p w:rsidR="00F964B4" w:rsidRPr="00F964B4" w:rsidRDefault="00F964B4" w:rsidP="00F964B4">
            <w:pPr>
              <w:pStyle w:val="a8"/>
              <w:rPr>
                <w:b/>
              </w:rPr>
            </w:pPr>
            <w:r w:rsidRPr="00F964B4">
              <w:rPr>
                <w:b/>
              </w:rPr>
              <w:t>项目</w:t>
            </w:r>
          </w:p>
        </w:tc>
        <w:tc>
          <w:tcPr>
            <w:tcW w:w="2964" w:type="dxa"/>
            <w:vAlign w:val="center"/>
          </w:tcPr>
          <w:p w:rsidR="00F964B4" w:rsidRPr="00F964B4" w:rsidRDefault="00F964B4" w:rsidP="00F964B4">
            <w:pPr>
              <w:pStyle w:val="a8"/>
              <w:rPr>
                <w:b/>
              </w:rPr>
            </w:pPr>
            <w:r w:rsidRPr="00F964B4">
              <w:rPr>
                <w:b/>
              </w:rPr>
              <w:t>指标</w:t>
            </w:r>
          </w:p>
        </w:tc>
        <w:tc>
          <w:tcPr>
            <w:tcW w:w="3388" w:type="dxa"/>
            <w:vAlign w:val="center"/>
          </w:tcPr>
          <w:p w:rsidR="00F964B4" w:rsidRPr="00F964B4" w:rsidRDefault="00F964B4" w:rsidP="00F964B4">
            <w:pPr>
              <w:pStyle w:val="a8"/>
              <w:rPr>
                <w:b/>
              </w:rPr>
            </w:pPr>
            <w:r w:rsidRPr="00F964B4">
              <w:rPr>
                <w:b/>
              </w:rPr>
              <w:t>标准</w:t>
            </w:r>
          </w:p>
        </w:tc>
      </w:tr>
      <w:tr w:rsidR="00F964B4" w:rsidRPr="00F964B4" w:rsidTr="00A42B0B">
        <w:trPr>
          <w:jc w:val="center"/>
        </w:trPr>
        <w:tc>
          <w:tcPr>
            <w:tcW w:w="2170" w:type="dxa"/>
            <w:vAlign w:val="center"/>
          </w:tcPr>
          <w:p w:rsidR="00F964B4" w:rsidRPr="00F964B4" w:rsidRDefault="00F964B4" w:rsidP="00F964B4">
            <w:pPr>
              <w:pStyle w:val="a8"/>
            </w:pPr>
            <w:r w:rsidRPr="00F964B4">
              <w:t>pH</w:t>
            </w:r>
          </w:p>
        </w:tc>
        <w:tc>
          <w:tcPr>
            <w:tcW w:w="2964" w:type="dxa"/>
            <w:vAlign w:val="center"/>
          </w:tcPr>
          <w:p w:rsidR="00F964B4" w:rsidRPr="00F964B4" w:rsidRDefault="00F964B4" w:rsidP="00F964B4">
            <w:pPr>
              <w:pStyle w:val="a8"/>
            </w:pPr>
            <w:r w:rsidRPr="00F964B4">
              <w:t>pH≥12.5</w:t>
            </w:r>
            <w:r w:rsidRPr="00F964B4">
              <w:t>或</w:t>
            </w:r>
            <w:r w:rsidRPr="00F964B4">
              <w:t>pH≤2</w:t>
            </w:r>
          </w:p>
        </w:tc>
        <w:tc>
          <w:tcPr>
            <w:tcW w:w="3388" w:type="dxa"/>
            <w:vAlign w:val="center"/>
          </w:tcPr>
          <w:p w:rsidR="00F964B4" w:rsidRPr="00F964B4" w:rsidRDefault="00F964B4" w:rsidP="00F964B4">
            <w:pPr>
              <w:pStyle w:val="a8"/>
            </w:pPr>
            <w:r w:rsidRPr="00F964B4">
              <w:t>具有腐蚀性的危险废物</w:t>
            </w:r>
          </w:p>
        </w:tc>
      </w:tr>
    </w:tbl>
    <w:p w:rsidR="00F964B4" w:rsidRPr="00F964B4" w:rsidRDefault="00F964B4" w:rsidP="00F964B4">
      <w:pPr>
        <w:ind w:firstLine="482"/>
        <w:rPr>
          <w:b/>
        </w:rPr>
      </w:pPr>
      <w:r w:rsidRPr="00F964B4">
        <w:rPr>
          <w:rFonts w:hint="eastAsia"/>
          <w:b/>
        </w:rPr>
        <w:t>表</w:t>
      </w:r>
      <w:r>
        <w:rPr>
          <w:rFonts w:hint="eastAsia"/>
          <w:b/>
        </w:rPr>
        <w:t>1</w:t>
      </w:r>
      <w:r>
        <w:rPr>
          <w:b/>
        </w:rPr>
        <w:t>.5.2-6</w:t>
      </w:r>
      <w:r w:rsidRPr="00F964B4">
        <w:rPr>
          <w:rFonts w:hint="eastAsia"/>
          <w:b/>
        </w:rPr>
        <w:t xml:space="preserve"> </w:t>
      </w:r>
      <w:r w:rsidRPr="00F964B4">
        <w:rPr>
          <w:rFonts w:hint="eastAsia"/>
          <w:b/>
        </w:rPr>
        <w:t>《一般工业固体废物贮存、处置场污染控制标准》</w:t>
      </w:r>
      <w:r w:rsidRPr="00F964B4">
        <w:rPr>
          <w:rFonts w:hint="eastAsia"/>
          <w:b/>
        </w:rPr>
        <w:t xml:space="preserve"> </w:t>
      </w:r>
      <w:r w:rsidRPr="00F964B4">
        <w:rPr>
          <w:rFonts w:hint="eastAsia"/>
          <w:b/>
        </w:rPr>
        <w:t>单位：</w:t>
      </w:r>
      <w:r w:rsidRPr="00F964B4">
        <w:rPr>
          <w:rFonts w:hint="eastAsia"/>
          <w:b/>
        </w:rPr>
        <w:t>mg/L</w:t>
      </w:r>
    </w:p>
    <w:tbl>
      <w:tblPr>
        <w:tblW w:w="5000" w:type="pct"/>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828"/>
        <w:gridCol w:w="3841"/>
        <w:gridCol w:w="3401"/>
      </w:tblGrid>
      <w:tr w:rsidR="00F964B4" w:rsidRPr="00F964B4" w:rsidTr="00A35937">
        <w:trPr>
          <w:tblHeader/>
        </w:trPr>
        <w:tc>
          <w:tcPr>
            <w:tcW w:w="1007" w:type="pct"/>
            <w:vAlign w:val="center"/>
          </w:tcPr>
          <w:p w:rsidR="00F964B4" w:rsidRPr="00F964B4" w:rsidRDefault="00F964B4" w:rsidP="00F964B4">
            <w:pPr>
              <w:pStyle w:val="a8"/>
              <w:rPr>
                <w:b/>
              </w:rPr>
            </w:pPr>
            <w:r w:rsidRPr="00F964B4">
              <w:rPr>
                <w:b/>
              </w:rPr>
              <w:t>序号</w:t>
            </w:r>
          </w:p>
        </w:tc>
        <w:tc>
          <w:tcPr>
            <w:tcW w:w="2117" w:type="pct"/>
            <w:vAlign w:val="center"/>
          </w:tcPr>
          <w:p w:rsidR="00F964B4" w:rsidRPr="00F964B4" w:rsidRDefault="00F964B4" w:rsidP="00F964B4">
            <w:pPr>
              <w:pStyle w:val="a8"/>
              <w:rPr>
                <w:b/>
              </w:rPr>
            </w:pPr>
            <w:r w:rsidRPr="00F964B4">
              <w:rPr>
                <w:b/>
              </w:rPr>
              <w:t>项目</w:t>
            </w:r>
          </w:p>
        </w:tc>
        <w:tc>
          <w:tcPr>
            <w:tcW w:w="1875" w:type="pct"/>
            <w:vAlign w:val="center"/>
          </w:tcPr>
          <w:p w:rsidR="00F964B4" w:rsidRPr="00F964B4" w:rsidRDefault="00F964B4" w:rsidP="00F964B4">
            <w:pPr>
              <w:pStyle w:val="a8"/>
              <w:rPr>
                <w:b/>
              </w:rPr>
            </w:pPr>
            <w:r w:rsidRPr="00F964B4">
              <w:rPr>
                <w:b/>
              </w:rPr>
              <w:t>浸出液中最高允许浓度限值</w:t>
            </w:r>
          </w:p>
        </w:tc>
      </w:tr>
      <w:tr w:rsidR="00F964B4" w:rsidRPr="00F964B4" w:rsidTr="00A35937">
        <w:tc>
          <w:tcPr>
            <w:tcW w:w="1007" w:type="pct"/>
            <w:vAlign w:val="center"/>
          </w:tcPr>
          <w:p w:rsidR="00F964B4" w:rsidRPr="00F964B4" w:rsidRDefault="00F964B4" w:rsidP="00F964B4">
            <w:pPr>
              <w:pStyle w:val="a8"/>
            </w:pPr>
            <w:r w:rsidRPr="00F964B4">
              <w:t>1</w:t>
            </w:r>
          </w:p>
        </w:tc>
        <w:tc>
          <w:tcPr>
            <w:tcW w:w="2117" w:type="pct"/>
            <w:vAlign w:val="center"/>
          </w:tcPr>
          <w:p w:rsidR="00F964B4" w:rsidRPr="00F964B4" w:rsidRDefault="00F964B4" w:rsidP="00F964B4">
            <w:pPr>
              <w:pStyle w:val="a8"/>
            </w:pPr>
            <w:r w:rsidRPr="00F964B4">
              <w:t>pH</w:t>
            </w:r>
          </w:p>
        </w:tc>
        <w:tc>
          <w:tcPr>
            <w:tcW w:w="1875" w:type="pct"/>
            <w:vAlign w:val="center"/>
          </w:tcPr>
          <w:p w:rsidR="00F964B4" w:rsidRPr="00F964B4" w:rsidRDefault="00F964B4" w:rsidP="00F964B4">
            <w:pPr>
              <w:pStyle w:val="a8"/>
            </w:pPr>
            <w:r w:rsidRPr="00F964B4">
              <w:t>6~9</w:t>
            </w:r>
          </w:p>
        </w:tc>
      </w:tr>
      <w:tr w:rsidR="00F964B4" w:rsidRPr="00F964B4" w:rsidTr="00A35937">
        <w:tc>
          <w:tcPr>
            <w:tcW w:w="1007" w:type="pct"/>
            <w:vAlign w:val="center"/>
          </w:tcPr>
          <w:p w:rsidR="00F964B4" w:rsidRPr="00F964B4" w:rsidRDefault="00F964B4" w:rsidP="00F964B4">
            <w:pPr>
              <w:pStyle w:val="a8"/>
            </w:pPr>
            <w:r w:rsidRPr="00F964B4">
              <w:t>2</w:t>
            </w:r>
          </w:p>
        </w:tc>
        <w:tc>
          <w:tcPr>
            <w:tcW w:w="2117" w:type="pct"/>
            <w:vAlign w:val="center"/>
          </w:tcPr>
          <w:p w:rsidR="00F964B4" w:rsidRPr="00F964B4" w:rsidRDefault="00F964B4" w:rsidP="00F964B4">
            <w:pPr>
              <w:pStyle w:val="a8"/>
            </w:pPr>
            <w:r w:rsidRPr="00F964B4">
              <w:t>总汞</w:t>
            </w:r>
          </w:p>
        </w:tc>
        <w:tc>
          <w:tcPr>
            <w:tcW w:w="1875" w:type="pct"/>
            <w:vAlign w:val="center"/>
          </w:tcPr>
          <w:p w:rsidR="00F964B4" w:rsidRPr="00F964B4" w:rsidRDefault="00F964B4" w:rsidP="00F964B4">
            <w:pPr>
              <w:pStyle w:val="a8"/>
            </w:pPr>
            <w:r w:rsidRPr="00F964B4">
              <w:t>0.05</w:t>
            </w:r>
          </w:p>
        </w:tc>
      </w:tr>
      <w:tr w:rsidR="00F964B4" w:rsidRPr="00F964B4" w:rsidTr="00A35937">
        <w:tc>
          <w:tcPr>
            <w:tcW w:w="1007" w:type="pct"/>
            <w:vAlign w:val="center"/>
          </w:tcPr>
          <w:p w:rsidR="00F964B4" w:rsidRPr="00F964B4" w:rsidRDefault="00F964B4" w:rsidP="00F964B4">
            <w:pPr>
              <w:pStyle w:val="a8"/>
            </w:pPr>
            <w:r w:rsidRPr="00F964B4">
              <w:t>3</w:t>
            </w:r>
          </w:p>
        </w:tc>
        <w:tc>
          <w:tcPr>
            <w:tcW w:w="2117" w:type="pct"/>
            <w:vAlign w:val="center"/>
          </w:tcPr>
          <w:p w:rsidR="00F964B4" w:rsidRPr="00F964B4" w:rsidRDefault="00F964B4" w:rsidP="00F964B4">
            <w:pPr>
              <w:pStyle w:val="a8"/>
            </w:pPr>
            <w:r w:rsidRPr="00F964B4">
              <w:t>烷基汞</w:t>
            </w:r>
          </w:p>
        </w:tc>
        <w:tc>
          <w:tcPr>
            <w:tcW w:w="1875" w:type="pct"/>
            <w:vAlign w:val="center"/>
          </w:tcPr>
          <w:p w:rsidR="00F964B4" w:rsidRPr="00F964B4" w:rsidRDefault="00F964B4" w:rsidP="00F964B4">
            <w:pPr>
              <w:pStyle w:val="a8"/>
            </w:pPr>
            <w:r w:rsidRPr="00F964B4">
              <w:t>不得检出</w:t>
            </w:r>
          </w:p>
        </w:tc>
      </w:tr>
      <w:tr w:rsidR="00F964B4" w:rsidRPr="00F964B4" w:rsidTr="00A35937">
        <w:tc>
          <w:tcPr>
            <w:tcW w:w="1007" w:type="pct"/>
            <w:vAlign w:val="center"/>
          </w:tcPr>
          <w:p w:rsidR="00F964B4" w:rsidRPr="00F964B4" w:rsidRDefault="00F964B4" w:rsidP="00F964B4">
            <w:pPr>
              <w:pStyle w:val="a8"/>
            </w:pPr>
            <w:r w:rsidRPr="00F964B4">
              <w:t>4</w:t>
            </w:r>
          </w:p>
        </w:tc>
        <w:tc>
          <w:tcPr>
            <w:tcW w:w="2117" w:type="pct"/>
            <w:vAlign w:val="center"/>
          </w:tcPr>
          <w:p w:rsidR="00F964B4" w:rsidRPr="00F964B4" w:rsidRDefault="00F964B4" w:rsidP="00F964B4">
            <w:pPr>
              <w:pStyle w:val="a8"/>
            </w:pPr>
            <w:r w:rsidRPr="00F964B4">
              <w:t>总镉</w:t>
            </w:r>
          </w:p>
        </w:tc>
        <w:tc>
          <w:tcPr>
            <w:tcW w:w="1875" w:type="pct"/>
            <w:vAlign w:val="center"/>
          </w:tcPr>
          <w:p w:rsidR="00F964B4" w:rsidRPr="00F964B4" w:rsidRDefault="00F964B4" w:rsidP="00F964B4">
            <w:pPr>
              <w:pStyle w:val="a8"/>
            </w:pPr>
            <w:r w:rsidRPr="00F964B4">
              <w:t>0.1</w:t>
            </w:r>
          </w:p>
        </w:tc>
      </w:tr>
      <w:tr w:rsidR="00F964B4" w:rsidRPr="00F964B4" w:rsidTr="00A35937">
        <w:tc>
          <w:tcPr>
            <w:tcW w:w="1007" w:type="pct"/>
            <w:vAlign w:val="center"/>
          </w:tcPr>
          <w:p w:rsidR="00F964B4" w:rsidRPr="00F964B4" w:rsidRDefault="00F964B4" w:rsidP="00F964B4">
            <w:pPr>
              <w:pStyle w:val="a8"/>
            </w:pPr>
            <w:r w:rsidRPr="00F964B4">
              <w:t>5</w:t>
            </w:r>
          </w:p>
        </w:tc>
        <w:tc>
          <w:tcPr>
            <w:tcW w:w="2117" w:type="pct"/>
            <w:vAlign w:val="center"/>
          </w:tcPr>
          <w:p w:rsidR="00F964B4" w:rsidRPr="00F964B4" w:rsidRDefault="00F964B4" w:rsidP="00F964B4">
            <w:pPr>
              <w:pStyle w:val="a8"/>
            </w:pPr>
            <w:r w:rsidRPr="00F964B4">
              <w:t>总铬</w:t>
            </w:r>
          </w:p>
        </w:tc>
        <w:tc>
          <w:tcPr>
            <w:tcW w:w="1875" w:type="pct"/>
            <w:vAlign w:val="center"/>
          </w:tcPr>
          <w:p w:rsidR="00F964B4" w:rsidRPr="00F964B4" w:rsidRDefault="00F964B4" w:rsidP="00F964B4">
            <w:pPr>
              <w:pStyle w:val="a8"/>
            </w:pPr>
            <w:r w:rsidRPr="00F964B4">
              <w:t>1.5</w:t>
            </w:r>
          </w:p>
        </w:tc>
      </w:tr>
      <w:tr w:rsidR="00F964B4" w:rsidRPr="00F964B4" w:rsidTr="00A35937">
        <w:tc>
          <w:tcPr>
            <w:tcW w:w="1007" w:type="pct"/>
            <w:vAlign w:val="center"/>
          </w:tcPr>
          <w:p w:rsidR="00F964B4" w:rsidRPr="00F964B4" w:rsidRDefault="00F964B4" w:rsidP="00F964B4">
            <w:pPr>
              <w:pStyle w:val="a8"/>
            </w:pPr>
            <w:r w:rsidRPr="00F964B4">
              <w:t>6</w:t>
            </w:r>
          </w:p>
        </w:tc>
        <w:tc>
          <w:tcPr>
            <w:tcW w:w="2117" w:type="pct"/>
            <w:vAlign w:val="center"/>
          </w:tcPr>
          <w:p w:rsidR="00F964B4" w:rsidRPr="00F964B4" w:rsidRDefault="00F964B4" w:rsidP="00F964B4">
            <w:pPr>
              <w:pStyle w:val="a8"/>
            </w:pPr>
            <w:r w:rsidRPr="00F964B4">
              <w:t>六价铬</w:t>
            </w:r>
          </w:p>
        </w:tc>
        <w:tc>
          <w:tcPr>
            <w:tcW w:w="1875" w:type="pct"/>
            <w:vAlign w:val="center"/>
          </w:tcPr>
          <w:p w:rsidR="00F964B4" w:rsidRPr="00F964B4" w:rsidRDefault="00F964B4" w:rsidP="00F964B4">
            <w:pPr>
              <w:pStyle w:val="a8"/>
            </w:pPr>
            <w:r w:rsidRPr="00F964B4">
              <w:t>0.5</w:t>
            </w:r>
          </w:p>
        </w:tc>
      </w:tr>
      <w:tr w:rsidR="00F964B4" w:rsidRPr="00F964B4" w:rsidTr="00A35937">
        <w:tc>
          <w:tcPr>
            <w:tcW w:w="1007" w:type="pct"/>
            <w:vAlign w:val="center"/>
          </w:tcPr>
          <w:p w:rsidR="00F964B4" w:rsidRPr="00F964B4" w:rsidRDefault="00F964B4" w:rsidP="00F964B4">
            <w:pPr>
              <w:pStyle w:val="a8"/>
            </w:pPr>
            <w:r w:rsidRPr="00F964B4">
              <w:t>7</w:t>
            </w:r>
          </w:p>
        </w:tc>
        <w:tc>
          <w:tcPr>
            <w:tcW w:w="2117" w:type="pct"/>
            <w:vAlign w:val="center"/>
          </w:tcPr>
          <w:p w:rsidR="00F964B4" w:rsidRPr="00F964B4" w:rsidRDefault="00F964B4" w:rsidP="00F964B4">
            <w:pPr>
              <w:pStyle w:val="a8"/>
            </w:pPr>
            <w:r w:rsidRPr="00F964B4">
              <w:t>总砷</w:t>
            </w:r>
          </w:p>
        </w:tc>
        <w:tc>
          <w:tcPr>
            <w:tcW w:w="1875" w:type="pct"/>
            <w:vAlign w:val="center"/>
          </w:tcPr>
          <w:p w:rsidR="00F964B4" w:rsidRPr="00F964B4" w:rsidRDefault="00F964B4" w:rsidP="00F964B4">
            <w:pPr>
              <w:pStyle w:val="a8"/>
            </w:pPr>
            <w:r w:rsidRPr="00F964B4">
              <w:t>0.5</w:t>
            </w:r>
          </w:p>
        </w:tc>
      </w:tr>
      <w:tr w:rsidR="00F964B4" w:rsidRPr="00F964B4" w:rsidTr="00A35937">
        <w:tc>
          <w:tcPr>
            <w:tcW w:w="1007" w:type="pct"/>
            <w:vAlign w:val="center"/>
          </w:tcPr>
          <w:p w:rsidR="00F964B4" w:rsidRPr="00F964B4" w:rsidRDefault="00F964B4" w:rsidP="00F964B4">
            <w:pPr>
              <w:pStyle w:val="a8"/>
            </w:pPr>
            <w:r w:rsidRPr="00F964B4">
              <w:t>8</w:t>
            </w:r>
          </w:p>
        </w:tc>
        <w:tc>
          <w:tcPr>
            <w:tcW w:w="2117" w:type="pct"/>
            <w:vAlign w:val="center"/>
          </w:tcPr>
          <w:p w:rsidR="00F964B4" w:rsidRPr="00F964B4" w:rsidRDefault="00F964B4" w:rsidP="00F964B4">
            <w:pPr>
              <w:pStyle w:val="a8"/>
            </w:pPr>
            <w:r w:rsidRPr="00F964B4">
              <w:t>总铅</w:t>
            </w:r>
          </w:p>
        </w:tc>
        <w:tc>
          <w:tcPr>
            <w:tcW w:w="1875" w:type="pct"/>
            <w:vAlign w:val="center"/>
          </w:tcPr>
          <w:p w:rsidR="00F964B4" w:rsidRPr="00F964B4" w:rsidRDefault="00F964B4" w:rsidP="00F964B4">
            <w:pPr>
              <w:pStyle w:val="a8"/>
            </w:pPr>
            <w:r w:rsidRPr="00F964B4">
              <w:t>1.0</w:t>
            </w:r>
          </w:p>
        </w:tc>
      </w:tr>
      <w:tr w:rsidR="00F964B4" w:rsidRPr="00F964B4" w:rsidTr="00A35937">
        <w:tc>
          <w:tcPr>
            <w:tcW w:w="1007" w:type="pct"/>
            <w:vAlign w:val="center"/>
          </w:tcPr>
          <w:p w:rsidR="00F964B4" w:rsidRPr="00F964B4" w:rsidRDefault="00F964B4" w:rsidP="00F964B4">
            <w:pPr>
              <w:pStyle w:val="a8"/>
            </w:pPr>
            <w:r w:rsidRPr="00F964B4">
              <w:t>9</w:t>
            </w:r>
          </w:p>
        </w:tc>
        <w:tc>
          <w:tcPr>
            <w:tcW w:w="2117" w:type="pct"/>
            <w:vAlign w:val="center"/>
          </w:tcPr>
          <w:p w:rsidR="00F964B4" w:rsidRPr="00F964B4" w:rsidRDefault="00F964B4" w:rsidP="00F964B4">
            <w:pPr>
              <w:pStyle w:val="a8"/>
            </w:pPr>
            <w:r w:rsidRPr="00F964B4">
              <w:t>总镍</w:t>
            </w:r>
          </w:p>
        </w:tc>
        <w:tc>
          <w:tcPr>
            <w:tcW w:w="1875" w:type="pct"/>
            <w:vAlign w:val="center"/>
          </w:tcPr>
          <w:p w:rsidR="00F964B4" w:rsidRPr="00F964B4" w:rsidRDefault="00F964B4" w:rsidP="00F964B4">
            <w:pPr>
              <w:pStyle w:val="a8"/>
            </w:pPr>
            <w:r w:rsidRPr="00F964B4">
              <w:t>1.0</w:t>
            </w:r>
          </w:p>
        </w:tc>
      </w:tr>
      <w:tr w:rsidR="00F964B4" w:rsidRPr="00F964B4" w:rsidTr="00A35937">
        <w:tc>
          <w:tcPr>
            <w:tcW w:w="1007" w:type="pct"/>
            <w:vAlign w:val="center"/>
          </w:tcPr>
          <w:p w:rsidR="00F964B4" w:rsidRPr="00F964B4" w:rsidRDefault="00F964B4" w:rsidP="00F964B4">
            <w:pPr>
              <w:pStyle w:val="a8"/>
            </w:pPr>
            <w:r w:rsidRPr="00F964B4">
              <w:t>10</w:t>
            </w:r>
          </w:p>
        </w:tc>
        <w:tc>
          <w:tcPr>
            <w:tcW w:w="2117" w:type="pct"/>
            <w:vAlign w:val="center"/>
          </w:tcPr>
          <w:p w:rsidR="00F964B4" w:rsidRPr="00F964B4" w:rsidRDefault="00F964B4" w:rsidP="00F964B4">
            <w:pPr>
              <w:pStyle w:val="a8"/>
            </w:pPr>
            <w:r w:rsidRPr="00F964B4">
              <w:t>总铍</w:t>
            </w:r>
          </w:p>
        </w:tc>
        <w:tc>
          <w:tcPr>
            <w:tcW w:w="1875" w:type="pct"/>
            <w:vAlign w:val="center"/>
          </w:tcPr>
          <w:p w:rsidR="00F964B4" w:rsidRPr="00F964B4" w:rsidRDefault="00F964B4" w:rsidP="00F964B4">
            <w:pPr>
              <w:pStyle w:val="a8"/>
            </w:pPr>
            <w:r w:rsidRPr="00F964B4">
              <w:t>0.005</w:t>
            </w:r>
          </w:p>
        </w:tc>
      </w:tr>
      <w:tr w:rsidR="00F964B4" w:rsidRPr="00F964B4" w:rsidTr="00A35937">
        <w:tc>
          <w:tcPr>
            <w:tcW w:w="1007" w:type="pct"/>
            <w:vAlign w:val="center"/>
          </w:tcPr>
          <w:p w:rsidR="00F964B4" w:rsidRPr="00F964B4" w:rsidRDefault="00F964B4" w:rsidP="00F964B4">
            <w:pPr>
              <w:pStyle w:val="a8"/>
            </w:pPr>
            <w:r w:rsidRPr="00F964B4">
              <w:t>11</w:t>
            </w:r>
          </w:p>
        </w:tc>
        <w:tc>
          <w:tcPr>
            <w:tcW w:w="2117" w:type="pct"/>
            <w:vAlign w:val="center"/>
          </w:tcPr>
          <w:p w:rsidR="00F964B4" w:rsidRPr="00F964B4" w:rsidRDefault="00F964B4" w:rsidP="00F964B4">
            <w:pPr>
              <w:pStyle w:val="a8"/>
            </w:pPr>
            <w:r w:rsidRPr="00F964B4">
              <w:t>总银</w:t>
            </w:r>
          </w:p>
        </w:tc>
        <w:tc>
          <w:tcPr>
            <w:tcW w:w="1875" w:type="pct"/>
            <w:vAlign w:val="center"/>
          </w:tcPr>
          <w:p w:rsidR="00F964B4" w:rsidRPr="00F964B4" w:rsidRDefault="00F964B4" w:rsidP="00F964B4">
            <w:pPr>
              <w:pStyle w:val="a8"/>
            </w:pPr>
            <w:r w:rsidRPr="00F964B4">
              <w:t>0.5</w:t>
            </w:r>
          </w:p>
        </w:tc>
      </w:tr>
      <w:tr w:rsidR="00F964B4" w:rsidRPr="00F964B4" w:rsidTr="00A35937">
        <w:tc>
          <w:tcPr>
            <w:tcW w:w="1007" w:type="pct"/>
            <w:vAlign w:val="center"/>
          </w:tcPr>
          <w:p w:rsidR="00F964B4" w:rsidRPr="00F964B4" w:rsidRDefault="00F964B4" w:rsidP="00F964B4">
            <w:pPr>
              <w:pStyle w:val="a8"/>
            </w:pPr>
            <w:r w:rsidRPr="00F964B4">
              <w:t>12</w:t>
            </w:r>
          </w:p>
        </w:tc>
        <w:tc>
          <w:tcPr>
            <w:tcW w:w="2117" w:type="pct"/>
            <w:vAlign w:val="center"/>
          </w:tcPr>
          <w:p w:rsidR="00F964B4" w:rsidRPr="00F964B4" w:rsidRDefault="00F964B4" w:rsidP="00F964B4">
            <w:pPr>
              <w:pStyle w:val="a8"/>
            </w:pPr>
            <w:r w:rsidRPr="00F964B4">
              <w:t>总铜</w:t>
            </w:r>
          </w:p>
        </w:tc>
        <w:tc>
          <w:tcPr>
            <w:tcW w:w="1875" w:type="pct"/>
            <w:vAlign w:val="center"/>
          </w:tcPr>
          <w:p w:rsidR="00F964B4" w:rsidRPr="00F964B4" w:rsidRDefault="00F964B4" w:rsidP="00F964B4">
            <w:pPr>
              <w:pStyle w:val="a8"/>
            </w:pPr>
            <w:r w:rsidRPr="00F964B4">
              <w:t>0.5</w:t>
            </w:r>
          </w:p>
        </w:tc>
      </w:tr>
      <w:tr w:rsidR="00F964B4" w:rsidRPr="00F964B4" w:rsidTr="00A35937">
        <w:tc>
          <w:tcPr>
            <w:tcW w:w="1007" w:type="pct"/>
            <w:vAlign w:val="center"/>
          </w:tcPr>
          <w:p w:rsidR="00F964B4" w:rsidRPr="00F964B4" w:rsidRDefault="00F964B4" w:rsidP="00F964B4">
            <w:pPr>
              <w:pStyle w:val="a8"/>
            </w:pPr>
            <w:r w:rsidRPr="00F964B4">
              <w:t>13</w:t>
            </w:r>
          </w:p>
        </w:tc>
        <w:tc>
          <w:tcPr>
            <w:tcW w:w="2117" w:type="pct"/>
            <w:vAlign w:val="center"/>
          </w:tcPr>
          <w:p w:rsidR="00F964B4" w:rsidRPr="00F964B4" w:rsidRDefault="00F964B4" w:rsidP="00F964B4">
            <w:pPr>
              <w:pStyle w:val="a8"/>
            </w:pPr>
            <w:r w:rsidRPr="00F964B4">
              <w:t>总锌</w:t>
            </w:r>
          </w:p>
        </w:tc>
        <w:tc>
          <w:tcPr>
            <w:tcW w:w="1875" w:type="pct"/>
            <w:vAlign w:val="center"/>
          </w:tcPr>
          <w:p w:rsidR="00F964B4" w:rsidRPr="00F964B4" w:rsidRDefault="00F964B4" w:rsidP="00F964B4">
            <w:pPr>
              <w:pStyle w:val="a8"/>
            </w:pPr>
            <w:r w:rsidRPr="00F964B4">
              <w:t>2.0</w:t>
            </w:r>
          </w:p>
        </w:tc>
      </w:tr>
      <w:tr w:rsidR="00F964B4" w:rsidRPr="00F964B4" w:rsidTr="00A35937">
        <w:tc>
          <w:tcPr>
            <w:tcW w:w="1007" w:type="pct"/>
            <w:vAlign w:val="center"/>
          </w:tcPr>
          <w:p w:rsidR="00F964B4" w:rsidRPr="00F964B4" w:rsidRDefault="00F964B4" w:rsidP="00F964B4">
            <w:pPr>
              <w:pStyle w:val="a8"/>
            </w:pPr>
            <w:r w:rsidRPr="00F964B4">
              <w:t>11</w:t>
            </w:r>
          </w:p>
        </w:tc>
        <w:tc>
          <w:tcPr>
            <w:tcW w:w="2117" w:type="pct"/>
            <w:vAlign w:val="center"/>
          </w:tcPr>
          <w:p w:rsidR="00F964B4" w:rsidRPr="00F964B4" w:rsidRDefault="00F964B4" w:rsidP="00F964B4">
            <w:pPr>
              <w:pStyle w:val="a8"/>
            </w:pPr>
            <w:r w:rsidRPr="00F964B4">
              <w:t>氟化物</w:t>
            </w:r>
          </w:p>
        </w:tc>
        <w:tc>
          <w:tcPr>
            <w:tcW w:w="1875" w:type="pct"/>
            <w:vAlign w:val="center"/>
          </w:tcPr>
          <w:p w:rsidR="00F964B4" w:rsidRPr="00F964B4" w:rsidRDefault="00F964B4" w:rsidP="00F964B4">
            <w:pPr>
              <w:pStyle w:val="a8"/>
            </w:pPr>
            <w:r w:rsidRPr="00F964B4">
              <w:t>10</w:t>
            </w:r>
          </w:p>
        </w:tc>
      </w:tr>
      <w:tr w:rsidR="00F964B4" w:rsidRPr="00F964B4" w:rsidTr="00A35937">
        <w:tc>
          <w:tcPr>
            <w:tcW w:w="1007" w:type="pct"/>
            <w:vAlign w:val="center"/>
          </w:tcPr>
          <w:p w:rsidR="00F964B4" w:rsidRPr="00F964B4" w:rsidRDefault="00F964B4" w:rsidP="00F964B4">
            <w:pPr>
              <w:pStyle w:val="a8"/>
            </w:pPr>
            <w:r w:rsidRPr="00F964B4">
              <w:t>12</w:t>
            </w:r>
          </w:p>
        </w:tc>
        <w:tc>
          <w:tcPr>
            <w:tcW w:w="2117" w:type="pct"/>
            <w:vAlign w:val="center"/>
          </w:tcPr>
          <w:p w:rsidR="00F964B4" w:rsidRPr="00F964B4" w:rsidRDefault="00F964B4" w:rsidP="00F964B4">
            <w:pPr>
              <w:pStyle w:val="a8"/>
            </w:pPr>
            <w:r w:rsidRPr="00F964B4">
              <w:t>氰化物</w:t>
            </w:r>
          </w:p>
        </w:tc>
        <w:tc>
          <w:tcPr>
            <w:tcW w:w="1875" w:type="pct"/>
            <w:vAlign w:val="center"/>
          </w:tcPr>
          <w:p w:rsidR="00F964B4" w:rsidRPr="00F964B4" w:rsidRDefault="00F964B4" w:rsidP="00F964B4">
            <w:pPr>
              <w:pStyle w:val="a8"/>
            </w:pPr>
            <w:r w:rsidRPr="00F964B4">
              <w:t>0.5</w:t>
            </w:r>
          </w:p>
        </w:tc>
      </w:tr>
    </w:tbl>
    <w:p w:rsidR="00A82BB6" w:rsidRPr="00A82BB6" w:rsidRDefault="00680439" w:rsidP="00A82BB6">
      <w:pPr>
        <w:pStyle w:val="2"/>
        <w:ind w:firstLine="643"/>
      </w:pPr>
      <w:bookmarkStart w:id="21" w:name="_Toc19801976"/>
      <w:r>
        <w:rPr>
          <w:rFonts w:hint="eastAsia"/>
        </w:rPr>
        <w:t>1.6</w:t>
      </w:r>
      <w:r>
        <w:rPr>
          <w:rFonts w:hint="eastAsia"/>
        </w:rPr>
        <w:t>环境</w:t>
      </w:r>
      <w:r>
        <w:t>保护目标及敏感点</w:t>
      </w:r>
      <w:bookmarkEnd w:id="21"/>
    </w:p>
    <w:p w:rsidR="002D10E9" w:rsidRPr="002D10E9" w:rsidRDefault="002D10E9" w:rsidP="002D10E9">
      <w:pPr>
        <w:ind w:firstLine="480"/>
      </w:pPr>
      <w:r w:rsidRPr="002D10E9">
        <w:rPr>
          <w:rFonts w:hint="eastAsia"/>
        </w:rPr>
        <w:t>经调查，本</w:t>
      </w:r>
      <w:r w:rsidRPr="002D10E9">
        <w:t>项目选址不在自然保护区、风景名胜区，不在</w:t>
      </w:r>
      <w:r>
        <w:rPr>
          <w:rFonts w:hint="eastAsia"/>
        </w:rPr>
        <w:t>罗平县、</w:t>
      </w:r>
      <w:r>
        <w:t>富乐镇</w:t>
      </w:r>
      <w:r w:rsidRPr="002D10E9">
        <w:t>集中生活饮用水源保护区内。</w:t>
      </w:r>
      <w:r w:rsidRPr="002D10E9">
        <w:rPr>
          <w:rFonts w:hint="eastAsia"/>
        </w:rPr>
        <w:t>本项目主要环境保护目标为</w:t>
      </w:r>
      <w:r w:rsidRPr="002D10E9">
        <w:t>居住人群、生态环境、环境空气质量、声环境质量、地下水水质、地表水水质、周围农田及林地等。</w:t>
      </w:r>
    </w:p>
    <w:p w:rsidR="00A82BB6" w:rsidRPr="00A82BB6" w:rsidRDefault="00A82BB6" w:rsidP="00A82BB6">
      <w:pPr>
        <w:ind w:firstLine="480"/>
      </w:pPr>
      <w:r w:rsidRPr="00A82BB6">
        <w:rPr>
          <w:rFonts w:hint="eastAsia"/>
        </w:rPr>
        <w:t>根据</w:t>
      </w:r>
      <w:r w:rsidRPr="00A82BB6">
        <w:t>实地</w:t>
      </w:r>
      <w:r w:rsidRPr="00A82BB6">
        <w:rPr>
          <w:rFonts w:hint="eastAsia"/>
        </w:rPr>
        <w:t>踏勘，</w:t>
      </w:r>
      <w:r w:rsidR="00A35937">
        <w:rPr>
          <w:rFonts w:hint="eastAsia"/>
        </w:rPr>
        <w:t>现</w:t>
      </w:r>
      <w:r w:rsidRPr="00A82BB6">
        <w:t>阶段</w:t>
      </w:r>
      <w:r w:rsidRPr="00A82BB6">
        <w:rPr>
          <w:rFonts w:hint="eastAsia"/>
        </w:rPr>
        <w:t>云南</w:t>
      </w:r>
      <w:r w:rsidRPr="00A82BB6">
        <w:t>罗平锌电股份有限公司富乐铅锌矿厂厂址周围环境保护目标分布情况见表</w:t>
      </w:r>
      <w:r w:rsidRPr="00A82BB6">
        <w:rPr>
          <w:rFonts w:hint="eastAsia"/>
        </w:rPr>
        <w:t>1.</w:t>
      </w:r>
      <w:r>
        <w:t>6</w:t>
      </w:r>
      <w:r w:rsidRPr="00A82BB6">
        <w:t>-1</w:t>
      </w:r>
      <w:r w:rsidRPr="00A82BB6">
        <w:rPr>
          <w:rFonts w:hint="eastAsia"/>
        </w:rPr>
        <w:t>，保护目标</w:t>
      </w:r>
      <w:r w:rsidRPr="00A82BB6">
        <w:t>分布图详见</w:t>
      </w:r>
      <w:r w:rsidRPr="00A82BB6">
        <w:rPr>
          <w:rFonts w:hint="eastAsia"/>
        </w:rPr>
        <w:t>附图</w:t>
      </w:r>
      <w:r w:rsidR="00F964B4">
        <w:t>4</w:t>
      </w:r>
      <w:r w:rsidRPr="00A82BB6">
        <w:rPr>
          <w:rFonts w:hint="eastAsia"/>
        </w:rPr>
        <w:t>。</w:t>
      </w:r>
    </w:p>
    <w:p w:rsidR="00A82BB6" w:rsidRPr="00B37EB9" w:rsidRDefault="00A82BB6" w:rsidP="00132F7D">
      <w:pPr>
        <w:ind w:firstLine="482"/>
        <w:jc w:val="center"/>
        <w:rPr>
          <w:b/>
          <w:color w:val="FF0000"/>
        </w:rPr>
      </w:pPr>
      <w:r w:rsidRPr="00B37EB9">
        <w:rPr>
          <w:rFonts w:hint="eastAsia"/>
          <w:b/>
          <w:color w:val="FF0000"/>
        </w:rPr>
        <w:t>表</w:t>
      </w:r>
      <w:r w:rsidRPr="00B37EB9">
        <w:rPr>
          <w:rFonts w:hint="eastAsia"/>
          <w:b/>
          <w:color w:val="FF0000"/>
        </w:rPr>
        <w:t>1.</w:t>
      </w:r>
      <w:r w:rsidRPr="00B37EB9">
        <w:rPr>
          <w:b/>
          <w:color w:val="FF0000"/>
        </w:rPr>
        <w:t>6-1</w:t>
      </w:r>
      <w:r w:rsidRPr="00B37EB9">
        <w:rPr>
          <w:rFonts w:hint="eastAsia"/>
          <w:b/>
          <w:color w:val="FF0000"/>
        </w:rPr>
        <w:t>保护目标</w:t>
      </w:r>
      <w:r w:rsidRPr="00B37EB9">
        <w:rPr>
          <w:b/>
          <w:color w:val="FF0000"/>
        </w:rPr>
        <w:t>一览表</w:t>
      </w:r>
    </w:p>
    <w:tbl>
      <w:tblPr>
        <w:tblStyle w:val="a9"/>
        <w:tblW w:w="0" w:type="auto"/>
        <w:tblBorders>
          <w:top w:val="single" w:sz="18" w:space="0" w:color="auto"/>
          <w:left w:val="none" w:sz="0" w:space="0" w:color="auto"/>
          <w:bottom w:val="single" w:sz="18" w:space="0" w:color="auto"/>
          <w:right w:val="none" w:sz="0" w:space="0" w:color="auto"/>
        </w:tblBorders>
        <w:tblLook w:val="04A0" w:firstRow="1" w:lastRow="0" w:firstColumn="1" w:lastColumn="0" w:noHBand="0" w:noVBand="1"/>
      </w:tblPr>
      <w:tblGrid>
        <w:gridCol w:w="1134"/>
        <w:gridCol w:w="1701"/>
        <w:gridCol w:w="993"/>
        <w:gridCol w:w="1275"/>
        <w:gridCol w:w="3193"/>
      </w:tblGrid>
      <w:tr w:rsidR="00A82BB6" w:rsidRPr="00A82BB6" w:rsidTr="00162634">
        <w:tc>
          <w:tcPr>
            <w:tcW w:w="1134" w:type="dxa"/>
            <w:vAlign w:val="center"/>
          </w:tcPr>
          <w:p w:rsidR="00A82BB6" w:rsidRPr="00132F7D" w:rsidRDefault="00A82BB6" w:rsidP="00132F7D">
            <w:pPr>
              <w:pStyle w:val="a8"/>
              <w:rPr>
                <w:b/>
              </w:rPr>
            </w:pPr>
            <w:r w:rsidRPr="00132F7D">
              <w:rPr>
                <w:rFonts w:hint="eastAsia"/>
                <w:b/>
              </w:rPr>
              <w:t>环境</w:t>
            </w:r>
            <w:r w:rsidRPr="00132F7D">
              <w:rPr>
                <w:b/>
              </w:rPr>
              <w:t>类别</w:t>
            </w:r>
          </w:p>
        </w:tc>
        <w:tc>
          <w:tcPr>
            <w:tcW w:w="1701" w:type="dxa"/>
            <w:vAlign w:val="center"/>
          </w:tcPr>
          <w:p w:rsidR="00A82BB6" w:rsidRPr="00132F7D" w:rsidRDefault="00A82BB6" w:rsidP="00132F7D">
            <w:pPr>
              <w:pStyle w:val="a8"/>
              <w:rPr>
                <w:b/>
              </w:rPr>
            </w:pPr>
            <w:r w:rsidRPr="00132F7D">
              <w:rPr>
                <w:rFonts w:hint="eastAsia"/>
                <w:b/>
              </w:rPr>
              <w:t>环境</w:t>
            </w:r>
            <w:r w:rsidRPr="00132F7D">
              <w:rPr>
                <w:b/>
              </w:rPr>
              <w:t>保护目标</w:t>
            </w:r>
          </w:p>
        </w:tc>
        <w:tc>
          <w:tcPr>
            <w:tcW w:w="993" w:type="dxa"/>
            <w:vAlign w:val="center"/>
          </w:tcPr>
          <w:p w:rsidR="00A82BB6" w:rsidRPr="00132F7D" w:rsidRDefault="00A82BB6" w:rsidP="00132F7D">
            <w:pPr>
              <w:pStyle w:val="a8"/>
              <w:rPr>
                <w:b/>
              </w:rPr>
            </w:pPr>
            <w:r w:rsidRPr="00132F7D">
              <w:rPr>
                <w:rFonts w:hint="eastAsia"/>
                <w:b/>
              </w:rPr>
              <w:t>方位</w:t>
            </w:r>
          </w:p>
        </w:tc>
        <w:tc>
          <w:tcPr>
            <w:tcW w:w="1275" w:type="dxa"/>
            <w:vAlign w:val="center"/>
          </w:tcPr>
          <w:p w:rsidR="00A82BB6" w:rsidRPr="00132F7D" w:rsidRDefault="00A82BB6" w:rsidP="00132F7D">
            <w:pPr>
              <w:pStyle w:val="a8"/>
              <w:rPr>
                <w:b/>
              </w:rPr>
            </w:pPr>
            <w:r w:rsidRPr="00132F7D">
              <w:rPr>
                <w:rFonts w:hint="eastAsia"/>
                <w:b/>
              </w:rPr>
              <w:t>与项目最近</w:t>
            </w:r>
            <w:r w:rsidRPr="00132F7D">
              <w:rPr>
                <w:b/>
              </w:rPr>
              <w:t>距离（</w:t>
            </w:r>
            <w:r w:rsidRPr="00132F7D">
              <w:rPr>
                <w:rFonts w:hint="eastAsia"/>
                <w:b/>
              </w:rPr>
              <w:t>m</w:t>
            </w:r>
            <w:r w:rsidRPr="00132F7D">
              <w:rPr>
                <w:b/>
              </w:rPr>
              <w:t>）</w:t>
            </w:r>
          </w:p>
        </w:tc>
        <w:tc>
          <w:tcPr>
            <w:tcW w:w="3193" w:type="dxa"/>
            <w:vAlign w:val="center"/>
          </w:tcPr>
          <w:p w:rsidR="00A82BB6" w:rsidRPr="00132F7D" w:rsidRDefault="00A82BB6" w:rsidP="00132F7D">
            <w:pPr>
              <w:pStyle w:val="a8"/>
              <w:rPr>
                <w:b/>
              </w:rPr>
            </w:pPr>
            <w:r w:rsidRPr="00132F7D">
              <w:rPr>
                <w:rFonts w:hint="eastAsia"/>
                <w:b/>
              </w:rPr>
              <w:t>保护级别</w:t>
            </w:r>
          </w:p>
        </w:tc>
      </w:tr>
      <w:tr w:rsidR="00A82BB6" w:rsidRPr="00A82BB6" w:rsidTr="00162634">
        <w:tc>
          <w:tcPr>
            <w:tcW w:w="1134" w:type="dxa"/>
            <w:vMerge w:val="restart"/>
            <w:vAlign w:val="center"/>
          </w:tcPr>
          <w:p w:rsidR="00A82BB6" w:rsidRPr="00A82BB6" w:rsidRDefault="002E638E" w:rsidP="00132F7D">
            <w:pPr>
              <w:pStyle w:val="a8"/>
            </w:pPr>
            <w:r>
              <w:rPr>
                <w:rFonts w:hint="eastAsia"/>
              </w:rPr>
              <w:t>大气环境</w:t>
            </w:r>
          </w:p>
        </w:tc>
        <w:tc>
          <w:tcPr>
            <w:tcW w:w="1701" w:type="dxa"/>
            <w:vAlign w:val="center"/>
          </w:tcPr>
          <w:p w:rsidR="00A82BB6" w:rsidRPr="00A82BB6" w:rsidRDefault="00A82BB6" w:rsidP="00132F7D">
            <w:pPr>
              <w:pStyle w:val="a8"/>
            </w:pPr>
            <w:r w:rsidRPr="00A82BB6">
              <w:rPr>
                <w:rFonts w:hint="eastAsia"/>
              </w:rPr>
              <w:t>老君台村</w:t>
            </w:r>
          </w:p>
        </w:tc>
        <w:tc>
          <w:tcPr>
            <w:tcW w:w="993" w:type="dxa"/>
            <w:vAlign w:val="center"/>
          </w:tcPr>
          <w:p w:rsidR="00A82BB6" w:rsidRPr="00A82BB6" w:rsidRDefault="00A82BB6" w:rsidP="00132F7D">
            <w:pPr>
              <w:pStyle w:val="a8"/>
            </w:pPr>
            <w:r w:rsidRPr="00A82BB6">
              <w:rPr>
                <w:rFonts w:hint="eastAsia"/>
              </w:rPr>
              <w:t>西北</w:t>
            </w:r>
          </w:p>
        </w:tc>
        <w:tc>
          <w:tcPr>
            <w:tcW w:w="1275" w:type="dxa"/>
            <w:vAlign w:val="center"/>
          </w:tcPr>
          <w:p w:rsidR="00A82BB6" w:rsidRPr="00A82BB6" w:rsidRDefault="00A82BB6" w:rsidP="00132F7D">
            <w:pPr>
              <w:pStyle w:val="a8"/>
            </w:pPr>
            <w:r w:rsidRPr="00A82BB6">
              <w:rPr>
                <w:rFonts w:hint="eastAsia"/>
              </w:rPr>
              <w:t>530</w:t>
            </w:r>
          </w:p>
        </w:tc>
        <w:tc>
          <w:tcPr>
            <w:tcW w:w="3193" w:type="dxa"/>
            <w:vMerge w:val="restart"/>
            <w:vAlign w:val="center"/>
          </w:tcPr>
          <w:p w:rsidR="00A82BB6" w:rsidRPr="00A82BB6" w:rsidRDefault="002E638E" w:rsidP="00132F7D">
            <w:pPr>
              <w:pStyle w:val="a8"/>
            </w:pPr>
            <w:r w:rsidRPr="002E638E">
              <w:t>《环境空气质量标准》（</w:t>
            </w:r>
            <w:r w:rsidRPr="002E638E">
              <w:t>GB3095-2012</w:t>
            </w:r>
            <w:r w:rsidRPr="002E638E">
              <w:t>）二级标准</w:t>
            </w:r>
          </w:p>
        </w:tc>
      </w:tr>
      <w:tr w:rsidR="00A82BB6" w:rsidRPr="00A82BB6" w:rsidTr="00162634">
        <w:tc>
          <w:tcPr>
            <w:tcW w:w="1134" w:type="dxa"/>
            <w:vMerge/>
            <w:vAlign w:val="center"/>
          </w:tcPr>
          <w:p w:rsidR="00A82BB6" w:rsidRPr="00A82BB6" w:rsidRDefault="00A82BB6" w:rsidP="00132F7D">
            <w:pPr>
              <w:pStyle w:val="a8"/>
            </w:pPr>
          </w:p>
        </w:tc>
        <w:tc>
          <w:tcPr>
            <w:tcW w:w="1701" w:type="dxa"/>
            <w:vAlign w:val="center"/>
          </w:tcPr>
          <w:p w:rsidR="00A82BB6" w:rsidRPr="00A82BB6" w:rsidRDefault="00A82BB6" w:rsidP="00132F7D">
            <w:pPr>
              <w:pStyle w:val="a8"/>
            </w:pPr>
            <w:r w:rsidRPr="00A82BB6">
              <w:rPr>
                <w:rFonts w:hint="eastAsia"/>
              </w:rPr>
              <w:t>摩落黑村</w:t>
            </w:r>
          </w:p>
        </w:tc>
        <w:tc>
          <w:tcPr>
            <w:tcW w:w="993" w:type="dxa"/>
            <w:vAlign w:val="center"/>
          </w:tcPr>
          <w:p w:rsidR="00A82BB6" w:rsidRPr="00A82BB6" w:rsidRDefault="00A82BB6" w:rsidP="00132F7D">
            <w:pPr>
              <w:pStyle w:val="a8"/>
            </w:pPr>
            <w:r w:rsidRPr="00A82BB6">
              <w:rPr>
                <w:rFonts w:hint="eastAsia"/>
              </w:rPr>
              <w:t>西北</w:t>
            </w:r>
          </w:p>
        </w:tc>
        <w:tc>
          <w:tcPr>
            <w:tcW w:w="1275" w:type="dxa"/>
            <w:vAlign w:val="center"/>
          </w:tcPr>
          <w:p w:rsidR="00A82BB6" w:rsidRPr="00A82BB6" w:rsidRDefault="00A82BB6" w:rsidP="00132F7D">
            <w:pPr>
              <w:pStyle w:val="a8"/>
            </w:pPr>
            <w:r w:rsidRPr="00A82BB6">
              <w:rPr>
                <w:rFonts w:hint="eastAsia"/>
              </w:rPr>
              <w:t>694</w:t>
            </w:r>
          </w:p>
        </w:tc>
        <w:tc>
          <w:tcPr>
            <w:tcW w:w="3193" w:type="dxa"/>
            <w:vMerge/>
            <w:vAlign w:val="center"/>
          </w:tcPr>
          <w:p w:rsidR="00A82BB6" w:rsidRPr="00A82BB6" w:rsidRDefault="00A82BB6" w:rsidP="00132F7D">
            <w:pPr>
              <w:pStyle w:val="a8"/>
            </w:pPr>
          </w:p>
        </w:tc>
      </w:tr>
      <w:tr w:rsidR="00A82BB6" w:rsidRPr="00A82BB6" w:rsidTr="00162634">
        <w:tc>
          <w:tcPr>
            <w:tcW w:w="1134" w:type="dxa"/>
            <w:vMerge/>
            <w:vAlign w:val="center"/>
          </w:tcPr>
          <w:p w:rsidR="00A82BB6" w:rsidRPr="00A82BB6" w:rsidRDefault="00A82BB6" w:rsidP="00132F7D">
            <w:pPr>
              <w:pStyle w:val="a8"/>
            </w:pPr>
          </w:p>
        </w:tc>
        <w:tc>
          <w:tcPr>
            <w:tcW w:w="1701" w:type="dxa"/>
            <w:vAlign w:val="center"/>
          </w:tcPr>
          <w:p w:rsidR="00A82BB6" w:rsidRPr="00A82BB6" w:rsidRDefault="00A82BB6" w:rsidP="00132F7D">
            <w:pPr>
              <w:pStyle w:val="a8"/>
            </w:pPr>
            <w:r w:rsidRPr="00A82BB6">
              <w:rPr>
                <w:rFonts w:hint="eastAsia"/>
              </w:rPr>
              <w:t>虾子湾村</w:t>
            </w:r>
          </w:p>
        </w:tc>
        <w:tc>
          <w:tcPr>
            <w:tcW w:w="993" w:type="dxa"/>
            <w:vAlign w:val="center"/>
          </w:tcPr>
          <w:p w:rsidR="00A82BB6" w:rsidRPr="00A82BB6" w:rsidRDefault="00A82BB6" w:rsidP="00132F7D">
            <w:pPr>
              <w:pStyle w:val="a8"/>
            </w:pPr>
            <w:r w:rsidRPr="00A82BB6">
              <w:rPr>
                <w:rFonts w:hint="eastAsia"/>
              </w:rPr>
              <w:t>西面</w:t>
            </w:r>
          </w:p>
        </w:tc>
        <w:tc>
          <w:tcPr>
            <w:tcW w:w="1275" w:type="dxa"/>
            <w:vAlign w:val="center"/>
          </w:tcPr>
          <w:p w:rsidR="00A82BB6" w:rsidRPr="00A82BB6" w:rsidRDefault="00A82BB6" w:rsidP="00132F7D">
            <w:pPr>
              <w:pStyle w:val="a8"/>
            </w:pPr>
            <w:r w:rsidRPr="00A82BB6">
              <w:rPr>
                <w:rFonts w:hint="eastAsia"/>
              </w:rPr>
              <w:t>680</w:t>
            </w:r>
          </w:p>
        </w:tc>
        <w:tc>
          <w:tcPr>
            <w:tcW w:w="3193" w:type="dxa"/>
            <w:vMerge/>
            <w:vAlign w:val="center"/>
          </w:tcPr>
          <w:p w:rsidR="00A82BB6" w:rsidRPr="00A82BB6" w:rsidRDefault="00A82BB6" w:rsidP="00132F7D">
            <w:pPr>
              <w:pStyle w:val="a8"/>
            </w:pPr>
          </w:p>
        </w:tc>
      </w:tr>
      <w:tr w:rsidR="00A82BB6" w:rsidRPr="00A82BB6" w:rsidTr="00162634">
        <w:tc>
          <w:tcPr>
            <w:tcW w:w="1134" w:type="dxa"/>
            <w:vMerge/>
            <w:vAlign w:val="center"/>
          </w:tcPr>
          <w:p w:rsidR="00A82BB6" w:rsidRPr="00A82BB6" w:rsidRDefault="00A82BB6" w:rsidP="00132F7D">
            <w:pPr>
              <w:pStyle w:val="a8"/>
            </w:pPr>
          </w:p>
        </w:tc>
        <w:tc>
          <w:tcPr>
            <w:tcW w:w="1701" w:type="dxa"/>
            <w:vAlign w:val="center"/>
          </w:tcPr>
          <w:p w:rsidR="00A82BB6" w:rsidRPr="00A82BB6" w:rsidRDefault="00A82BB6" w:rsidP="00132F7D">
            <w:pPr>
              <w:pStyle w:val="a8"/>
            </w:pPr>
            <w:r w:rsidRPr="00A82BB6">
              <w:rPr>
                <w:rFonts w:hint="eastAsia"/>
              </w:rPr>
              <w:t>下达村</w:t>
            </w:r>
          </w:p>
        </w:tc>
        <w:tc>
          <w:tcPr>
            <w:tcW w:w="993" w:type="dxa"/>
            <w:vAlign w:val="center"/>
          </w:tcPr>
          <w:p w:rsidR="00A82BB6" w:rsidRPr="00A82BB6" w:rsidRDefault="00A82BB6" w:rsidP="00132F7D">
            <w:pPr>
              <w:pStyle w:val="a8"/>
            </w:pPr>
            <w:r w:rsidRPr="00A82BB6">
              <w:rPr>
                <w:rFonts w:hint="eastAsia"/>
              </w:rPr>
              <w:t>西南</w:t>
            </w:r>
          </w:p>
        </w:tc>
        <w:tc>
          <w:tcPr>
            <w:tcW w:w="1275" w:type="dxa"/>
            <w:vAlign w:val="center"/>
          </w:tcPr>
          <w:p w:rsidR="00A82BB6" w:rsidRPr="00A82BB6" w:rsidRDefault="00A82BB6" w:rsidP="00132F7D">
            <w:pPr>
              <w:pStyle w:val="a8"/>
            </w:pPr>
            <w:r w:rsidRPr="00A82BB6">
              <w:rPr>
                <w:rFonts w:hint="eastAsia"/>
              </w:rPr>
              <w:t>911</w:t>
            </w:r>
          </w:p>
        </w:tc>
        <w:tc>
          <w:tcPr>
            <w:tcW w:w="3193" w:type="dxa"/>
            <w:vMerge/>
            <w:vAlign w:val="center"/>
          </w:tcPr>
          <w:p w:rsidR="00A82BB6" w:rsidRPr="00A82BB6" w:rsidRDefault="00A82BB6" w:rsidP="00132F7D">
            <w:pPr>
              <w:pStyle w:val="a8"/>
            </w:pPr>
          </w:p>
        </w:tc>
      </w:tr>
      <w:tr w:rsidR="00A82BB6" w:rsidRPr="00A82BB6" w:rsidTr="00162634">
        <w:tc>
          <w:tcPr>
            <w:tcW w:w="1134" w:type="dxa"/>
            <w:vAlign w:val="center"/>
          </w:tcPr>
          <w:p w:rsidR="00A82BB6" w:rsidRPr="00A82BB6" w:rsidRDefault="00A82BB6" w:rsidP="00132F7D">
            <w:pPr>
              <w:pStyle w:val="a8"/>
            </w:pPr>
            <w:r w:rsidRPr="00A82BB6">
              <w:rPr>
                <w:rFonts w:hint="eastAsia"/>
              </w:rPr>
              <w:t>地表水环</w:t>
            </w:r>
            <w:r w:rsidRPr="00A82BB6">
              <w:rPr>
                <w:rFonts w:hint="eastAsia"/>
              </w:rPr>
              <w:lastRenderedPageBreak/>
              <w:t>境</w:t>
            </w:r>
          </w:p>
        </w:tc>
        <w:tc>
          <w:tcPr>
            <w:tcW w:w="1701" w:type="dxa"/>
            <w:vAlign w:val="center"/>
          </w:tcPr>
          <w:p w:rsidR="00A82BB6" w:rsidRPr="00A82BB6" w:rsidRDefault="00A82BB6" w:rsidP="00132F7D">
            <w:pPr>
              <w:pStyle w:val="a8"/>
            </w:pPr>
            <w:r w:rsidRPr="00A82BB6">
              <w:rPr>
                <w:rFonts w:hint="eastAsia"/>
              </w:rPr>
              <w:lastRenderedPageBreak/>
              <w:t>块泽河</w:t>
            </w:r>
          </w:p>
        </w:tc>
        <w:tc>
          <w:tcPr>
            <w:tcW w:w="993" w:type="dxa"/>
            <w:vAlign w:val="center"/>
          </w:tcPr>
          <w:p w:rsidR="00A82BB6" w:rsidRPr="00A82BB6" w:rsidRDefault="00A82BB6" w:rsidP="00132F7D">
            <w:pPr>
              <w:pStyle w:val="a8"/>
            </w:pPr>
            <w:r w:rsidRPr="00A82BB6">
              <w:rPr>
                <w:rFonts w:hint="eastAsia"/>
              </w:rPr>
              <w:t>东面</w:t>
            </w:r>
          </w:p>
        </w:tc>
        <w:tc>
          <w:tcPr>
            <w:tcW w:w="1275" w:type="dxa"/>
            <w:vAlign w:val="center"/>
          </w:tcPr>
          <w:p w:rsidR="00A82BB6" w:rsidRPr="00A82BB6" w:rsidRDefault="00A82BB6" w:rsidP="00132F7D">
            <w:pPr>
              <w:pStyle w:val="a8"/>
            </w:pPr>
            <w:r w:rsidRPr="00A82BB6">
              <w:rPr>
                <w:rFonts w:hint="eastAsia"/>
              </w:rPr>
              <w:t>211</w:t>
            </w:r>
          </w:p>
        </w:tc>
        <w:tc>
          <w:tcPr>
            <w:tcW w:w="3193" w:type="dxa"/>
            <w:vAlign w:val="center"/>
          </w:tcPr>
          <w:p w:rsidR="00A82BB6" w:rsidRPr="00A82BB6" w:rsidRDefault="00A82BB6" w:rsidP="0077156A">
            <w:pPr>
              <w:pStyle w:val="a8"/>
            </w:pPr>
            <w:r w:rsidRPr="00A82BB6">
              <w:t>《地表水环境质量标准》</w:t>
            </w:r>
            <w:r w:rsidRPr="00A82BB6">
              <w:lastRenderedPageBreak/>
              <w:t>（</w:t>
            </w:r>
            <w:r w:rsidRPr="00A82BB6">
              <w:t>GB3838-2002</w:t>
            </w:r>
            <w:r w:rsidRPr="00A82BB6">
              <w:t>）中</w:t>
            </w:r>
            <w:r w:rsidR="0077156A">
              <w:rPr>
                <w:rFonts w:asciiTheme="minorEastAsia" w:hAnsiTheme="minorEastAsia" w:hint="eastAsia"/>
              </w:rPr>
              <w:t>Ⅳ</w:t>
            </w:r>
            <w:r w:rsidRPr="00A82BB6">
              <w:t>类</w:t>
            </w:r>
          </w:p>
        </w:tc>
      </w:tr>
      <w:tr w:rsidR="00A82BB6" w:rsidRPr="00A82BB6" w:rsidTr="00162634">
        <w:tc>
          <w:tcPr>
            <w:tcW w:w="1134" w:type="dxa"/>
            <w:vAlign w:val="center"/>
          </w:tcPr>
          <w:p w:rsidR="00A82BB6" w:rsidRPr="00A82BB6" w:rsidRDefault="00A82BB6" w:rsidP="00132F7D">
            <w:pPr>
              <w:pStyle w:val="a8"/>
            </w:pPr>
            <w:r w:rsidRPr="00A82BB6">
              <w:rPr>
                <w:rFonts w:hint="eastAsia"/>
              </w:rPr>
              <w:lastRenderedPageBreak/>
              <w:t>地下水</w:t>
            </w:r>
            <w:r w:rsidRPr="00A82BB6">
              <w:t>环境</w:t>
            </w:r>
          </w:p>
        </w:tc>
        <w:tc>
          <w:tcPr>
            <w:tcW w:w="3969" w:type="dxa"/>
            <w:gridSpan w:val="3"/>
            <w:vAlign w:val="center"/>
          </w:tcPr>
          <w:p w:rsidR="00A82BB6" w:rsidRPr="00A82BB6" w:rsidRDefault="00A82BB6" w:rsidP="00132F7D">
            <w:pPr>
              <w:pStyle w:val="a8"/>
            </w:pPr>
            <w:r w:rsidRPr="00A82BB6">
              <w:rPr>
                <w:rFonts w:hint="eastAsia"/>
              </w:rPr>
              <w:t>项目区所在水文地质单元内地下水</w:t>
            </w:r>
          </w:p>
        </w:tc>
        <w:tc>
          <w:tcPr>
            <w:tcW w:w="3193" w:type="dxa"/>
            <w:vAlign w:val="center"/>
          </w:tcPr>
          <w:p w:rsidR="00A82BB6" w:rsidRPr="00A82BB6" w:rsidRDefault="00A82BB6" w:rsidP="00132F7D">
            <w:pPr>
              <w:pStyle w:val="a8"/>
            </w:pPr>
            <w:r w:rsidRPr="00A82BB6">
              <w:t>《地下水质量标准》</w:t>
            </w:r>
            <w:r w:rsidRPr="00A82BB6">
              <w:t xml:space="preserve"> GB/T14848-</w:t>
            </w:r>
            <w:r w:rsidRPr="00A82BB6">
              <w:rPr>
                <w:rFonts w:hint="eastAsia"/>
              </w:rPr>
              <w:t>2017</w:t>
            </w:r>
            <w:r w:rsidRPr="00A82BB6">
              <w:t>中</w:t>
            </w:r>
            <w:r w:rsidRPr="00A82BB6">
              <w:rPr>
                <w:rFonts w:hint="eastAsia"/>
              </w:rPr>
              <w:t>Ⅲ</w:t>
            </w:r>
            <w:r w:rsidRPr="00A82BB6">
              <w:t>类标准</w:t>
            </w:r>
          </w:p>
        </w:tc>
      </w:tr>
      <w:tr w:rsidR="00A82BB6" w:rsidRPr="00A82BB6" w:rsidTr="00162634">
        <w:tc>
          <w:tcPr>
            <w:tcW w:w="1134" w:type="dxa"/>
            <w:vAlign w:val="center"/>
          </w:tcPr>
          <w:p w:rsidR="00A82BB6" w:rsidRPr="00A82BB6" w:rsidRDefault="00A82BB6" w:rsidP="00132F7D">
            <w:pPr>
              <w:pStyle w:val="a8"/>
            </w:pPr>
            <w:r w:rsidRPr="00A82BB6">
              <w:rPr>
                <w:rFonts w:hint="eastAsia"/>
              </w:rPr>
              <w:t>声环境</w:t>
            </w:r>
          </w:p>
        </w:tc>
        <w:tc>
          <w:tcPr>
            <w:tcW w:w="3969" w:type="dxa"/>
            <w:gridSpan w:val="3"/>
            <w:vAlign w:val="center"/>
          </w:tcPr>
          <w:p w:rsidR="00A82BB6" w:rsidRPr="00A82BB6" w:rsidRDefault="00A82BB6" w:rsidP="00132F7D">
            <w:pPr>
              <w:pStyle w:val="a8"/>
            </w:pPr>
            <w:r w:rsidRPr="00A82BB6">
              <w:rPr>
                <w:rFonts w:hint="eastAsia"/>
              </w:rPr>
              <w:t>厂界</w:t>
            </w:r>
            <w:r w:rsidRPr="00A82BB6">
              <w:rPr>
                <w:rFonts w:hint="eastAsia"/>
              </w:rPr>
              <w:t>200m</w:t>
            </w:r>
            <w:r w:rsidRPr="00A82BB6">
              <w:rPr>
                <w:rFonts w:hint="eastAsia"/>
              </w:rPr>
              <w:t>范围</w:t>
            </w:r>
            <w:r w:rsidRPr="00A82BB6">
              <w:t>内无保护目标</w:t>
            </w:r>
          </w:p>
        </w:tc>
        <w:tc>
          <w:tcPr>
            <w:tcW w:w="3193" w:type="dxa"/>
            <w:vAlign w:val="center"/>
          </w:tcPr>
          <w:p w:rsidR="00A82BB6" w:rsidRPr="00A82BB6" w:rsidRDefault="00A82BB6" w:rsidP="00132F7D">
            <w:pPr>
              <w:pStyle w:val="a8"/>
            </w:pPr>
            <w:r w:rsidRPr="00A82BB6">
              <w:t>《声环境质量标准》（</w:t>
            </w:r>
            <w:r w:rsidRPr="00A82BB6">
              <w:t>GB3096-2008</w:t>
            </w:r>
            <w:r w:rsidRPr="00A82BB6">
              <w:t>）</w:t>
            </w:r>
            <w:r w:rsidRPr="00A82BB6">
              <w:rPr>
                <w:rFonts w:hint="eastAsia"/>
              </w:rPr>
              <w:t>2</w:t>
            </w:r>
            <w:r w:rsidRPr="00A82BB6">
              <w:t>类区</w:t>
            </w:r>
          </w:p>
        </w:tc>
      </w:tr>
      <w:tr w:rsidR="00A82BB6" w:rsidRPr="00A82BB6" w:rsidTr="00162634">
        <w:tc>
          <w:tcPr>
            <w:tcW w:w="1134" w:type="dxa"/>
            <w:vAlign w:val="center"/>
          </w:tcPr>
          <w:p w:rsidR="00A82BB6" w:rsidRPr="00A82BB6" w:rsidRDefault="00A82BB6" w:rsidP="00132F7D">
            <w:pPr>
              <w:pStyle w:val="a8"/>
            </w:pPr>
            <w:r w:rsidRPr="00A82BB6">
              <w:rPr>
                <w:rFonts w:hint="eastAsia"/>
              </w:rPr>
              <w:t>生态环境</w:t>
            </w:r>
          </w:p>
        </w:tc>
        <w:tc>
          <w:tcPr>
            <w:tcW w:w="3969" w:type="dxa"/>
            <w:gridSpan w:val="3"/>
            <w:vAlign w:val="center"/>
          </w:tcPr>
          <w:p w:rsidR="00A82BB6" w:rsidRPr="00A82BB6" w:rsidRDefault="00A82BB6" w:rsidP="00132F7D">
            <w:pPr>
              <w:pStyle w:val="a8"/>
            </w:pPr>
            <w:r w:rsidRPr="00A82BB6">
              <w:rPr>
                <w:rFonts w:hint="eastAsia"/>
              </w:rPr>
              <w:t>项目区植被、动植物、土壤、水土流失、地灾</w:t>
            </w:r>
          </w:p>
        </w:tc>
        <w:tc>
          <w:tcPr>
            <w:tcW w:w="3193" w:type="dxa"/>
            <w:vAlign w:val="center"/>
          </w:tcPr>
          <w:p w:rsidR="00A82BB6" w:rsidRPr="00A82BB6" w:rsidRDefault="00A82BB6" w:rsidP="00132F7D">
            <w:pPr>
              <w:pStyle w:val="a8"/>
            </w:pPr>
            <w:r w:rsidRPr="00A82BB6">
              <w:rPr>
                <w:rFonts w:hint="eastAsia"/>
              </w:rPr>
              <w:t>保护评价区内生态环境，减轻和消除项目建设引起的次生灾害对现有动植物、土地等的破坏和污染，将水土流失控制在可接受的范围。</w:t>
            </w:r>
          </w:p>
        </w:tc>
      </w:tr>
    </w:tbl>
    <w:p w:rsidR="00680439" w:rsidRDefault="00680439">
      <w:pPr>
        <w:widowControl/>
        <w:spacing w:line="240" w:lineRule="auto"/>
        <w:ind w:firstLine="480"/>
        <w:jc w:val="left"/>
        <w:rPr>
          <w:rFonts w:asciiTheme="majorHAnsi" w:eastAsiaTheme="majorEastAsia" w:hAnsiTheme="majorHAnsi" w:cstheme="majorBidi"/>
          <w:b/>
          <w:bCs/>
          <w:sz w:val="32"/>
          <w:szCs w:val="32"/>
        </w:rPr>
      </w:pPr>
      <w:r>
        <w:br w:type="page"/>
      </w:r>
    </w:p>
    <w:p w:rsidR="00680439" w:rsidRDefault="00E858EA" w:rsidP="00680439">
      <w:pPr>
        <w:pStyle w:val="1"/>
        <w:ind w:firstLine="883"/>
      </w:pPr>
      <w:bookmarkStart w:id="22" w:name="_Toc19801977"/>
      <w:r>
        <w:rPr>
          <w:rFonts w:hint="eastAsia"/>
        </w:rPr>
        <w:lastRenderedPageBreak/>
        <w:t xml:space="preserve">2 </w:t>
      </w:r>
      <w:r>
        <w:rPr>
          <w:rFonts w:hint="eastAsia"/>
        </w:rPr>
        <w:t>工程</w:t>
      </w:r>
      <w:r>
        <w:t>调查</w:t>
      </w:r>
      <w:bookmarkEnd w:id="22"/>
    </w:p>
    <w:p w:rsidR="00E858EA" w:rsidRDefault="00E858EA" w:rsidP="006D176C">
      <w:pPr>
        <w:pStyle w:val="2"/>
        <w:ind w:firstLine="643"/>
      </w:pPr>
      <w:bookmarkStart w:id="23" w:name="_Toc19801978"/>
      <w:r>
        <w:rPr>
          <w:rFonts w:hint="eastAsia"/>
        </w:rPr>
        <w:t>2.1</w:t>
      </w:r>
      <w:r>
        <w:rPr>
          <w:rFonts w:hint="eastAsia"/>
        </w:rPr>
        <w:t>工程</w:t>
      </w:r>
      <w:r>
        <w:t>概况</w:t>
      </w:r>
      <w:bookmarkEnd w:id="23"/>
    </w:p>
    <w:p w:rsidR="004410DF" w:rsidRPr="004410DF" w:rsidRDefault="004410DF" w:rsidP="004410DF">
      <w:pPr>
        <w:ind w:firstLine="480"/>
      </w:pPr>
      <w:r w:rsidRPr="004410DF">
        <w:rPr>
          <w:rFonts w:hint="eastAsia"/>
        </w:rPr>
        <w:t>富乐铅锌矿</w:t>
      </w:r>
      <w:r w:rsidR="00F44518">
        <w:rPr>
          <w:rFonts w:hint="eastAsia"/>
        </w:rPr>
        <w:t>厂</w:t>
      </w:r>
      <w:r w:rsidRPr="004410DF">
        <w:rPr>
          <w:rFonts w:hint="eastAsia"/>
        </w:rPr>
        <w:t>包括</w:t>
      </w:r>
      <w:r w:rsidR="00E838C0">
        <w:rPr>
          <w:rFonts w:hint="eastAsia"/>
        </w:rPr>
        <w:t>矿山和</w:t>
      </w:r>
      <w:r w:rsidR="00E838C0">
        <w:t>选厂</w:t>
      </w:r>
      <w:r w:rsidRPr="004410DF">
        <w:rPr>
          <w:rFonts w:hint="eastAsia"/>
        </w:rPr>
        <w:t>，始建于</w:t>
      </w:r>
      <w:r w:rsidRPr="004410DF">
        <w:rPr>
          <w:rFonts w:hint="eastAsia"/>
        </w:rPr>
        <w:t>1984</w:t>
      </w:r>
      <w:r w:rsidRPr="004410DF">
        <w:rPr>
          <w:rFonts w:hint="eastAsia"/>
        </w:rPr>
        <w:t>年（</w:t>
      </w:r>
      <w:r w:rsidRPr="004410DF">
        <w:rPr>
          <w:rFonts w:hint="eastAsia"/>
        </w:rPr>
        <w:t>82</w:t>
      </w:r>
      <w:r w:rsidRPr="004410DF">
        <w:rPr>
          <w:rFonts w:hint="eastAsia"/>
        </w:rPr>
        <w:t>年批建，</w:t>
      </w:r>
      <w:r w:rsidRPr="004410DF">
        <w:rPr>
          <w:rFonts w:hint="eastAsia"/>
        </w:rPr>
        <w:t>84</w:t>
      </w:r>
      <w:r w:rsidRPr="004410DF">
        <w:rPr>
          <w:rFonts w:hint="eastAsia"/>
        </w:rPr>
        <w:t>年投产），是</w:t>
      </w:r>
      <w:r w:rsidR="00E121B3">
        <w:rPr>
          <w:rFonts w:hint="eastAsia"/>
        </w:rPr>
        <w:t>云南</w:t>
      </w:r>
      <w:r w:rsidRPr="004410DF">
        <w:rPr>
          <w:rFonts w:hint="eastAsia"/>
        </w:rPr>
        <w:t>罗平锌电股份有限公司下属，独立核算的</w:t>
      </w:r>
      <w:r>
        <w:rPr>
          <w:rFonts w:hint="eastAsia"/>
        </w:rPr>
        <w:t>一</w:t>
      </w:r>
      <w:r w:rsidRPr="004410DF">
        <w:rPr>
          <w:rFonts w:hint="eastAsia"/>
        </w:rPr>
        <w:t>个分厂，</w:t>
      </w:r>
      <w:r w:rsidR="00E121B3">
        <w:rPr>
          <w:rFonts w:hint="eastAsia"/>
        </w:rPr>
        <w:t>承担</w:t>
      </w:r>
      <w:r w:rsidR="00E121B3">
        <w:t>富乐矿山铅锌矿的采选工作</w:t>
      </w:r>
      <w:r w:rsidRPr="004410DF">
        <w:rPr>
          <w:rFonts w:hint="eastAsia"/>
        </w:rPr>
        <w:t>。</w:t>
      </w:r>
    </w:p>
    <w:p w:rsidR="00D43C41" w:rsidRPr="00D43C41" w:rsidRDefault="00E121B3" w:rsidP="00F9203C">
      <w:pPr>
        <w:ind w:firstLine="480"/>
      </w:pPr>
      <w:r>
        <w:rPr>
          <w:rFonts w:hint="eastAsia"/>
        </w:rPr>
        <w:t>硫化矿</w:t>
      </w:r>
      <w:r>
        <w:t>系统</w:t>
      </w:r>
      <w:r w:rsidR="004410DF" w:rsidRPr="004410DF">
        <w:rPr>
          <w:rFonts w:hint="eastAsia"/>
        </w:rPr>
        <w:t>采矿工程规模为万</w:t>
      </w:r>
      <w:r>
        <w:rPr>
          <w:rFonts w:hint="eastAsia"/>
        </w:rPr>
        <w:t>5</w:t>
      </w:r>
      <w:r w:rsidR="004410DF" w:rsidRPr="004410DF">
        <w:rPr>
          <w:rFonts w:hint="eastAsia"/>
        </w:rPr>
        <w:t>t/a</w:t>
      </w:r>
      <w:r w:rsidR="004410DF" w:rsidRPr="004410DF">
        <w:rPr>
          <w:rFonts w:hint="eastAsia"/>
        </w:rPr>
        <w:t>，包括提升系统、运输工程、公用工程（包括给排水、供电、通讯）；选矿工程选矿设计规模为</w:t>
      </w:r>
      <w:r w:rsidR="00F9203C">
        <w:t>6</w:t>
      </w:r>
      <w:r w:rsidR="004410DF" w:rsidRPr="004410DF">
        <w:rPr>
          <w:rFonts w:hint="eastAsia"/>
        </w:rPr>
        <w:t>万</w:t>
      </w:r>
      <w:r w:rsidR="004410DF" w:rsidRPr="004410DF">
        <w:rPr>
          <w:rFonts w:hint="eastAsia"/>
        </w:rPr>
        <w:t>t/a</w:t>
      </w:r>
      <w:r w:rsidR="004410DF" w:rsidRPr="004410DF">
        <w:rPr>
          <w:rFonts w:hint="eastAsia"/>
        </w:rPr>
        <w:t>，包括主体工程（选矿工程）、辅助工程（尾矿库）、公用工程（包括给排水、供电）、储运工程（交通运输、材料库、矿仓及精矿池等）、环保工程（包括破碎系统除尘、生产废水及生活污水处理、噪声防治、固废处置等）</w:t>
      </w:r>
      <w:r w:rsidR="004410DF">
        <w:rPr>
          <w:rFonts w:hint="eastAsia"/>
        </w:rPr>
        <w:t>。</w:t>
      </w:r>
    </w:p>
    <w:p w:rsidR="005C10CB" w:rsidRDefault="00E858EA" w:rsidP="006D176C">
      <w:pPr>
        <w:pStyle w:val="3"/>
        <w:ind w:firstLine="643"/>
      </w:pPr>
      <w:bookmarkStart w:id="24" w:name="_Toc19801979"/>
      <w:r>
        <w:rPr>
          <w:rFonts w:hint="eastAsia"/>
        </w:rPr>
        <w:t>2.1.1</w:t>
      </w:r>
      <w:r>
        <w:rPr>
          <w:rFonts w:hint="eastAsia"/>
        </w:rPr>
        <w:t>基本</w:t>
      </w:r>
      <w:r>
        <w:t>情况</w:t>
      </w:r>
      <w:bookmarkEnd w:id="24"/>
    </w:p>
    <w:p w:rsidR="000B7FE8" w:rsidRPr="0090511F" w:rsidRDefault="000A07CE" w:rsidP="000A07CE">
      <w:pPr>
        <w:pStyle w:val="4"/>
        <w:ind w:firstLine="562"/>
      </w:pPr>
      <w:r>
        <w:rPr>
          <w:rFonts w:hint="eastAsia"/>
        </w:rPr>
        <w:t>2</w:t>
      </w:r>
      <w:r>
        <w:t>.1.1.1</w:t>
      </w:r>
      <w:r w:rsidR="00272E53">
        <w:rPr>
          <w:rFonts w:hint="eastAsia"/>
        </w:rPr>
        <w:t>矿山</w:t>
      </w:r>
      <w:r w:rsidR="0090511F" w:rsidRPr="0090511F">
        <w:t>基本情况</w:t>
      </w:r>
    </w:p>
    <w:p w:rsidR="00147493" w:rsidRDefault="00272E53" w:rsidP="00147493">
      <w:pPr>
        <w:ind w:firstLine="480"/>
      </w:pPr>
      <w:r>
        <w:rPr>
          <w:rFonts w:hint="eastAsia"/>
        </w:rPr>
        <w:t>矿山</w:t>
      </w:r>
      <w:r w:rsidR="00CA4633">
        <w:t>建设于</w:t>
      </w:r>
      <w:r w:rsidR="00CA4633">
        <w:rPr>
          <w:rFonts w:hint="eastAsia"/>
        </w:rPr>
        <w:t>1982</w:t>
      </w:r>
      <w:r w:rsidR="00CA4633">
        <w:rPr>
          <w:rFonts w:hint="eastAsia"/>
        </w:rPr>
        <w:t>年</w:t>
      </w:r>
      <w:r w:rsidR="00CA4633">
        <w:t>，</w:t>
      </w:r>
      <w:r w:rsidR="00CA4633">
        <w:rPr>
          <w:rFonts w:hint="eastAsia"/>
        </w:rPr>
        <w:t>1984</w:t>
      </w:r>
      <w:r w:rsidR="00CA4633">
        <w:rPr>
          <w:rFonts w:hint="eastAsia"/>
        </w:rPr>
        <w:t>年</w:t>
      </w:r>
      <w:r w:rsidR="00CA4633">
        <w:t>正式</w:t>
      </w:r>
      <w:r w:rsidR="00CA4633">
        <w:rPr>
          <w:rFonts w:hint="eastAsia"/>
        </w:rPr>
        <w:t>投产</w:t>
      </w:r>
      <w:r w:rsidR="00CA4633">
        <w:t>，经过多年的建设</w:t>
      </w:r>
      <w:r w:rsidR="00CA4633">
        <w:rPr>
          <w:rFonts w:hint="eastAsia"/>
        </w:rPr>
        <w:t>，</w:t>
      </w:r>
      <w:r w:rsidR="00CA4633">
        <w:t>现阶段</w:t>
      </w:r>
      <w:r>
        <w:rPr>
          <w:rFonts w:hint="eastAsia"/>
        </w:rPr>
        <w:t>矿山</w:t>
      </w:r>
      <w:r w:rsidR="00CA4633">
        <w:t>开采能力为</w:t>
      </w:r>
      <w:r w:rsidR="00CA4633">
        <w:rPr>
          <w:rFonts w:hint="eastAsia"/>
        </w:rPr>
        <w:t>10</w:t>
      </w:r>
      <w:r w:rsidR="00CA4633">
        <w:rPr>
          <w:rFonts w:hint="eastAsia"/>
        </w:rPr>
        <w:t>万</w:t>
      </w:r>
      <w:r w:rsidR="00CA4633">
        <w:rPr>
          <w:rFonts w:hint="eastAsia"/>
        </w:rPr>
        <w:t>t/a</w:t>
      </w:r>
      <w:r w:rsidR="00CA4633">
        <w:rPr>
          <w:rFonts w:hint="eastAsia"/>
        </w:rPr>
        <w:t>。</w:t>
      </w:r>
      <w:r w:rsidR="00010F04">
        <w:rPr>
          <w:rFonts w:hint="eastAsia"/>
        </w:rPr>
        <w:t>本项目</w:t>
      </w:r>
      <w:r w:rsidR="00147493" w:rsidRPr="00147493">
        <w:rPr>
          <w:rFonts w:hint="eastAsia"/>
        </w:rPr>
        <w:t>矿区面积</w:t>
      </w:r>
      <w:r w:rsidR="00147493" w:rsidRPr="00147493">
        <w:rPr>
          <w:rFonts w:hint="eastAsia"/>
        </w:rPr>
        <w:t>3.571km</w:t>
      </w:r>
      <w:r w:rsidR="00147493" w:rsidRPr="00010F04">
        <w:rPr>
          <w:rFonts w:hint="eastAsia"/>
          <w:vertAlign w:val="superscript"/>
        </w:rPr>
        <w:t>2</w:t>
      </w:r>
      <w:r w:rsidR="00147493" w:rsidRPr="00147493">
        <w:rPr>
          <w:rFonts w:hint="eastAsia"/>
        </w:rPr>
        <w:t>，开采深度为</w:t>
      </w:r>
      <w:r w:rsidR="00147493" w:rsidRPr="00147493">
        <w:rPr>
          <w:rFonts w:hint="eastAsia"/>
        </w:rPr>
        <w:t>1881</w:t>
      </w:r>
      <w:r w:rsidR="00147493" w:rsidRPr="00147493">
        <w:rPr>
          <w:rFonts w:hint="eastAsia"/>
        </w:rPr>
        <w:t>～</w:t>
      </w:r>
      <w:r w:rsidR="00147493" w:rsidRPr="00147493">
        <w:rPr>
          <w:rFonts w:hint="eastAsia"/>
        </w:rPr>
        <w:t>1490m</w:t>
      </w:r>
      <w:r w:rsidR="00147493" w:rsidRPr="00147493">
        <w:rPr>
          <w:rFonts w:hint="eastAsia"/>
        </w:rPr>
        <w:t>。矿区范围由</w:t>
      </w:r>
      <w:r w:rsidR="00147493" w:rsidRPr="00147493">
        <w:rPr>
          <w:rFonts w:hint="eastAsia"/>
        </w:rPr>
        <w:t>8</w:t>
      </w:r>
      <w:r w:rsidR="00147493" w:rsidRPr="00147493">
        <w:rPr>
          <w:rFonts w:hint="eastAsia"/>
        </w:rPr>
        <w:t>个拐点圈定，矿区范围拐点坐标见</w:t>
      </w:r>
      <w:r w:rsidR="00010F04">
        <w:rPr>
          <w:rFonts w:hint="eastAsia"/>
        </w:rPr>
        <w:t>下表</w:t>
      </w:r>
      <w:r w:rsidR="00147493" w:rsidRPr="00147493">
        <w:rPr>
          <w:rFonts w:hint="eastAsia"/>
        </w:rPr>
        <w:t>。</w:t>
      </w:r>
    </w:p>
    <w:p w:rsidR="004410DF" w:rsidRPr="004410DF" w:rsidRDefault="004410DF" w:rsidP="004410DF">
      <w:pPr>
        <w:spacing w:line="240" w:lineRule="auto"/>
        <w:ind w:firstLine="482"/>
        <w:jc w:val="center"/>
        <w:rPr>
          <w:b/>
        </w:rPr>
      </w:pPr>
      <w:r w:rsidRPr="004F424C">
        <w:rPr>
          <w:rFonts w:hint="eastAsia"/>
          <w:b/>
        </w:rPr>
        <w:t>表</w:t>
      </w:r>
      <w:r w:rsidRPr="004F424C">
        <w:rPr>
          <w:rFonts w:hint="eastAsia"/>
          <w:b/>
        </w:rPr>
        <w:t>2.</w:t>
      </w:r>
      <w:r w:rsidRPr="004410DF">
        <w:rPr>
          <w:rFonts w:hint="eastAsia"/>
          <w:b/>
        </w:rPr>
        <w:t>1.1</w:t>
      </w:r>
      <w:r w:rsidRPr="004410DF">
        <w:rPr>
          <w:b/>
        </w:rPr>
        <w:t>-1</w:t>
      </w:r>
      <w:r w:rsidRPr="004410DF">
        <w:rPr>
          <w:rFonts w:hint="eastAsia"/>
          <w:b/>
        </w:rPr>
        <w:t>矿区范围拐点坐标表</w:t>
      </w:r>
    </w:p>
    <w:tbl>
      <w:tblPr>
        <w:tblpPr w:leftFromText="181" w:rightFromText="181" w:vertAnchor="text" w:horzAnchor="margin" w:tblpY="660"/>
        <w:tblOverlap w:val="never"/>
        <w:tblW w:w="5000" w:type="pct"/>
        <w:tblBorders>
          <w:top w:val="thinThickSmallGap" w:sz="12" w:space="0" w:color="auto"/>
          <w:bottom w:val="thinThickSmallGap" w:sz="12" w:space="0" w:color="auto"/>
          <w:insideH w:val="single" w:sz="4" w:space="0" w:color="auto"/>
          <w:insideV w:val="single" w:sz="4" w:space="0" w:color="auto"/>
        </w:tblBorders>
        <w:tblLook w:val="0000" w:firstRow="0" w:lastRow="0" w:firstColumn="0" w:lastColumn="0" w:noHBand="0" w:noVBand="0"/>
      </w:tblPr>
      <w:tblGrid>
        <w:gridCol w:w="1739"/>
        <w:gridCol w:w="3523"/>
        <w:gridCol w:w="3808"/>
      </w:tblGrid>
      <w:tr w:rsidR="00F44518" w:rsidRPr="004410DF" w:rsidTr="00F44518">
        <w:trPr>
          <w:trHeight w:hRule="exact" w:val="380"/>
        </w:trPr>
        <w:tc>
          <w:tcPr>
            <w:tcW w:w="959" w:type="pct"/>
            <w:vMerge w:val="restart"/>
            <w:vAlign w:val="center"/>
          </w:tcPr>
          <w:p w:rsidR="00F44518" w:rsidRPr="004410DF" w:rsidRDefault="00F44518" w:rsidP="00F44518">
            <w:pPr>
              <w:pStyle w:val="a8"/>
            </w:pPr>
            <w:r w:rsidRPr="004410DF">
              <w:rPr>
                <w:rFonts w:hint="eastAsia"/>
              </w:rPr>
              <w:t>拐点编号</w:t>
            </w:r>
          </w:p>
        </w:tc>
        <w:tc>
          <w:tcPr>
            <w:tcW w:w="4041" w:type="pct"/>
            <w:gridSpan w:val="2"/>
            <w:vAlign w:val="center"/>
          </w:tcPr>
          <w:p w:rsidR="00F44518" w:rsidRPr="004410DF" w:rsidRDefault="00F44518" w:rsidP="00F44518">
            <w:pPr>
              <w:pStyle w:val="a8"/>
            </w:pPr>
            <w:r w:rsidRPr="004410DF">
              <w:rPr>
                <w:rFonts w:hint="eastAsia"/>
              </w:rPr>
              <w:t>80</w:t>
            </w:r>
            <w:r w:rsidRPr="004410DF">
              <w:rPr>
                <w:rFonts w:hint="eastAsia"/>
              </w:rPr>
              <w:t>西安坐标系</w:t>
            </w:r>
          </w:p>
          <w:p w:rsidR="00F44518" w:rsidRPr="004410DF" w:rsidRDefault="00F44518" w:rsidP="00F44518">
            <w:pPr>
              <w:pStyle w:val="a8"/>
            </w:pPr>
          </w:p>
        </w:tc>
      </w:tr>
      <w:tr w:rsidR="00F44518" w:rsidRPr="004410DF" w:rsidTr="00F44518">
        <w:trPr>
          <w:trHeight w:hRule="exact" w:val="307"/>
        </w:trPr>
        <w:tc>
          <w:tcPr>
            <w:tcW w:w="959" w:type="pct"/>
            <w:vMerge/>
            <w:vAlign w:val="center"/>
          </w:tcPr>
          <w:p w:rsidR="00F44518" w:rsidRPr="004410DF" w:rsidRDefault="00F44518" w:rsidP="00F44518">
            <w:pPr>
              <w:pStyle w:val="a8"/>
            </w:pPr>
          </w:p>
        </w:tc>
        <w:tc>
          <w:tcPr>
            <w:tcW w:w="1942" w:type="pct"/>
            <w:vAlign w:val="center"/>
          </w:tcPr>
          <w:p w:rsidR="00F44518" w:rsidRPr="004410DF" w:rsidRDefault="00F44518" w:rsidP="00F44518">
            <w:pPr>
              <w:pStyle w:val="a8"/>
            </w:pPr>
            <w:r w:rsidRPr="004410DF">
              <w:rPr>
                <w:rFonts w:hint="eastAsia"/>
              </w:rPr>
              <w:t>X</w:t>
            </w:r>
          </w:p>
        </w:tc>
        <w:tc>
          <w:tcPr>
            <w:tcW w:w="2099" w:type="pct"/>
            <w:vAlign w:val="center"/>
          </w:tcPr>
          <w:p w:rsidR="00F44518" w:rsidRPr="004410DF" w:rsidRDefault="00F44518" w:rsidP="00F44518">
            <w:pPr>
              <w:pStyle w:val="a8"/>
            </w:pPr>
            <w:r w:rsidRPr="004410DF">
              <w:rPr>
                <w:rFonts w:hint="eastAsia"/>
              </w:rPr>
              <w:t>Y</w:t>
            </w:r>
          </w:p>
        </w:tc>
      </w:tr>
      <w:tr w:rsidR="00F44518" w:rsidRPr="004410DF" w:rsidTr="00F44518">
        <w:trPr>
          <w:trHeight w:hRule="exact" w:val="307"/>
        </w:trPr>
        <w:tc>
          <w:tcPr>
            <w:tcW w:w="959" w:type="pct"/>
            <w:vAlign w:val="center"/>
          </w:tcPr>
          <w:p w:rsidR="00F44518" w:rsidRPr="004410DF" w:rsidRDefault="00F44518" w:rsidP="00F44518">
            <w:pPr>
              <w:pStyle w:val="a8"/>
            </w:pPr>
            <w:r w:rsidRPr="004410DF">
              <w:t>1</w:t>
            </w:r>
          </w:p>
        </w:tc>
        <w:tc>
          <w:tcPr>
            <w:tcW w:w="1942" w:type="pct"/>
            <w:vAlign w:val="center"/>
          </w:tcPr>
          <w:p w:rsidR="00F44518" w:rsidRPr="004410DF" w:rsidRDefault="00F44518" w:rsidP="00F44518">
            <w:pPr>
              <w:pStyle w:val="a8"/>
            </w:pPr>
            <w:r w:rsidRPr="004410DF">
              <w:t>2808242.78</w:t>
            </w:r>
          </w:p>
        </w:tc>
        <w:tc>
          <w:tcPr>
            <w:tcW w:w="2099" w:type="pct"/>
            <w:vAlign w:val="center"/>
          </w:tcPr>
          <w:p w:rsidR="00F44518" w:rsidRPr="004410DF" w:rsidRDefault="00F44518" w:rsidP="00F44518">
            <w:pPr>
              <w:pStyle w:val="a8"/>
            </w:pPr>
            <w:r w:rsidRPr="004410DF">
              <w:t>35438381.39</w:t>
            </w:r>
          </w:p>
        </w:tc>
      </w:tr>
      <w:tr w:rsidR="00F44518" w:rsidRPr="004410DF" w:rsidTr="00F44518">
        <w:trPr>
          <w:trHeight w:hRule="exact" w:val="307"/>
        </w:trPr>
        <w:tc>
          <w:tcPr>
            <w:tcW w:w="959" w:type="pct"/>
            <w:vAlign w:val="center"/>
          </w:tcPr>
          <w:p w:rsidR="00F44518" w:rsidRPr="004410DF" w:rsidRDefault="00F44518" w:rsidP="00F44518">
            <w:pPr>
              <w:pStyle w:val="a8"/>
            </w:pPr>
            <w:r w:rsidRPr="004410DF">
              <w:t>2</w:t>
            </w:r>
          </w:p>
        </w:tc>
        <w:tc>
          <w:tcPr>
            <w:tcW w:w="1942" w:type="pct"/>
            <w:vAlign w:val="center"/>
          </w:tcPr>
          <w:p w:rsidR="00F44518" w:rsidRPr="004410DF" w:rsidRDefault="00F44518" w:rsidP="00F44518">
            <w:pPr>
              <w:pStyle w:val="a8"/>
            </w:pPr>
            <w:r w:rsidRPr="004410DF">
              <w:t>2807421.78</w:t>
            </w:r>
          </w:p>
        </w:tc>
        <w:tc>
          <w:tcPr>
            <w:tcW w:w="2099" w:type="pct"/>
            <w:vAlign w:val="center"/>
          </w:tcPr>
          <w:p w:rsidR="00F44518" w:rsidRPr="004410DF" w:rsidRDefault="00F44518" w:rsidP="00F44518">
            <w:pPr>
              <w:pStyle w:val="a8"/>
            </w:pPr>
            <w:r w:rsidRPr="004410DF">
              <w:t>35439240.40</w:t>
            </w:r>
          </w:p>
        </w:tc>
      </w:tr>
      <w:tr w:rsidR="00F44518" w:rsidRPr="004410DF" w:rsidTr="00F44518">
        <w:trPr>
          <w:trHeight w:hRule="exact" w:val="307"/>
        </w:trPr>
        <w:tc>
          <w:tcPr>
            <w:tcW w:w="959" w:type="pct"/>
            <w:vAlign w:val="center"/>
          </w:tcPr>
          <w:p w:rsidR="00F44518" w:rsidRPr="004410DF" w:rsidRDefault="00F44518" w:rsidP="00F44518">
            <w:pPr>
              <w:pStyle w:val="a8"/>
            </w:pPr>
            <w:r w:rsidRPr="004410DF">
              <w:t>3</w:t>
            </w:r>
          </w:p>
        </w:tc>
        <w:tc>
          <w:tcPr>
            <w:tcW w:w="1942" w:type="pct"/>
            <w:vAlign w:val="center"/>
          </w:tcPr>
          <w:p w:rsidR="00F44518" w:rsidRPr="004410DF" w:rsidRDefault="00F44518" w:rsidP="00F44518">
            <w:pPr>
              <w:pStyle w:val="a8"/>
            </w:pPr>
            <w:r w:rsidRPr="004410DF">
              <w:t>2806426.77</w:t>
            </w:r>
          </w:p>
        </w:tc>
        <w:tc>
          <w:tcPr>
            <w:tcW w:w="2099" w:type="pct"/>
            <w:vAlign w:val="center"/>
          </w:tcPr>
          <w:p w:rsidR="00F44518" w:rsidRPr="004410DF" w:rsidRDefault="00F44518" w:rsidP="00F44518">
            <w:pPr>
              <w:pStyle w:val="a8"/>
            </w:pPr>
            <w:r w:rsidRPr="004410DF">
              <w:t>35439295.40</w:t>
            </w:r>
          </w:p>
        </w:tc>
      </w:tr>
      <w:tr w:rsidR="00F44518" w:rsidRPr="004410DF" w:rsidTr="00F44518">
        <w:trPr>
          <w:trHeight w:hRule="exact" w:val="307"/>
        </w:trPr>
        <w:tc>
          <w:tcPr>
            <w:tcW w:w="959" w:type="pct"/>
            <w:vAlign w:val="center"/>
          </w:tcPr>
          <w:p w:rsidR="00F44518" w:rsidRPr="004410DF" w:rsidRDefault="00F44518" w:rsidP="00F44518">
            <w:pPr>
              <w:pStyle w:val="a8"/>
            </w:pPr>
            <w:r w:rsidRPr="004410DF">
              <w:t>4</w:t>
            </w:r>
          </w:p>
        </w:tc>
        <w:tc>
          <w:tcPr>
            <w:tcW w:w="1942" w:type="pct"/>
            <w:vAlign w:val="center"/>
          </w:tcPr>
          <w:p w:rsidR="00F44518" w:rsidRPr="004410DF" w:rsidRDefault="00F44518" w:rsidP="00F44518">
            <w:pPr>
              <w:pStyle w:val="a8"/>
            </w:pPr>
            <w:r w:rsidRPr="004410DF">
              <w:t>2805941.76</w:t>
            </w:r>
          </w:p>
        </w:tc>
        <w:tc>
          <w:tcPr>
            <w:tcW w:w="2099" w:type="pct"/>
            <w:vAlign w:val="center"/>
          </w:tcPr>
          <w:p w:rsidR="00F44518" w:rsidRPr="004410DF" w:rsidRDefault="00F44518" w:rsidP="00F44518">
            <w:pPr>
              <w:pStyle w:val="a8"/>
            </w:pPr>
            <w:r w:rsidRPr="004410DF">
              <w:t>35439435.40</w:t>
            </w:r>
          </w:p>
        </w:tc>
      </w:tr>
      <w:tr w:rsidR="00F44518" w:rsidRPr="004410DF" w:rsidTr="00F44518">
        <w:trPr>
          <w:trHeight w:hRule="exact" w:val="307"/>
        </w:trPr>
        <w:tc>
          <w:tcPr>
            <w:tcW w:w="959" w:type="pct"/>
            <w:vAlign w:val="center"/>
          </w:tcPr>
          <w:p w:rsidR="00F44518" w:rsidRPr="004410DF" w:rsidRDefault="00F44518" w:rsidP="00F44518">
            <w:pPr>
              <w:pStyle w:val="a8"/>
            </w:pPr>
            <w:r w:rsidRPr="004410DF">
              <w:t>5</w:t>
            </w:r>
          </w:p>
        </w:tc>
        <w:tc>
          <w:tcPr>
            <w:tcW w:w="1942" w:type="pct"/>
            <w:vAlign w:val="center"/>
          </w:tcPr>
          <w:p w:rsidR="00F44518" w:rsidRPr="004410DF" w:rsidRDefault="00F44518" w:rsidP="00F44518">
            <w:pPr>
              <w:pStyle w:val="a8"/>
            </w:pPr>
            <w:r w:rsidRPr="004410DF">
              <w:t>2804913.76</w:t>
            </w:r>
          </w:p>
        </w:tc>
        <w:tc>
          <w:tcPr>
            <w:tcW w:w="2099" w:type="pct"/>
            <w:vAlign w:val="center"/>
          </w:tcPr>
          <w:p w:rsidR="00F44518" w:rsidRPr="004410DF" w:rsidRDefault="00F44518" w:rsidP="00F44518">
            <w:pPr>
              <w:pStyle w:val="a8"/>
            </w:pPr>
            <w:r w:rsidRPr="004410DF">
              <w:t>35439197.40</w:t>
            </w:r>
          </w:p>
        </w:tc>
      </w:tr>
      <w:tr w:rsidR="00F44518" w:rsidRPr="004410DF" w:rsidTr="00F44518">
        <w:trPr>
          <w:trHeight w:hRule="exact" w:val="307"/>
        </w:trPr>
        <w:tc>
          <w:tcPr>
            <w:tcW w:w="959" w:type="pct"/>
            <w:vAlign w:val="center"/>
          </w:tcPr>
          <w:p w:rsidR="00F44518" w:rsidRPr="004410DF" w:rsidRDefault="00F44518" w:rsidP="00F44518">
            <w:pPr>
              <w:pStyle w:val="a8"/>
            </w:pPr>
            <w:r w:rsidRPr="004410DF">
              <w:t>6</w:t>
            </w:r>
          </w:p>
        </w:tc>
        <w:tc>
          <w:tcPr>
            <w:tcW w:w="1942" w:type="pct"/>
            <w:vAlign w:val="center"/>
          </w:tcPr>
          <w:p w:rsidR="00F44518" w:rsidRPr="004410DF" w:rsidRDefault="00F44518" w:rsidP="00F44518">
            <w:pPr>
              <w:pStyle w:val="a8"/>
            </w:pPr>
            <w:r w:rsidRPr="004410DF">
              <w:t>2805158.76</w:t>
            </w:r>
          </w:p>
        </w:tc>
        <w:tc>
          <w:tcPr>
            <w:tcW w:w="2099" w:type="pct"/>
            <w:vAlign w:val="center"/>
          </w:tcPr>
          <w:p w:rsidR="00F44518" w:rsidRPr="004410DF" w:rsidRDefault="00F44518" w:rsidP="00F44518">
            <w:pPr>
              <w:pStyle w:val="a8"/>
            </w:pPr>
            <w:r w:rsidRPr="004410DF">
              <w:t>35438480.40</w:t>
            </w:r>
          </w:p>
        </w:tc>
      </w:tr>
      <w:tr w:rsidR="00F44518" w:rsidRPr="004410DF" w:rsidTr="00F44518">
        <w:trPr>
          <w:trHeight w:hRule="exact" w:val="307"/>
        </w:trPr>
        <w:tc>
          <w:tcPr>
            <w:tcW w:w="959" w:type="pct"/>
            <w:vAlign w:val="center"/>
          </w:tcPr>
          <w:p w:rsidR="00F44518" w:rsidRPr="004410DF" w:rsidRDefault="00F44518" w:rsidP="00F44518">
            <w:pPr>
              <w:pStyle w:val="a8"/>
            </w:pPr>
            <w:r w:rsidRPr="004410DF">
              <w:t>7</w:t>
            </w:r>
          </w:p>
        </w:tc>
        <w:tc>
          <w:tcPr>
            <w:tcW w:w="1942" w:type="pct"/>
            <w:vAlign w:val="center"/>
          </w:tcPr>
          <w:p w:rsidR="00F44518" w:rsidRPr="004410DF" w:rsidRDefault="00F44518" w:rsidP="00F44518">
            <w:pPr>
              <w:pStyle w:val="a8"/>
            </w:pPr>
            <w:r w:rsidRPr="004410DF">
              <w:t>2806363.76</w:t>
            </w:r>
          </w:p>
        </w:tc>
        <w:tc>
          <w:tcPr>
            <w:tcW w:w="2099" w:type="pct"/>
            <w:vAlign w:val="center"/>
          </w:tcPr>
          <w:p w:rsidR="00F44518" w:rsidRPr="004410DF" w:rsidRDefault="00F44518" w:rsidP="00F44518">
            <w:pPr>
              <w:pStyle w:val="a8"/>
            </w:pPr>
            <w:r w:rsidRPr="004410DF">
              <w:t>35437648.39</w:t>
            </w:r>
          </w:p>
        </w:tc>
      </w:tr>
      <w:tr w:rsidR="00F44518" w:rsidRPr="004410DF" w:rsidTr="00F44518">
        <w:trPr>
          <w:trHeight w:hRule="exact" w:val="340"/>
        </w:trPr>
        <w:tc>
          <w:tcPr>
            <w:tcW w:w="959" w:type="pct"/>
            <w:vAlign w:val="center"/>
          </w:tcPr>
          <w:p w:rsidR="00F44518" w:rsidRPr="004410DF" w:rsidRDefault="00F44518" w:rsidP="00F44518">
            <w:pPr>
              <w:pStyle w:val="a8"/>
            </w:pPr>
            <w:r w:rsidRPr="004410DF">
              <w:t>8</w:t>
            </w:r>
          </w:p>
        </w:tc>
        <w:tc>
          <w:tcPr>
            <w:tcW w:w="1942" w:type="pct"/>
            <w:vAlign w:val="center"/>
          </w:tcPr>
          <w:p w:rsidR="00F44518" w:rsidRPr="004410DF" w:rsidRDefault="00F44518" w:rsidP="00F44518">
            <w:pPr>
              <w:pStyle w:val="a8"/>
            </w:pPr>
            <w:r w:rsidRPr="004410DF">
              <w:t>2806828.77</w:t>
            </w:r>
          </w:p>
        </w:tc>
        <w:tc>
          <w:tcPr>
            <w:tcW w:w="2099" w:type="pct"/>
            <w:vAlign w:val="center"/>
          </w:tcPr>
          <w:p w:rsidR="00F44518" w:rsidRPr="004410DF" w:rsidRDefault="00F44518" w:rsidP="00F44518">
            <w:pPr>
              <w:pStyle w:val="a8"/>
            </w:pPr>
            <w:r w:rsidRPr="004410DF">
              <w:t>35437894.39</w:t>
            </w:r>
          </w:p>
        </w:tc>
      </w:tr>
      <w:tr w:rsidR="00F44518" w:rsidRPr="004410DF" w:rsidTr="00F44518">
        <w:trPr>
          <w:trHeight w:hRule="exact" w:val="396"/>
        </w:trPr>
        <w:tc>
          <w:tcPr>
            <w:tcW w:w="959" w:type="pct"/>
            <w:vAlign w:val="center"/>
          </w:tcPr>
          <w:p w:rsidR="00F44518" w:rsidRPr="004410DF" w:rsidRDefault="00F44518" w:rsidP="00F44518">
            <w:pPr>
              <w:pStyle w:val="a8"/>
            </w:pPr>
            <w:r w:rsidRPr="004410DF">
              <w:rPr>
                <w:rFonts w:hint="eastAsia"/>
              </w:rPr>
              <w:t>矿区</w:t>
            </w:r>
            <w:r w:rsidRPr="004410DF">
              <w:t>面积</w:t>
            </w:r>
          </w:p>
        </w:tc>
        <w:tc>
          <w:tcPr>
            <w:tcW w:w="4041" w:type="pct"/>
            <w:gridSpan w:val="2"/>
            <w:vAlign w:val="center"/>
          </w:tcPr>
          <w:p w:rsidR="00F44518" w:rsidRPr="004410DF" w:rsidRDefault="00F44518" w:rsidP="00F44518">
            <w:pPr>
              <w:pStyle w:val="a8"/>
            </w:pPr>
            <w:r w:rsidRPr="004410DF">
              <w:rPr>
                <w:rFonts w:hint="eastAsia"/>
              </w:rPr>
              <w:t>3.571</w:t>
            </w:r>
            <w:r w:rsidRPr="004410DF">
              <w:rPr>
                <w:rFonts w:hint="eastAsia"/>
              </w:rPr>
              <w:t>平方公里</w:t>
            </w:r>
          </w:p>
        </w:tc>
      </w:tr>
      <w:tr w:rsidR="00F44518" w:rsidRPr="004410DF" w:rsidTr="00F44518">
        <w:trPr>
          <w:trHeight w:hRule="exact" w:val="519"/>
        </w:trPr>
        <w:tc>
          <w:tcPr>
            <w:tcW w:w="959" w:type="pct"/>
            <w:vAlign w:val="center"/>
          </w:tcPr>
          <w:p w:rsidR="00F44518" w:rsidRPr="004410DF" w:rsidRDefault="00F44518" w:rsidP="00F44518">
            <w:pPr>
              <w:pStyle w:val="a8"/>
            </w:pPr>
            <w:r w:rsidRPr="004410DF">
              <w:t>开采</w:t>
            </w:r>
            <w:r w:rsidRPr="004410DF">
              <w:rPr>
                <w:rFonts w:hint="eastAsia"/>
              </w:rPr>
              <w:t>标高</w:t>
            </w:r>
          </w:p>
        </w:tc>
        <w:tc>
          <w:tcPr>
            <w:tcW w:w="4041" w:type="pct"/>
            <w:gridSpan w:val="2"/>
            <w:vAlign w:val="center"/>
          </w:tcPr>
          <w:p w:rsidR="00F44518" w:rsidRPr="004410DF" w:rsidRDefault="00F44518" w:rsidP="00F44518">
            <w:pPr>
              <w:pStyle w:val="a8"/>
            </w:pPr>
            <w:r w:rsidRPr="004410DF">
              <w:t>1</w:t>
            </w:r>
            <w:r w:rsidRPr="004410DF">
              <w:rPr>
                <w:rFonts w:hint="eastAsia"/>
              </w:rPr>
              <w:t>881</w:t>
            </w:r>
            <w:r w:rsidRPr="004410DF">
              <w:t>m</w:t>
            </w:r>
            <w:r w:rsidRPr="004410DF">
              <w:t>～</w:t>
            </w:r>
            <w:r w:rsidRPr="004410DF">
              <w:rPr>
                <w:rFonts w:hint="eastAsia"/>
              </w:rPr>
              <w:t>1490</w:t>
            </w:r>
            <w:r w:rsidRPr="004410DF">
              <w:t>m</w:t>
            </w:r>
          </w:p>
        </w:tc>
      </w:tr>
    </w:tbl>
    <w:p w:rsidR="000B7FE8" w:rsidRPr="000B7FE8" w:rsidRDefault="00455D32" w:rsidP="00F44518">
      <w:pPr>
        <w:ind w:firstLine="480"/>
        <w:rPr>
          <w:lang w:val="en-GB"/>
        </w:rPr>
      </w:pPr>
      <w:r>
        <w:rPr>
          <w:rFonts w:hint="eastAsia"/>
        </w:rPr>
        <w:t>根据</w:t>
      </w:r>
      <w:r>
        <w:t>建设单位提供的资料可知：</w:t>
      </w:r>
      <w:r w:rsidR="000B7FE8" w:rsidRPr="000B7FE8">
        <w:rPr>
          <w:rFonts w:hint="eastAsia"/>
          <w:lang w:val="en-GB"/>
        </w:rPr>
        <w:t>云南罗平锌电股份有限公司富乐铅锌矿自</w:t>
      </w:r>
      <w:r w:rsidR="000B7FE8" w:rsidRPr="000B7FE8">
        <w:rPr>
          <w:rFonts w:hint="eastAsia"/>
          <w:lang w:val="en-GB"/>
        </w:rPr>
        <w:t>1984</w:t>
      </w:r>
      <w:r w:rsidR="000B7FE8" w:rsidRPr="000B7FE8">
        <w:rPr>
          <w:rFonts w:hint="eastAsia"/>
          <w:lang w:val="en-GB"/>
        </w:rPr>
        <w:t>年</w:t>
      </w:r>
      <w:r w:rsidR="000B7FE8" w:rsidRPr="000B7FE8">
        <w:rPr>
          <w:rFonts w:hint="eastAsia"/>
          <w:lang w:val="en-GB"/>
        </w:rPr>
        <w:lastRenderedPageBreak/>
        <w:t>6</w:t>
      </w:r>
      <w:r w:rsidR="000B7FE8" w:rsidRPr="000B7FE8">
        <w:rPr>
          <w:rFonts w:hint="eastAsia"/>
          <w:lang w:val="en-GB"/>
        </w:rPr>
        <w:t>月以来</w:t>
      </w:r>
      <w:r w:rsidR="000B7FE8" w:rsidRPr="000B7FE8">
        <w:rPr>
          <w:lang w:val="en-GB"/>
        </w:rPr>
        <w:t>，</w:t>
      </w:r>
      <w:r w:rsidR="000B7FE8" w:rsidRPr="000B7FE8">
        <w:rPr>
          <w:rFonts w:hint="eastAsia"/>
          <w:lang w:val="en-GB"/>
        </w:rPr>
        <w:t>就形成了规模化生产。</w:t>
      </w:r>
    </w:p>
    <w:p w:rsidR="00455D32" w:rsidRDefault="000B7FE8" w:rsidP="000B7FE8">
      <w:pPr>
        <w:ind w:firstLine="480"/>
        <w:rPr>
          <w:lang w:val="en-GB"/>
        </w:rPr>
      </w:pPr>
      <w:r w:rsidRPr="000B7FE8">
        <w:rPr>
          <w:rFonts w:hint="eastAsia"/>
          <w:lang w:val="en-GB"/>
        </w:rPr>
        <w:t>截止</w:t>
      </w:r>
      <w:r w:rsidRPr="000B7FE8">
        <w:rPr>
          <w:rFonts w:hint="eastAsia"/>
          <w:lang w:val="en-GB"/>
        </w:rPr>
        <w:t>2012</w:t>
      </w:r>
      <w:r w:rsidRPr="000B7FE8">
        <w:rPr>
          <w:rFonts w:hint="eastAsia"/>
          <w:lang w:val="en-GB"/>
        </w:rPr>
        <w:t>年</w:t>
      </w:r>
      <w:r w:rsidRPr="000B7FE8">
        <w:rPr>
          <w:rFonts w:hint="eastAsia"/>
          <w:lang w:val="en-GB"/>
        </w:rPr>
        <w:t>6</w:t>
      </w:r>
      <w:r w:rsidRPr="000B7FE8">
        <w:rPr>
          <w:rFonts w:hint="eastAsia"/>
          <w:lang w:val="en-GB"/>
        </w:rPr>
        <w:t>月</w:t>
      </w:r>
      <w:r w:rsidRPr="000B7FE8">
        <w:rPr>
          <w:rFonts w:hint="eastAsia"/>
          <w:lang w:val="en-GB"/>
        </w:rPr>
        <w:t>30</w:t>
      </w:r>
      <w:r w:rsidRPr="000B7FE8">
        <w:rPr>
          <w:rFonts w:hint="eastAsia"/>
          <w:lang w:val="en-GB"/>
        </w:rPr>
        <w:t>日，富乐铅锌矿采矿权范围内累计消耗</w:t>
      </w:r>
      <w:r w:rsidRPr="000B7FE8">
        <w:rPr>
          <w:rFonts w:hint="eastAsia"/>
          <w:lang w:val="en-GB"/>
        </w:rPr>
        <w:t>111b</w:t>
      </w:r>
      <w:r w:rsidRPr="000B7FE8">
        <w:rPr>
          <w:rFonts w:hint="eastAsia"/>
          <w:lang w:val="en-GB"/>
        </w:rPr>
        <w:t>类锌矿石量为</w:t>
      </w:r>
      <w:r w:rsidRPr="000B7FE8">
        <w:rPr>
          <w:rFonts w:hint="eastAsia"/>
          <w:lang w:val="en-GB"/>
        </w:rPr>
        <w:t>146.18</w:t>
      </w:r>
      <w:r w:rsidRPr="000B7FE8">
        <w:rPr>
          <w:rFonts w:hint="eastAsia"/>
          <w:lang w:val="en-GB"/>
        </w:rPr>
        <w:t>万吨，锌金属量</w:t>
      </w:r>
      <w:r w:rsidRPr="000B7FE8">
        <w:rPr>
          <w:rFonts w:hint="eastAsia"/>
          <w:lang w:val="en-GB"/>
        </w:rPr>
        <w:t>71278</w:t>
      </w:r>
      <w:r w:rsidRPr="000B7FE8">
        <w:rPr>
          <w:rFonts w:hint="eastAsia"/>
          <w:lang w:val="en-GB"/>
        </w:rPr>
        <w:t>吨，平均品位</w:t>
      </w:r>
      <w:r w:rsidRPr="000B7FE8">
        <w:rPr>
          <w:rFonts w:hint="eastAsia"/>
          <w:lang w:val="en-GB"/>
        </w:rPr>
        <w:t>4.88%</w:t>
      </w:r>
      <w:r w:rsidRPr="000B7FE8">
        <w:rPr>
          <w:rFonts w:hint="eastAsia"/>
          <w:lang w:val="en-GB"/>
        </w:rPr>
        <w:t>；共伴生</w:t>
      </w:r>
      <w:r w:rsidRPr="000B7FE8">
        <w:rPr>
          <w:rFonts w:hint="eastAsia"/>
          <w:lang w:val="en-GB"/>
        </w:rPr>
        <w:t>111b</w:t>
      </w:r>
      <w:r w:rsidRPr="000B7FE8">
        <w:rPr>
          <w:rFonts w:hint="eastAsia"/>
          <w:lang w:val="en-GB"/>
        </w:rPr>
        <w:t>类铅矿石量</w:t>
      </w:r>
      <w:r w:rsidRPr="000B7FE8">
        <w:rPr>
          <w:rFonts w:hint="eastAsia"/>
          <w:lang w:val="en-GB"/>
        </w:rPr>
        <w:t>106.58</w:t>
      </w:r>
      <w:r w:rsidRPr="000B7FE8">
        <w:rPr>
          <w:rFonts w:hint="eastAsia"/>
          <w:lang w:val="en-GB"/>
        </w:rPr>
        <w:t>万吨，铅金属量</w:t>
      </w:r>
      <w:r w:rsidRPr="000B7FE8">
        <w:rPr>
          <w:rFonts w:hint="eastAsia"/>
          <w:lang w:val="en-GB"/>
        </w:rPr>
        <w:t>7115</w:t>
      </w:r>
      <w:r w:rsidRPr="000B7FE8">
        <w:rPr>
          <w:rFonts w:hint="eastAsia"/>
          <w:lang w:val="en-GB"/>
        </w:rPr>
        <w:t>吨，平均品位</w:t>
      </w:r>
      <w:r w:rsidRPr="000B7FE8">
        <w:rPr>
          <w:rFonts w:hint="eastAsia"/>
          <w:lang w:val="en-GB"/>
        </w:rPr>
        <w:t>0.67%</w:t>
      </w:r>
      <w:r w:rsidRPr="000B7FE8">
        <w:rPr>
          <w:rFonts w:hint="eastAsia"/>
          <w:lang w:val="en-GB"/>
        </w:rPr>
        <w:t>；伴生</w:t>
      </w:r>
      <w:r w:rsidRPr="000B7FE8">
        <w:rPr>
          <w:rFonts w:hint="eastAsia"/>
          <w:lang w:val="en-GB"/>
        </w:rPr>
        <w:t>111b</w:t>
      </w:r>
      <w:r w:rsidRPr="000B7FE8">
        <w:rPr>
          <w:rFonts w:hint="eastAsia"/>
          <w:lang w:val="en-GB"/>
        </w:rPr>
        <w:t>类生镉矿石量</w:t>
      </w:r>
      <w:r w:rsidRPr="000B7FE8">
        <w:rPr>
          <w:rFonts w:hint="eastAsia"/>
          <w:lang w:val="en-GB"/>
        </w:rPr>
        <w:t>146.18</w:t>
      </w:r>
      <w:r w:rsidRPr="000B7FE8">
        <w:rPr>
          <w:rFonts w:hint="eastAsia"/>
          <w:lang w:val="en-GB"/>
        </w:rPr>
        <w:t>万吨，镉金属量</w:t>
      </w:r>
      <w:r w:rsidRPr="000B7FE8">
        <w:rPr>
          <w:rFonts w:hint="eastAsia"/>
          <w:lang w:val="en-GB"/>
        </w:rPr>
        <w:t>1637</w:t>
      </w:r>
      <w:r w:rsidRPr="000B7FE8">
        <w:rPr>
          <w:rFonts w:hint="eastAsia"/>
          <w:lang w:val="en-GB"/>
        </w:rPr>
        <w:t>吨，平均品位</w:t>
      </w:r>
      <w:r w:rsidRPr="000B7FE8">
        <w:rPr>
          <w:rFonts w:hint="eastAsia"/>
          <w:lang w:val="en-GB"/>
        </w:rPr>
        <w:t>0.11%</w:t>
      </w:r>
      <w:r w:rsidRPr="000B7FE8">
        <w:rPr>
          <w:rFonts w:hint="eastAsia"/>
          <w:lang w:val="en-GB"/>
        </w:rPr>
        <w:t>。</w:t>
      </w:r>
    </w:p>
    <w:p w:rsidR="0090511F" w:rsidRPr="0090511F" w:rsidRDefault="0090511F" w:rsidP="00477952">
      <w:pPr>
        <w:ind w:firstLine="480"/>
        <w:rPr>
          <w:b/>
        </w:rPr>
      </w:pPr>
      <w:r w:rsidRPr="0090511F">
        <w:rPr>
          <w:rFonts w:hint="eastAsia"/>
        </w:rPr>
        <w:t>矿山目前已形成了</w:t>
      </w:r>
      <w:r w:rsidRPr="0090511F">
        <w:rPr>
          <w:rFonts w:hint="eastAsia"/>
        </w:rPr>
        <w:t>1</w:t>
      </w:r>
      <w:r w:rsidRPr="0090511F">
        <w:rPr>
          <w:rFonts w:hint="eastAsia"/>
        </w:rPr>
        <w:t>、</w:t>
      </w:r>
      <w:r w:rsidRPr="0090511F">
        <w:rPr>
          <w:rFonts w:hint="eastAsia"/>
        </w:rPr>
        <w:t>2</w:t>
      </w:r>
      <w:r w:rsidRPr="0090511F">
        <w:rPr>
          <w:rFonts w:hint="eastAsia"/>
        </w:rPr>
        <w:t>号采空区，</w:t>
      </w:r>
      <w:r w:rsidRPr="0090511F">
        <w:rPr>
          <w:rFonts w:hint="eastAsia"/>
        </w:rPr>
        <w:t>1</w:t>
      </w:r>
      <w:r w:rsidRPr="0090511F">
        <w:rPr>
          <w:rFonts w:hint="eastAsia"/>
        </w:rPr>
        <w:t>号采空区位于矿区东南部，</w:t>
      </w:r>
      <w:r w:rsidRPr="0090511F">
        <w:rPr>
          <w:rFonts w:hint="eastAsia"/>
        </w:rPr>
        <w:t>2</w:t>
      </w:r>
      <w:r w:rsidRPr="0090511F">
        <w:rPr>
          <w:rFonts w:hint="eastAsia"/>
        </w:rPr>
        <w:t>号采空区位于矿区西部部分，两采空区为缓倾斜的采空区，采空区的倾角为</w:t>
      </w:r>
      <w:r w:rsidRPr="0090511F">
        <w:rPr>
          <w:rFonts w:hint="eastAsia"/>
        </w:rPr>
        <w:t>7-15</w:t>
      </w:r>
      <w:r w:rsidRPr="0090511F">
        <w:rPr>
          <w:rFonts w:hint="eastAsia"/>
        </w:rPr>
        <w:t>°（平均</w:t>
      </w:r>
      <w:r w:rsidRPr="0090511F">
        <w:rPr>
          <w:rFonts w:hint="eastAsia"/>
        </w:rPr>
        <w:t>8</w:t>
      </w:r>
      <w:r w:rsidRPr="0090511F">
        <w:rPr>
          <w:rFonts w:hint="eastAsia"/>
        </w:rPr>
        <w:t>°），高度</w:t>
      </w:r>
      <w:r w:rsidRPr="0090511F">
        <w:rPr>
          <w:rFonts w:hint="eastAsia"/>
        </w:rPr>
        <w:t>1.12-8.14m</w:t>
      </w:r>
      <w:r w:rsidRPr="0090511F">
        <w:rPr>
          <w:rFonts w:hint="eastAsia"/>
        </w:rPr>
        <w:t>（平均</w:t>
      </w:r>
      <w:r w:rsidRPr="0090511F">
        <w:rPr>
          <w:rFonts w:hint="eastAsia"/>
        </w:rPr>
        <w:t>6m</w:t>
      </w:r>
      <w:r w:rsidRPr="0090511F">
        <w:rPr>
          <w:rFonts w:hint="eastAsia"/>
        </w:rPr>
        <w:t>），</w:t>
      </w:r>
      <w:r w:rsidRPr="0090511F">
        <w:rPr>
          <w:rFonts w:hint="eastAsia"/>
        </w:rPr>
        <w:t>1</w:t>
      </w:r>
      <w:r w:rsidRPr="0090511F">
        <w:rPr>
          <w:rFonts w:hint="eastAsia"/>
        </w:rPr>
        <w:t>号采空区长×宽×高约为</w:t>
      </w:r>
      <w:r w:rsidRPr="0090511F">
        <w:rPr>
          <w:rFonts w:hint="eastAsia"/>
        </w:rPr>
        <w:t>680</w:t>
      </w:r>
      <w:r w:rsidRPr="0090511F">
        <w:rPr>
          <w:rFonts w:hint="eastAsia"/>
        </w:rPr>
        <w:t>×</w:t>
      </w:r>
      <w:r w:rsidRPr="0090511F">
        <w:rPr>
          <w:rFonts w:hint="eastAsia"/>
        </w:rPr>
        <w:t>320</w:t>
      </w:r>
      <w:r w:rsidRPr="0090511F">
        <w:rPr>
          <w:rFonts w:hint="eastAsia"/>
        </w:rPr>
        <w:t>×</w:t>
      </w:r>
      <w:r w:rsidRPr="0090511F">
        <w:rPr>
          <w:rFonts w:hint="eastAsia"/>
        </w:rPr>
        <w:t>6m</w:t>
      </w:r>
      <w:r w:rsidRPr="0090511F">
        <w:rPr>
          <w:rFonts w:hint="eastAsia"/>
        </w:rPr>
        <w:t>，</w:t>
      </w:r>
      <w:r w:rsidRPr="0090511F">
        <w:rPr>
          <w:rFonts w:hint="eastAsia"/>
        </w:rPr>
        <w:t>2</w:t>
      </w:r>
      <w:r w:rsidRPr="0090511F">
        <w:rPr>
          <w:rFonts w:hint="eastAsia"/>
        </w:rPr>
        <w:t>号采空区长×宽×高约为</w:t>
      </w:r>
      <w:r w:rsidRPr="0090511F">
        <w:rPr>
          <w:rFonts w:hint="eastAsia"/>
        </w:rPr>
        <w:t>250</w:t>
      </w:r>
      <w:r w:rsidRPr="0090511F">
        <w:rPr>
          <w:rFonts w:hint="eastAsia"/>
        </w:rPr>
        <w:t>×</w:t>
      </w:r>
      <w:r w:rsidRPr="0090511F">
        <w:rPr>
          <w:rFonts w:hint="eastAsia"/>
        </w:rPr>
        <w:t>120</w:t>
      </w:r>
      <w:r w:rsidRPr="0090511F">
        <w:rPr>
          <w:rFonts w:hint="eastAsia"/>
        </w:rPr>
        <w:t>×</w:t>
      </w:r>
      <w:r w:rsidRPr="0090511F">
        <w:rPr>
          <w:rFonts w:hint="eastAsia"/>
        </w:rPr>
        <w:t>5m</w:t>
      </w:r>
      <w:r w:rsidRPr="0090511F">
        <w:rPr>
          <w:rFonts w:hint="eastAsia"/>
        </w:rPr>
        <w:t>，空区中有不规则矿柱，</w:t>
      </w:r>
      <w:r w:rsidRPr="0090511F">
        <w:t>现状下，采空区的分布连续，采空区的围岩较稳固，空区内留设有采场矿柱，采空区均较稳定</w:t>
      </w:r>
      <w:r w:rsidRPr="0090511F">
        <w:rPr>
          <w:rFonts w:hint="eastAsia"/>
        </w:rPr>
        <w:t>。</w:t>
      </w:r>
    </w:p>
    <w:p w:rsidR="00527AD6" w:rsidRDefault="000A07CE" w:rsidP="000A07CE">
      <w:pPr>
        <w:pStyle w:val="4"/>
        <w:ind w:firstLine="562"/>
      </w:pPr>
      <w:r>
        <w:rPr>
          <w:rFonts w:hint="eastAsia"/>
        </w:rPr>
        <w:t>2</w:t>
      </w:r>
      <w:r>
        <w:t>.1.1.2</w:t>
      </w:r>
      <w:r w:rsidR="00ED7BEA">
        <w:rPr>
          <w:rFonts w:hint="eastAsia"/>
        </w:rPr>
        <w:t>硫化矿选矿</w:t>
      </w:r>
      <w:r w:rsidR="00ED7BEA">
        <w:t>系统</w:t>
      </w:r>
      <w:r w:rsidR="00E04A84">
        <w:rPr>
          <w:rFonts w:hint="eastAsia"/>
        </w:rPr>
        <w:t>概况</w:t>
      </w:r>
    </w:p>
    <w:p w:rsidR="00E04A84" w:rsidRDefault="00E04A84" w:rsidP="0090511F">
      <w:pPr>
        <w:ind w:firstLine="480"/>
      </w:pPr>
      <w:r>
        <w:rPr>
          <w:rFonts w:hint="eastAsia"/>
        </w:rPr>
        <w:t>本项目</w:t>
      </w:r>
      <w:r w:rsidR="00C107F5">
        <w:rPr>
          <w:rFonts w:hint="eastAsia"/>
        </w:rPr>
        <w:t>硫化矿</w:t>
      </w:r>
      <w:r>
        <w:t>选矿采用</w:t>
      </w:r>
      <w:r w:rsidR="00E3201C">
        <w:rPr>
          <w:rFonts w:hint="eastAsia"/>
        </w:rPr>
        <w:t>常规</w:t>
      </w:r>
      <w:r w:rsidR="00E3201C">
        <w:t>的</w:t>
      </w:r>
      <w:r w:rsidR="00E3201C">
        <w:rPr>
          <w:rFonts w:hint="eastAsia"/>
        </w:rPr>
        <w:t>浮选</w:t>
      </w:r>
      <w:r w:rsidR="00E3201C">
        <w:t>+</w:t>
      </w:r>
      <w:r w:rsidR="00E3201C">
        <w:t>重选工艺，根据矿石</w:t>
      </w:r>
      <w:r w:rsidR="00E3201C">
        <w:rPr>
          <w:rFonts w:hint="eastAsia"/>
        </w:rPr>
        <w:t>的</w:t>
      </w:r>
      <w:r w:rsidR="00E3201C">
        <w:t>性质进行选择不同的工艺进行开展工作。</w:t>
      </w:r>
    </w:p>
    <w:p w:rsidR="00805440" w:rsidRDefault="001062E4" w:rsidP="00417850">
      <w:pPr>
        <w:ind w:firstLine="480"/>
        <w:rPr>
          <w:rFonts w:hint="eastAsia"/>
        </w:rPr>
      </w:pPr>
      <w:r w:rsidRPr="001062E4">
        <w:rPr>
          <w:rFonts w:hint="eastAsia"/>
        </w:rPr>
        <w:t>初建设时依托当地铅锌矿资源，建设铅锌采矿厂和日处理</w:t>
      </w:r>
      <w:r w:rsidRPr="001062E4">
        <w:rPr>
          <w:rFonts w:hint="eastAsia"/>
        </w:rPr>
        <w:t>100t</w:t>
      </w:r>
      <w:r w:rsidRPr="001062E4">
        <w:rPr>
          <w:rFonts w:hint="eastAsia"/>
        </w:rPr>
        <w:t>规模的硫化铅锌矿选矿厂，采用浮选工艺进行选矿生产。</w:t>
      </w:r>
      <w:r w:rsidRPr="001062E4">
        <w:rPr>
          <w:rFonts w:hint="eastAsia"/>
        </w:rPr>
        <w:t>1992</w:t>
      </w:r>
      <w:r w:rsidRPr="001062E4">
        <w:rPr>
          <w:rFonts w:hint="eastAsia"/>
        </w:rPr>
        <w:t>年进行了一次扩建，在原日处理</w:t>
      </w:r>
      <w:r w:rsidRPr="001062E4">
        <w:rPr>
          <w:rFonts w:hint="eastAsia"/>
        </w:rPr>
        <w:t>100t</w:t>
      </w:r>
      <w:r w:rsidRPr="001062E4">
        <w:rPr>
          <w:rFonts w:hint="eastAsia"/>
        </w:rPr>
        <w:t>规模的选矿厂（老系统）南面增建一条生产线，仍采用浮选工艺，洗选硫化铅锌矿，扩建规模为日处理</w:t>
      </w:r>
      <w:r w:rsidRPr="001062E4">
        <w:rPr>
          <w:rFonts w:hint="eastAsia"/>
        </w:rPr>
        <w:t>200t</w:t>
      </w:r>
      <w:r w:rsidRPr="001062E4">
        <w:rPr>
          <w:rFonts w:hint="eastAsia"/>
        </w:rPr>
        <w:t>硫化铅锌矿。</w:t>
      </w:r>
      <w:r w:rsidRPr="001062E4">
        <w:rPr>
          <w:rFonts w:hint="eastAsia"/>
        </w:rPr>
        <w:t>2005</w:t>
      </w:r>
      <w:r w:rsidRPr="001062E4">
        <w:rPr>
          <w:rFonts w:hint="eastAsia"/>
        </w:rPr>
        <w:t>年增加了重选工序，有</w:t>
      </w:r>
      <w:r w:rsidRPr="001062E4">
        <w:rPr>
          <w:rFonts w:hint="eastAsia"/>
        </w:rPr>
        <w:t>6</w:t>
      </w:r>
      <w:r w:rsidRPr="001062E4">
        <w:rPr>
          <w:rFonts w:hint="eastAsia"/>
        </w:rPr>
        <w:t>台摇床设备，即在浮选工段后采用摇床重选</w:t>
      </w:r>
      <w:r w:rsidR="00A24939">
        <w:rPr>
          <w:rFonts w:hint="eastAsia"/>
        </w:rPr>
        <w:t>技术对尾矿进行重选，增加金属收得率，减少金属损失和对环境的影响。</w:t>
      </w:r>
      <w:r w:rsidR="009D6875">
        <w:rPr>
          <w:rFonts w:hint="eastAsia"/>
        </w:rPr>
        <w:t>13</w:t>
      </w:r>
      <w:r w:rsidR="009D6875">
        <w:rPr>
          <w:rFonts w:hint="eastAsia"/>
        </w:rPr>
        <w:t>年</w:t>
      </w:r>
      <w:r w:rsidR="009D6875">
        <w:t>开展环评后，建设单位积极按照环评及批复要求落实各</w:t>
      </w:r>
      <w:r w:rsidR="009D6875">
        <w:rPr>
          <w:rFonts w:hint="eastAsia"/>
        </w:rPr>
        <w:t>项</w:t>
      </w:r>
      <w:r w:rsidR="009D6875">
        <w:t>环境保护措施</w:t>
      </w:r>
      <w:r w:rsidR="00A24939">
        <w:rPr>
          <w:rFonts w:hint="eastAsia"/>
        </w:rPr>
        <w:t>，</w:t>
      </w:r>
      <w:r w:rsidR="00A24939">
        <w:t>各</w:t>
      </w:r>
      <w:r w:rsidR="00A24939">
        <w:rPr>
          <w:rFonts w:hint="eastAsia"/>
        </w:rPr>
        <w:t>项</w:t>
      </w:r>
      <w:r w:rsidR="00A24939">
        <w:t>环保措施均已经落实</w:t>
      </w:r>
      <w:r w:rsidR="00A24939">
        <w:rPr>
          <w:rFonts w:hint="eastAsia"/>
        </w:rPr>
        <w:t>，</w:t>
      </w:r>
      <w:r w:rsidR="00A24939">
        <w:t>能够有效的</w:t>
      </w:r>
      <w:r w:rsidR="00A24939">
        <w:rPr>
          <w:rFonts w:hint="eastAsia"/>
        </w:rPr>
        <w:t>保证</w:t>
      </w:r>
      <w:r w:rsidR="00A24939">
        <w:t>硫化矿系统运行过程中污染物得到有效的处置。</w:t>
      </w:r>
    </w:p>
    <w:p w:rsidR="007A3299" w:rsidRDefault="00805440" w:rsidP="007A3299">
      <w:pPr>
        <w:ind w:firstLine="480"/>
      </w:pPr>
      <w:r>
        <w:rPr>
          <w:rFonts w:hint="eastAsia"/>
        </w:rPr>
        <w:t>同时</w:t>
      </w:r>
      <w:r>
        <w:t>，</w:t>
      </w:r>
      <w:r>
        <w:rPr>
          <w:rFonts w:hint="eastAsia"/>
        </w:rPr>
        <w:t>建设</w:t>
      </w:r>
      <w:r>
        <w:t>单位于</w:t>
      </w:r>
      <w:r w:rsidR="000A07CE">
        <w:rPr>
          <w:rFonts w:hint="eastAsia"/>
        </w:rPr>
        <w:t>2014</w:t>
      </w:r>
      <w:r w:rsidR="000A07CE">
        <w:rPr>
          <w:rFonts w:hint="eastAsia"/>
        </w:rPr>
        <w:t>年</w:t>
      </w:r>
      <w:r w:rsidR="000A07CE">
        <w:t>建设</w:t>
      </w:r>
      <w:r w:rsidR="000A07CE">
        <w:rPr>
          <w:rFonts w:hint="eastAsia"/>
        </w:rPr>
        <w:t>完成</w:t>
      </w:r>
      <w:r w:rsidR="000A07CE">
        <w:t>了污水处理系统</w:t>
      </w:r>
      <w:r w:rsidR="000A07CE">
        <w:rPr>
          <w:rFonts w:hint="eastAsia"/>
        </w:rPr>
        <w:t>，</w:t>
      </w:r>
      <w:r w:rsidR="000A07CE">
        <w:t>用于处理</w:t>
      </w:r>
      <w:r w:rsidR="000A07CE">
        <w:rPr>
          <w:rFonts w:hint="eastAsia"/>
        </w:rPr>
        <w:t>选矿</w:t>
      </w:r>
      <w:r w:rsidR="000A07CE">
        <w:t>产生的生产废水；同年开始建设鸡西尾矿库，并于</w:t>
      </w:r>
      <w:r w:rsidR="000A07CE">
        <w:rPr>
          <w:rFonts w:hint="eastAsia"/>
        </w:rPr>
        <w:t>2018</w:t>
      </w:r>
      <w:r w:rsidR="000A07CE">
        <w:rPr>
          <w:rFonts w:hint="eastAsia"/>
        </w:rPr>
        <w:t>年</w:t>
      </w:r>
      <w:r w:rsidR="000A07CE">
        <w:t>顺利完成建设，用于处理本项目</w:t>
      </w:r>
      <w:r w:rsidR="000A07CE">
        <w:rPr>
          <w:rFonts w:hint="eastAsia"/>
        </w:rPr>
        <w:t>运营</w:t>
      </w:r>
      <w:r w:rsidR="000A07CE">
        <w:t>过程中产生</w:t>
      </w:r>
      <w:r w:rsidR="000A07CE">
        <w:rPr>
          <w:rFonts w:hint="eastAsia"/>
        </w:rPr>
        <w:t>的</w:t>
      </w:r>
      <w:r w:rsidR="000A07CE">
        <w:t>尾矿。</w:t>
      </w:r>
      <w:r w:rsidR="00417850">
        <w:rPr>
          <w:rFonts w:hint="eastAsia"/>
        </w:rPr>
        <w:t>鸡西</w:t>
      </w:r>
      <w:r w:rsidR="00417850">
        <w:t>尾矿库、污水处理站已经单独开展环境影响评价工作，并顺利通过竣工</w:t>
      </w:r>
      <w:r w:rsidR="00417850">
        <w:rPr>
          <w:rFonts w:hint="eastAsia"/>
        </w:rPr>
        <w:t>环境</w:t>
      </w:r>
      <w:r w:rsidR="00417850">
        <w:t>保护验收，本</w:t>
      </w:r>
      <w:r w:rsidR="00417850">
        <w:rPr>
          <w:rFonts w:hint="eastAsia"/>
        </w:rPr>
        <w:t>次</w:t>
      </w:r>
      <w:r w:rsidR="00417850">
        <w:t>验收不包含</w:t>
      </w:r>
      <w:r w:rsidR="00417850">
        <w:rPr>
          <w:rFonts w:hint="eastAsia"/>
        </w:rPr>
        <w:t>这</w:t>
      </w:r>
      <w:r w:rsidR="00417850">
        <w:t>两部分内容</w:t>
      </w:r>
      <w:r w:rsidR="00417850">
        <w:rPr>
          <w:rFonts w:hint="eastAsia"/>
        </w:rPr>
        <w:t>。</w:t>
      </w:r>
    </w:p>
    <w:p w:rsidR="00E4535C" w:rsidRPr="00E4535C" w:rsidRDefault="00952A89" w:rsidP="007A3299">
      <w:pPr>
        <w:ind w:firstLine="480"/>
      </w:pPr>
      <w:r>
        <w:rPr>
          <w:rFonts w:hint="eastAsia"/>
        </w:rPr>
        <w:t>现状</w:t>
      </w:r>
      <w:r>
        <w:t>条件下，</w:t>
      </w:r>
      <w:r w:rsidR="00522623">
        <w:rPr>
          <w:rFonts w:hint="eastAsia"/>
        </w:rPr>
        <w:t>硫化矿</w:t>
      </w:r>
      <w:r w:rsidR="00522623">
        <w:t>系统</w:t>
      </w:r>
      <w:r w:rsidR="00814729">
        <w:rPr>
          <w:rFonts w:hint="eastAsia"/>
        </w:rPr>
        <w:t>选矿</w:t>
      </w:r>
      <w:r w:rsidR="00814729">
        <w:t>系统运行稳定</w:t>
      </w:r>
      <w:r w:rsidR="00814729">
        <w:rPr>
          <w:rFonts w:hint="eastAsia"/>
        </w:rPr>
        <w:t>，各</w:t>
      </w:r>
      <w:r w:rsidR="00814729">
        <w:t>项环保设施均</w:t>
      </w:r>
      <w:r w:rsidR="00814729">
        <w:rPr>
          <w:rFonts w:hint="eastAsia"/>
        </w:rPr>
        <w:t>能</w:t>
      </w:r>
      <w:r w:rsidR="00814729">
        <w:t>稳定运行，</w:t>
      </w:r>
      <w:r>
        <w:rPr>
          <w:rFonts w:hint="eastAsia"/>
        </w:rPr>
        <w:t>达到竣工</w:t>
      </w:r>
      <w:r>
        <w:t>环境保护验收要求</w:t>
      </w:r>
      <w:r w:rsidR="00814729">
        <w:t>。</w:t>
      </w:r>
    </w:p>
    <w:p w:rsidR="00E858EA" w:rsidRDefault="00E858EA" w:rsidP="006D176C">
      <w:pPr>
        <w:pStyle w:val="3"/>
        <w:ind w:firstLine="643"/>
      </w:pPr>
      <w:bookmarkStart w:id="25" w:name="_Toc19801980"/>
      <w:r>
        <w:lastRenderedPageBreak/>
        <w:t>2.1.2</w:t>
      </w:r>
      <w:r>
        <w:rPr>
          <w:rFonts w:hint="eastAsia"/>
        </w:rPr>
        <w:t>工程</w:t>
      </w:r>
      <w:r>
        <w:t>建设内容</w:t>
      </w:r>
      <w:bookmarkEnd w:id="25"/>
    </w:p>
    <w:p w:rsidR="004410DF" w:rsidRPr="007074A5" w:rsidRDefault="009B5AE9" w:rsidP="004410DF">
      <w:pPr>
        <w:ind w:firstLine="480"/>
        <w:rPr>
          <w:color w:val="FF0000"/>
        </w:rPr>
      </w:pPr>
      <w:r>
        <w:rPr>
          <w:rFonts w:hint="eastAsia"/>
          <w:color w:val="FF0000"/>
        </w:rPr>
        <w:t>云南罗平</w:t>
      </w:r>
      <w:r>
        <w:rPr>
          <w:color w:val="FF0000"/>
        </w:rPr>
        <w:t>锌电股份有限公司</w:t>
      </w:r>
      <w:r w:rsidR="00882044" w:rsidRPr="007074A5">
        <w:rPr>
          <w:rFonts w:hint="eastAsia"/>
          <w:color w:val="FF0000"/>
        </w:rPr>
        <w:t>富乐</w:t>
      </w:r>
      <w:r w:rsidR="00882044" w:rsidRPr="007074A5">
        <w:rPr>
          <w:color w:val="FF0000"/>
        </w:rPr>
        <w:t>铅锌矿采选项目</w:t>
      </w:r>
      <w:r w:rsidR="00A4037B" w:rsidRPr="007074A5">
        <w:rPr>
          <w:rFonts w:hint="eastAsia"/>
          <w:color w:val="FF0000"/>
        </w:rPr>
        <w:t>一期</w:t>
      </w:r>
      <w:r w:rsidR="00A4037B" w:rsidRPr="007074A5">
        <w:rPr>
          <w:color w:val="FF0000"/>
        </w:rPr>
        <w:t>工程（</w:t>
      </w:r>
      <w:r w:rsidR="00A4037B" w:rsidRPr="007074A5">
        <w:rPr>
          <w:rFonts w:hint="eastAsia"/>
          <w:color w:val="FF0000"/>
        </w:rPr>
        <w:t>硫化矿系统</w:t>
      </w:r>
      <w:r w:rsidR="00A4037B" w:rsidRPr="007074A5">
        <w:rPr>
          <w:color w:val="FF0000"/>
        </w:rPr>
        <w:t>）</w:t>
      </w:r>
      <w:r w:rsidR="00882044" w:rsidRPr="007074A5">
        <w:rPr>
          <w:color w:val="FF0000"/>
        </w:rPr>
        <w:t>包括：</w:t>
      </w:r>
      <w:r w:rsidR="00882044" w:rsidRPr="007074A5">
        <w:rPr>
          <w:rFonts w:hint="eastAsia"/>
          <w:color w:val="FF0000"/>
        </w:rPr>
        <w:t>主体</w:t>
      </w:r>
      <w:r w:rsidR="00882044" w:rsidRPr="007074A5">
        <w:rPr>
          <w:color w:val="FF0000"/>
        </w:rPr>
        <w:t>工程、辅助</w:t>
      </w:r>
      <w:r w:rsidR="00882044" w:rsidRPr="007074A5">
        <w:rPr>
          <w:rFonts w:hint="eastAsia"/>
          <w:color w:val="FF0000"/>
        </w:rPr>
        <w:t>工程</w:t>
      </w:r>
      <w:r w:rsidR="00882044" w:rsidRPr="007074A5">
        <w:rPr>
          <w:color w:val="FF0000"/>
        </w:rPr>
        <w:t>、</w:t>
      </w:r>
      <w:r w:rsidR="00882044" w:rsidRPr="007074A5">
        <w:rPr>
          <w:rFonts w:hint="eastAsia"/>
          <w:color w:val="FF0000"/>
        </w:rPr>
        <w:t>公用</w:t>
      </w:r>
      <w:r w:rsidR="00882044" w:rsidRPr="007074A5">
        <w:rPr>
          <w:color w:val="FF0000"/>
        </w:rPr>
        <w:t>工程、储运工程、环保工程</w:t>
      </w:r>
      <w:r w:rsidR="00882044" w:rsidRPr="007074A5">
        <w:rPr>
          <w:rFonts w:hint="eastAsia"/>
          <w:color w:val="FF0000"/>
        </w:rPr>
        <w:t>，</w:t>
      </w:r>
      <w:r w:rsidR="00882044" w:rsidRPr="007074A5">
        <w:rPr>
          <w:color w:val="FF0000"/>
        </w:rPr>
        <w:t>项目建设实际内容</w:t>
      </w:r>
      <w:r w:rsidR="00882044" w:rsidRPr="007074A5">
        <w:rPr>
          <w:rFonts w:hint="eastAsia"/>
          <w:color w:val="FF0000"/>
        </w:rPr>
        <w:t>如下表</w:t>
      </w:r>
      <w:r w:rsidR="00882044" w:rsidRPr="007074A5">
        <w:rPr>
          <w:color w:val="FF0000"/>
        </w:rPr>
        <w:t>：</w:t>
      </w:r>
    </w:p>
    <w:p w:rsidR="00882044" w:rsidRDefault="001347AD" w:rsidP="004410DF">
      <w:pPr>
        <w:ind w:firstLine="482"/>
        <w:jc w:val="center"/>
        <w:rPr>
          <w:b/>
        </w:rPr>
      </w:pPr>
      <w:r w:rsidRPr="001347AD">
        <w:rPr>
          <w:rFonts w:hint="eastAsia"/>
          <w:b/>
        </w:rPr>
        <w:t>2.1.2</w:t>
      </w:r>
      <w:r w:rsidRPr="001347AD">
        <w:rPr>
          <w:b/>
        </w:rPr>
        <w:t>-1</w:t>
      </w:r>
      <w:r w:rsidR="00634927">
        <w:rPr>
          <w:rFonts w:hint="eastAsia"/>
          <w:b/>
        </w:rPr>
        <w:t>项目工程</w:t>
      </w:r>
      <w:r w:rsidR="00634927">
        <w:rPr>
          <w:b/>
        </w:rPr>
        <w:t>组成情况</w:t>
      </w:r>
    </w:p>
    <w:tbl>
      <w:tblPr>
        <w:tblW w:w="4950" w:type="pct"/>
        <w:jc w:val="center"/>
        <w:tblBorders>
          <w:top w:val="single" w:sz="12" w:space="0" w:color="000000"/>
          <w:bottom w:val="single" w:sz="12" w:space="0" w:color="000000"/>
          <w:insideH w:val="single" w:sz="6" w:space="0" w:color="000000"/>
          <w:insideV w:val="single" w:sz="6" w:space="0" w:color="000000"/>
        </w:tblBorders>
        <w:tblLook w:val="04A0" w:firstRow="1" w:lastRow="0" w:firstColumn="1" w:lastColumn="0" w:noHBand="0" w:noVBand="1"/>
      </w:tblPr>
      <w:tblGrid>
        <w:gridCol w:w="709"/>
        <w:gridCol w:w="952"/>
        <w:gridCol w:w="752"/>
        <w:gridCol w:w="18"/>
        <w:gridCol w:w="3021"/>
        <w:gridCol w:w="16"/>
        <w:gridCol w:w="2335"/>
        <w:gridCol w:w="16"/>
        <w:gridCol w:w="1146"/>
        <w:gridCol w:w="14"/>
      </w:tblGrid>
      <w:tr w:rsidR="00657AE9" w:rsidRPr="007074A5" w:rsidTr="007E51E0">
        <w:trPr>
          <w:gridAfter w:val="1"/>
          <w:wAfter w:w="8" w:type="pct"/>
          <w:trHeight w:val="682"/>
          <w:tblHeader/>
          <w:jc w:val="center"/>
        </w:trPr>
        <w:tc>
          <w:tcPr>
            <w:tcW w:w="395" w:type="pct"/>
            <w:vAlign w:val="center"/>
          </w:tcPr>
          <w:p w:rsidR="00657AE9" w:rsidRPr="007074A5" w:rsidRDefault="00657AE9" w:rsidP="00BE3D7D">
            <w:pPr>
              <w:spacing w:line="240" w:lineRule="auto"/>
              <w:ind w:firstLineChars="0" w:firstLine="0"/>
              <w:jc w:val="center"/>
              <w:rPr>
                <w:b/>
                <w:color w:val="FF0000"/>
                <w:sz w:val="21"/>
                <w:szCs w:val="21"/>
              </w:rPr>
            </w:pPr>
            <w:r w:rsidRPr="007074A5">
              <w:rPr>
                <w:b/>
                <w:color w:val="FF0000"/>
                <w:sz w:val="21"/>
                <w:szCs w:val="21"/>
              </w:rPr>
              <w:t>工程</w:t>
            </w:r>
          </w:p>
          <w:p w:rsidR="00657AE9" w:rsidRPr="007074A5" w:rsidRDefault="00657AE9" w:rsidP="00BE3D7D">
            <w:pPr>
              <w:spacing w:line="240" w:lineRule="auto"/>
              <w:ind w:firstLineChars="0" w:firstLine="0"/>
              <w:jc w:val="center"/>
              <w:rPr>
                <w:b/>
                <w:color w:val="FF0000"/>
                <w:sz w:val="21"/>
                <w:szCs w:val="21"/>
              </w:rPr>
            </w:pPr>
            <w:r w:rsidRPr="007074A5">
              <w:rPr>
                <w:b/>
                <w:color w:val="FF0000"/>
                <w:sz w:val="21"/>
                <w:szCs w:val="21"/>
              </w:rPr>
              <w:t>类别</w:t>
            </w:r>
          </w:p>
        </w:tc>
        <w:tc>
          <w:tcPr>
            <w:tcW w:w="949" w:type="pct"/>
            <w:gridSpan w:val="2"/>
            <w:vAlign w:val="center"/>
          </w:tcPr>
          <w:p w:rsidR="00657AE9" w:rsidRPr="007074A5" w:rsidRDefault="00657AE9" w:rsidP="00BE3D7D">
            <w:pPr>
              <w:spacing w:line="240" w:lineRule="auto"/>
              <w:ind w:firstLineChars="0" w:firstLine="0"/>
              <w:jc w:val="center"/>
              <w:rPr>
                <w:b/>
                <w:color w:val="FF0000"/>
                <w:sz w:val="21"/>
                <w:szCs w:val="21"/>
              </w:rPr>
            </w:pPr>
            <w:r w:rsidRPr="007074A5">
              <w:rPr>
                <w:b/>
                <w:color w:val="FF0000"/>
                <w:sz w:val="21"/>
                <w:szCs w:val="21"/>
              </w:rPr>
              <w:t>工程名称</w:t>
            </w:r>
          </w:p>
        </w:tc>
        <w:tc>
          <w:tcPr>
            <w:tcW w:w="1692" w:type="pct"/>
            <w:gridSpan w:val="2"/>
            <w:vAlign w:val="center"/>
          </w:tcPr>
          <w:p w:rsidR="00657AE9" w:rsidRPr="007074A5" w:rsidRDefault="00657AE9" w:rsidP="00BE3D7D">
            <w:pPr>
              <w:spacing w:line="240" w:lineRule="auto"/>
              <w:ind w:firstLineChars="0" w:firstLine="0"/>
              <w:jc w:val="center"/>
              <w:rPr>
                <w:b/>
                <w:color w:val="FF0000"/>
                <w:sz w:val="21"/>
                <w:szCs w:val="21"/>
              </w:rPr>
            </w:pPr>
            <w:r w:rsidRPr="007074A5">
              <w:rPr>
                <w:b/>
                <w:color w:val="FF0000"/>
                <w:sz w:val="21"/>
                <w:szCs w:val="21"/>
              </w:rPr>
              <w:t>环评阶段</w:t>
            </w:r>
          </w:p>
        </w:tc>
        <w:tc>
          <w:tcPr>
            <w:tcW w:w="1309" w:type="pct"/>
            <w:gridSpan w:val="2"/>
            <w:vAlign w:val="center"/>
          </w:tcPr>
          <w:p w:rsidR="00657AE9" w:rsidRPr="007074A5" w:rsidRDefault="00657AE9" w:rsidP="001F1841">
            <w:pPr>
              <w:spacing w:line="240" w:lineRule="auto"/>
              <w:ind w:firstLineChars="0" w:firstLine="0"/>
              <w:jc w:val="center"/>
              <w:rPr>
                <w:b/>
                <w:color w:val="FF0000"/>
                <w:sz w:val="21"/>
                <w:szCs w:val="21"/>
              </w:rPr>
            </w:pPr>
            <w:r w:rsidRPr="007074A5">
              <w:rPr>
                <w:rFonts w:hint="eastAsia"/>
                <w:b/>
                <w:color w:val="FF0000"/>
                <w:sz w:val="21"/>
                <w:szCs w:val="21"/>
              </w:rPr>
              <w:t>实际</w:t>
            </w:r>
            <w:r w:rsidRPr="007074A5">
              <w:rPr>
                <w:b/>
                <w:color w:val="FF0000"/>
                <w:sz w:val="21"/>
                <w:szCs w:val="21"/>
              </w:rPr>
              <w:t>验收阶段</w:t>
            </w:r>
            <w:r w:rsidRPr="007074A5">
              <w:rPr>
                <w:rFonts w:hint="eastAsia"/>
                <w:b/>
                <w:color w:val="FF0000"/>
                <w:sz w:val="21"/>
                <w:szCs w:val="21"/>
              </w:rPr>
              <w:t>工程内容</w:t>
            </w:r>
          </w:p>
        </w:tc>
        <w:tc>
          <w:tcPr>
            <w:tcW w:w="647" w:type="pct"/>
            <w:gridSpan w:val="2"/>
            <w:vAlign w:val="center"/>
          </w:tcPr>
          <w:p w:rsidR="00657AE9" w:rsidRPr="007074A5" w:rsidRDefault="00657AE9" w:rsidP="00BE3D7D">
            <w:pPr>
              <w:spacing w:line="240" w:lineRule="auto"/>
              <w:ind w:firstLineChars="0" w:firstLine="0"/>
              <w:jc w:val="center"/>
              <w:rPr>
                <w:b/>
                <w:color w:val="FF0000"/>
                <w:sz w:val="21"/>
                <w:szCs w:val="21"/>
              </w:rPr>
            </w:pPr>
            <w:r w:rsidRPr="007074A5">
              <w:rPr>
                <w:rFonts w:hint="eastAsia"/>
                <w:b/>
                <w:color w:val="FF0000"/>
                <w:sz w:val="21"/>
                <w:szCs w:val="21"/>
              </w:rPr>
              <w:t>备注</w:t>
            </w:r>
          </w:p>
        </w:tc>
      </w:tr>
      <w:tr w:rsidR="007074A5" w:rsidRPr="007074A5" w:rsidTr="007E51E0">
        <w:trPr>
          <w:trHeight w:val="20"/>
          <w:jc w:val="center"/>
        </w:trPr>
        <w:tc>
          <w:tcPr>
            <w:tcW w:w="395" w:type="pct"/>
            <w:vMerge w:val="restart"/>
            <w:vAlign w:val="center"/>
          </w:tcPr>
          <w:p w:rsidR="00F01B6E" w:rsidRPr="007074A5" w:rsidRDefault="00F01B6E" w:rsidP="00BE3D7D">
            <w:pPr>
              <w:spacing w:line="240" w:lineRule="auto"/>
              <w:ind w:firstLineChars="0" w:firstLine="0"/>
              <w:jc w:val="center"/>
              <w:rPr>
                <w:color w:val="FF0000"/>
                <w:sz w:val="21"/>
                <w:szCs w:val="21"/>
              </w:rPr>
            </w:pPr>
            <w:r w:rsidRPr="007074A5">
              <w:rPr>
                <w:color w:val="FF0000"/>
                <w:sz w:val="21"/>
                <w:szCs w:val="21"/>
              </w:rPr>
              <w:t>主</w:t>
            </w:r>
          </w:p>
          <w:p w:rsidR="00F01B6E" w:rsidRPr="007074A5" w:rsidRDefault="00F01B6E" w:rsidP="00BE3D7D">
            <w:pPr>
              <w:spacing w:line="240" w:lineRule="auto"/>
              <w:ind w:firstLineChars="0" w:firstLine="0"/>
              <w:jc w:val="center"/>
              <w:rPr>
                <w:color w:val="FF0000"/>
                <w:sz w:val="21"/>
                <w:szCs w:val="21"/>
              </w:rPr>
            </w:pPr>
            <w:r w:rsidRPr="007074A5">
              <w:rPr>
                <w:color w:val="FF0000"/>
                <w:sz w:val="21"/>
                <w:szCs w:val="21"/>
              </w:rPr>
              <w:t>体</w:t>
            </w:r>
          </w:p>
          <w:p w:rsidR="00F01B6E" w:rsidRPr="007074A5" w:rsidRDefault="00F01B6E" w:rsidP="00BE3D7D">
            <w:pPr>
              <w:spacing w:line="240" w:lineRule="auto"/>
              <w:ind w:firstLineChars="0" w:firstLine="0"/>
              <w:jc w:val="center"/>
              <w:rPr>
                <w:color w:val="FF0000"/>
                <w:sz w:val="21"/>
                <w:szCs w:val="21"/>
              </w:rPr>
            </w:pPr>
            <w:r w:rsidRPr="007074A5">
              <w:rPr>
                <w:color w:val="FF0000"/>
                <w:sz w:val="21"/>
                <w:szCs w:val="21"/>
              </w:rPr>
              <w:t>工</w:t>
            </w:r>
          </w:p>
          <w:p w:rsidR="00F01B6E" w:rsidRPr="007074A5" w:rsidRDefault="00F01B6E" w:rsidP="00BE3D7D">
            <w:pPr>
              <w:spacing w:line="240" w:lineRule="auto"/>
              <w:ind w:firstLineChars="0" w:firstLine="0"/>
              <w:jc w:val="center"/>
              <w:rPr>
                <w:color w:val="FF0000"/>
                <w:sz w:val="21"/>
                <w:szCs w:val="21"/>
              </w:rPr>
            </w:pPr>
            <w:r w:rsidRPr="007074A5">
              <w:rPr>
                <w:color w:val="FF0000"/>
                <w:sz w:val="21"/>
                <w:szCs w:val="21"/>
              </w:rPr>
              <w:t>程</w:t>
            </w:r>
          </w:p>
        </w:tc>
        <w:tc>
          <w:tcPr>
            <w:tcW w:w="530" w:type="pct"/>
            <w:vMerge w:val="restart"/>
            <w:tcBorders>
              <w:right w:val="single" w:sz="4" w:space="0" w:color="auto"/>
            </w:tcBorders>
            <w:vAlign w:val="center"/>
          </w:tcPr>
          <w:p w:rsidR="00F01B6E" w:rsidRPr="007074A5" w:rsidRDefault="00F01B6E" w:rsidP="00BE3D7D">
            <w:pPr>
              <w:spacing w:line="240" w:lineRule="auto"/>
              <w:ind w:firstLineChars="0" w:firstLine="0"/>
              <w:jc w:val="center"/>
              <w:rPr>
                <w:color w:val="FF0000"/>
                <w:sz w:val="21"/>
                <w:szCs w:val="21"/>
              </w:rPr>
            </w:pPr>
            <w:r w:rsidRPr="007074A5">
              <w:rPr>
                <w:color w:val="FF0000"/>
                <w:sz w:val="21"/>
                <w:szCs w:val="21"/>
              </w:rPr>
              <w:t>采矿</w:t>
            </w:r>
          </w:p>
          <w:p w:rsidR="00F01B6E" w:rsidRPr="007074A5" w:rsidRDefault="00F01B6E" w:rsidP="00BE3D7D">
            <w:pPr>
              <w:spacing w:line="240" w:lineRule="auto"/>
              <w:ind w:firstLineChars="0" w:firstLine="0"/>
              <w:jc w:val="center"/>
              <w:rPr>
                <w:color w:val="FF0000"/>
                <w:sz w:val="21"/>
                <w:szCs w:val="21"/>
              </w:rPr>
            </w:pPr>
            <w:r w:rsidRPr="007074A5">
              <w:rPr>
                <w:color w:val="FF0000"/>
                <w:sz w:val="21"/>
                <w:szCs w:val="21"/>
              </w:rPr>
              <w:t>工程</w:t>
            </w:r>
          </w:p>
        </w:tc>
        <w:tc>
          <w:tcPr>
            <w:tcW w:w="429" w:type="pct"/>
            <w:gridSpan w:val="2"/>
            <w:tcBorders>
              <w:left w:val="single" w:sz="4" w:space="0" w:color="auto"/>
            </w:tcBorders>
            <w:vAlign w:val="center"/>
          </w:tcPr>
          <w:p w:rsidR="00F01B6E" w:rsidRPr="007074A5" w:rsidRDefault="00F01B6E" w:rsidP="00BE3D7D">
            <w:pPr>
              <w:spacing w:line="240" w:lineRule="auto"/>
              <w:ind w:firstLineChars="0" w:firstLine="0"/>
              <w:jc w:val="center"/>
              <w:rPr>
                <w:color w:val="FF0000"/>
                <w:sz w:val="21"/>
                <w:szCs w:val="21"/>
              </w:rPr>
            </w:pPr>
            <w:r w:rsidRPr="007074A5">
              <w:rPr>
                <w:rFonts w:hint="eastAsia"/>
                <w:color w:val="FF0000"/>
                <w:sz w:val="21"/>
                <w:szCs w:val="21"/>
              </w:rPr>
              <w:t>开采范围</w:t>
            </w:r>
          </w:p>
        </w:tc>
        <w:tc>
          <w:tcPr>
            <w:tcW w:w="1691" w:type="pct"/>
            <w:gridSpan w:val="2"/>
            <w:vAlign w:val="center"/>
          </w:tcPr>
          <w:p w:rsidR="00F01B6E" w:rsidRPr="007074A5" w:rsidRDefault="00F01B6E" w:rsidP="00D65DE2">
            <w:pPr>
              <w:spacing w:line="240" w:lineRule="auto"/>
              <w:ind w:firstLineChars="0" w:firstLine="0"/>
              <w:jc w:val="center"/>
              <w:rPr>
                <w:color w:val="FF0000"/>
                <w:sz w:val="21"/>
                <w:szCs w:val="21"/>
              </w:rPr>
            </w:pPr>
            <w:r w:rsidRPr="007074A5">
              <w:rPr>
                <w:color w:val="FF0000"/>
                <w:sz w:val="21"/>
                <w:szCs w:val="21"/>
              </w:rPr>
              <w:t>采矿面积</w:t>
            </w:r>
            <w:r w:rsidR="00C906DF" w:rsidRPr="007074A5">
              <w:rPr>
                <w:rFonts w:hint="eastAsia"/>
                <w:color w:val="FF0000"/>
                <w:sz w:val="21"/>
                <w:szCs w:val="21"/>
              </w:rPr>
              <w:t>3.571</w:t>
            </w:r>
            <w:r w:rsidRPr="007074A5">
              <w:rPr>
                <w:color w:val="FF0000"/>
                <w:sz w:val="21"/>
                <w:szCs w:val="21"/>
              </w:rPr>
              <w:t>km</w:t>
            </w:r>
            <w:r w:rsidRPr="007074A5">
              <w:rPr>
                <w:color w:val="FF0000"/>
                <w:sz w:val="21"/>
                <w:szCs w:val="21"/>
                <w:vertAlign w:val="superscript"/>
              </w:rPr>
              <w:t>2</w:t>
            </w:r>
            <w:r w:rsidRPr="007074A5">
              <w:rPr>
                <w:color w:val="FF0000"/>
                <w:sz w:val="21"/>
                <w:szCs w:val="21"/>
              </w:rPr>
              <w:t>，采矿规模</w:t>
            </w:r>
            <w:r w:rsidR="00D65DE2" w:rsidRPr="007074A5">
              <w:rPr>
                <w:color w:val="FF0000"/>
                <w:sz w:val="21"/>
                <w:szCs w:val="21"/>
              </w:rPr>
              <w:t>166.7</w:t>
            </w:r>
            <w:r w:rsidRPr="007074A5">
              <w:rPr>
                <w:color w:val="FF0000"/>
                <w:sz w:val="21"/>
                <w:szCs w:val="21"/>
              </w:rPr>
              <w:t>t/</w:t>
            </w:r>
            <w:r w:rsidRPr="007074A5">
              <w:rPr>
                <w:rFonts w:hint="eastAsia"/>
                <w:color w:val="FF0000"/>
                <w:sz w:val="21"/>
                <w:szCs w:val="21"/>
              </w:rPr>
              <w:t>d</w:t>
            </w:r>
            <w:r w:rsidRPr="007074A5">
              <w:rPr>
                <w:color w:val="FF0000"/>
                <w:sz w:val="21"/>
                <w:szCs w:val="21"/>
              </w:rPr>
              <w:t>，</w:t>
            </w:r>
            <w:r w:rsidR="00A4037B" w:rsidRPr="007074A5">
              <w:rPr>
                <w:color w:val="FF0000"/>
                <w:sz w:val="21"/>
                <w:szCs w:val="21"/>
              </w:rPr>
              <w:t>5</w:t>
            </w:r>
            <w:r w:rsidRPr="007074A5">
              <w:rPr>
                <w:color w:val="FF0000"/>
                <w:sz w:val="21"/>
                <w:szCs w:val="21"/>
              </w:rPr>
              <w:t>万</w:t>
            </w:r>
            <w:r w:rsidRPr="007074A5">
              <w:rPr>
                <w:color w:val="FF0000"/>
                <w:sz w:val="21"/>
                <w:szCs w:val="21"/>
              </w:rPr>
              <w:t>t/a</w:t>
            </w:r>
            <w:r w:rsidR="00A4037B" w:rsidRPr="007074A5">
              <w:rPr>
                <w:color w:val="FF0000"/>
                <w:sz w:val="21"/>
                <w:szCs w:val="21"/>
              </w:rPr>
              <w:t xml:space="preserve"> </w:t>
            </w:r>
          </w:p>
        </w:tc>
        <w:tc>
          <w:tcPr>
            <w:tcW w:w="1309" w:type="pct"/>
            <w:gridSpan w:val="2"/>
            <w:vAlign w:val="center"/>
          </w:tcPr>
          <w:p w:rsidR="00F01B6E" w:rsidRPr="007074A5" w:rsidRDefault="00D65DE2" w:rsidP="00554BE6">
            <w:pPr>
              <w:spacing w:line="240" w:lineRule="auto"/>
              <w:ind w:firstLineChars="0" w:firstLine="0"/>
              <w:jc w:val="center"/>
              <w:rPr>
                <w:color w:val="FF0000"/>
                <w:sz w:val="21"/>
                <w:szCs w:val="21"/>
              </w:rPr>
            </w:pPr>
            <w:r w:rsidRPr="007074A5">
              <w:rPr>
                <w:rFonts w:hint="eastAsia"/>
                <w:color w:val="FF0000"/>
                <w:sz w:val="21"/>
                <w:szCs w:val="21"/>
              </w:rPr>
              <w:t>现状开采</w:t>
            </w:r>
            <w:r w:rsidRPr="007074A5">
              <w:rPr>
                <w:color w:val="FF0000"/>
                <w:sz w:val="21"/>
                <w:szCs w:val="21"/>
              </w:rPr>
              <w:t>能力为</w:t>
            </w:r>
            <w:r w:rsidRPr="007074A5">
              <w:rPr>
                <w:rFonts w:hint="eastAsia"/>
                <w:color w:val="FF0000"/>
                <w:sz w:val="21"/>
                <w:szCs w:val="21"/>
              </w:rPr>
              <w:t>166.7 t/</w:t>
            </w:r>
            <w:r w:rsidR="00554BE6" w:rsidRPr="007074A5">
              <w:rPr>
                <w:color w:val="FF0000"/>
                <w:sz w:val="21"/>
                <w:szCs w:val="21"/>
              </w:rPr>
              <w:t>d</w:t>
            </w:r>
            <w:r w:rsidRPr="007074A5">
              <w:rPr>
                <w:rFonts w:hint="eastAsia"/>
                <w:color w:val="FF0000"/>
                <w:sz w:val="21"/>
                <w:szCs w:val="21"/>
              </w:rPr>
              <w:t>，</w:t>
            </w:r>
            <w:r w:rsidRPr="007074A5">
              <w:rPr>
                <w:rFonts w:hint="eastAsia"/>
                <w:color w:val="FF0000"/>
                <w:sz w:val="21"/>
                <w:szCs w:val="21"/>
              </w:rPr>
              <w:t>5</w:t>
            </w:r>
            <w:r w:rsidRPr="007074A5">
              <w:rPr>
                <w:rFonts w:hint="eastAsia"/>
                <w:color w:val="FF0000"/>
                <w:sz w:val="21"/>
                <w:szCs w:val="21"/>
              </w:rPr>
              <w:t>万</w:t>
            </w:r>
            <w:r w:rsidRPr="007074A5">
              <w:rPr>
                <w:rFonts w:hint="eastAsia"/>
                <w:color w:val="FF0000"/>
                <w:sz w:val="21"/>
                <w:szCs w:val="21"/>
              </w:rPr>
              <w:t>t/a</w:t>
            </w:r>
          </w:p>
        </w:tc>
        <w:tc>
          <w:tcPr>
            <w:tcW w:w="646" w:type="pct"/>
            <w:gridSpan w:val="2"/>
            <w:vAlign w:val="center"/>
          </w:tcPr>
          <w:p w:rsidR="00F01B6E" w:rsidRPr="007074A5" w:rsidRDefault="00C86D0E" w:rsidP="00D65DE2">
            <w:pPr>
              <w:spacing w:line="240" w:lineRule="auto"/>
              <w:ind w:firstLineChars="0" w:firstLine="0"/>
              <w:jc w:val="center"/>
              <w:rPr>
                <w:color w:val="FF0000"/>
                <w:sz w:val="21"/>
                <w:szCs w:val="21"/>
              </w:rPr>
            </w:pPr>
            <w:r w:rsidRPr="007074A5">
              <w:rPr>
                <w:rFonts w:hint="eastAsia"/>
                <w:color w:val="FF0000"/>
                <w:sz w:val="21"/>
                <w:szCs w:val="21"/>
              </w:rPr>
              <w:t>与环评</w:t>
            </w:r>
            <w:r w:rsidR="00D65DE2" w:rsidRPr="007074A5">
              <w:rPr>
                <w:rFonts w:hint="eastAsia"/>
                <w:color w:val="FF0000"/>
                <w:sz w:val="21"/>
                <w:szCs w:val="21"/>
              </w:rPr>
              <w:t>一致</w:t>
            </w:r>
          </w:p>
        </w:tc>
      </w:tr>
      <w:tr w:rsidR="00F01B6E" w:rsidRPr="007074A5" w:rsidTr="007E51E0">
        <w:trPr>
          <w:trHeight w:val="20"/>
          <w:jc w:val="center"/>
        </w:trPr>
        <w:tc>
          <w:tcPr>
            <w:tcW w:w="395" w:type="pct"/>
            <w:vMerge/>
            <w:vAlign w:val="center"/>
          </w:tcPr>
          <w:p w:rsidR="00F01B6E" w:rsidRPr="007074A5" w:rsidRDefault="00F01B6E" w:rsidP="00BE3D7D">
            <w:pPr>
              <w:spacing w:line="240" w:lineRule="auto"/>
              <w:ind w:firstLineChars="0" w:firstLine="0"/>
              <w:jc w:val="center"/>
              <w:rPr>
                <w:color w:val="FF0000"/>
                <w:sz w:val="21"/>
                <w:szCs w:val="21"/>
              </w:rPr>
            </w:pPr>
          </w:p>
        </w:tc>
        <w:tc>
          <w:tcPr>
            <w:tcW w:w="530" w:type="pct"/>
            <w:vMerge/>
            <w:tcBorders>
              <w:right w:val="single" w:sz="4" w:space="0" w:color="auto"/>
            </w:tcBorders>
            <w:vAlign w:val="center"/>
          </w:tcPr>
          <w:p w:rsidR="00F01B6E" w:rsidRPr="007074A5" w:rsidRDefault="00F01B6E" w:rsidP="00BE3D7D">
            <w:pPr>
              <w:spacing w:line="240" w:lineRule="auto"/>
              <w:ind w:firstLineChars="0" w:firstLine="0"/>
              <w:jc w:val="center"/>
              <w:rPr>
                <w:color w:val="FF0000"/>
                <w:sz w:val="21"/>
                <w:szCs w:val="21"/>
              </w:rPr>
            </w:pPr>
          </w:p>
        </w:tc>
        <w:tc>
          <w:tcPr>
            <w:tcW w:w="429" w:type="pct"/>
            <w:gridSpan w:val="2"/>
            <w:tcBorders>
              <w:left w:val="single" w:sz="4" w:space="0" w:color="auto"/>
            </w:tcBorders>
            <w:vAlign w:val="center"/>
          </w:tcPr>
          <w:p w:rsidR="00F01B6E" w:rsidRPr="007074A5" w:rsidRDefault="00F01B6E" w:rsidP="00BE3D7D">
            <w:pPr>
              <w:spacing w:line="240" w:lineRule="auto"/>
              <w:ind w:firstLineChars="0" w:firstLine="0"/>
              <w:jc w:val="center"/>
              <w:rPr>
                <w:color w:val="FF0000"/>
                <w:sz w:val="21"/>
                <w:szCs w:val="21"/>
              </w:rPr>
            </w:pPr>
            <w:r w:rsidRPr="007074A5">
              <w:rPr>
                <w:rFonts w:hint="eastAsia"/>
                <w:color w:val="FF0000"/>
                <w:sz w:val="21"/>
                <w:szCs w:val="21"/>
              </w:rPr>
              <w:t>开拓方案</w:t>
            </w:r>
          </w:p>
        </w:tc>
        <w:tc>
          <w:tcPr>
            <w:tcW w:w="1691" w:type="pct"/>
            <w:gridSpan w:val="2"/>
            <w:vAlign w:val="center"/>
          </w:tcPr>
          <w:p w:rsidR="00F01B6E" w:rsidRPr="007074A5" w:rsidRDefault="00C86D0E" w:rsidP="00C86D0E">
            <w:pPr>
              <w:spacing w:line="240" w:lineRule="auto"/>
              <w:ind w:firstLineChars="0" w:firstLine="0"/>
              <w:jc w:val="center"/>
              <w:rPr>
                <w:color w:val="FF0000"/>
                <w:sz w:val="21"/>
                <w:szCs w:val="21"/>
              </w:rPr>
            </w:pPr>
            <w:r w:rsidRPr="007074A5">
              <w:rPr>
                <w:color w:val="FF0000"/>
                <w:sz w:val="21"/>
                <w:szCs w:val="21"/>
              </w:rPr>
              <w:t>矿山采用平硐</w:t>
            </w:r>
            <w:r w:rsidRPr="007074A5">
              <w:rPr>
                <w:color w:val="FF0000"/>
                <w:sz w:val="21"/>
                <w:szCs w:val="21"/>
              </w:rPr>
              <w:t>+</w:t>
            </w:r>
            <w:r w:rsidRPr="007074A5">
              <w:rPr>
                <w:color w:val="FF0000"/>
                <w:sz w:val="21"/>
                <w:szCs w:val="21"/>
              </w:rPr>
              <w:t>斜井</w:t>
            </w:r>
            <w:r w:rsidRPr="007074A5">
              <w:rPr>
                <w:rFonts w:hint="eastAsia"/>
                <w:color w:val="FF0000"/>
                <w:sz w:val="21"/>
                <w:szCs w:val="21"/>
              </w:rPr>
              <w:t>+</w:t>
            </w:r>
            <w:r w:rsidRPr="007074A5">
              <w:rPr>
                <w:rFonts w:hint="eastAsia"/>
                <w:color w:val="FF0000"/>
                <w:sz w:val="21"/>
                <w:szCs w:val="21"/>
              </w:rPr>
              <w:t>溜井</w:t>
            </w:r>
            <w:r w:rsidRPr="007074A5">
              <w:rPr>
                <w:color w:val="FF0000"/>
                <w:sz w:val="21"/>
                <w:szCs w:val="21"/>
              </w:rPr>
              <w:t>的开拓方案</w:t>
            </w:r>
            <w:r w:rsidR="00F01B6E" w:rsidRPr="007074A5">
              <w:rPr>
                <w:rFonts w:hint="eastAsia"/>
                <w:color w:val="FF0000"/>
                <w:sz w:val="21"/>
                <w:szCs w:val="21"/>
              </w:rPr>
              <w:t>，</w:t>
            </w:r>
            <w:r w:rsidR="00F01B6E" w:rsidRPr="007074A5">
              <w:rPr>
                <w:color w:val="FF0000"/>
                <w:sz w:val="21"/>
                <w:szCs w:val="21"/>
              </w:rPr>
              <w:t>开采深度</w:t>
            </w:r>
            <w:r w:rsidRPr="007074A5">
              <w:rPr>
                <w:rFonts w:hint="eastAsia"/>
                <w:color w:val="FF0000"/>
                <w:sz w:val="21"/>
                <w:szCs w:val="21"/>
              </w:rPr>
              <w:t>1881m-1490m</w:t>
            </w:r>
          </w:p>
        </w:tc>
        <w:tc>
          <w:tcPr>
            <w:tcW w:w="1309" w:type="pct"/>
            <w:gridSpan w:val="2"/>
            <w:vAlign w:val="center"/>
          </w:tcPr>
          <w:p w:rsidR="00F01B6E" w:rsidRPr="007074A5" w:rsidRDefault="0089709A" w:rsidP="0089709A">
            <w:pPr>
              <w:spacing w:line="240" w:lineRule="auto"/>
              <w:ind w:firstLineChars="0" w:firstLine="0"/>
              <w:jc w:val="center"/>
              <w:rPr>
                <w:color w:val="FF0000"/>
                <w:sz w:val="21"/>
                <w:szCs w:val="21"/>
              </w:rPr>
            </w:pPr>
            <w:r w:rsidRPr="007074A5">
              <w:rPr>
                <w:rFonts w:hint="eastAsia"/>
                <w:color w:val="FF0000"/>
                <w:sz w:val="21"/>
                <w:szCs w:val="21"/>
              </w:rPr>
              <w:t>目前</w:t>
            </w:r>
            <w:r w:rsidRPr="007074A5">
              <w:rPr>
                <w:color w:val="FF0000"/>
                <w:sz w:val="21"/>
                <w:szCs w:val="21"/>
              </w:rPr>
              <w:t>采用</w:t>
            </w:r>
            <w:r w:rsidRPr="007074A5">
              <w:rPr>
                <w:rFonts w:hint="eastAsia"/>
                <w:color w:val="FF0000"/>
                <w:sz w:val="21"/>
                <w:szCs w:val="21"/>
              </w:rPr>
              <w:t>平硐</w:t>
            </w:r>
            <w:r w:rsidRPr="007074A5">
              <w:rPr>
                <w:rFonts w:hint="eastAsia"/>
                <w:color w:val="FF0000"/>
                <w:sz w:val="21"/>
                <w:szCs w:val="21"/>
              </w:rPr>
              <w:t>+</w:t>
            </w:r>
            <w:r w:rsidRPr="007074A5">
              <w:rPr>
                <w:rFonts w:hint="eastAsia"/>
                <w:color w:val="FF0000"/>
                <w:sz w:val="21"/>
                <w:szCs w:val="21"/>
              </w:rPr>
              <w:t>斜井</w:t>
            </w:r>
            <w:r w:rsidRPr="007074A5">
              <w:rPr>
                <w:rFonts w:hint="eastAsia"/>
                <w:color w:val="FF0000"/>
                <w:sz w:val="21"/>
                <w:szCs w:val="21"/>
              </w:rPr>
              <w:t>+</w:t>
            </w:r>
            <w:r w:rsidRPr="007074A5">
              <w:rPr>
                <w:rFonts w:hint="eastAsia"/>
                <w:color w:val="FF0000"/>
                <w:sz w:val="21"/>
                <w:szCs w:val="21"/>
              </w:rPr>
              <w:t>无轨斜坡道</w:t>
            </w:r>
            <w:r w:rsidRPr="007074A5">
              <w:rPr>
                <w:rFonts w:hint="eastAsia"/>
                <w:color w:val="FF0000"/>
                <w:sz w:val="21"/>
                <w:szCs w:val="21"/>
              </w:rPr>
              <w:t>+</w:t>
            </w:r>
            <w:r w:rsidRPr="007074A5">
              <w:rPr>
                <w:rFonts w:hint="eastAsia"/>
                <w:color w:val="FF0000"/>
                <w:sz w:val="21"/>
                <w:szCs w:val="21"/>
              </w:rPr>
              <w:t>溜井开拓开采</w:t>
            </w:r>
            <w:r w:rsidRPr="007074A5">
              <w:rPr>
                <w:color w:val="FF0000"/>
                <w:sz w:val="21"/>
                <w:szCs w:val="21"/>
              </w:rPr>
              <w:t>方案，</w:t>
            </w:r>
            <w:r w:rsidR="006225EF" w:rsidRPr="007074A5">
              <w:rPr>
                <w:rFonts w:hint="eastAsia"/>
                <w:color w:val="FF0000"/>
                <w:sz w:val="21"/>
                <w:szCs w:val="21"/>
              </w:rPr>
              <w:t>现状</w:t>
            </w:r>
            <w:r w:rsidR="006225EF" w:rsidRPr="007074A5">
              <w:rPr>
                <w:color w:val="FF0000"/>
                <w:sz w:val="21"/>
                <w:szCs w:val="21"/>
              </w:rPr>
              <w:t>开采</w:t>
            </w:r>
            <w:r w:rsidR="006225EF" w:rsidRPr="007074A5">
              <w:rPr>
                <w:rFonts w:hint="eastAsia"/>
                <w:color w:val="FF0000"/>
                <w:sz w:val="21"/>
                <w:szCs w:val="21"/>
              </w:rPr>
              <w:t>深度</w:t>
            </w:r>
            <w:r w:rsidR="006225EF" w:rsidRPr="007074A5">
              <w:rPr>
                <w:color w:val="FF0000"/>
                <w:sz w:val="21"/>
                <w:szCs w:val="21"/>
              </w:rPr>
              <w:t>为</w:t>
            </w:r>
            <w:r w:rsidR="006225EF" w:rsidRPr="007074A5">
              <w:rPr>
                <w:rFonts w:hint="eastAsia"/>
                <w:color w:val="FF0000"/>
                <w:sz w:val="21"/>
                <w:szCs w:val="21"/>
              </w:rPr>
              <w:t>1490-</w:t>
            </w:r>
            <w:r w:rsidR="006225EF" w:rsidRPr="007074A5">
              <w:rPr>
                <w:color w:val="FF0000"/>
                <w:sz w:val="21"/>
                <w:szCs w:val="21"/>
              </w:rPr>
              <w:t>1575m</w:t>
            </w:r>
          </w:p>
        </w:tc>
        <w:tc>
          <w:tcPr>
            <w:tcW w:w="646" w:type="pct"/>
            <w:gridSpan w:val="2"/>
            <w:vAlign w:val="center"/>
          </w:tcPr>
          <w:p w:rsidR="00F01B6E" w:rsidRPr="007074A5" w:rsidRDefault="00F01B6E" w:rsidP="00BE3D7D">
            <w:pPr>
              <w:spacing w:line="240" w:lineRule="auto"/>
              <w:ind w:firstLineChars="0" w:firstLine="0"/>
              <w:jc w:val="center"/>
              <w:rPr>
                <w:color w:val="FF0000"/>
                <w:sz w:val="21"/>
                <w:szCs w:val="21"/>
              </w:rPr>
            </w:pPr>
            <w:r w:rsidRPr="007074A5">
              <w:rPr>
                <w:rFonts w:hint="eastAsia"/>
                <w:color w:val="FF0000"/>
                <w:sz w:val="21"/>
                <w:szCs w:val="21"/>
              </w:rPr>
              <w:t>与环评一致</w:t>
            </w:r>
          </w:p>
        </w:tc>
      </w:tr>
      <w:tr w:rsidR="00F01B6E" w:rsidRPr="007074A5" w:rsidTr="007E51E0">
        <w:trPr>
          <w:trHeight w:val="20"/>
          <w:jc w:val="center"/>
        </w:trPr>
        <w:tc>
          <w:tcPr>
            <w:tcW w:w="395" w:type="pct"/>
            <w:vMerge/>
            <w:vAlign w:val="center"/>
          </w:tcPr>
          <w:p w:rsidR="00F01B6E" w:rsidRPr="007074A5" w:rsidRDefault="00F01B6E" w:rsidP="00BE3D7D">
            <w:pPr>
              <w:spacing w:line="240" w:lineRule="auto"/>
              <w:ind w:firstLineChars="0" w:firstLine="0"/>
              <w:jc w:val="center"/>
              <w:rPr>
                <w:color w:val="FF0000"/>
                <w:sz w:val="21"/>
                <w:szCs w:val="21"/>
              </w:rPr>
            </w:pPr>
          </w:p>
        </w:tc>
        <w:tc>
          <w:tcPr>
            <w:tcW w:w="530" w:type="pct"/>
            <w:vMerge/>
            <w:tcBorders>
              <w:right w:val="single" w:sz="4" w:space="0" w:color="auto"/>
            </w:tcBorders>
            <w:vAlign w:val="center"/>
          </w:tcPr>
          <w:p w:rsidR="00F01B6E" w:rsidRPr="007074A5" w:rsidRDefault="00F01B6E" w:rsidP="00BE3D7D">
            <w:pPr>
              <w:spacing w:line="240" w:lineRule="auto"/>
              <w:ind w:firstLineChars="0" w:firstLine="0"/>
              <w:jc w:val="center"/>
              <w:rPr>
                <w:color w:val="FF0000"/>
                <w:sz w:val="21"/>
                <w:szCs w:val="21"/>
              </w:rPr>
            </w:pPr>
          </w:p>
        </w:tc>
        <w:tc>
          <w:tcPr>
            <w:tcW w:w="429" w:type="pct"/>
            <w:gridSpan w:val="2"/>
            <w:tcBorders>
              <w:left w:val="single" w:sz="4" w:space="0" w:color="auto"/>
            </w:tcBorders>
            <w:vAlign w:val="center"/>
          </w:tcPr>
          <w:p w:rsidR="00F01B6E" w:rsidRPr="007074A5" w:rsidRDefault="00F01B6E" w:rsidP="00BE3D7D">
            <w:pPr>
              <w:spacing w:line="240" w:lineRule="auto"/>
              <w:ind w:firstLineChars="0" w:firstLine="0"/>
              <w:jc w:val="center"/>
              <w:rPr>
                <w:color w:val="FF0000"/>
                <w:sz w:val="21"/>
                <w:szCs w:val="21"/>
              </w:rPr>
            </w:pPr>
            <w:r w:rsidRPr="007074A5">
              <w:rPr>
                <w:color w:val="FF0000"/>
                <w:sz w:val="21"/>
                <w:szCs w:val="21"/>
              </w:rPr>
              <w:t>开采方法</w:t>
            </w:r>
          </w:p>
        </w:tc>
        <w:tc>
          <w:tcPr>
            <w:tcW w:w="1691" w:type="pct"/>
            <w:gridSpan w:val="2"/>
            <w:vAlign w:val="center"/>
          </w:tcPr>
          <w:p w:rsidR="00F01B6E" w:rsidRPr="007074A5" w:rsidRDefault="00663893" w:rsidP="00BE3D7D">
            <w:pPr>
              <w:spacing w:line="240" w:lineRule="auto"/>
              <w:ind w:firstLineChars="0" w:firstLine="0"/>
              <w:jc w:val="center"/>
              <w:rPr>
                <w:color w:val="FF0000"/>
                <w:sz w:val="21"/>
                <w:szCs w:val="21"/>
              </w:rPr>
            </w:pPr>
            <w:r w:rsidRPr="007074A5">
              <w:rPr>
                <w:rFonts w:hint="eastAsia"/>
                <w:color w:val="FF0000"/>
                <w:sz w:val="21"/>
                <w:szCs w:val="21"/>
              </w:rPr>
              <w:t>全面采矿</w:t>
            </w:r>
            <w:r w:rsidRPr="007074A5">
              <w:rPr>
                <w:color w:val="FF0000"/>
                <w:sz w:val="21"/>
                <w:szCs w:val="21"/>
              </w:rPr>
              <w:t>法及</w:t>
            </w:r>
            <w:r w:rsidRPr="007074A5">
              <w:rPr>
                <w:rFonts w:hint="eastAsia"/>
                <w:color w:val="FF0000"/>
                <w:sz w:val="21"/>
                <w:szCs w:val="21"/>
              </w:rPr>
              <w:t>房柱</w:t>
            </w:r>
            <w:r w:rsidRPr="007074A5">
              <w:rPr>
                <w:color w:val="FF0000"/>
                <w:sz w:val="21"/>
                <w:szCs w:val="21"/>
              </w:rPr>
              <w:t>法开采</w:t>
            </w:r>
          </w:p>
        </w:tc>
        <w:tc>
          <w:tcPr>
            <w:tcW w:w="1309" w:type="pct"/>
            <w:gridSpan w:val="2"/>
            <w:vAlign w:val="center"/>
          </w:tcPr>
          <w:p w:rsidR="00F01B6E" w:rsidRPr="007074A5" w:rsidRDefault="006225EF" w:rsidP="00BE3D7D">
            <w:pPr>
              <w:spacing w:line="240" w:lineRule="auto"/>
              <w:ind w:firstLineChars="0" w:firstLine="0"/>
              <w:jc w:val="center"/>
              <w:rPr>
                <w:color w:val="FF0000"/>
                <w:sz w:val="21"/>
                <w:szCs w:val="21"/>
              </w:rPr>
            </w:pPr>
            <w:r w:rsidRPr="007074A5">
              <w:rPr>
                <w:rFonts w:hint="eastAsia"/>
                <w:color w:val="FF0000"/>
                <w:sz w:val="21"/>
                <w:szCs w:val="21"/>
              </w:rPr>
              <w:t>全面采矿法及房柱采矿法进行回采</w:t>
            </w:r>
          </w:p>
        </w:tc>
        <w:tc>
          <w:tcPr>
            <w:tcW w:w="646" w:type="pct"/>
            <w:gridSpan w:val="2"/>
            <w:vAlign w:val="center"/>
          </w:tcPr>
          <w:p w:rsidR="00F01B6E" w:rsidRPr="007074A5" w:rsidRDefault="00F01B6E" w:rsidP="00BE3D7D">
            <w:pPr>
              <w:spacing w:line="240" w:lineRule="auto"/>
              <w:ind w:firstLineChars="0" w:firstLine="0"/>
              <w:jc w:val="center"/>
              <w:rPr>
                <w:color w:val="FF0000"/>
                <w:sz w:val="21"/>
                <w:szCs w:val="21"/>
              </w:rPr>
            </w:pPr>
            <w:r w:rsidRPr="007074A5">
              <w:rPr>
                <w:rFonts w:hint="eastAsia"/>
                <w:color w:val="FF0000"/>
                <w:sz w:val="21"/>
                <w:szCs w:val="21"/>
              </w:rPr>
              <w:t>与环评一致</w:t>
            </w:r>
          </w:p>
        </w:tc>
      </w:tr>
      <w:tr w:rsidR="00F01B6E" w:rsidRPr="007074A5" w:rsidTr="007E51E0">
        <w:trPr>
          <w:trHeight w:val="20"/>
          <w:jc w:val="center"/>
        </w:trPr>
        <w:tc>
          <w:tcPr>
            <w:tcW w:w="395" w:type="pct"/>
            <w:vMerge/>
            <w:vAlign w:val="center"/>
          </w:tcPr>
          <w:p w:rsidR="00F01B6E" w:rsidRPr="007074A5" w:rsidRDefault="00F01B6E" w:rsidP="00BE3D7D">
            <w:pPr>
              <w:spacing w:line="240" w:lineRule="auto"/>
              <w:ind w:firstLineChars="0" w:firstLine="0"/>
              <w:jc w:val="center"/>
              <w:rPr>
                <w:color w:val="FF0000"/>
                <w:sz w:val="21"/>
                <w:szCs w:val="21"/>
              </w:rPr>
            </w:pPr>
          </w:p>
        </w:tc>
        <w:tc>
          <w:tcPr>
            <w:tcW w:w="530" w:type="pct"/>
            <w:vMerge w:val="restart"/>
            <w:tcBorders>
              <w:right w:val="single" w:sz="4" w:space="0" w:color="auto"/>
            </w:tcBorders>
            <w:vAlign w:val="center"/>
          </w:tcPr>
          <w:p w:rsidR="00F01B6E" w:rsidRPr="007074A5" w:rsidRDefault="00F01B6E" w:rsidP="00BE3D7D">
            <w:pPr>
              <w:spacing w:line="240" w:lineRule="auto"/>
              <w:ind w:firstLineChars="0" w:firstLine="0"/>
              <w:jc w:val="center"/>
              <w:rPr>
                <w:color w:val="FF0000"/>
                <w:sz w:val="21"/>
                <w:szCs w:val="21"/>
              </w:rPr>
            </w:pPr>
            <w:r w:rsidRPr="007074A5">
              <w:rPr>
                <w:color w:val="FF0000"/>
                <w:sz w:val="21"/>
                <w:szCs w:val="21"/>
              </w:rPr>
              <w:t>选矿工程</w:t>
            </w:r>
          </w:p>
        </w:tc>
        <w:tc>
          <w:tcPr>
            <w:tcW w:w="429" w:type="pct"/>
            <w:gridSpan w:val="2"/>
            <w:tcBorders>
              <w:left w:val="single" w:sz="4" w:space="0" w:color="auto"/>
            </w:tcBorders>
            <w:vAlign w:val="center"/>
          </w:tcPr>
          <w:p w:rsidR="00F01B6E" w:rsidRPr="007074A5" w:rsidRDefault="00F01B6E" w:rsidP="00BE3D7D">
            <w:pPr>
              <w:spacing w:line="240" w:lineRule="auto"/>
              <w:ind w:firstLineChars="0" w:firstLine="0"/>
              <w:jc w:val="center"/>
              <w:rPr>
                <w:color w:val="FF0000"/>
                <w:sz w:val="21"/>
                <w:szCs w:val="21"/>
              </w:rPr>
            </w:pPr>
            <w:r w:rsidRPr="007074A5">
              <w:rPr>
                <w:color w:val="FF0000"/>
                <w:sz w:val="21"/>
                <w:szCs w:val="21"/>
              </w:rPr>
              <w:t>选矿规模</w:t>
            </w:r>
          </w:p>
        </w:tc>
        <w:tc>
          <w:tcPr>
            <w:tcW w:w="1691" w:type="pct"/>
            <w:gridSpan w:val="2"/>
            <w:vAlign w:val="center"/>
          </w:tcPr>
          <w:p w:rsidR="00F01B6E" w:rsidRPr="007074A5" w:rsidRDefault="009B63D0" w:rsidP="00BE3D7D">
            <w:pPr>
              <w:spacing w:line="240" w:lineRule="auto"/>
              <w:ind w:firstLineChars="0" w:firstLine="0"/>
              <w:jc w:val="center"/>
              <w:rPr>
                <w:color w:val="FF0000"/>
                <w:sz w:val="21"/>
                <w:szCs w:val="21"/>
              </w:rPr>
            </w:pPr>
            <w:r w:rsidRPr="007074A5">
              <w:rPr>
                <w:rFonts w:hint="eastAsia"/>
                <w:color w:val="FF0000"/>
                <w:sz w:val="21"/>
                <w:szCs w:val="21"/>
              </w:rPr>
              <w:t>硫化矿系统</w:t>
            </w:r>
            <w:r w:rsidRPr="007074A5">
              <w:rPr>
                <w:color w:val="FF0000"/>
                <w:sz w:val="21"/>
                <w:szCs w:val="21"/>
              </w:rPr>
              <w:t>设计选矿</w:t>
            </w:r>
            <w:r w:rsidR="00554BE6" w:rsidRPr="007074A5">
              <w:rPr>
                <w:rFonts w:hint="eastAsia"/>
                <w:color w:val="FF0000"/>
                <w:sz w:val="21"/>
                <w:szCs w:val="21"/>
              </w:rPr>
              <w:t>规模为</w:t>
            </w:r>
            <w:r w:rsidR="00554BE6" w:rsidRPr="007074A5">
              <w:rPr>
                <w:rFonts w:hint="eastAsia"/>
                <w:color w:val="FF0000"/>
                <w:sz w:val="21"/>
                <w:szCs w:val="21"/>
              </w:rPr>
              <w:t>200t/d</w:t>
            </w:r>
            <w:r w:rsidR="00A572D5">
              <w:rPr>
                <w:rFonts w:hint="eastAsia"/>
                <w:color w:val="FF0000"/>
                <w:sz w:val="21"/>
                <w:szCs w:val="21"/>
              </w:rPr>
              <w:t>，</w:t>
            </w:r>
            <w:r w:rsidR="00554BE6" w:rsidRPr="007074A5">
              <w:rPr>
                <w:color w:val="FF0000"/>
                <w:sz w:val="21"/>
                <w:szCs w:val="21"/>
              </w:rPr>
              <w:t>6</w:t>
            </w:r>
            <w:r w:rsidR="00554BE6" w:rsidRPr="007074A5">
              <w:rPr>
                <w:rFonts w:hint="eastAsia"/>
                <w:color w:val="FF0000"/>
                <w:sz w:val="21"/>
                <w:szCs w:val="21"/>
              </w:rPr>
              <w:t>万</w:t>
            </w:r>
            <w:r w:rsidR="00554BE6" w:rsidRPr="007074A5">
              <w:rPr>
                <w:rFonts w:hint="eastAsia"/>
                <w:color w:val="FF0000"/>
                <w:sz w:val="21"/>
                <w:szCs w:val="21"/>
              </w:rPr>
              <w:t>t/a</w:t>
            </w:r>
          </w:p>
        </w:tc>
        <w:tc>
          <w:tcPr>
            <w:tcW w:w="1309" w:type="pct"/>
            <w:gridSpan w:val="2"/>
            <w:vAlign w:val="center"/>
          </w:tcPr>
          <w:p w:rsidR="00F01B6E" w:rsidRPr="007074A5" w:rsidRDefault="00554BE6" w:rsidP="00144ADC">
            <w:pPr>
              <w:spacing w:line="240" w:lineRule="auto"/>
              <w:ind w:firstLineChars="0" w:firstLine="0"/>
              <w:jc w:val="center"/>
              <w:rPr>
                <w:color w:val="FF0000"/>
                <w:sz w:val="21"/>
                <w:szCs w:val="21"/>
              </w:rPr>
            </w:pPr>
            <w:r w:rsidRPr="007074A5">
              <w:rPr>
                <w:rFonts w:hint="eastAsia"/>
                <w:color w:val="FF0000"/>
                <w:sz w:val="21"/>
                <w:szCs w:val="21"/>
              </w:rPr>
              <w:t>现状</w:t>
            </w:r>
            <w:r w:rsidRPr="007074A5">
              <w:rPr>
                <w:color w:val="FF0000"/>
                <w:sz w:val="21"/>
                <w:szCs w:val="21"/>
              </w:rPr>
              <w:t>实际</w:t>
            </w:r>
            <w:r w:rsidRPr="007074A5">
              <w:rPr>
                <w:rFonts w:hint="eastAsia"/>
                <w:color w:val="FF0000"/>
                <w:sz w:val="21"/>
                <w:szCs w:val="21"/>
              </w:rPr>
              <w:t>选矿能力</w:t>
            </w:r>
            <w:r w:rsidRPr="007074A5">
              <w:rPr>
                <w:color w:val="FF0000"/>
                <w:sz w:val="21"/>
                <w:szCs w:val="21"/>
              </w:rPr>
              <w:t>为</w:t>
            </w:r>
            <w:r w:rsidRPr="007074A5">
              <w:rPr>
                <w:rFonts w:hint="eastAsia"/>
                <w:color w:val="FF0000"/>
                <w:sz w:val="21"/>
                <w:szCs w:val="21"/>
              </w:rPr>
              <w:t>200t/d</w:t>
            </w:r>
            <w:r w:rsidR="002570BA" w:rsidRPr="007074A5">
              <w:rPr>
                <w:rFonts w:hint="eastAsia"/>
                <w:color w:val="FF0000"/>
                <w:sz w:val="21"/>
                <w:szCs w:val="21"/>
              </w:rPr>
              <w:t>，</w:t>
            </w:r>
            <w:r w:rsidRPr="007074A5">
              <w:rPr>
                <w:rFonts w:hint="eastAsia"/>
                <w:color w:val="FF0000"/>
                <w:sz w:val="21"/>
                <w:szCs w:val="21"/>
              </w:rPr>
              <w:t>6</w:t>
            </w:r>
            <w:r w:rsidRPr="007074A5">
              <w:rPr>
                <w:rFonts w:hint="eastAsia"/>
                <w:color w:val="FF0000"/>
                <w:sz w:val="21"/>
                <w:szCs w:val="21"/>
              </w:rPr>
              <w:t>万</w:t>
            </w:r>
            <w:r w:rsidR="002570BA" w:rsidRPr="007074A5">
              <w:rPr>
                <w:rFonts w:hint="eastAsia"/>
                <w:color w:val="FF0000"/>
                <w:sz w:val="21"/>
                <w:szCs w:val="21"/>
              </w:rPr>
              <w:t>t</w:t>
            </w:r>
            <w:r w:rsidR="002570BA" w:rsidRPr="007074A5">
              <w:rPr>
                <w:color w:val="FF0000"/>
                <w:sz w:val="21"/>
                <w:szCs w:val="21"/>
              </w:rPr>
              <w:t>/a</w:t>
            </w:r>
          </w:p>
        </w:tc>
        <w:tc>
          <w:tcPr>
            <w:tcW w:w="646" w:type="pct"/>
            <w:gridSpan w:val="2"/>
            <w:vAlign w:val="center"/>
          </w:tcPr>
          <w:p w:rsidR="00F01B6E" w:rsidRPr="007074A5" w:rsidRDefault="00F01B6E" w:rsidP="00BE3D7D">
            <w:pPr>
              <w:spacing w:line="240" w:lineRule="auto"/>
              <w:ind w:firstLineChars="0" w:firstLine="0"/>
              <w:jc w:val="center"/>
              <w:rPr>
                <w:color w:val="FF0000"/>
                <w:sz w:val="21"/>
                <w:szCs w:val="21"/>
              </w:rPr>
            </w:pPr>
            <w:r w:rsidRPr="007074A5">
              <w:rPr>
                <w:rFonts w:hint="eastAsia"/>
                <w:color w:val="FF0000"/>
                <w:sz w:val="21"/>
                <w:szCs w:val="21"/>
              </w:rPr>
              <w:t>与环评一致</w:t>
            </w:r>
          </w:p>
        </w:tc>
      </w:tr>
      <w:tr w:rsidR="00F01B6E" w:rsidRPr="007074A5" w:rsidTr="007E51E0">
        <w:trPr>
          <w:trHeight w:val="20"/>
          <w:jc w:val="center"/>
        </w:trPr>
        <w:tc>
          <w:tcPr>
            <w:tcW w:w="395" w:type="pct"/>
            <w:vMerge/>
            <w:vAlign w:val="center"/>
          </w:tcPr>
          <w:p w:rsidR="00F01B6E" w:rsidRPr="007074A5" w:rsidRDefault="00F01B6E" w:rsidP="00BE3D7D">
            <w:pPr>
              <w:spacing w:line="240" w:lineRule="auto"/>
              <w:ind w:firstLineChars="0" w:firstLine="0"/>
              <w:jc w:val="center"/>
              <w:rPr>
                <w:color w:val="FF0000"/>
                <w:sz w:val="21"/>
                <w:szCs w:val="21"/>
              </w:rPr>
            </w:pPr>
          </w:p>
        </w:tc>
        <w:tc>
          <w:tcPr>
            <w:tcW w:w="530" w:type="pct"/>
            <w:vMerge/>
            <w:tcBorders>
              <w:right w:val="single" w:sz="4" w:space="0" w:color="auto"/>
            </w:tcBorders>
            <w:vAlign w:val="center"/>
          </w:tcPr>
          <w:p w:rsidR="00F01B6E" w:rsidRPr="007074A5" w:rsidRDefault="00F01B6E" w:rsidP="00BE3D7D">
            <w:pPr>
              <w:spacing w:line="240" w:lineRule="auto"/>
              <w:ind w:firstLineChars="0" w:firstLine="0"/>
              <w:jc w:val="center"/>
              <w:rPr>
                <w:color w:val="FF0000"/>
                <w:sz w:val="21"/>
                <w:szCs w:val="21"/>
              </w:rPr>
            </w:pPr>
          </w:p>
        </w:tc>
        <w:tc>
          <w:tcPr>
            <w:tcW w:w="429" w:type="pct"/>
            <w:gridSpan w:val="2"/>
            <w:tcBorders>
              <w:left w:val="single" w:sz="4" w:space="0" w:color="auto"/>
            </w:tcBorders>
            <w:vAlign w:val="center"/>
          </w:tcPr>
          <w:p w:rsidR="00F01B6E" w:rsidRPr="007074A5" w:rsidRDefault="00F01B6E" w:rsidP="00BE3D7D">
            <w:pPr>
              <w:spacing w:line="240" w:lineRule="auto"/>
              <w:ind w:firstLineChars="0" w:firstLine="0"/>
              <w:jc w:val="center"/>
              <w:rPr>
                <w:color w:val="FF0000"/>
                <w:sz w:val="21"/>
                <w:szCs w:val="21"/>
              </w:rPr>
            </w:pPr>
            <w:r w:rsidRPr="007074A5">
              <w:rPr>
                <w:color w:val="FF0000"/>
                <w:sz w:val="21"/>
                <w:szCs w:val="21"/>
              </w:rPr>
              <w:t>选矿工艺</w:t>
            </w:r>
          </w:p>
        </w:tc>
        <w:tc>
          <w:tcPr>
            <w:tcW w:w="1691" w:type="pct"/>
            <w:gridSpan w:val="2"/>
            <w:vAlign w:val="center"/>
          </w:tcPr>
          <w:p w:rsidR="00F01B6E" w:rsidRPr="007074A5" w:rsidRDefault="007E7115" w:rsidP="00BE3D7D">
            <w:pPr>
              <w:spacing w:line="240" w:lineRule="auto"/>
              <w:ind w:firstLineChars="0" w:firstLine="0"/>
              <w:jc w:val="center"/>
              <w:rPr>
                <w:color w:val="FF0000"/>
                <w:sz w:val="21"/>
                <w:szCs w:val="21"/>
              </w:rPr>
            </w:pPr>
            <w:r w:rsidRPr="007074A5">
              <w:rPr>
                <w:rFonts w:hint="eastAsia"/>
                <w:color w:val="FF0000"/>
                <w:sz w:val="21"/>
                <w:szCs w:val="21"/>
              </w:rPr>
              <w:t>破碎</w:t>
            </w:r>
            <w:r w:rsidRPr="007074A5">
              <w:rPr>
                <w:color w:val="FF0000"/>
                <w:sz w:val="21"/>
                <w:szCs w:val="21"/>
              </w:rPr>
              <w:t>+</w:t>
            </w:r>
            <w:r w:rsidRPr="007074A5">
              <w:rPr>
                <w:rFonts w:hint="eastAsia"/>
                <w:color w:val="FF0000"/>
                <w:sz w:val="21"/>
                <w:szCs w:val="21"/>
              </w:rPr>
              <w:t>浮磨</w:t>
            </w:r>
            <w:r w:rsidRPr="007074A5">
              <w:rPr>
                <w:color w:val="FF0000"/>
                <w:sz w:val="21"/>
                <w:szCs w:val="21"/>
              </w:rPr>
              <w:t>+</w:t>
            </w:r>
            <w:r w:rsidRPr="007074A5">
              <w:rPr>
                <w:color w:val="FF0000"/>
                <w:sz w:val="21"/>
                <w:szCs w:val="21"/>
              </w:rPr>
              <w:t>浓密脱水</w:t>
            </w:r>
            <w:r w:rsidRPr="007074A5">
              <w:rPr>
                <w:color w:val="FF0000"/>
                <w:sz w:val="21"/>
                <w:szCs w:val="21"/>
              </w:rPr>
              <w:t>+</w:t>
            </w:r>
            <w:r w:rsidRPr="007074A5">
              <w:rPr>
                <w:color w:val="FF0000"/>
                <w:sz w:val="21"/>
                <w:szCs w:val="21"/>
              </w:rPr>
              <w:t>重选</w:t>
            </w:r>
          </w:p>
        </w:tc>
        <w:tc>
          <w:tcPr>
            <w:tcW w:w="1309" w:type="pct"/>
            <w:gridSpan w:val="2"/>
            <w:vAlign w:val="center"/>
          </w:tcPr>
          <w:p w:rsidR="00F01B6E" w:rsidRPr="007074A5" w:rsidRDefault="00F01B6E" w:rsidP="00BE3D7D">
            <w:pPr>
              <w:spacing w:line="240" w:lineRule="auto"/>
              <w:ind w:firstLineChars="0" w:firstLine="0"/>
              <w:jc w:val="center"/>
              <w:rPr>
                <w:color w:val="FF0000"/>
                <w:sz w:val="21"/>
                <w:szCs w:val="21"/>
              </w:rPr>
            </w:pPr>
            <w:r w:rsidRPr="007074A5">
              <w:rPr>
                <w:rFonts w:hint="eastAsia"/>
                <w:color w:val="FF0000"/>
                <w:sz w:val="21"/>
                <w:szCs w:val="21"/>
              </w:rPr>
              <w:t>选矿工艺不变</w:t>
            </w:r>
          </w:p>
        </w:tc>
        <w:tc>
          <w:tcPr>
            <w:tcW w:w="646" w:type="pct"/>
            <w:gridSpan w:val="2"/>
            <w:vAlign w:val="center"/>
          </w:tcPr>
          <w:p w:rsidR="00F01B6E" w:rsidRPr="007074A5" w:rsidRDefault="00F01B6E" w:rsidP="00BE3D7D">
            <w:pPr>
              <w:spacing w:line="240" w:lineRule="auto"/>
              <w:ind w:firstLineChars="0" w:firstLine="0"/>
              <w:jc w:val="center"/>
              <w:rPr>
                <w:color w:val="FF0000"/>
                <w:sz w:val="21"/>
                <w:szCs w:val="21"/>
              </w:rPr>
            </w:pPr>
            <w:r w:rsidRPr="007074A5">
              <w:rPr>
                <w:rFonts w:hint="eastAsia"/>
                <w:color w:val="FF0000"/>
                <w:sz w:val="21"/>
                <w:szCs w:val="21"/>
              </w:rPr>
              <w:t>与环评一致</w:t>
            </w:r>
          </w:p>
        </w:tc>
      </w:tr>
      <w:tr w:rsidR="00F01B6E" w:rsidRPr="007074A5" w:rsidTr="007E51E0">
        <w:trPr>
          <w:gridAfter w:val="1"/>
          <w:wAfter w:w="8" w:type="pct"/>
          <w:trHeight w:val="20"/>
          <w:jc w:val="center"/>
        </w:trPr>
        <w:tc>
          <w:tcPr>
            <w:tcW w:w="395" w:type="pct"/>
            <w:vMerge/>
            <w:vAlign w:val="center"/>
          </w:tcPr>
          <w:p w:rsidR="00F01B6E" w:rsidRPr="007074A5" w:rsidRDefault="00F01B6E" w:rsidP="00BE3D7D">
            <w:pPr>
              <w:spacing w:line="240" w:lineRule="auto"/>
              <w:ind w:firstLineChars="0" w:firstLine="0"/>
              <w:jc w:val="center"/>
              <w:rPr>
                <w:color w:val="FF0000"/>
                <w:sz w:val="21"/>
                <w:szCs w:val="21"/>
              </w:rPr>
            </w:pPr>
          </w:p>
        </w:tc>
        <w:tc>
          <w:tcPr>
            <w:tcW w:w="949" w:type="pct"/>
            <w:gridSpan w:val="2"/>
            <w:vAlign w:val="center"/>
          </w:tcPr>
          <w:p w:rsidR="00F01B6E" w:rsidRPr="007074A5" w:rsidRDefault="00F01B6E" w:rsidP="00BE3D7D">
            <w:pPr>
              <w:spacing w:line="240" w:lineRule="auto"/>
              <w:ind w:firstLineChars="0" w:firstLine="0"/>
              <w:jc w:val="center"/>
              <w:rPr>
                <w:color w:val="FF0000"/>
                <w:sz w:val="21"/>
                <w:szCs w:val="21"/>
              </w:rPr>
            </w:pPr>
            <w:r w:rsidRPr="007074A5">
              <w:rPr>
                <w:color w:val="FF0000"/>
                <w:sz w:val="21"/>
                <w:szCs w:val="21"/>
              </w:rPr>
              <w:t>废石场</w:t>
            </w:r>
          </w:p>
        </w:tc>
        <w:tc>
          <w:tcPr>
            <w:tcW w:w="1692" w:type="pct"/>
            <w:gridSpan w:val="2"/>
            <w:vAlign w:val="center"/>
          </w:tcPr>
          <w:p w:rsidR="00F01B6E" w:rsidRPr="007074A5" w:rsidRDefault="00241F01" w:rsidP="00BE3D7D">
            <w:pPr>
              <w:spacing w:line="240" w:lineRule="auto"/>
              <w:ind w:firstLineChars="0" w:firstLine="0"/>
              <w:jc w:val="center"/>
              <w:rPr>
                <w:color w:val="FF0000"/>
                <w:sz w:val="21"/>
                <w:szCs w:val="21"/>
              </w:rPr>
            </w:pPr>
            <w:r w:rsidRPr="007074A5">
              <w:rPr>
                <w:rFonts w:hint="eastAsia"/>
                <w:color w:val="FF0000"/>
                <w:sz w:val="21"/>
                <w:szCs w:val="21"/>
              </w:rPr>
              <w:t>矿山废石场位于</w:t>
            </w:r>
            <w:r w:rsidRPr="007074A5">
              <w:rPr>
                <w:rFonts w:hint="eastAsia"/>
                <w:color w:val="FF0000"/>
                <w:sz w:val="21"/>
                <w:szCs w:val="21"/>
              </w:rPr>
              <w:t>1490-1540m</w:t>
            </w:r>
            <w:r w:rsidRPr="007074A5">
              <w:rPr>
                <w:rFonts w:hint="eastAsia"/>
                <w:color w:val="FF0000"/>
                <w:sz w:val="21"/>
                <w:szCs w:val="21"/>
              </w:rPr>
              <w:t>提升斜井井口附近，容积约为</w:t>
            </w:r>
            <w:r w:rsidRPr="007074A5">
              <w:rPr>
                <w:rFonts w:hint="eastAsia"/>
                <w:color w:val="FF0000"/>
                <w:sz w:val="21"/>
                <w:szCs w:val="21"/>
              </w:rPr>
              <w:t>10</w:t>
            </w:r>
            <w:r w:rsidRPr="007074A5">
              <w:rPr>
                <w:rFonts w:hint="eastAsia"/>
                <w:color w:val="FF0000"/>
                <w:sz w:val="21"/>
                <w:szCs w:val="21"/>
              </w:rPr>
              <w:t>万</w:t>
            </w:r>
            <w:r w:rsidRPr="007074A5">
              <w:rPr>
                <w:rFonts w:hint="eastAsia"/>
                <w:color w:val="FF0000"/>
                <w:sz w:val="21"/>
                <w:szCs w:val="21"/>
              </w:rPr>
              <w:t>m</w:t>
            </w:r>
            <w:r w:rsidRPr="007074A5">
              <w:rPr>
                <w:rFonts w:hint="eastAsia"/>
                <w:color w:val="FF0000"/>
                <w:sz w:val="21"/>
                <w:szCs w:val="21"/>
                <w:vertAlign w:val="superscript"/>
              </w:rPr>
              <w:t>3</w:t>
            </w:r>
            <w:r w:rsidRPr="007074A5">
              <w:rPr>
                <w:rFonts w:hint="eastAsia"/>
                <w:color w:val="FF0000"/>
                <w:sz w:val="21"/>
                <w:szCs w:val="21"/>
              </w:rPr>
              <w:t>，废石场内设有排水涵洞，并在下部设有混凝土拦石坝</w:t>
            </w:r>
          </w:p>
        </w:tc>
        <w:tc>
          <w:tcPr>
            <w:tcW w:w="1309" w:type="pct"/>
            <w:gridSpan w:val="2"/>
            <w:vAlign w:val="center"/>
          </w:tcPr>
          <w:p w:rsidR="00F01B6E" w:rsidRPr="007074A5" w:rsidRDefault="00F01B6E" w:rsidP="003C7FAD">
            <w:pPr>
              <w:spacing w:line="240" w:lineRule="auto"/>
              <w:ind w:firstLineChars="0" w:firstLine="0"/>
              <w:jc w:val="center"/>
              <w:rPr>
                <w:color w:val="FF0000"/>
                <w:sz w:val="21"/>
                <w:szCs w:val="21"/>
              </w:rPr>
            </w:pPr>
            <w:r w:rsidRPr="007074A5">
              <w:rPr>
                <w:rFonts w:hint="eastAsia"/>
                <w:color w:val="FF0000"/>
                <w:sz w:val="21"/>
                <w:szCs w:val="21"/>
              </w:rPr>
              <w:t>选址不变，经调查，废石场已投入使用，</w:t>
            </w:r>
            <w:r w:rsidR="003C7FAD" w:rsidRPr="007074A5">
              <w:rPr>
                <w:rFonts w:hint="eastAsia"/>
                <w:b/>
                <w:color w:val="FF0000"/>
                <w:sz w:val="21"/>
                <w:szCs w:val="21"/>
              </w:rPr>
              <w:t>已按照环评</w:t>
            </w:r>
            <w:r w:rsidR="003C7FAD" w:rsidRPr="007074A5">
              <w:rPr>
                <w:b/>
                <w:color w:val="FF0000"/>
                <w:sz w:val="21"/>
                <w:szCs w:val="21"/>
              </w:rPr>
              <w:t>要求设置拦渣坝及截排水沟</w:t>
            </w:r>
          </w:p>
        </w:tc>
        <w:tc>
          <w:tcPr>
            <w:tcW w:w="647" w:type="pct"/>
            <w:gridSpan w:val="2"/>
            <w:vAlign w:val="center"/>
          </w:tcPr>
          <w:p w:rsidR="00F01B6E" w:rsidRPr="007074A5" w:rsidRDefault="00F01B6E" w:rsidP="00BE3D7D">
            <w:pPr>
              <w:spacing w:line="240" w:lineRule="auto"/>
              <w:ind w:firstLineChars="0" w:firstLine="0"/>
              <w:jc w:val="center"/>
              <w:rPr>
                <w:color w:val="FF0000"/>
                <w:sz w:val="21"/>
                <w:szCs w:val="21"/>
              </w:rPr>
            </w:pPr>
            <w:r w:rsidRPr="007074A5">
              <w:rPr>
                <w:rFonts w:hint="eastAsia"/>
                <w:color w:val="FF0000"/>
                <w:sz w:val="21"/>
                <w:szCs w:val="21"/>
              </w:rPr>
              <w:t>与环评一致</w:t>
            </w:r>
          </w:p>
        </w:tc>
      </w:tr>
      <w:tr w:rsidR="00F01B6E" w:rsidRPr="007074A5" w:rsidTr="007E51E0">
        <w:trPr>
          <w:gridAfter w:val="1"/>
          <w:wAfter w:w="8" w:type="pct"/>
          <w:trHeight w:val="20"/>
          <w:jc w:val="center"/>
        </w:trPr>
        <w:tc>
          <w:tcPr>
            <w:tcW w:w="395" w:type="pct"/>
            <w:vMerge/>
            <w:vAlign w:val="center"/>
          </w:tcPr>
          <w:p w:rsidR="00F01B6E" w:rsidRPr="007074A5" w:rsidRDefault="00F01B6E" w:rsidP="00BE3D7D">
            <w:pPr>
              <w:spacing w:line="240" w:lineRule="auto"/>
              <w:ind w:firstLineChars="0" w:firstLine="0"/>
              <w:jc w:val="center"/>
              <w:rPr>
                <w:color w:val="FF0000"/>
                <w:sz w:val="21"/>
                <w:szCs w:val="21"/>
              </w:rPr>
            </w:pPr>
          </w:p>
        </w:tc>
        <w:tc>
          <w:tcPr>
            <w:tcW w:w="949" w:type="pct"/>
            <w:gridSpan w:val="2"/>
            <w:vAlign w:val="center"/>
          </w:tcPr>
          <w:p w:rsidR="00F01B6E" w:rsidRPr="007074A5" w:rsidRDefault="00F01B6E" w:rsidP="00BE3D7D">
            <w:pPr>
              <w:spacing w:line="240" w:lineRule="auto"/>
              <w:ind w:firstLineChars="0" w:firstLine="0"/>
              <w:jc w:val="center"/>
              <w:rPr>
                <w:color w:val="FF0000"/>
                <w:sz w:val="21"/>
                <w:szCs w:val="21"/>
              </w:rPr>
            </w:pPr>
            <w:r w:rsidRPr="007074A5">
              <w:rPr>
                <w:color w:val="FF0000"/>
                <w:sz w:val="21"/>
                <w:szCs w:val="21"/>
              </w:rPr>
              <w:t>办公楼及职工宿舍</w:t>
            </w:r>
          </w:p>
        </w:tc>
        <w:tc>
          <w:tcPr>
            <w:tcW w:w="1692" w:type="pct"/>
            <w:gridSpan w:val="2"/>
            <w:vAlign w:val="center"/>
          </w:tcPr>
          <w:p w:rsidR="00F01B6E" w:rsidRPr="007074A5" w:rsidRDefault="00F01B6E" w:rsidP="009703A5">
            <w:pPr>
              <w:spacing w:line="240" w:lineRule="auto"/>
              <w:ind w:firstLineChars="0" w:firstLine="0"/>
              <w:jc w:val="center"/>
              <w:rPr>
                <w:color w:val="FF0000"/>
                <w:sz w:val="21"/>
                <w:szCs w:val="21"/>
              </w:rPr>
            </w:pPr>
            <w:r w:rsidRPr="007074A5">
              <w:rPr>
                <w:color w:val="FF0000"/>
                <w:sz w:val="21"/>
                <w:szCs w:val="21"/>
              </w:rPr>
              <w:t>包括职工宿舍、矿区办公楼、接待中心</w:t>
            </w:r>
          </w:p>
        </w:tc>
        <w:tc>
          <w:tcPr>
            <w:tcW w:w="1309" w:type="pct"/>
            <w:gridSpan w:val="2"/>
            <w:vAlign w:val="center"/>
          </w:tcPr>
          <w:p w:rsidR="00F01B6E" w:rsidRPr="007074A5" w:rsidRDefault="002C4E85" w:rsidP="00B90CAC">
            <w:pPr>
              <w:spacing w:line="240" w:lineRule="auto"/>
              <w:ind w:firstLineChars="0" w:firstLine="0"/>
              <w:jc w:val="center"/>
              <w:rPr>
                <w:color w:val="FF0000"/>
                <w:sz w:val="21"/>
                <w:szCs w:val="21"/>
              </w:rPr>
            </w:pPr>
            <w:r w:rsidRPr="007074A5">
              <w:rPr>
                <w:rFonts w:hint="eastAsia"/>
                <w:color w:val="FF0000"/>
                <w:sz w:val="21"/>
                <w:szCs w:val="21"/>
              </w:rPr>
              <w:t>与环评一致</w:t>
            </w:r>
            <w:r w:rsidRPr="007074A5">
              <w:rPr>
                <w:color w:val="FF0000"/>
                <w:sz w:val="21"/>
                <w:szCs w:val="21"/>
              </w:rPr>
              <w:t>，建设内容未发生变化</w:t>
            </w:r>
          </w:p>
        </w:tc>
        <w:tc>
          <w:tcPr>
            <w:tcW w:w="647" w:type="pct"/>
            <w:gridSpan w:val="2"/>
            <w:vAlign w:val="center"/>
          </w:tcPr>
          <w:p w:rsidR="00F01B6E" w:rsidRPr="007074A5" w:rsidRDefault="00F01B6E" w:rsidP="00BE3D7D">
            <w:pPr>
              <w:spacing w:line="240" w:lineRule="auto"/>
              <w:ind w:firstLineChars="0" w:firstLine="0"/>
              <w:jc w:val="center"/>
              <w:rPr>
                <w:color w:val="FF0000"/>
                <w:sz w:val="21"/>
                <w:szCs w:val="21"/>
              </w:rPr>
            </w:pPr>
            <w:r w:rsidRPr="007074A5">
              <w:rPr>
                <w:rFonts w:hint="eastAsia"/>
                <w:color w:val="FF0000"/>
                <w:sz w:val="21"/>
                <w:szCs w:val="21"/>
              </w:rPr>
              <w:t>与环评一致</w:t>
            </w:r>
          </w:p>
        </w:tc>
      </w:tr>
      <w:tr w:rsidR="00A572D5" w:rsidRPr="007074A5" w:rsidTr="007E51E0">
        <w:trPr>
          <w:gridAfter w:val="1"/>
          <w:wAfter w:w="8" w:type="pct"/>
          <w:trHeight w:val="20"/>
          <w:jc w:val="center"/>
        </w:trPr>
        <w:tc>
          <w:tcPr>
            <w:tcW w:w="395" w:type="pct"/>
            <w:vAlign w:val="center"/>
          </w:tcPr>
          <w:p w:rsidR="00A572D5" w:rsidRPr="007074A5" w:rsidRDefault="00A572D5" w:rsidP="00BE3D7D">
            <w:pPr>
              <w:spacing w:line="240" w:lineRule="auto"/>
              <w:ind w:firstLineChars="0" w:firstLine="0"/>
              <w:jc w:val="center"/>
              <w:rPr>
                <w:color w:val="FF0000"/>
                <w:sz w:val="21"/>
                <w:szCs w:val="21"/>
              </w:rPr>
            </w:pPr>
            <w:r>
              <w:rPr>
                <w:rFonts w:hint="eastAsia"/>
                <w:color w:val="FF0000"/>
                <w:sz w:val="21"/>
                <w:szCs w:val="21"/>
              </w:rPr>
              <w:t>辅助工程</w:t>
            </w:r>
          </w:p>
        </w:tc>
        <w:tc>
          <w:tcPr>
            <w:tcW w:w="949" w:type="pct"/>
            <w:gridSpan w:val="2"/>
            <w:vAlign w:val="center"/>
          </w:tcPr>
          <w:p w:rsidR="00A572D5" w:rsidRPr="007074A5" w:rsidRDefault="00A572D5" w:rsidP="00BE3D7D">
            <w:pPr>
              <w:spacing w:line="240" w:lineRule="auto"/>
              <w:ind w:firstLineChars="0" w:firstLine="0"/>
              <w:jc w:val="center"/>
              <w:rPr>
                <w:color w:val="FF0000"/>
                <w:sz w:val="21"/>
                <w:szCs w:val="21"/>
              </w:rPr>
            </w:pPr>
            <w:r>
              <w:rPr>
                <w:rFonts w:hint="eastAsia"/>
                <w:color w:val="FF0000"/>
                <w:sz w:val="21"/>
                <w:szCs w:val="21"/>
              </w:rPr>
              <w:t>尾矿库</w:t>
            </w:r>
          </w:p>
        </w:tc>
        <w:tc>
          <w:tcPr>
            <w:tcW w:w="1692" w:type="pct"/>
            <w:gridSpan w:val="2"/>
            <w:vAlign w:val="center"/>
          </w:tcPr>
          <w:p w:rsidR="00A572D5" w:rsidRPr="007074A5" w:rsidRDefault="00A572D5" w:rsidP="00BE3D7D">
            <w:pPr>
              <w:spacing w:line="240" w:lineRule="auto"/>
              <w:ind w:firstLineChars="0" w:firstLine="0"/>
              <w:jc w:val="center"/>
              <w:rPr>
                <w:rFonts w:hint="eastAsia"/>
                <w:color w:val="FF0000"/>
                <w:sz w:val="21"/>
                <w:szCs w:val="21"/>
              </w:rPr>
            </w:pPr>
            <w:r>
              <w:rPr>
                <w:color w:val="FF0000"/>
                <w:sz w:val="21"/>
                <w:szCs w:val="21"/>
              </w:rPr>
              <w:t>在地面建设一座尾矿库</w:t>
            </w:r>
            <w:r>
              <w:rPr>
                <w:rFonts w:hint="eastAsia"/>
                <w:color w:val="FF0000"/>
                <w:sz w:val="21"/>
                <w:szCs w:val="21"/>
              </w:rPr>
              <w:t>，落实</w:t>
            </w:r>
            <w:r>
              <w:rPr>
                <w:color w:val="FF0000"/>
                <w:sz w:val="21"/>
                <w:szCs w:val="21"/>
              </w:rPr>
              <w:t>重选废水</w:t>
            </w:r>
            <w:r>
              <w:rPr>
                <w:rFonts w:hint="eastAsia"/>
                <w:color w:val="FF0000"/>
                <w:sz w:val="21"/>
                <w:szCs w:val="21"/>
              </w:rPr>
              <w:t>的</w:t>
            </w:r>
            <w:r>
              <w:rPr>
                <w:color w:val="FF0000"/>
                <w:sz w:val="21"/>
                <w:szCs w:val="21"/>
              </w:rPr>
              <w:t>处置，提高废水回用率</w:t>
            </w:r>
          </w:p>
        </w:tc>
        <w:tc>
          <w:tcPr>
            <w:tcW w:w="1309" w:type="pct"/>
            <w:gridSpan w:val="2"/>
            <w:vAlign w:val="center"/>
          </w:tcPr>
          <w:p w:rsidR="00A572D5" w:rsidRPr="007074A5" w:rsidRDefault="00A572D5" w:rsidP="00BE3D7D">
            <w:pPr>
              <w:spacing w:line="240" w:lineRule="auto"/>
              <w:ind w:firstLineChars="0" w:firstLine="0"/>
              <w:jc w:val="center"/>
              <w:rPr>
                <w:rFonts w:hint="eastAsia"/>
                <w:color w:val="FF0000"/>
                <w:sz w:val="21"/>
                <w:szCs w:val="21"/>
              </w:rPr>
            </w:pPr>
            <w:r>
              <w:rPr>
                <w:rFonts w:hint="eastAsia"/>
                <w:color w:val="FF0000"/>
                <w:sz w:val="21"/>
                <w:szCs w:val="21"/>
              </w:rPr>
              <w:t>建设</w:t>
            </w:r>
            <w:r>
              <w:rPr>
                <w:color w:val="FF0000"/>
                <w:sz w:val="21"/>
                <w:szCs w:val="21"/>
              </w:rPr>
              <w:t>单位</w:t>
            </w:r>
            <w:r>
              <w:rPr>
                <w:rFonts w:hint="eastAsia"/>
                <w:color w:val="FF0000"/>
                <w:sz w:val="21"/>
                <w:szCs w:val="21"/>
              </w:rPr>
              <w:t>已经</w:t>
            </w:r>
            <w:r>
              <w:rPr>
                <w:color w:val="FF0000"/>
                <w:sz w:val="21"/>
                <w:szCs w:val="21"/>
              </w:rPr>
              <w:t>建设完成鸡西尾矿库（</w:t>
            </w:r>
            <w:r w:rsidR="007E51E0" w:rsidRPr="007E51E0">
              <w:rPr>
                <w:rFonts w:hint="eastAsia"/>
                <w:color w:val="FF0000"/>
                <w:sz w:val="21"/>
                <w:szCs w:val="21"/>
              </w:rPr>
              <w:t>总库容</w:t>
            </w:r>
            <w:r w:rsidR="007E51E0" w:rsidRPr="007E51E0">
              <w:rPr>
                <w:rFonts w:hint="eastAsia"/>
                <w:color w:val="FF0000"/>
                <w:sz w:val="21"/>
                <w:szCs w:val="21"/>
              </w:rPr>
              <w:t>53.24</w:t>
            </w:r>
            <w:r w:rsidR="007E51E0" w:rsidRPr="007E51E0">
              <w:rPr>
                <w:rFonts w:hint="eastAsia"/>
                <w:color w:val="FF0000"/>
                <w:sz w:val="21"/>
                <w:szCs w:val="21"/>
              </w:rPr>
              <w:t>万立方米，有效库容</w:t>
            </w:r>
            <w:r w:rsidR="007E51E0" w:rsidRPr="007E51E0">
              <w:rPr>
                <w:rFonts w:hint="eastAsia"/>
                <w:color w:val="FF0000"/>
                <w:sz w:val="21"/>
                <w:szCs w:val="21"/>
              </w:rPr>
              <w:t>47.92</w:t>
            </w:r>
            <w:r w:rsidR="007E51E0" w:rsidRPr="007E51E0">
              <w:rPr>
                <w:rFonts w:hint="eastAsia"/>
                <w:color w:val="FF0000"/>
                <w:sz w:val="21"/>
                <w:szCs w:val="21"/>
              </w:rPr>
              <w:t>万立方米</w:t>
            </w:r>
            <w:r>
              <w:rPr>
                <w:color w:val="FF0000"/>
                <w:sz w:val="21"/>
                <w:szCs w:val="21"/>
              </w:rPr>
              <w:t>）</w:t>
            </w:r>
          </w:p>
        </w:tc>
        <w:tc>
          <w:tcPr>
            <w:tcW w:w="647" w:type="pct"/>
            <w:gridSpan w:val="2"/>
            <w:vAlign w:val="center"/>
          </w:tcPr>
          <w:p w:rsidR="00A572D5" w:rsidRPr="007E51E0" w:rsidRDefault="007E51E0" w:rsidP="00BE3D7D">
            <w:pPr>
              <w:spacing w:line="240" w:lineRule="auto"/>
              <w:ind w:firstLineChars="0" w:firstLine="0"/>
              <w:jc w:val="center"/>
              <w:rPr>
                <w:rFonts w:hint="eastAsia"/>
                <w:color w:val="FF0000"/>
                <w:sz w:val="21"/>
                <w:szCs w:val="21"/>
              </w:rPr>
            </w:pPr>
            <w:r>
              <w:rPr>
                <w:rFonts w:hint="eastAsia"/>
                <w:color w:val="FF0000"/>
                <w:sz w:val="21"/>
                <w:szCs w:val="21"/>
              </w:rPr>
              <w:t>一期</w:t>
            </w:r>
            <w:r>
              <w:rPr>
                <w:color w:val="FF0000"/>
                <w:sz w:val="21"/>
                <w:szCs w:val="21"/>
              </w:rPr>
              <w:t>工程已经通过验收</w:t>
            </w:r>
          </w:p>
        </w:tc>
      </w:tr>
      <w:tr w:rsidR="00F01B6E" w:rsidRPr="007074A5" w:rsidTr="007E51E0">
        <w:trPr>
          <w:gridAfter w:val="1"/>
          <w:wAfter w:w="8" w:type="pct"/>
          <w:trHeight w:val="20"/>
          <w:jc w:val="center"/>
        </w:trPr>
        <w:tc>
          <w:tcPr>
            <w:tcW w:w="395" w:type="pct"/>
            <w:vMerge w:val="restart"/>
            <w:vAlign w:val="center"/>
          </w:tcPr>
          <w:p w:rsidR="00F01B6E" w:rsidRPr="007074A5" w:rsidRDefault="00F01B6E" w:rsidP="00BE3D7D">
            <w:pPr>
              <w:spacing w:line="240" w:lineRule="auto"/>
              <w:ind w:firstLineChars="0" w:firstLine="0"/>
              <w:jc w:val="center"/>
              <w:rPr>
                <w:color w:val="FF0000"/>
                <w:sz w:val="21"/>
                <w:szCs w:val="21"/>
              </w:rPr>
            </w:pPr>
            <w:r w:rsidRPr="007074A5">
              <w:rPr>
                <w:color w:val="FF0000"/>
                <w:sz w:val="21"/>
                <w:szCs w:val="21"/>
              </w:rPr>
              <w:t>储</w:t>
            </w:r>
          </w:p>
          <w:p w:rsidR="00F01B6E" w:rsidRPr="007074A5" w:rsidRDefault="00F01B6E" w:rsidP="00BE3D7D">
            <w:pPr>
              <w:spacing w:line="240" w:lineRule="auto"/>
              <w:ind w:firstLineChars="0" w:firstLine="0"/>
              <w:jc w:val="center"/>
              <w:rPr>
                <w:color w:val="FF0000"/>
                <w:sz w:val="21"/>
                <w:szCs w:val="21"/>
              </w:rPr>
            </w:pPr>
            <w:r w:rsidRPr="007074A5">
              <w:rPr>
                <w:color w:val="FF0000"/>
                <w:sz w:val="21"/>
                <w:szCs w:val="21"/>
              </w:rPr>
              <w:t>运</w:t>
            </w:r>
          </w:p>
          <w:p w:rsidR="00F01B6E" w:rsidRPr="007074A5" w:rsidRDefault="00F01B6E" w:rsidP="00BE3D7D">
            <w:pPr>
              <w:spacing w:line="240" w:lineRule="auto"/>
              <w:ind w:firstLineChars="0" w:firstLine="0"/>
              <w:jc w:val="center"/>
              <w:rPr>
                <w:color w:val="FF0000"/>
                <w:sz w:val="21"/>
                <w:szCs w:val="21"/>
              </w:rPr>
            </w:pPr>
            <w:r w:rsidRPr="007074A5">
              <w:rPr>
                <w:color w:val="FF0000"/>
                <w:sz w:val="21"/>
                <w:szCs w:val="21"/>
              </w:rPr>
              <w:t>工</w:t>
            </w:r>
          </w:p>
          <w:p w:rsidR="00F01B6E" w:rsidRPr="007074A5" w:rsidRDefault="00F01B6E" w:rsidP="00BE3D7D">
            <w:pPr>
              <w:spacing w:line="240" w:lineRule="auto"/>
              <w:ind w:firstLineChars="0" w:firstLine="0"/>
              <w:jc w:val="center"/>
              <w:rPr>
                <w:color w:val="FF0000"/>
                <w:sz w:val="21"/>
                <w:szCs w:val="21"/>
              </w:rPr>
            </w:pPr>
            <w:r w:rsidRPr="007074A5">
              <w:rPr>
                <w:color w:val="FF0000"/>
                <w:sz w:val="21"/>
                <w:szCs w:val="21"/>
              </w:rPr>
              <w:t>程</w:t>
            </w:r>
          </w:p>
        </w:tc>
        <w:tc>
          <w:tcPr>
            <w:tcW w:w="949" w:type="pct"/>
            <w:gridSpan w:val="2"/>
            <w:vAlign w:val="center"/>
          </w:tcPr>
          <w:p w:rsidR="00F01B6E" w:rsidRPr="007074A5" w:rsidRDefault="00F01B6E" w:rsidP="00BE3D7D">
            <w:pPr>
              <w:spacing w:line="240" w:lineRule="auto"/>
              <w:ind w:firstLineChars="0" w:firstLine="0"/>
              <w:jc w:val="center"/>
              <w:rPr>
                <w:color w:val="FF0000"/>
                <w:sz w:val="21"/>
                <w:szCs w:val="21"/>
              </w:rPr>
            </w:pPr>
            <w:r w:rsidRPr="007074A5">
              <w:rPr>
                <w:color w:val="FF0000"/>
                <w:sz w:val="21"/>
                <w:szCs w:val="21"/>
              </w:rPr>
              <w:t>交通运输</w:t>
            </w:r>
          </w:p>
        </w:tc>
        <w:tc>
          <w:tcPr>
            <w:tcW w:w="1692" w:type="pct"/>
            <w:gridSpan w:val="2"/>
            <w:vAlign w:val="center"/>
          </w:tcPr>
          <w:p w:rsidR="00F01B6E" w:rsidRPr="007074A5" w:rsidRDefault="008806BA" w:rsidP="00BE3D7D">
            <w:pPr>
              <w:spacing w:line="240" w:lineRule="auto"/>
              <w:ind w:firstLineChars="0" w:firstLine="0"/>
              <w:jc w:val="center"/>
              <w:rPr>
                <w:color w:val="FF0000"/>
                <w:sz w:val="21"/>
                <w:szCs w:val="21"/>
              </w:rPr>
            </w:pPr>
            <w:r w:rsidRPr="007074A5">
              <w:rPr>
                <w:rFonts w:hint="eastAsia"/>
                <w:color w:val="FF0000"/>
                <w:sz w:val="21"/>
                <w:szCs w:val="21"/>
              </w:rPr>
              <w:t>深度</w:t>
            </w:r>
            <w:r w:rsidRPr="007074A5">
              <w:rPr>
                <w:rFonts w:hint="eastAsia"/>
                <w:color w:val="FF0000"/>
                <w:sz w:val="21"/>
                <w:szCs w:val="21"/>
              </w:rPr>
              <w:t>1540m</w:t>
            </w:r>
            <w:r w:rsidRPr="007074A5">
              <w:rPr>
                <w:rFonts w:hint="eastAsia"/>
                <w:color w:val="FF0000"/>
                <w:sz w:val="21"/>
                <w:szCs w:val="21"/>
              </w:rPr>
              <w:t>、</w:t>
            </w:r>
            <w:r w:rsidRPr="007074A5">
              <w:rPr>
                <w:rFonts w:hint="eastAsia"/>
                <w:color w:val="FF0000"/>
                <w:sz w:val="21"/>
                <w:szCs w:val="21"/>
              </w:rPr>
              <w:t>1490m</w:t>
            </w:r>
            <w:r w:rsidRPr="007074A5">
              <w:rPr>
                <w:rFonts w:hint="eastAsia"/>
                <w:color w:val="FF0000"/>
                <w:sz w:val="21"/>
                <w:szCs w:val="21"/>
              </w:rPr>
              <w:t>主运输主巷均采用</w:t>
            </w:r>
            <w:r w:rsidRPr="007074A5">
              <w:rPr>
                <w:rFonts w:hint="eastAsia"/>
                <w:color w:val="FF0000"/>
                <w:sz w:val="21"/>
                <w:szCs w:val="21"/>
              </w:rPr>
              <w:t>3t</w:t>
            </w:r>
            <w:r w:rsidRPr="007074A5">
              <w:rPr>
                <w:rFonts w:hint="eastAsia"/>
                <w:color w:val="FF0000"/>
                <w:sz w:val="21"/>
                <w:szCs w:val="21"/>
              </w:rPr>
              <w:t>电机车牵引</w:t>
            </w:r>
            <w:r w:rsidRPr="007074A5">
              <w:rPr>
                <w:rFonts w:hint="eastAsia"/>
                <w:color w:val="FF0000"/>
                <w:sz w:val="21"/>
                <w:szCs w:val="21"/>
              </w:rPr>
              <w:t>0.7m</w:t>
            </w:r>
            <w:r w:rsidRPr="007074A5">
              <w:rPr>
                <w:rFonts w:hint="eastAsia"/>
                <w:color w:val="FF0000"/>
                <w:sz w:val="21"/>
                <w:szCs w:val="21"/>
                <w:vertAlign w:val="superscript"/>
              </w:rPr>
              <w:t>3</w:t>
            </w:r>
            <w:r w:rsidRPr="007074A5">
              <w:rPr>
                <w:rFonts w:hint="eastAsia"/>
                <w:color w:val="FF0000"/>
                <w:sz w:val="21"/>
                <w:szCs w:val="21"/>
              </w:rPr>
              <w:t>矿车进行运输，东部采场及中部采场采用时力</w:t>
            </w:r>
            <w:r w:rsidRPr="007074A5">
              <w:rPr>
                <w:rFonts w:hint="eastAsia"/>
                <w:color w:val="FF0000"/>
                <w:sz w:val="21"/>
                <w:szCs w:val="21"/>
              </w:rPr>
              <w:t>UQ-8</w:t>
            </w:r>
            <w:r w:rsidRPr="007074A5">
              <w:rPr>
                <w:rFonts w:hint="eastAsia"/>
                <w:color w:val="FF0000"/>
                <w:sz w:val="21"/>
                <w:szCs w:val="21"/>
              </w:rPr>
              <w:t>四驱矿用车运输矿石、废石以及材料和设备，</w:t>
            </w:r>
            <w:r w:rsidRPr="007074A5">
              <w:rPr>
                <w:color w:val="FF0000"/>
                <w:sz w:val="21"/>
                <w:szCs w:val="21"/>
              </w:rPr>
              <w:t>原矿由汽车运至选厂</w:t>
            </w:r>
          </w:p>
        </w:tc>
        <w:tc>
          <w:tcPr>
            <w:tcW w:w="1309" w:type="pct"/>
            <w:gridSpan w:val="2"/>
            <w:vAlign w:val="center"/>
          </w:tcPr>
          <w:p w:rsidR="00F01B6E" w:rsidRPr="007074A5" w:rsidRDefault="008806BA" w:rsidP="00BE3D7D">
            <w:pPr>
              <w:spacing w:line="240" w:lineRule="auto"/>
              <w:ind w:firstLineChars="0" w:firstLine="0"/>
              <w:jc w:val="center"/>
              <w:rPr>
                <w:color w:val="FF0000"/>
                <w:sz w:val="21"/>
                <w:szCs w:val="21"/>
              </w:rPr>
            </w:pPr>
            <w:r w:rsidRPr="007074A5">
              <w:rPr>
                <w:rFonts w:hint="eastAsia"/>
                <w:color w:val="FF0000"/>
                <w:sz w:val="21"/>
                <w:szCs w:val="21"/>
              </w:rPr>
              <w:t>与环评</w:t>
            </w:r>
            <w:r w:rsidRPr="007074A5">
              <w:rPr>
                <w:color w:val="FF0000"/>
                <w:sz w:val="21"/>
                <w:szCs w:val="21"/>
              </w:rPr>
              <w:t>一致，</w:t>
            </w:r>
            <w:r w:rsidRPr="007074A5">
              <w:rPr>
                <w:rFonts w:hint="eastAsia"/>
                <w:color w:val="FF0000"/>
                <w:sz w:val="21"/>
                <w:szCs w:val="21"/>
              </w:rPr>
              <w:t>井下</w:t>
            </w:r>
            <w:r w:rsidRPr="007074A5">
              <w:rPr>
                <w:color w:val="FF0000"/>
                <w:sz w:val="21"/>
                <w:szCs w:val="21"/>
              </w:rPr>
              <w:t>通过</w:t>
            </w:r>
            <w:r w:rsidRPr="007074A5">
              <w:rPr>
                <w:rFonts w:hint="eastAsia"/>
                <w:color w:val="FF0000"/>
                <w:sz w:val="21"/>
                <w:szCs w:val="21"/>
              </w:rPr>
              <w:t>提升机</w:t>
            </w:r>
            <w:r w:rsidRPr="007074A5">
              <w:rPr>
                <w:color w:val="FF0000"/>
                <w:sz w:val="21"/>
                <w:szCs w:val="21"/>
              </w:rPr>
              <w:t>、矿车进行运输；地表主要通过汽车进行运输</w:t>
            </w:r>
          </w:p>
        </w:tc>
        <w:tc>
          <w:tcPr>
            <w:tcW w:w="647" w:type="pct"/>
            <w:gridSpan w:val="2"/>
            <w:vAlign w:val="center"/>
          </w:tcPr>
          <w:p w:rsidR="00F01B6E" w:rsidRPr="007074A5" w:rsidRDefault="00F01B6E" w:rsidP="00BE3D7D">
            <w:pPr>
              <w:spacing w:line="240" w:lineRule="auto"/>
              <w:ind w:firstLineChars="0" w:firstLine="0"/>
              <w:jc w:val="center"/>
              <w:rPr>
                <w:color w:val="FF0000"/>
                <w:sz w:val="21"/>
                <w:szCs w:val="21"/>
              </w:rPr>
            </w:pPr>
            <w:r w:rsidRPr="007074A5">
              <w:rPr>
                <w:rFonts w:hint="eastAsia"/>
                <w:color w:val="FF0000"/>
                <w:sz w:val="21"/>
                <w:szCs w:val="21"/>
              </w:rPr>
              <w:t>与环评一致</w:t>
            </w:r>
          </w:p>
        </w:tc>
      </w:tr>
      <w:tr w:rsidR="00F01B6E" w:rsidRPr="007074A5" w:rsidTr="007E51E0">
        <w:trPr>
          <w:gridAfter w:val="1"/>
          <w:wAfter w:w="8" w:type="pct"/>
          <w:trHeight w:val="1467"/>
          <w:jc w:val="center"/>
        </w:trPr>
        <w:tc>
          <w:tcPr>
            <w:tcW w:w="395" w:type="pct"/>
            <w:vMerge/>
            <w:vAlign w:val="center"/>
          </w:tcPr>
          <w:p w:rsidR="00F01B6E" w:rsidRPr="007074A5" w:rsidRDefault="00F01B6E" w:rsidP="00BE3D7D">
            <w:pPr>
              <w:spacing w:line="240" w:lineRule="auto"/>
              <w:ind w:firstLineChars="0" w:firstLine="0"/>
              <w:jc w:val="center"/>
              <w:rPr>
                <w:color w:val="FF0000"/>
                <w:sz w:val="21"/>
                <w:szCs w:val="21"/>
              </w:rPr>
            </w:pPr>
          </w:p>
        </w:tc>
        <w:tc>
          <w:tcPr>
            <w:tcW w:w="949" w:type="pct"/>
            <w:gridSpan w:val="2"/>
            <w:vAlign w:val="center"/>
          </w:tcPr>
          <w:p w:rsidR="00F01B6E" w:rsidRPr="007074A5" w:rsidRDefault="00F01B6E" w:rsidP="00BE3D7D">
            <w:pPr>
              <w:spacing w:line="240" w:lineRule="auto"/>
              <w:ind w:firstLineChars="0" w:firstLine="0"/>
              <w:jc w:val="center"/>
              <w:rPr>
                <w:color w:val="FF0000"/>
                <w:sz w:val="21"/>
                <w:szCs w:val="21"/>
              </w:rPr>
            </w:pPr>
            <w:r w:rsidRPr="007074A5">
              <w:rPr>
                <w:rFonts w:hint="eastAsia"/>
                <w:color w:val="FF0000"/>
                <w:sz w:val="21"/>
                <w:szCs w:val="21"/>
              </w:rPr>
              <w:t>粗矿堆场</w:t>
            </w:r>
            <w:r w:rsidR="00F72C7F" w:rsidRPr="007074A5">
              <w:rPr>
                <w:color w:val="FF0000"/>
                <w:sz w:val="21"/>
                <w:szCs w:val="21"/>
              </w:rPr>
              <w:t>及精矿</w:t>
            </w:r>
            <w:r w:rsidR="00F72C7F" w:rsidRPr="007074A5">
              <w:rPr>
                <w:rFonts w:hint="eastAsia"/>
                <w:color w:val="FF0000"/>
                <w:sz w:val="21"/>
                <w:szCs w:val="21"/>
              </w:rPr>
              <w:t>仓</w:t>
            </w:r>
          </w:p>
        </w:tc>
        <w:tc>
          <w:tcPr>
            <w:tcW w:w="1692" w:type="pct"/>
            <w:gridSpan w:val="2"/>
            <w:vAlign w:val="center"/>
          </w:tcPr>
          <w:p w:rsidR="00F01B6E" w:rsidRPr="007074A5" w:rsidRDefault="00F72C7F" w:rsidP="00EB38E7">
            <w:pPr>
              <w:spacing w:line="240" w:lineRule="auto"/>
              <w:ind w:firstLineChars="0" w:firstLine="0"/>
              <w:jc w:val="center"/>
              <w:rPr>
                <w:color w:val="FF0000"/>
                <w:sz w:val="21"/>
                <w:szCs w:val="21"/>
                <w:vertAlign w:val="superscript"/>
              </w:rPr>
            </w:pPr>
            <w:r w:rsidRPr="007074A5">
              <w:rPr>
                <w:rFonts w:hint="eastAsia"/>
                <w:color w:val="FF0000"/>
                <w:sz w:val="21"/>
                <w:szCs w:val="21"/>
              </w:rPr>
              <w:t>临时堆场</w:t>
            </w:r>
            <w:r w:rsidRPr="007074A5">
              <w:rPr>
                <w:color w:val="FF0000"/>
                <w:sz w:val="21"/>
                <w:szCs w:val="21"/>
              </w:rPr>
              <w:t>面积</w:t>
            </w:r>
            <w:r w:rsidRPr="007074A5">
              <w:rPr>
                <w:rFonts w:hint="eastAsia"/>
                <w:color w:val="FF0000"/>
                <w:sz w:val="21"/>
                <w:szCs w:val="21"/>
              </w:rPr>
              <w:t>约为</w:t>
            </w:r>
            <w:r w:rsidR="00EB38E7" w:rsidRPr="007074A5">
              <w:rPr>
                <w:color w:val="FF0000"/>
                <w:sz w:val="21"/>
                <w:szCs w:val="21"/>
              </w:rPr>
              <w:t>5</w:t>
            </w:r>
            <w:r w:rsidR="00D06D24" w:rsidRPr="007074A5">
              <w:rPr>
                <w:rFonts w:hint="eastAsia"/>
                <w:color w:val="FF0000"/>
                <w:sz w:val="21"/>
                <w:szCs w:val="21"/>
              </w:rPr>
              <w:t>00m</w:t>
            </w:r>
            <w:r w:rsidR="00D06D24" w:rsidRPr="007074A5">
              <w:rPr>
                <w:color w:val="FF0000"/>
                <w:sz w:val="21"/>
                <w:szCs w:val="21"/>
                <w:vertAlign w:val="superscript"/>
              </w:rPr>
              <w:t>2</w:t>
            </w:r>
            <w:r w:rsidR="00D06D24" w:rsidRPr="007074A5">
              <w:rPr>
                <w:rFonts w:hint="eastAsia"/>
                <w:color w:val="FF0000"/>
                <w:sz w:val="21"/>
                <w:szCs w:val="21"/>
              </w:rPr>
              <w:t>，</w:t>
            </w:r>
            <w:r w:rsidR="00D06D24" w:rsidRPr="007074A5">
              <w:rPr>
                <w:color w:val="FF0000"/>
                <w:sz w:val="21"/>
                <w:szCs w:val="21"/>
              </w:rPr>
              <w:t>分</w:t>
            </w:r>
            <w:r w:rsidR="00D06D24" w:rsidRPr="007074A5">
              <w:rPr>
                <w:rFonts w:hint="eastAsia"/>
                <w:color w:val="FF0000"/>
                <w:sz w:val="21"/>
                <w:szCs w:val="21"/>
              </w:rPr>
              <w:t>为</w:t>
            </w:r>
            <w:r w:rsidR="00D06D24" w:rsidRPr="007074A5">
              <w:rPr>
                <w:color w:val="FF0000"/>
                <w:sz w:val="21"/>
                <w:szCs w:val="21"/>
              </w:rPr>
              <w:t>氧化矿和硫化矿；精矿仓</w:t>
            </w:r>
            <w:r w:rsidR="00D06D24" w:rsidRPr="007074A5">
              <w:rPr>
                <w:rFonts w:hint="eastAsia"/>
                <w:color w:val="FF0000"/>
                <w:sz w:val="21"/>
                <w:szCs w:val="21"/>
              </w:rPr>
              <w:t>面积约为</w:t>
            </w:r>
            <w:r w:rsidR="00D06D24" w:rsidRPr="007074A5">
              <w:rPr>
                <w:rFonts w:hint="eastAsia"/>
                <w:color w:val="FF0000"/>
                <w:sz w:val="21"/>
                <w:szCs w:val="21"/>
              </w:rPr>
              <w:t>300m</w:t>
            </w:r>
            <w:r w:rsidR="00D06D24" w:rsidRPr="007074A5">
              <w:rPr>
                <w:color w:val="FF0000"/>
                <w:sz w:val="21"/>
                <w:szCs w:val="21"/>
                <w:vertAlign w:val="superscript"/>
              </w:rPr>
              <w:t>2</w:t>
            </w:r>
          </w:p>
        </w:tc>
        <w:tc>
          <w:tcPr>
            <w:tcW w:w="1309" w:type="pct"/>
            <w:gridSpan w:val="2"/>
            <w:vAlign w:val="center"/>
          </w:tcPr>
          <w:p w:rsidR="00F01B6E" w:rsidRPr="007074A5" w:rsidRDefault="00D06D24" w:rsidP="009332C8">
            <w:pPr>
              <w:spacing w:line="240" w:lineRule="auto"/>
              <w:ind w:firstLineChars="0" w:firstLine="0"/>
              <w:jc w:val="center"/>
              <w:rPr>
                <w:color w:val="FF0000"/>
                <w:sz w:val="21"/>
                <w:szCs w:val="21"/>
              </w:rPr>
            </w:pPr>
            <w:r w:rsidRPr="007074A5">
              <w:rPr>
                <w:rFonts w:hint="eastAsia"/>
                <w:color w:val="FF0000"/>
                <w:sz w:val="21"/>
                <w:szCs w:val="21"/>
              </w:rPr>
              <w:t>与</w:t>
            </w:r>
            <w:r w:rsidRPr="007074A5">
              <w:rPr>
                <w:color w:val="FF0000"/>
                <w:sz w:val="21"/>
                <w:szCs w:val="21"/>
              </w:rPr>
              <w:t>环评一致，</w:t>
            </w:r>
            <w:r w:rsidR="009332C8" w:rsidRPr="007074A5">
              <w:rPr>
                <w:rFonts w:hint="eastAsia"/>
                <w:color w:val="FF0000"/>
                <w:sz w:val="21"/>
                <w:szCs w:val="21"/>
              </w:rPr>
              <w:t>未</w:t>
            </w:r>
            <w:r w:rsidRPr="007074A5">
              <w:rPr>
                <w:color w:val="FF0000"/>
                <w:sz w:val="21"/>
                <w:szCs w:val="21"/>
              </w:rPr>
              <w:t>发生较大变化</w:t>
            </w:r>
          </w:p>
        </w:tc>
        <w:tc>
          <w:tcPr>
            <w:tcW w:w="647" w:type="pct"/>
            <w:gridSpan w:val="2"/>
          </w:tcPr>
          <w:p w:rsidR="00F01B6E" w:rsidRPr="007074A5" w:rsidRDefault="00F01B6E" w:rsidP="00BE3D7D">
            <w:pPr>
              <w:spacing w:line="240" w:lineRule="auto"/>
              <w:ind w:firstLineChars="0" w:firstLine="0"/>
              <w:jc w:val="center"/>
              <w:rPr>
                <w:color w:val="FF0000"/>
                <w:sz w:val="21"/>
                <w:szCs w:val="21"/>
              </w:rPr>
            </w:pPr>
            <w:r w:rsidRPr="007074A5">
              <w:rPr>
                <w:rFonts w:hint="eastAsia"/>
                <w:color w:val="FF0000"/>
                <w:sz w:val="21"/>
                <w:szCs w:val="21"/>
              </w:rPr>
              <w:t>与环评一致</w:t>
            </w:r>
          </w:p>
        </w:tc>
      </w:tr>
      <w:tr w:rsidR="007E51E0" w:rsidRPr="007074A5" w:rsidTr="007E51E0">
        <w:trPr>
          <w:gridAfter w:val="1"/>
          <w:wAfter w:w="8" w:type="pct"/>
          <w:trHeight w:val="20"/>
          <w:jc w:val="center"/>
        </w:trPr>
        <w:tc>
          <w:tcPr>
            <w:tcW w:w="395" w:type="pct"/>
            <w:vMerge w:val="restart"/>
            <w:vAlign w:val="center"/>
          </w:tcPr>
          <w:p w:rsidR="007E51E0" w:rsidRPr="007074A5" w:rsidRDefault="007E51E0" w:rsidP="007E51E0">
            <w:pPr>
              <w:spacing w:line="240" w:lineRule="auto"/>
              <w:ind w:firstLineChars="0" w:firstLine="0"/>
              <w:jc w:val="center"/>
              <w:rPr>
                <w:color w:val="FF0000"/>
                <w:sz w:val="21"/>
                <w:szCs w:val="21"/>
              </w:rPr>
            </w:pPr>
            <w:r>
              <w:rPr>
                <w:rFonts w:hint="eastAsia"/>
                <w:color w:val="FF0000"/>
                <w:sz w:val="21"/>
                <w:szCs w:val="21"/>
              </w:rPr>
              <w:lastRenderedPageBreak/>
              <w:t>公用工程</w:t>
            </w:r>
          </w:p>
        </w:tc>
        <w:tc>
          <w:tcPr>
            <w:tcW w:w="949" w:type="pct"/>
            <w:gridSpan w:val="2"/>
            <w:vAlign w:val="center"/>
          </w:tcPr>
          <w:p w:rsidR="007E51E0" w:rsidRPr="007074A5" w:rsidRDefault="007E51E0" w:rsidP="007E51E0">
            <w:pPr>
              <w:spacing w:line="240" w:lineRule="auto"/>
              <w:ind w:firstLineChars="0" w:firstLine="0"/>
              <w:jc w:val="center"/>
              <w:rPr>
                <w:rFonts w:hint="eastAsia"/>
                <w:color w:val="FF0000"/>
                <w:sz w:val="21"/>
                <w:szCs w:val="21"/>
              </w:rPr>
            </w:pPr>
            <w:r w:rsidRPr="007074A5">
              <w:rPr>
                <w:color w:val="FF0000"/>
                <w:sz w:val="21"/>
                <w:szCs w:val="21"/>
              </w:rPr>
              <w:t>供水</w:t>
            </w:r>
          </w:p>
        </w:tc>
        <w:tc>
          <w:tcPr>
            <w:tcW w:w="1692" w:type="pct"/>
            <w:gridSpan w:val="2"/>
            <w:vAlign w:val="center"/>
          </w:tcPr>
          <w:p w:rsidR="007E51E0" w:rsidRPr="007074A5" w:rsidRDefault="007E51E0" w:rsidP="00BE3D7D">
            <w:pPr>
              <w:spacing w:line="240" w:lineRule="auto"/>
              <w:ind w:firstLineChars="0" w:firstLine="0"/>
              <w:jc w:val="center"/>
              <w:rPr>
                <w:color w:val="FF0000"/>
                <w:sz w:val="21"/>
                <w:szCs w:val="21"/>
              </w:rPr>
            </w:pPr>
            <w:r w:rsidRPr="007074A5">
              <w:rPr>
                <w:rFonts w:hint="eastAsia"/>
                <w:color w:val="FF0000"/>
                <w:sz w:val="21"/>
                <w:szCs w:val="21"/>
              </w:rPr>
              <w:t>选矿</w:t>
            </w:r>
            <w:r w:rsidRPr="007074A5">
              <w:rPr>
                <w:color w:val="FF0000"/>
                <w:sz w:val="21"/>
                <w:szCs w:val="21"/>
              </w:rPr>
              <w:t>用水由块泽河、</w:t>
            </w:r>
            <w:r w:rsidRPr="007074A5">
              <w:rPr>
                <w:rFonts w:hint="eastAsia"/>
                <w:color w:val="FF0000"/>
                <w:sz w:val="21"/>
                <w:szCs w:val="21"/>
              </w:rPr>
              <w:t>矿井涌水</w:t>
            </w:r>
            <w:r w:rsidRPr="007074A5">
              <w:rPr>
                <w:color w:val="FF0000"/>
                <w:sz w:val="21"/>
                <w:szCs w:val="21"/>
              </w:rPr>
              <w:t>进行供给，生活用水取自项目厂区地下水</w:t>
            </w:r>
          </w:p>
        </w:tc>
        <w:tc>
          <w:tcPr>
            <w:tcW w:w="1309" w:type="pct"/>
            <w:gridSpan w:val="2"/>
            <w:vAlign w:val="center"/>
          </w:tcPr>
          <w:p w:rsidR="007E51E0" w:rsidRPr="007074A5" w:rsidRDefault="007E51E0" w:rsidP="00BE3D7D">
            <w:pPr>
              <w:spacing w:line="240" w:lineRule="auto"/>
              <w:ind w:firstLineChars="0" w:firstLine="0"/>
              <w:jc w:val="center"/>
              <w:rPr>
                <w:color w:val="FF0000"/>
                <w:sz w:val="21"/>
                <w:szCs w:val="21"/>
              </w:rPr>
            </w:pPr>
            <w:r w:rsidRPr="007074A5">
              <w:rPr>
                <w:rFonts w:hint="eastAsia"/>
                <w:color w:val="FF0000"/>
                <w:sz w:val="21"/>
                <w:szCs w:val="21"/>
              </w:rPr>
              <w:t>现阶段选矿</w:t>
            </w:r>
            <w:r w:rsidRPr="007074A5">
              <w:rPr>
                <w:color w:val="FF0000"/>
                <w:sz w:val="21"/>
                <w:szCs w:val="21"/>
              </w:rPr>
              <w:t>用水主要由矿井涌水进行供给</w:t>
            </w:r>
          </w:p>
        </w:tc>
        <w:tc>
          <w:tcPr>
            <w:tcW w:w="647" w:type="pct"/>
            <w:gridSpan w:val="2"/>
            <w:vAlign w:val="center"/>
          </w:tcPr>
          <w:p w:rsidR="007E51E0" w:rsidRPr="007074A5" w:rsidRDefault="007E51E0" w:rsidP="00BE3D7D">
            <w:pPr>
              <w:spacing w:line="240" w:lineRule="auto"/>
              <w:ind w:firstLineChars="0" w:firstLine="0"/>
              <w:jc w:val="center"/>
              <w:rPr>
                <w:color w:val="FF0000"/>
                <w:sz w:val="21"/>
                <w:szCs w:val="21"/>
              </w:rPr>
            </w:pPr>
            <w:r w:rsidRPr="007074A5">
              <w:rPr>
                <w:rFonts w:hint="eastAsia"/>
                <w:color w:val="FF0000"/>
                <w:sz w:val="21"/>
                <w:szCs w:val="21"/>
              </w:rPr>
              <w:t>与环评一致</w:t>
            </w:r>
          </w:p>
        </w:tc>
      </w:tr>
      <w:tr w:rsidR="007E51E0" w:rsidRPr="007074A5" w:rsidTr="007E51E0">
        <w:trPr>
          <w:gridAfter w:val="1"/>
          <w:wAfter w:w="8" w:type="pct"/>
          <w:trHeight w:val="20"/>
          <w:jc w:val="center"/>
        </w:trPr>
        <w:tc>
          <w:tcPr>
            <w:tcW w:w="395" w:type="pct"/>
            <w:vMerge/>
            <w:vAlign w:val="center"/>
          </w:tcPr>
          <w:p w:rsidR="007E51E0" w:rsidRPr="007074A5" w:rsidRDefault="007E51E0" w:rsidP="007E51E0">
            <w:pPr>
              <w:spacing w:line="240" w:lineRule="auto"/>
              <w:ind w:firstLineChars="0" w:firstLine="0"/>
              <w:jc w:val="center"/>
              <w:rPr>
                <w:color w:val="FF0000"/>
                <w:sz w:val="21"/>
                <w:szCs w:val="21"/>
              </w:rPr>
            </w:pPr>
          </w:p>
        </w:tc>
        <w:tc>
          <w:tcPr>
            <w:tcW w:w="949" w:type="pct"/>
            <w:gridSpan w:val="2"/>
            <w:vAlign w:val="center"/>
          </w:tcPr>
          <w:p w:rsidR="007E51E0" w:rsidRPr="007074A5" w:rsidRDefault="007E51E0" w:rsidP="007E51E0">
            <w:pPr>
              <w:spacing w:line="240" w:lineRule="auto"/>
              <w:ind w:firstLineChars="0" w:firstLine="0"/>
              <w:jc w:val="center"/>
              <w:rPr>
                <w:color w:val="FF0000"/>
                <w:sz w:val="21"/>
                <w:szCs w:val="21"/>
              </w:rPr>
            </w:pPr>
            <w:r w:rsidRPr="007074A5">
              <w:rPr>
                <w:color w:val="FF0000"/>
                <w:sz w:val="21"/>
                <w:szCs w:val="21"/>
              </w:rPr>
              <w:t>供电</w:t>
            </w:r>
          </w:p>
        </w:tc>
        <w:tc>
          <w:tcPr>
            <w:tcW w:w="1692" w:type="pct"/>
            <w:gridSpan w:val="2"/>
            <w:vAlign w:val="center"/>
          </w:tcPr>
          <w:p w:rsidR="007E51E0" w:rsidRPr="007074A5" w:rsidRDefault="007E51E0" w:rsidP="00BE3D7D">
            <w:pPr>
              <w:spacing w:line="240" w:lineRule="auto"/>
              <w:ind w:firstLineChars="0" w:firstLine="0"/>
              <w:jc w:val="center"/>
              <w:rPr>
                <w:color w:val="FF0000"/>
                <w:sz w:val="21"/>
                <w:szCs w:val="21"/>
              </w:rPr>
            </w:pPr>
            <w:r w:rsidRPr="007074A5">
              <w:rPr>
                <w:rFonts w:hint="eastAsia"/>
                <w:color w:val="FF0000"/>
                <w:sz w:val="21"/>
                <w:szCs w:val="21"/>
              </w:rPr>
              <w:t>由</w:t>
            </w:r>
            <w:r w:rsidRPr="007074A5">
              <w:rPr>
                <w:color w:val="FF0000"/>
                <w:sz w:val="21"/>
                <w:szCs w:val="21"/>
              </w:rPr>
              <w:t>富乐镇供电系统进行供给</w:t>
            </w:r>
          </w:p>
        </w:tc>
        <w:tc>
          <w:tcPr>
            <w:tcW w:w="1309" w:type="pct"/>
            <w:gridSpan w:val="2"/>
            <w:vAlign w:val="center"/>
          </w:tcPr>
          <w:p w:rsidR="007E51E0" w:rsidRPr="007074A5" w:rsidRDefault="007E51E0" w:rsidP="00BE3D7D">
            <w:pPr>
              <w:spacing w:line="240" w:lineRule="auto"/>
              <w:ind w:firstLineChars="0" w:firstLine="0"/>
              <w:jc w:val="center"/>
              <w:rPr>
                <w:color w:val="FF0000"/>
                <w:sz w:val="21"/>
                <w:szCs w:val="21"/>
              </w:rPr>
            </w:pPr>
            <w:r w:rsidRPr="007074A5">
              <w:rPr>
                <w:rFonts w:hint="eastAsia"/>
                <w:color w:val="FF0000"/>
                <w:sz w:val="21"/>
                <w:szCs w:val="21"/>
              </w:rPr>
              <w:t>未发生</w:t>
            </w:r>
            <w:r w:rsidRPr="007074A5">
              <w:rPr>
                <w:color w:val="FF0000"/>
                <w:sz w:val="21"/>
                <w:szCs w:val="21"/>
              </w:rPr>
              <w:t>变</w:t>
            </w:r>
            <w:r w:rsidRPr="007074A5">
              <w:rPr>
                <w:rFonts w:hint="eastAsia"/>
                <w:color w:val="FF0000"/>
                <w:sz w:val="21"/>
                <w:szCs w:val="21"/>
              </w:rPr>
              <w:t>更</w:t>
            </w:r>
          </w:p>
        </w:tc>
        <w:tc>
          <w:tcPr>
            <w:tcW w:w="647" w:type="pct"/>
            <w:gridSpan w:val="2"/>
            <w:vAlign w:val="center"/>
          </w:tcPr>
          <w:p w:rsidR="007E51E0" w:rsidRPr="007074A5" w:rsidRDefault="007E51E0" w:rsidP="00BE3D7D">
            <w:pPr>
              <w:spacing w:line="240" w:lineRule="auto"/>
              <w:ind w:firstLineChars="0" w:firstLine="0"/>
              <w:jc w:val="center"/>
              <w:rPr>
                <w:color w:val="FF0000"/>
                <w:sz w:val="21"/>
                <w:szCs w:val="21"/>
              </w:rPr>
            </w:pPr>
            <w:r w:rsidRPr="007074A5">
              <w:rPr>
                <w:rFonts w:hint="eastAsia"/>
                <w:color w:val="FF0000"/>
                <w:sz w:val="21"/>
                <w:szCs w:val="21"/>
              </w:rPr>
              <w:t>与环评一致</w:t>
            </w:r>
          </w:p>
        </w:tc>
      </w:tr>
      <w:tr w:rsidR="00F01B6E" w:rsidRPr="007074A5" w:rsidTr="007E51E0">
        <w:trPr>
          <w:gridAfter w:val="1"/>
          <w:wAfter w:w="8" w:type="pct"/>
          <w:trHeight w:val="20"/>
          <w:jc w:val="center"/>
        </w:trPr>
        <w:tc>
          <w:tcPr>
            <w:tcW w:w="395" w:type="pct"/>
            <w:vMerge w:val="restart"/>
            <w:vAlign w:val="center"/>
          </w:tcPr>
          <w:p w:rsidR="00F01B6E" w:rsidRPr="007074A5" w:rsidRDefault="00F01B6E" w:rsidP="00BE3D7D">
            <w:pPr>
              <w:spacing w:line="240" w:lineRule="auto"/>
              <w:ind w:firstLineChars="0" w:firstLine="0"/>
              <w:jc w:val="center"/>
              <w:rPr>
                <w:color w:val="FF0000"/>
                <w:sz w:val="21"/>
                <w:szCs w:val="21"/>
              </w:rPr>
            </w:pPr>
            <w:r w:rsidRPr="007074A5">
              <w:rPr>
                <w:color w:val="FF0000"/>
                <w:sz w:val="21"/>
                <w:szCs w:val="21"/>
              </w:rPr>
              <w:t>环保工程</w:t>
            </w:r>
          </w:p>
        </w:tc>
        <w:tc>
          <w:tcPr>
            <w:tcW w:w="949" w:type="pct"/>
            <w:gridSpan w:val="2"/>
            <w:vAlign w:val="center"/>
          </w:tcPr>
          <w:p w:rsidR="00F01B6E" w:rsidRPr="007074A5" w:rsidRDefault="00F01B6E" w:rsidP="00BE3D7D">
            <w:pPr>
              <w:spacing w:line="240" w:lineRule="auto"/>
              <w:ind w:firstLineChars="0" w:firstLine="0"/>
              <w:jc w:val="center"/>
              <w:rPr>
                <w:color w:val="FF0000"/>
                <w:sz w:val="21"/>
                <w:szCs w:val="21"/>
              </w:rPr>
            </w:pPr>
            <w:r w:rsidRPr="007074A5">
              <w:rPr>
                <w:rFonts w:hint="eastAsia"/>
                <w:color w:val="FF0000"/>
                <w:sz w:val="21"/>
                <w:szCs w:val="21"/>
              </w:rPr>
              <w:t>废气</w:t>
            </w:r>
          </w:p>
        </w:tc>
        <w:tc>
          <w:tcPr>
            <w:tcW w:w="1692" w:type="pct"/>
            <w:gridSpan w:val="2"/>
            <w:vAlign w:val="center"/>
          </w:tcPr>
          <w:p w:rsidR="00F01B6E" w:rsidRPr="007074A5" w:rsidRDefault="005504F5" w:rsidP="00BE3D7D">
            <w:pPr>
              <w:spacing w:line="240" w:lineRule="auto"/>
              <w:ind w:firstLineChars="0" w:firstLine="0"/>
              <w:jc w:val="center"/>
              <w:rPr>
                <w:color w:val="FF0000"/>
                <w:sz w:val="21"/>
                <w:szCs w:val="21"/>
              </w:rPr>
            </w:pPr>
            <w:r w:rsidRPr="007074A5">
              <w:rPr>
                <w:rFonts w:hint="eastAsia"/>
                <w:color w:val="FF0000"/>
                <w:sz w:val="21"/>
                <w:szCs w:val="21"/>
              </w:rPr>
              <w:t>选厂破碎</w:t>
            </w:r>
            <w:r w:rsidRPr="007074A5">
              <w:rPr>
                <w:color w:val="FF0000"/>
                <w:sz w:val="21"/>
                <w:szCs w:val="21"/>
              </w:rPr>
              <w:t>废气</w:t>
            </w:r>
            <w:r w:rsidRPr="007074A5">
              <w:rPr>
                <w:rFonts w:hint="eastAsia"/>
                <w:color w:val="FF0000"/>
                <w:sz w:val="21"/>
                <w:szCs w:val="21"/>
              </w:rPr>
              <w:t>安装</w:t>
            </w:r>
            <w:r w:rsidR="00762A16" w:rsidRPr="007074A5">
              <w:rPr>
                <w:rFonts w:hint="eastAsia"/>
                <w:color w:val="FF0000"/>
                <w:sz w:val="21"/>
                <w:szCs w:val="21"/>
              </w:rPr>
              <w:t>集气抽风除尘</w:t>
            </w:r>
            <w:r w:rsidR="00762A16" w:rsidRPr="007074A5">
              <w:rPr>
                <w:color w:val="FF0000"/>
                <w:sz w:val="21"/>
                <w:szCs w:val="21"/>
              </w:rPr>
              <w:t>装置</w:t>
            </w:r>
            <w:r w:rsidRPr="007074A5">
              <w:rPr>
                <w:color w:val="FF0000"/>
                <w:sz w:val="21"/>
                <w:szCs w:val="21"/>
              </w:rPr>
              <w:t>进行处置；堆场</w:t>
            </w:r>
            <w:r w:rsidRPr="007074A5">
              <w:rPr>
                <w:rFonts w:hint="eastAsia"/>
                <w:color w:val="FF0000"/>
                <w:sz w:val="21"/>
                <w:szCs w:val="21"/>
              </w:rPr>
              <w:t>安装</w:t>
            </w:r>
            <w:r w:rsidRPr="007074A5">
              <w:rPr>
                <w:color w:val="FF0000"/>
                <w:sz w:val="21"/>
                <w:szCs w:val="21"/>
              </w:rPr>
              <w:t>洒水降尘设施</w:t>
            </w:r>
          </w:p>
        </w:tc>
        <w:tc>
          <w:tcPr>
            <w:tcW w:w="1309" w:type="pct"/>
            <w:gridSpan w:val="2"/>
            <w:vAlign w:val="center"/>
          </w:tcPr>
          <w:p w:rsidR="00F01B6E" w:rsidRPr="007074A5" w:rsidRDefault="005504F5" w:rsidP="00C559BB">
            <w:pPr>
              <w:spacing w:line="240" w:lineRule="auto"/>
              <w:ind w:firstLineChars="0" w:firstLine="0"/>
              <w:jc w:val="center"/>
              <w:rPr>
                <w:color w:val="FF0000"/>
                <w:sz w:val="21"/>
                <w:szCs w:val="21"/>
              </w:rPr>
            </w:pPr>
            <w:r w:rsidRPr="007074A5">
              <w:rPr>
                <w:rFonts w:hint="eastAsia"/>
                <w:color w:val="FF0000"/>
                <w:sz w:val="21"/>
                <w:szCs w:val="21"/>
              </w:rPr>
              <w:t>硫化矿</w:t>
            </w:r>
            <w:r w:rsidRPr="007074A5">
              <w:rPr>
                <w:color w:val="FF0000"/>
                <w:sz w:val="21"/>
                <w:szCs w:val="21"/>
              </w:rPr>
              <w:t>系统已将安装完成</w:t>
            </w:r>
            <w:r w:rsidR="00762A16" w:rsidRPr="007074A5">
              <w:rPr>
                <w:rFonts w:hint="eastAsia"/>
                <w:color w:val="FF0000"/>
                <w:sz w:val="21"/>
                <w:szCs w:val="21"/>
              </w:rPr>
              <w:t>集气抽风除尘</w:t>
            </w:r>
            <w:r w:rsidR="00762A16" w:rsidRPr="007074A5">
              <w:rPr>
                <w:color w:val="FF0000"/>
                <w:sz w:val="21"/>
                <w:szCs w:val="21"/>
              </w:rPr>
              <w:t>装置</w:t>
            </w:r>
            <w:r w:rsidR="00762A16" w:rsidRPr="007074A5">
              <w:rPr>
                <w:rFonts w:hint="eastAsia"/>
                <w:color w:val="FF0000"/>
                <w:sz w:val="21"/>
                <w:szCs w:val="21"/>
              </w:rPr>
              <w:t>；</w:t>
            </w:r>
            <w:r w:rsidR="00762A16" w:rsidRPr="007074A5">
              <w:rPr>
                <w:color w:val="FF0000"/>
                <w:sz w:val="21"/>
                <w:szCs w:val="21"/>
              </w:rPr>
              <w:t>堆场</w:t>
            </w:r>
            <w:r w:rsidR="00762A16" w:rsidRPr="007074A5">
              <w:rPr>
                <w:rFonts w:hint="eastAsia"/>
                <w:color w:val="FF0000"/>
                <w:sz w:val="21"/>
                <w:szCs w:val="21"/>
              </w:rPr>
              <w:t>定期</w:t>
            </w:r>
            <w:r w:rsidR="00762A16" w:rsidRPr="007074A5">
              <w:rPr>
                <w:color w:val="FF0000"/>
                <w:sz w:val="21"/>
                <w:szCs w:val="21"/>
              </w:rPr>
              <w:t>由人员进行洒水降尘</w:t>
            </w:r>
          </w:p>
        </w:tc>
        <w:tc>
          <w:tcPr>
            <w:tcW w:w="647" w:type="pct"/>
            <w:gridSpan w:val="2"/>
            <w:vAlign w:val="center"/>
          </w:tcPr>
          <w:p w:rsidR="00F01B6E" w:rsidRPr="007074A5" w:rsidRDefault="000F228B" w:rsidP="00BE3D7D">
            <w:pPr>
              <w:spacing w:line="240" w:lineRule="auto"/>
              <w:ind w:firstLineChars="0" w:firstLine="0"/>
              <w:jc w:val="center"/>
              <w:rPr>
                <w:b/>
                <w:color w:val="FF0000"/>
                <w:sz w:val="21"/>
                <w:szCs w:val="21"/>
              </w:rPr>
            </w:pPr>
            <w:r w:rsidRPr="007074A5">
              <w:rPr>
                <w:rFonts w:hint="eastAsia"/>
                <w:b/>
                <w:color w:val="FF0000"/>
                <w:sz w:val="21"/>
                <w:szCs w:val="21"/>
              </w:rPr>
              <w:t>与</w:t>
            </w:r>
            <w:r w:rsidRPr="007074A5">
              <w:rPr>
                <w:b/>
                <w:color w:val="FF0000"/>
                <w:sz w:val="21"/>
                <w:szCs w:val="21"/>
              </w:rPr>
              <w:t>环评一致</w:t>
            </w:r>
          </w:p>
        </w:tc>
      </w:tr>
      <w:tr w:rsidR="00F01B6E" w:rsidRPr="007074A5" w:rsidTr="007E51E0">
        <w:trPr>
          <w:gridAfter w:val="1"/>
          <w:wAfter w:w="8" w:type="pct"/>
          <w:trHeight w:val="20"/>
          <w:jc w:val="center"/>
        </w:trPr>
        <w:tc>
          <w:tcPr>
            <w:tcW w:w="395" w:type="pct"/>
            <w:vMerge/>
            <w:vAlign w:val="center"/>
          </w:tcPr>
          <w:p w:rsidR="00F01B6E" w:rsidRPr="007074A5" w:rsidRDefault="00F01B6E" w:rsidP="00BE3D7D">
            <w:pPr>
              <w:spacing w:line="240" w:lineRule="auto"/>
              <w:ind w:firstLineChars="0" w:firstLine="0"/>
              <w:jc w:val="center"/>
              <w:rPr>
                <w:color w:val="FF0000"/>
                <w:sz w:val="21"/>
                <w:szCs w:val="21"/>
              </w:rPr>
            </w:pPr>
          </w:p>
        </w:tc>
        <w:tc>
          <w:tcPr>
            <w:tcW w:w="949" w:type="pct"/>
            <w:gridSpan w:val="2"/>
            <w:vAlign w:val="center"/>
          </w:tcPr>
          <w:p w:rsidR="00F01B6E" w:rsidRPr="007074A5" w:rsidRDefault="00F01B6E" w:rsidP="00BE3D7D">
            <w:pPr>
              <w:spacing w:line="240" w:lineRule="auto"/>
              <w:ind w:firstLineChars="0" w:firstLine="0"/>
              <w:jc w:val="center"/>
              <w:rPr>
                <w:color w:val="FF0000"/>
                <w:sz w:val="21"/>
                <w:szCs w:val="21"/>
              </w:rPr>
            </w:pPr>
            <w:r w:rsidRPr="007074A5">
              <w:rPr>
                <w:rFonts w:hint="eastAsia"/>
                <w:color w:val="FF0000"/>
                <w:sz w:val="21"/>
                <w:szCs w:val="21"/>
              </w:rPr>
              <w:t>废水</w:t>
            </w:r>
          </w:p>
        </w:tc>
        <w:tc>
          <w:tcPr>
            <w:tcW w:w="1692" w:type="pct"/>
            <w:gridSpan w:val="2"/>
            <w:vAlign w:val="center"/>
          </w:tcPr>
          <w:p w:rsidR="00F01B6E" w:rsidRPr="007074A5" w:rsidRDefault="000F228B" w:rsidP="000F228B">
            <w:pPr>
              <w:spacing w:line="240" w:lineRule="auto"/>
              <w:ind w:firstLineChars="0" w:firstLine="0"/>
              <w:jc w:val="center"/>
              <w:rPr>
                <w:color w:val="FF0000"/>
                <w:sz w:val="21"/>
                <w:szCs w:val="21"/>
              </w:rPr>
            </w:pPr>
            <w:r w:rsidRPr="007074A5">
              <w:rPr>
                <w:rFonts w:hint="eastAsia"/>
                <w:color w:val="FF0000"/>
                <w:sz w:val="21"/>
                <w:szCs w:val="21"/>
              </w:rPr>
              <w:t>提高生产</w:t>
            </w:r>
            <w:r w:rsidRPr="007074A5">
              <w:rPr>
                <w:color w:val="FF0000"/>
                <w:sz w:val="21"/>
                <w:szCs w:val="21"/>
              </w:rPr>
              <w:t>用水利用率，</w:t>
            </w:r>
            <w:r w:rsidRPr="007074A5">
              <w:rPr>
                <w:rFonts w:hint="eastAsia"/>
                <w:color w:val="FF0000"/>
                <w:sz w:val="21"/>
                <w:szCs w:val="21"/>
              </w:rPr>
              <w:t>减少</w:t>
            </w:r>
            <w:r w:rsidRPr="007074A5">
              <w:rPr>
                <w:color w:val="FF0000"/>
                <w:sz w:val="21"/>
                <w:szCs w:val="21"/>
              </w:rPr>
              <w:t>对周围</w:t>
            </w:r>
            <w:r w:rsidRPr="007074A5">
              <w:rPr>
                <w:rFonts w:hint="eastAsia"/>
                <w:color w:val="FF0000"/>
                <w:sz w:val="21"/>
                <w:szCs w:val="21"/>
              </w:rPr>
              <w:t>水环境</w:t>
            </w:r>
            <w:r w:rsidRPr="007074A5">
              <w:rPr>
                <w:color w:val="FF0000"/>
                <w:sz w:val="21"/>
                <w:szCs w:val="21"/>
              </w:rPr>
              <w:t>产生的影响</w:t>
            </w:r>
          </w:p>
        </w:tc>
        <w:tc>
          <w:tcPr>
            <w:tcW w:w="1309" w:type="pct"/>
            <w:gridSpan w:val="2"/>
            <w:vAlign w:val="center"/>
          </w:tcPr>
          <w:p w:rsidR="00F01B6E" w:rsidRPr="007074A5" w:rsidRDefault="000F228B" w:rsidP="00BE3D7D">
            <w:pPr>
              <w:spacing w:line="240" w:lineRule="auto"/>
              <w:ind w:firstLineChars="0" w:firstLine="0"/>
              <w:jc w:val="center"/>
              <w:rPr>
                <w:color w:val="FF0000"/>
                <w:sz w:val="21"/>
                <w:szCs w:val="21"/>
              </w:rPr>
            </w:pPr>
            <w:r w:rsidRPr="007074A5">
              <w:rPr>
                <w:rFonts w:hint="eastAsia"/>
                <w:color w:val="FF0000"/>
                <w:sz w:val="21"/>
                <w:szCs w:val="21"/>
              </w:rPr>
              <w:t>建设</w:t>
            </w:r>
            <w:r w:rsidRPr="007074A5">
              <w:rPr>
                <w:color w:val="FF0000"/>
                <w:sz w:val="21"/>
                <w:szCs w:val="21"/>
              </w:rPr>
              <w:t>完成</w:t>
            </w:r>
            <w:r w:rsidRPr="007074A5">
              <w:rPr>
                <w:rFonts w:hint="eastAsia"/>
                <w:color w:val="FF0000"/>
                <w:sz w:val="21"/>
                <w:szCs w:val="21"/>
              </w:rPr>
              <w:t>处理</w:t>
            </w:r>
            <w:r w:rsidRPr="007074A5">
              <w:rPr>
                <w:color w:val="FF0000"/>
                <w:sz w:val="21"/>
                <w:szCs w:val="21"/>
              </w:rPr>
              <w:t>规模为</w:t>
            </w:r>
            <w:r w:rsidRPr="007074A5">
              <w:rPr>
                <w:rFonts w:hint="eastAsia"/>
                <w:color w:val="FF0000"/>
                <w:sz w:val="21"/>
                <w:szCs w:val="21"/>
              </w:rPr>
              <w:t>50m</w:t>
            </w:r>
            <w:r w:rsidRPr="007074A5">
              <w:rPr>
                <w:color w:val="FF0000"/>
                <w:sz w:val="21"/>
                <w:szCs w:val="21"/>
                <w:vertAlign w:val="superscript"/>
              </w:rPr>
              <w:t>3</w:t>
            </w:r>
            <w:r w:rsidRPr="007074A5">
              <w:rPr>
                <w:color w:val="FF0000"/>
                <w:sz w:val="21"/>
                <w:szCs w:val="21"/>
              </w:rPr>
              <w:t>/d</w:t>
            </w:r>
            <w:r w:rsidRPr="007074A5">
              <w:rPr>
                <w:rFonts w:hint="eastAsia"/>
                <w:color w:val="FF0000"/>
                <w:sz w:val="21"/>
                <w:szCs w:val="21"/>
              </w:rPr>
              <w:t>的</w:t>
            </w:r>
            <w:r w:rsidRPr="007074A5">
              <w:rPr>
                <w:color w:val="FF0000"/>
                <w:sz w:val="21"/>
                <w:szCs w:val="21"/>
              </w:rPr>
              <w:t>污水处理站，</w:t>
            </w:r>
            <w:r w:rsidRPr="007074A5">
              <w:rPr>
                <w:rFonts w:hint="eastAsia"/>
                <w:color w:val="FF0000"/>
                <w:sz w:val="21"/>
                <w:szCs w:val="21"/>
              </w:rPr>
              <w:t>已经</w:t>
            </w:r>
            <w:r w:rsidRPr="007074A5">
              <w:rPr>
                <w:color w:val="FF0000"/>
                <w:sz w:val="21"/>
                <w:szCs w:val="21"/>
              </w:rPr>
              <w:t>通过竣工环境保护验收</w:t>
            </w:r>
          </w:p>
        </w:tc>
        <w:tc>
          <w:tcPr>
            <w:tcW w:w="647" w:type="pct"/>
            <w:gridSpan w:val="2"/>
            <w:vAlign w:val="center"/>
          </w:tcPr>
          <w:p w:rsidR="00F01B6E" w:rsidRPr="007074A5" w:rsidRDefault="00A572D5" w:rsidP="00BE3D7D">
            <w:pPr>
              <w:spacing w:line="240" w:lineRule="auto"/>
              <w:ind w:firstLineChars="0" w:firstLine="0"/>
              <w:jc w:val="center"/>
              <w:rPr>
                <w:rFonts w:hint="eastAsia"/>
                <w:color w:val="FF0000"/>
                <w:sz w:val="21"/>
                <w:szCs w:val="21"/>
              </w:rPr>
            </w:pPr>
            <w:r>
              <w:rPr>
                <w:rFonts w:hint="eastAsia"/>
                <w:color w:val="FF0000"/>
                <w:sz w:val="21"/>
                <w:szCs w:val="21"/>
              </w:rPr>
              <w:t>已</w:t>
            </w:r>
            <w:r>
              <w:rPr>
                <w:color w:val="FF0000"/>
                <w:sz w:val="21"/>
                <w:szCs w:val="21"/>
              </w:rPr>
              <w:t>单独开展环评和验收</w:t>
            </w:r>
          </w:p>
        </w:tc>
      </w:tr>
      <w:tr w:rsidR="00F01B6E" w:rsidRPr="007074A5" w:rsidTr="007E51E0">
        <w:trPr>
          <w:gridAfter w:val="1"/>
          <w:wAfter w:w="8" w:type="pct"/>
          <w:trHeight w:val="20"/>
          <w:jc w:val="center"/>
        </w:trPr>
        <w:tc>
          <w:tcPr>
            <w:tcW w:w="395" w:type="pct"/>
            <w:vMerge/>
            <w:vAlign w:val="center"/>
          </w:tcPr>
          <w:p w:rsidR="00F01B6E" w:rsidRPr="007074A5" w:rsidRDefault="00F01B6E" w:rsidP="00BE3D7D">
            <w:pPr>
              <w:spacing w:line="240" w:lineRule="auto"/>
              <w:ind w:firstLineChars="0" w:firstLine="0"/>
              <w:jc w:val="center"/>
              <w:rPr>
                <w:color w:val="FF0000"/>
                <w:sz w:val="21"/>
                <w:szCs w:val="21"/>
              </w:rPr>
            </w:pPr>
          </w:p>
        </w:tc>
        <w:tc>
          <w:tcPr>
            <w:tcW w:w="949" w:type="pct"/>
            <w:gridSpan w:val="2"/>
            <w:vAlign w:val="center"/>
          </w:tcPr>
          <w:p w:rsidR="00F01B6E" w:rsidRPr="007074A5" w:rsidRDefault="00F01B6E" w:rsidP="00BE3D7D">
            <w:pPr>
              <w:spacing w:line="240" w:lineRule="auto"/>
              <w:ind w:firstLineChars="0" w:firstLine="0"/>
              <w:jc w:val="center"/>
              <w:rPr>
                <w:color w:val="FF0000"/>
                <w:sz w:val="21"/>
                <w:szCs w:val="21"/>
              </w:rPr>
            </w:pPr>
            <w:r w:rsidRPr="007074A5">
              <w:rPr>
                <w:rFonts w:hint="eastAsia"/>
                <w:color w:val="FF0000"/>
                <w:sz w:val="21"/>
                <w:szCs w:val="21"/>
              </w:rPr>
              <w:t>噪声</w:t>
            </w:r>
          </w:p>
        </w:tc>
        <w:tc>
          <w:tcPr>
            <w:tcW w:w="1692" w:type="pct"/>
            <w:gridSpan w:val="2"/>
            <w:vAlign w:val="center"/>
          </w:tcPr>
          <w:p w:rsidR="00F01B6E" w:rsidRPr="007074A5" w:rsidRDefault="00F01B6E" w:rsidP="00BE3D7D">
            <w:pPr>
              <w:spacing w:line="240" w:lineRule="auto"/>
              <w:ind w:firstLineChars="0" w:firstLine="0"/>
              <w:jc w:val="center"/>
              <w:rPr>
                <w:color w:val="FF0000"/>
                <w:sz w:val="21"/>
                <w:szCs w:val="21"/>
              </w:rPr>
            </w:pPr>
            <w:r w:rsidRPr="007074A5">
              <w:rPr>
                <w:color w:val="FF0000"/>
                <w:sz w:val="21"/>
                <w:szCs w:val="21"/>
              </w:rPr>
              <w:t>基础减震、厂房隔音、加装消声装置等</w:t>
            </w:r>
          </w:p>
        </w:tc>
        <w:tc>
          <w:tcPr>
            <w:tcW w:w="1309" w:type="pct"/>
            <w:gridSpan w:val="2"/>
            <w:vAlign w:val="center"/>
          </w:tcPr>
          <w:p w:rsidR="00F01B6E" w:rsidRPr="007074A5" w:rsidRDefault="00C501B4" w:rsidP="00BE3D7D">
            <w:pPr>
              <w:spacing w:line="240" w:lineRule="auto"/>
              <w:ind w:firstLineChars="0" w:firstLine="0"/>
              <w:jc w:val="center"/>
              <w:rPr>
                <w:color w:val="FF0000"/>
                <w:sz w:val="21"/>
                <w:szCs w:val="21"/>
              </w:rPr>
            </w:pPr>
            <w:r w:rsidRPr="007074A5">
              <w:rPr>
                <w:rFonts w:hint="eastAsia"/>
                <w:color w:val="FF0000"/>
                <w:sz w:val="21"/>
                <w:szCs w:val="21"/>
              </w:rPr>
              <w:t>未</w:t>
            </w:r>
            <w:r w:rsidRPr="007074A5">
              <w:rPr>
                <w:color w:val="FF0000"/>
                <w:sz w:val="21"/>
                <w:szCs w:val="21"/>
              </w:rPr>
              <w:t>发生变更</w:t>
            </w:r>
          </w:p>
        </w:tc>
        <w:tc>
          <w:tcPr>
            <w:tcW w:w="647" w:type="pct"/>
            <w:gridSpan w:val="2"/>
          </w:tcPr>
          <w:p w:rsidR="00F01B6E" w:rsidRPr="007074A5" w:rsidRDefault="00F01B6E" w:rsidP="00BE3D7D">
            <w:pPr>
              <w:spacing w:line="240" w:lineRule="auto"/>
              <w:ind w:firstLineChars="0" w:firstLine="0"/>
              <w:jc w:val="center"/>
              <w:rPr>
                <w:color w:val="FF0000"/>
                <w:sz w:val="21"/>
                <w:szCs w:val="21"/>
              </w:rPr>
            </w:pPr>
            <w:r w:rsidRPr="007074A5">
              <w:rPr>
                <w:rFonts w:hint="eastAsia"/>
                <w:color w:val="FF0000"/>
                <w:sz w:val="21"/>
                <w:szCs w:val="21"/>
              </w:rPr>
              <w:t>与环评一致</w:t>
            </w:r>
          </w:p>
        </w:tc>
      </w:tr>
      <w:tr w:rsidR="00F01B6E" w:rsidRPr="007074A5" w:rsidTr="007E51E0">
        <w:trPr>
          <w:gridAfter w:val="1"/>
          <w:wAfter w:w="8" w:type="pct"/>
          <w:trHeight w:val="20"/>
          <w:jc w:val="center"/>
        </w:trPr>
        <w:tc>
          <w:tcPr>
            <w:tcW w:w="395" w:type="pct"/>
            <w:vMerge/>
            <w:tcBorders>
              <w:bottom w:val="single" w:sz="4" w:space="0" w:color="auto"/>
            </w:tcBorders>
            <w:vAlign w:val="center"/>
          </w:tcPr>
          <w:p w:rsidR="00F01B6E" w:rsidRPr="007074A5" w:rsidRDefault="00F01B6E" w:rsidP="00BE3D7D">
            <w:pPr>
              <w:spacing w:line="240" w:lineRule="auto"/>
              <w:ind w:firstLineChars="0" w:firstLine="0"/>
              <w:jc w:val="center"/>
              <w:rPr>
                <w:color w:val="FF0000"/>
                <w:sz w:val="21"/>
                <w:szCs w:val="21"/>
              </w:rPr>
            </w:pPr>
          </w:p>
        </w:tc>
        <w:tc>
          <w:tcPr>
            <w:tcW w:w="949" w:type="pct"/>
            <w:gridSpan w:val="2"/>
            <w:tcBorders>
              <w:bottom w:val="single" w:sz="4" w:space="0" w:color="auto"/>
            </w:tcBorders>
            <w:vAlign w:val="center"/>
          </w:tcPr>
          <w:p w:rsidR="00F01B6E" w:rsidRPr="007074A5" w:rsidRDefault="00F01B6E" w:rsidP="00BE3D7D">
            <w:pPr>
              <w:spacing w:line="240" w:lineRule="auto"/>
              <w:ind w:firstLineChars="0" w:firstLine="0"/>
              <w:jc w:val="center"/>
              <w:rPr>
                <w:color w:val="FF0000"/>
                <w:sz w:val="21"/>
                <w:szCs w:val="21"/>
              </w:rPr>
            </w:pPr>
            <w:r w:rsidRPr="007074A5">
              <w:rPr>
                <w:rFonts w:hint="eastAsia"/>
                <w:color w:val="FF0000"/>
                <w:sz w:val="21"/>
                <w:szCs w:val="21"/>
              </w:rPr>
              <w:t>生态环境</w:t>
            </w:r>
          </w:p>
        </w:tc>
        <w:tc>
          <w:tcPr>
            <w:tcW w:w="1692" w:type="pct"/>
            <w:gridSpan w:val="2"/>
            <w:vAlign w:val="center"/>
          </w:tcPr>
          <w:p w:rsidR="00F01B6E" w:rsidRPr="007074A5" w:rsidRDefault="00F01B6E" w:rsidP="00BE3D7D">
            <w:pPr>
              <w:spacing w:line="240" w:lineRule="auto"/>
              <w:ind w:firstLineChars="0" w:firstLine="0"/>
              <w:jc w:val="center"/>
              <w:rPr>
                <w:color w:val="FF0000"/>
                <w:sz w:val="21"/>
                <w:szCs w:val="21"/>
              </w:rPr>
            </w:pPr>
            <w:r w:rsidRPr="007074A5">
              <w:rPr>
                <w:rFonts w:hint="eastAsia"/>
                <w:color w:val="FF0000"/>
                <w:sz w:val="21"/>
                <w:szCs w:val="21"/>
              </w:rPr>
              <w:t>⑴工业场地、废石场、尾矿库：进行场地平整、复垦、绿化；⑵</w:t>
            </w:r>
            <w:r w:rsidRPr="007074A5">
              <w:rPr>
                <w:color w:val="FF0000"/>
                <w:sz w:val="21"/>
                <w:szCs w:val="21"/>
              </w:rPr>
              <w:t>采矿塌陷裂缝区、废弃坑口</w:t>
            </w:r>
            <w:r w:rsidRPr="007074A5">
              <w:rPr>
                <w:rFonts w:hint="eastAsia"/>
                <w:color w:val="FF0000"/>
                <w:sz w:val="21"/>
                <w:szCs w:val="21"/>
              </w:rPr>
              <w:t>：</w:t>
            </w:r>
            <w:r w:rsidRPr="007074A5">
              <w:rPr>
                <w:color w:val="FF0000"/>
                <w:sz w:val="21"/>
                <w:szCs w:val="21"/>
              </w:rPr>
              <w:t>塌陷裂缝区回填平整、坑口封堵</w:t>
            </w:r>
            <w:r w:rsidRPr="007074A5">
              <w:rPr>
                <w:rFonts w:hint="eastAsia"/>
                <w:color w:val="FF0000"/>
                <w:sz w:val="21"/>
                <w:szCs w:val="21"/>
              </w:rPr>
              <w:t>；⑶土地复垦：闭矿后，对采矿工业场地、选矿厂、尾矿库、爆破材料库实施土地复垦。</w:t>
            </w:r>
          </w:p>
        </w:tc>
        <w:tc>
          <w:tcPr>
            <w:tcW w:w="1309" w:type="pct"/>
            <w:gridSpan w:val="2"/>
            <w:tcBorders>
              <w:bottom w:val="single" w:sz="4" w:space="0" w:color="auto"/>
            </w:tcBorders>
            <w:vAlign w:val="center"/>
          </w:tcPr>
          <w:p w:rsidR="00F01B6E" w:rsidRPr="007074A5" w:rsidRDefault="00170B62" w:rsidP="00550D22">
            <w:pPr>
              <w:spacing w:line="240" w:lineRule="auto"/>
              <w:ind w:firstLineChars="0" w:firstLine="0"/>
              <w:jc w:val="center"/>
              <w:rPr>
                <w:color w:val="FF0000"/>
                <w:sz w:val="21"/>
                <w:szCs w:val="21"/>
              </w:rPr>
            </w:pPr>
            <w:r w:rsidRPr="007074A5">
              <w:rPr>
                <w:rFonts w:hint="eastAsia"/>
                <w:color w:val="FF0000"/>
                <w:sz w:val="21"/>
                <w:szCs w:val="21"/>
              </w:rPr>
              <w:t>对</w:t>
            </w:r>
            <w:r w:rsidRPr="007074A5">
              <w:rPr>
                <w:color w:val="FF0000"/>
                <w:sz w:val="21"/>
                <w:szCs w:val="21"/>
              </w:rPr>
              <w:t>废石</w:t>
            </w:r>
            <w:r w:rsidRPr="007074A5">
              <w:rPr>
                <w:rFonts w:hint="eastAsia"/>
                <w:color w:val="FF0000"/>
                <w:sz w:val="21"/>
                <w:szCs w:val="21"/>
              </w:rPr>
              <w:t>及</w:t>
            </w:r>
            <w:r w:rsidRPr="007074A5">
              <w:rPr>
                <w:color w:val="FF0000"/>
                <w:sz w:val="21"/>
                <w:szCs w:val="21"/>
              </w:rPr>
              <w:t>工业场地进行绿化</w:t>
            </w:r>
            <w:r w:rsidRPr="007074A5">
              <w:rPr>
                <w:rFonts w:hint="eastAsia"/>
                <w:color w:val="FF0000"/>
                <w:sz w:val="21"/>
                <w:szCs w:val="21"/>
              </w:rPr>
              <w:t>、</w:t>
            </w:r>
            <w:r w:rsidR="00550D22" w:rsidRPr="007074A5">
              <w:rPr>
                <w:rFonts w:hint="eastAsia"/>
                <w:color w:val="FF0000"/>
                <w:sz w:val="21"/>
                <w:szCs w:val="21"/>
              </w:rPr>
              <w:t>工业</w:t>
            </w:r>
            <w:r w:rsidR="00550D22" w:rsidRPr="007074A5">
              <w:rPr>
                <w:color w:val="FF0000"/>
                <w:sz w:val="21"/>
                <w:szCs w:val="21"/>
              </w:rPr>
              <w:t>场地</w:t>
            </w:r>
            <w:r w:rsidR="00550D22" w:rsidRPr="007074A5">
              <w:rPr>
                <w:rFonts w:hint="eastAsia"/>
                <w:color w:val="FF0000"/>
                <w:sz w:val="21"/>
                <w:szCs w:val="21"/>
              </w:rPr>
              <w:t>及</w:t>
            </w:r>
            <w:r w:rsidR="00550D22" w:rsidRPr="007074A5">
              <w:rPr>
                <w:color w:val="FF0000"/>
                <w:sz w:val="21"/>
                <w:szCs w:val="21"/>
              </w:rPr>
              <w:t>废石堆场</w:t>
            </w:r>
            <w:r w:rsidR="00550D22" w:rsidRPr="007074A5">
              <w:rPr>
                <w:rFonts w:hint="eastAsia"/>
                <w:color w:val="FF0000"/>
                <w:sz w:val="21"/>
                <w:szCs w:val="21"/>
              </w:rPr>
              <w:t>建立</w:t>
            </w:r>
            <w:r w:rsidR="00550D22" w:rsidRPr="007074A5">
              <w:rPr>
                <w:color w:val="FF0000"/>
                <w:sz w:val="21"/>
                <w:szCs w:val="21"/>
              </w:rPr>
              <w:t>有完整的截排水系统</w:t>
            </w:r>
          </w:p>
        </w:tc>
        <w:tc>
          <w:tcPr>
            <w:tcW w:w="647" w:type="pct"/>
            <w:gridSpan w:val="2"/>
            <w:tcBorders>
              <w:bottom w:val="single" w:sz="4" w:space="0" w:color="auto"/>
            </w:tcBorders>
            <w:vAlign w:val="center"/>
          </w:tcPr>
          <w:p w:rsidR="00F01B6E" w:rsidRPr="007074A5" w:rsidRDefault="00F01B6E" w:rsidP="00BE3D7D">
            <w:pPr>
              <w:spacing w:line="240" w:lineRule="auto"/>
              <w:ind w:firstLineChars="0" w:firstLine="0"/>
              <w:jc w:val="center"/>
              <w:rPr>
                <w:color w:val="FF0000"/>
                <w:sz w:val="21"/>
                <w:szCs w:val="21"/>
              </w:rPr>
            </w:pPr>
            <w:r w:rsidRPr="007074A5">
              <w:rPr>
                <w:rFonts w:hint="eastAsia"/>
                <w:color w:val="FF0000"/>
                <w:sz w:val="21"/>
                <w:szCs w:val="21"/>
              </w:rPr>
              <w:t>与环评一致</w:t>
            </w:r>
          </w:p>
        </w:tc>
      </w:tr>
    </w:tbl>
    <w:p w:rsidR="00E858EA" w:rsidRDefault="00E858EA" w:rsidP="006D176C">
      <w:pPr>
        <w:pStyle w:val="3"/>
        <w:ind w:firstLine="643"/>
      </w:pPr>
      <w:bookmarkStart w:id="26" w:name="_Toc19801981"/>
      <w:r>
        <w:rPr>
          <w:rFonts w:hint="eastAsia"/>
        </w:rPr>
        <w:t>2.1.3</w:t>
      </w:r>
      <w:r>
        <w:rPr>
          <w:rFonts w:hint="eastAsia"/>
        </w:rPr>
        <w:t>主要</w:t>
      </w:r>
      <w:r>
        <w:t>生产设备</w:t>
      </w:r>
      <w:bookmarkEnd w:id="26"/>
    </w:p>
    <w:p w:rsidR="00E858EA" w:rsidRDefault="00AE0101" w:rsidP="006D176C">
      <w:pPr>
        <w:pStyle w:val="4"/>
        <w:ind w:firstLine="562"/>
      </w:pPr>
      <w:r>
        <w:rPr>
          <w:rFonts w:hint="eastAsia"/>
        </w:rPr>
        <w:t>2.1.3.1</w:t>
      </w:r>
      <w:r>
        <w:rPr>
          <w:rFonts w:hint="eastAsia"/>
        </w:rPr>
        <w:t>采矿</w:t>
      </w:r>
      <w:r>
        <w:t>设备</w:t>
      </w:r>
    </w:p>
    <w:p w:rsidR="00543FE7" w:rsidRDefault="00543FE7" w:rsidP="00543FE7">
      <w:pPr>
        <w:ind w:firstLine="480"/>
      </w:pPr>
      <w:r>
        <w:rPr>
          <w:rFonts w:hint="eastAsia"/>
        </w:rPr>
        <w:t>本项目</w:t>
      </w:r>
      <w:r>
        <w:t>采矿设备主要见下表：</w:t>
      </w:r>
    </w:p>
    <w:p w:rsidR="00543FE7" w:rsidRDefault="00543FE7" w:rsidP="00543FE7">
      <w:pPr>
        <w:ind w:firstLine="482"/>
        <w:jc w:val="center"/>
        <w:rPr>
          <w:b/>
        </w:rPr>
      </w:pPr>
      <w:r w:rsidRPr="00543FE7">
        <w:rPr>
          <w:rFonts w:hint="eastAsia"/>
          <w:b/>
        </w:rPr>
        <w:t>表</w:t>
      </w:r>
      <w:r w:rsidRPr="00543FE7">
        <w:rPr>
          <w:rFonts w:hint="eastAsia"/>
          <w:b/>
        </w:rPr>
        <w:t>2.1.3.1</w:t>
      </w:r>
      <w:r w:rsidRPr="00543FE7">
        <w:rPr>
          <w:b/>
        </w:rPr>
        <w:t>-1</w:t>
      </w:r>
      <w:r w:rsidRPr="00543FE7">
        <w:rPr>
          <w:rFonts w:hint="eastAsia"/>
          <w:b/>
        </w:rPr>
        <w:t>采矿系统</w:t>
      </w:r>
      <w:r w:rsidRPr="00543FE7">
        <w:rPr>
          <w:b/>
        </w:rPr>
        <w:t>主要设备一览表</w:t>
      </w:r>
    </w:p>
    <w:tbl>
      <w:tblPr>
        <w:tblW w:w="5000" w:type="pct"/>
        <w:tblBorders>
          <w:top w:val="single" w:sz="18" w:space="0" w:color="auto"/>
          <w:bottom w:val="single" w:sz="18" w:space="0" w:color="auto"/>
          <w:insideH w:val="single" w:sz="4" w:space="0" w:color="auto"/>
          <w:insideV w:val="single" w:sz="4" w:space="0" w:color="auto"/>
        </w:tblBorders>
        <w:tblLook w:val="0000" w:firstRow="0" w:lastRow="0" w:firstColumn="0" w:lastColumn="0" w:noHBand="0" w:noVBand="0"/>
      </w:tblPr>
      <w:tblGrid>
        <w:gridCol w:w="443"/>
        <w:gridCol w:w="2200"/>
        <w:gridCol w:w="1466"/>
        <w:gridCol w:w="746"/>
        <w:gridCol w:w="2367"/>
        <w:gridCol w:w="1848"/>
      </w:tblGrid>
      <w:tr w:rsidR="00386F1D" w:rsidRPr="00386F1D" w:rsidTr="00EB6730">
        <w:trPr>
          <w:trHeight w:val="445"/>
        </w:trPr>
        <w:tc>
          <w:tcPr>
            <w:tcW w:w="244" w:type="pct"/>
            <w:vAlign w:val="center"/>
          </w:tcPr>
          <w:p w:rsidR="00386F1D" w:rsidRPr="00386F1D" w:rsidRDefault="00386F1D" w:rsidP="00386F1D">
            <w:pPr>
              <w:pStyle w:val="a8"/>
              <w:rPr>
                <w:b/>
              </w:rPr>
            </w:pPr>
            <w:r w:rsidRPr="00386F1D">
              <w:rPr>
                <w:rFonts w:hint="eastAsia"/>
                <w:b/>
              </w:rPr>
              <w:t>序号</w:t>
            </w:r>
          </w:p>
        </w:tc>
        <w:tc>
          <w:tcPr>
            <w:tcW w:w="1213" w:type="pct"/>
            <w:vAlign w:val="center"/>
          </w:tcPr>
          <w:p w:rsidR="00386F1D" w:rsidRPr="00386F1D" w:rsidRDefault="00386F1D" w:rsidP="00386F1D">
            <w:pPr>
              <w:pStyle w:val="a8"/>
              <w:rPr>
                <w:b/>
              </w:rPr>
            </w:pPr>
            <w:r w:rsidRPr="00386F1D">
              <w:rPr>
                <w:rFonts w:hint="eastAsia"/>
                <w:b/>
              </w:rPr>
              <w:t>设备名称</w:t>
            </w:r>
          </w:p>
        </w:tc>
        <w:tc>
          <w:tcPr>
            <w:tcW w:w="808" w:type="pct"/>
            <w:vAlign w:val="center"/>
          </w:tcPr>
          <w:p w:rsidR="00386F1D" w:rsidRPr="00386F1D" w:rsidRDefault="00386F1D" w:rsidP="00386F1D">
            <w:pPr>
              <w:pStyle w:val="a8"/>
              <w:rPr>
                <w:b/>
              </w:rPr>
            </w:pPr>
            <w:r w:rsidRPr="00386F1D">
              <w:rPr>
                <w:rFonts w:hint="eastAsia"/>
                <w:b/>
              </w:rPr>
              <w:t>规格</w:t>
            </w:r>
          </w:p>
        </w:tc>
        <w:tc>
          <w:tcPr>
            <w:tcW w:w="411" w:type="pct"/>
            <w:vAlign w:val="center"/>
          </w:tcPr>
          <w:p w:rsidR="00386F1D" w:rsidRPr="00386F1D" w:rsidRDefault="00386F1D" w:rsidP="00386F1D">
            <w:pPr>
              <w:pStyle w:val="a8"/>
              <w:rPr>
                <w:b/>
              </w:rPr>
            </w:pPr>
            <w:r w:rsidRPr="00386F1D">
              <w:rPr>
                <w:rFonts w:hint="eastAsia"/>
                <w:b/>
              </w:rPr>
              <w:t>数量</w:t>
            </w:r>
          </w:p>
        </w:tc>
        <w:tc>
          <w:tcPr>
            <w:tcW w:w="1305" w:type="pct"/>
            <w:vAlign w:val="center"/>
          </w:tcPr>
          <w:p w:rsidR="00386F1D" w:rsidRPr="00386F1D" w:rsidRDefault="00386F1D" w:rsidP="00386F1D">
            <w:pPr>
              <w:pStyle w:val="a8"/>
              <w:rPr>
                <w:b/>
              </w:rPr>
            </w:pPr>
            <w:r w:rsidRPr="00386F1D">
              <w:rPr>
                <w:rFonts w:hint="eastAsia"/>
                <w:b/>
              </w:rPr>
              <w:t>作用</w:t>
            </w:r>
          </w:p>
        </w:tc>
        <w:tc>
          <w:tcPr>
            <w:tcW w:w="1019" w:type="pct"/>
            <w:vAlign w:val="center"/>
          </w:tcPr>
          <w:p w:rsidR="00386F1D" w:rsidRPr="00386F1D" w:rsidRDefault="00386F1D" w:rsidP="00386F1D">
            <w:pPr>
              <w:pStyle w:val="a8"/>
              <w:rPr>
                <w:b/>
              </w:rPr>
            </w:pPr>
            <w:r w:rsidRPr="00386F1D">
              <w:rPr>
                <w:rFonts w:hint="eastAsia"/>
                <w:b/>
              </w:rPr>
              <w:t>作用</w:t>
            </w:r>
            <w:r w:rsidRPr="00386F1D">
              <w:rPr>
                <w:b/>
              </w:rPr>
              <w:t>工段</w:t>
            </w:r>
          </w:p>
        </w:tc>
      </w:tr>
      <w:tr w:rsidR="00386F1D" w:rsidRPr="00386F1D" w:rsidTr="00EB6730">
        <w:trPr>
          <w:trHeight w:val="445"/>
        </w:trPr>
        <w:tc>
          <w:tcPr>
            <w:tcW w:w="244" w:type="pct"/>
            <w:vAlign w:val="center"/>
          </w:tcPr>
          <w:p w:rsidR="00386F1D" w:rsidRPr="00386F1D" w:rsidRDefault="00386F1D" w:rsidP="00386F1D">
            <w:pPr>
              <w:pStyle w:val="a8"/>
            </w:pPr>
            <w:r w:rsidRPr="00386F1D">
              <w:rPr>
                <w:rFonts w:hint="eastAsia"/>
              </w:rPr>
              <w:t>1</w:t>
            </w:r>
          </w:p>
        </w:tc>
        <w:tc>
          <w:tcPr>
            <w:tcW w:w="1213" w:type="pct"/>
            <w:vAlign w:val="center"/>
          </w:tcPr>
          <w:p w:rsidR="00386F1D" w:rsidRPr="00386F1D" w:rsidRDefault="00386F1D" w:rsidP="00386F1D">
            <w:pPr>
              <w:pStyle w:val="a8"/>
            </w:pPr>
            <w:r w:rsidRPr="00386F1D">
              <w:rPr>
                <w:rFonts w:hint="eastAsia"/>
              </w:rPr>
              <w:t>凿岩机</w:t>
            </w:r>
          </w:p>
        </w:tc>
        <w:tc>
          <w:tcPr>
            <w:tcW w:w="808" w:type="pct"/>
            <w:vAlign w:val="center"/>
          </w:tcPr>
          <w:p w:rsidR="00386F1D" w:rsidRPr="00386F1D" w:rsidRDefault="00386F1D" w:rsidP="00386F1D">
            <w:pPr>
              <w:pStyle w:val="a8"/>
            </w:pPr>
            <w:r w:rsidRPr="00386F1D">
              <w:t>YTP26</w:t>
            </w:r>
          </w:p>
        </w:tc>
        <w:tc>
          <w:tcPr>
            <w:tcW w:w="411" w:type="pct"/>
            <w:vAlign w:val="center"/>
          </w:tcPr>
          <w:p w:rsidR="00386F1D" w:rsidRPr="00386F1D" w:rsidRDefault="00386F1D" w:rsidP="00386F1D">
            <w:pPr>
              <w:pStyle w:val="a8"/>
            </w:pPr>
            <w:r w:rsidRPr="00386F1D">
              <w:t>2</w:t>
            </w:r>
            <w:r w:rsidRPr="00386F1D">
              <w:rPr>
                <w:rFonts w:hint="eastAsia"/>
              </w:rPr>
              <w:t>台</w:t>
            </w:r>
          </w:p>
        </w:tc>
        <w:tc>
          <w:tcPr>
            <w:tcW w:w="1305" w:type="pct"/>
            <w:vAlign w:val="center"/>
          </w:tcPr>
          <w:p w:rsidR="00386F1D" w:rsidRPr="00386F1D" w:rsidRDefault="00386F1D" w:rsidP="00386F1D">
            <w:pPr>
              <w:pStyle w:val="a8"/>
            </w:pPr>
            <w:r w:rsidRPr="00386F1D">
              <w:rPr>
                <w:rFonts w:hint="eastAsia"/>
              </w:rPr>
              <w:t>掘进</w:t>
            </w:r>
            <w:r w:rsidRPr="00386F1D">
              <w:t>工作、采准凿岩</w:t>
            </w:r>
          </w:p>
        </w:tc>
        <w:tc>
          <w:tcPr>
            <w:tcW w:w="1019" w:type="pct"/>
            <w:vAlign w:val="center"/>
          </w:tcPr>
          <w:p w:rsidR="00386F1D" w:rsidRPr="00386F1D" w:rsidRDefault="00386F1D" w:rsidP="00386F1D">
            <w:pPr>
              <w:pStyle w:val="a8"/>
            </w:pPr>
            <w:r w:rsidRPr="00386F1D">
              <w:rPr>
                <w:rFonts w:hint="eastAsia"/>
              </w:rPr>
              <w:t>凿岩</w:t>
            </w:r>
          </w:p>
        </w:tc>
      </w:tr>
      <w:tr w:rsidR="00386F1D" w:rsidRPr="00386F1D" w:rsidTr="00EB6730">
        <w:trPr>
          <w:trHeight w:val="445"/>
        </w:trPr>
        <w:tc>
          <w:tcPr>
            <w:tcW w:w="244" w:type="pct"/>
            <w:vAlign w:val="center"/>
          </w:tcPr>
          <w:p w:rsidR="00386F1D" w:rsidRPr="00386F1D" w:rsidRDefault="00386F1D" w:rsidP="00386F1D">
            <w:pPr>
              <w:pStyle w:val="a8"/>
            </w:pPr>
            <w:r w:rsidRPr="00386F1D">
              <w:rPr>
                <w:rFonts w:hint="eastAsia"/>
              </w:rPr>
              <w:t>2</w:t>
            </w:r>
          </w:p>
        </w:tc>
        <w:tc>
          <w:tcPr>
            <w:tcW w:w="1213" w:type="pct"/>
            <w:vAlign w:val="center"/>
          </w:tcPr>
          <w:p w:rsidR="00386F1D" w:rsidRPr="00386F1D" w:rsidRDefault="00386F1D" w:rsidP="00386F1D">
            <w:pPr>
              <w:pStyle w:val="a8"/>
            </w:pPr>
            <w:r w:rsidRPr="00386F1D">
              <w:rPr>
                <w:rFonts w:hint="eastAsia"/>
              </w:rPr>
              <w:t>风机</w:t>
            </w:r>
          </w:p>
        </w:tc>
        <w:tc>
          <w:tcPr>
            <w:tcW w:w="808" w:type="pct"/>
            <w:vAlign w:val="center"/>
          </w:tcPr>
          <w:p w:rsidR="00386F1D" w:rsidRPr="00386F1D" w:rsidRDefault="00386F1D" w:rsidP="00386F1D">
            <w:pPr>
              <w:pStyle w:val="a8"/>
            </w:pPr>
            <w:r w:rsidRPr="00386F1D">
              <w:t>K40-6NO15</w:t>
            </w:r>
          </w:p>
        </w:tc>
        <w:tc>
          <w:tcPr>
            <w:tcW w:w="411" w:type="pct"/>
            <w:vAlign w:val="center"/>
          </w:tcPr>
          <w:p w:rsidR="00386F1D" w:rsidRPr="00386F1D" w:rsidRDefault="00386F1D" w:rsidP="00386F1D">
            <w:pPr>
              <w:pStyle w:val="a8"/>
            </w:pPr>
            <w:r w:rsidRPr="00386F1D">
              <w:t>2</w:t>
            </w:r>
            <w:r w:rsidRPr="00386F1D">
              <w:rPr>
                <w:rFonts w:hint="eastAsia"/>
              </w:rPr>
              <w:t>台</w:t>
            </w:r>
          </w:p>
        </w:tc>
        <w:tc>
          <w:tcPr>
            <w:tcW w:w="1305" w:type="pct"/>
            <w:vAlign w:val="center"/>
          </w:tcPr>
          <w:p w:rsidR="00386F1D" w:rsidRPr="00386F1D" w:rsidRDefault="00386F1D" w:rsidP="00386F1D">
            <w:pPr>
              <w:pStyle w:val="a8"/>
            </w:pPr>
            <w:r w:rsidRPr="00386F1D">
              <w:rPr>
                <w:rFonts w:hint="eastAsia"/>
              </w:rPr>
              <w:t>矿井通风</w:t>
            </w:r>
          </w:p>
        </w:tc>
        <w:tc>
          <w:tcPr>
            <w:tcW w:w="1019" w:type="pct"/>
            <w:vAlign w:val="center"/>
          </w:tcPr>
          <w:p w:rsidR="00386F1D" w:rsidRPr="00386F1D" w:rsidRDefault="00386F1D" w:rsidP="00386F1D">
            <w:pPr>
              <w:pStyle w:val="a8"/>
            </w:pPr>
            <w:r w:rsidRPr="00386F1D">
              <w:rPr>
                <w:rFonts w:hint="eastAsia"/>
              </w:rPr>
              <w:t>排风</w:t>
            </w:r>
          </w:p>
        </w:tc>
      </w:tr>
      <w:tr w:rsidR="00386F1D" w:rsidRPr="00386F1D" w:rsidTr="00EB6730">
        <w:trPr>
          <w:trHeight w:val="445"/>
        </w:trPr>
        <w:tc>
          <w:tcPr>
            <w:tcW w:w="244" w:type="pct"/>
            <w:vAlign w:val="center"/>
          </w:tcPr>
          <w:p w:rsidR="00386F1D" w:rsidRPr="00386F1D" w:rsidRDefault="00386F1D" w:rsidP="00386F1D">
            <w:pPr>
              <w:pStyle w:val="a8"/>
            </w:pPr>
            <w:r w:rsidRPr="00386F1D">
              <w:rPr>
                <w:rFonts w:hint="eastAsia"/>
              </w:rPr>
              <w:t>3</w:t>
            </w:r>
          </w:p>
        </w:tc>
        <w:tc>
          <w:tcPr>
            <w:tcW w:w="1213" w:type="pct"/>
            <w:vAlign w:val="center"/>
          </w:tcPr>
          <w:p w:rsidR="00386F1D" w:rsidRPr="00386F1D" w:rsidRDefault="00386F1D" w:rsidP="00386F1D">
            <w:pPr>
              <w:pStyle w:val="a8"/>
            </w:pPr>
            <w:r w:rsidRPr="00386F1D">
              <w:rPr>
                <w:rFonts w:hint="eastAsia"/>
              </w:rPr>
              <w:t>提升</w:t>
            </w:r>
            <w:r w:rsidRPr="00386F1D">
              <w:t>机</w:t>
            </w:r>
          </w:p>
        </w:tc>
        <w:tc>
          <w:tcPr>
            <w:tcW w:w="808" w:type="pct"/>
            <w:vAlign w:val="center"/>
          </w:tcPr>
          <w:p w:rsidR="00386F1D" w:rsidRPr="00386F1D" w:rsidRDefault="00386F1D" w:rsidP="00386F1D">
            <w:pPr>
              <w:pStyle w:val="a8"/>
            </w:pPr>
            <w:r w:rsidRPr="00386F1D">
              <w:t>JTP1.2*1.0P</w:t>
            </w:r>
          </w:p>
        </w:tc>
        <w:tc>
          <w:tcPr>
            <w:tcW w:w="411" w:type="pct"/>
            <w:vAlign w:val="center"/>
          </w:tcPr>
          <w:p w:rsidR="00386F1D" w:rsidRPr="00386F1D" w:rsidRDefault="00386F1D" w:rsidP="00386F1D">
            <w:pPr>
              <w:pStyle w:val="a8"/>
            </w:pPr>
            <w:r w:rsidRPr="00386F1D">
              <w:t>2</w:t>
            </w:r>
            <w:r w:rsidRPr="00386F1D">
              <w:rPr>
                <w:rFonts w:hint="eastAsia"/>
              </w:rPr>
              <w:t>台</w:t>
            </w:r>
          </w:p>
        </w:tc>
        <w:tc>
          <w:tcPr>
            <w:tcW w:w="1305" w:type="pct"/>
            <w:vAlign w:val="center"/>
          </w:tcPr>
          <w:p w:rsidR="00386F1D" w:rsidRPr="00386F1D" w:rsidRDefault="00386F1D" w:rsidP="00386F1D">
            <w:pPr>
              <w:pStyle w:val="a8"/>
            </w:pPr>
            <w:r w:rsidRPr="00386F1D">
              <w:rPr>
                <w:rFonts w:hint="eastAsia"/>
              </w:rPr>
              <w:t>对矿石进行提升</w:t>
            </w:r>
          </w:p>
        </w:tc>
        <w:tc>
          <w:tcPr>
            <w:tcW w:w="1019" w:type="pct"/>
            <w:vAlign w:val="center"/>
          </w:tcPr>
          <w:p w:rsidR="00386F1D" w:rsidRPr="00386F1D" w:rsidRDefault="00386F1D" w:rsidP="00386F1D">
            <w:pPr>
              <w:pStyle w:val="a8"/>
            </w:pPr>
            <w:r w:rsidRPr="00386F1D">
              <w:rPr>
                <w:rFonts w:hint="eastAsia"/>
              </w:rPr>
              <w:t>提升</w:t>
            </w:r>
          </w:p>
        </w:tc>
      </w:tr>
      <w:tr w:rsidR="00386F1D" w:rsidRPr="00386F1D" w:rsidTr="00EB6730">
        <w:trPr>
          <w:trHeight w:val="445"/>
        </w:trPr>
        <w:tc>
          <w:tcPr>
            <w:tcW w:w="244" w:type="pct"/>
            <w:vAlign w:val="center"/>
          </w:tcPr>
          <w:p w:rsidR="00386F1D" w:rsidRPr="00386F1D" w:rsidRDefault="00386F1D" w:rsidP="00386F1D">
            <w:pPr>
              <w:pStyle w:val="a8"/>
            </w:pPr>
            <w:r w:rsidRPr="00386F1D">
              <w:rPr>
                <w:rFonts w:hint="eastAsia"/>
              </w:rPr>
              <w:t>4</w:t>
            </w:r>
          </w:p>
        </w:tc>
        <w:tc>
          <w:tcPr>
            <w:tcW w:w="1213" w:type="pct"/>
            <w:vAlign w:val="center"/>
          </w:tcPr>
          <w:p w:rsidR="00386F1D" w:rsidRPr="00386F1D" w:rsidRDefault="00386F1D" w:rsidP="00386F1D">
            <w:pPr>
              <w:pStyle w:val="a8"/>
            </w:pPr>
            <w:r w:rsidRPr="00386F1D">
              <w:rPr>
                <w:rFonts w:hint="eastAsia"/>
              </w:rPr>
              <w:t>扒渣机</w:t>
            </w:r>
          </w:p>
        </w:tc>
        <w:tc>
          <w:tcPr>
            <w:tcW w:w="808" w:type="pct"/>
            <w:vAlign w:val="center"/>
          </w:tcPr>
          <w:p w:rsidR="00386F1D" w:rsidRPr="00386F1D" w:rsidRDefault="00386F1D" w:rsidP="00386F1D">
            <w:pPr>
              <w:pStyle w:val="a8"/>
            </w:pPr>
            <w:r w:rsidRPr="00386F1D">
              <w:t>ZWY-60/18.5T0H</w:t>
            </w:r>
          </w:p>
        </w:tc>
        <w:tc>
          <w:tcPr>
            <w:tcW w:w="411" w:type="pct"/>
            <w:vAlign w:val="center"/>
          </w:tcPr>
          <w:p w:rsidR="00386F1D" w:rsidRPr="00386F1D" w:rsidRDefault="00386F1D" w:rsidP="00386F1D">
            <w:pPr>
              <w:pStyle w:val="a8"/>
            </w:pPr>
            <w:r w:rsidRPr="00386F1D">
              <w:t>1</w:t>
            </w:r>
            <w:r w:rsidRPr="00386F1D">
              <w:rPr>
                <w:rFonts w:hint="eastAsia"/>
              </w:rPr>
              <w:t>台</w:t>
            </w:r>
          </w:p>
        </w:tc>
        <w:tc>
          <w:tcPr>
            <w:tcW w:w="1305" w:type="pct"/>
            <w:vAlign w:val="center"/>
          </w:tcPr>
          <w:p w:rsidR="00386F1D" w:rsidRPr="00386F1D" w:rsidRDefault="00386F1D" w:rsidP="00386F1D">
            <w:pPr>
              <w:pStyle w:val="a8"/>
            </w:pPr>
            <w:r w:rsidRPr="00386F1D">
              <w:rPr>
                <w:rFonts w:hint="eastAsia"/>
              </w:rPr>
              <w:t>对</w:t>
            </w:r>
            <w:r w:rsidRPr="00386F1D">
              <w:t>破碎后的矿石进行</w:t>
            </w:r>
            <w:r w:rsidRPr="00386F1D">
              <w:rPr>
                <w:rFonts w:hint="eastAsia"/>
              </w:rPr>
              <w:t>收集</w:t>
            </w:r>
          </w:p>
        </w:tc>
        <w:tc>
          <w:tcPr>
            <w:tcW w:w="1019" w:type="pct"/>
            <w:vAlign w:val="center"/>
          </w:tcPr>
          <w:p w:rsidR="00386F1D" w:rsidRPr="00386F1D" w:rsidRDefault="00386F1D" w:rsidP="00386F1D">
            <w:pPr>
              <w:pStyle w:val="a8"/>
            </w:pPr>
            <w:r w:rsidRPr="00386F1D">
              <w:rPr>
                <w:rFonts w:hint="eastAsia"/>
              </w:rPr>
              <w:t>开采</w:t>
            </w:r>
          </w:p>
        </w:tc>
      </w:tr>
      <w:tr w:rsidR="00F373B1" w:rsidRPr="00386F1D" w:rsidTr="00EB6730">
        <w:trPr>
          <w:trHeight w:val="445"/>
        </w:trPr>
        <w:tc>
          <w:tcPr>
            <w:tcW w:w="244" w:type="pct"/>
            <w:vAlign w:val="center"/>
          </w:tcPr>
          <w:p w:rsidR="00F373B1" w:rsidRPr="00386F1D" w:rsidRDefault="00D7686D" w:rsidP="00F373B1">
            <w:pPr>
              <w:pStyle w:val="a8"/>
            </w:pPr>
            <w:r>
              <w:rPr>
                <w:rFonts w:hint="eastAsia"/>
              </w:rPr>
              <w:lastRenderedPageBreak/>
              <w:t>5</w:t>
            </w:r>
          </w:p>
        </w:tc>
        <w:tc>
          <w:tcPr>
            <w:tcW w:w="1213" w:type="pct"/>
            <w:vAlign w:val="center"/>
          </w:tcPr>
          <w:p w:rsidR="00F373B1" w:rsidRDefault="00F373B1" w:rsidP="00F373B1">
            <w:pPr>
              <w:tabs>
                <w:tab w:val="left" w:pos="0"/>
              </w:tabs>
              <w:adjustRightInd w:val="0"/>
              <w:snapToGrid w:val="0"/>
              <w:ind w:firstLine="420"/>
              <w:jc w:val="center"/>
              <w:rPr>
                <w:rFonts w:ascii="Times New Roman" w:eastAsia="宋体" w:hAnsi="Times New Roman"/>
                <w:sz w:val="21"/>
                <w:szCs w:val="21"/>
              </w:rPr>
            </w:pPr>
            <w:r>
              <w:rPr>
                <w:rFonts w:hint="eastAsia"/>
                <w:sz w:val="21"/>
                <w:szCs w:val="21"/>
              </w:rPr>
              <w:t>3t</w:t>
            </w:r>
            <w:r>
              <w:rPr>
                <w:rFonts w:hint="eastAsia"/>
                <w:sz w:val="21"/>
                <w:szCs w:val="21"/>
              </w:rPr>
              <w:t>滑触式电机车</w:t>
            </w:r>
          </w:p>
        </w:tc>
        <w:tc>
          <w:tcPr>
            <w:tcW w:w="808" w:type="pct"/>
            <w:vAlign w:val="center"/>
          </w:tcPr>
          <w:p w:rsidR="00F373B1" w:rsidRPr="00386F1D" w:rsidRDefault="00F373B1" w:rsidP="00F373B1">
            <w:pPr>
              <w:pStyle w:val="a8"/>
            </w:pPr>
            <w:r>
              <w:rPr>
                <w:rFonts w:hint="eastAsia"/>
              </w:rPr>
              <w:t>/</w:t>
            </w:r>
          </w:p>
        </w:tc>
        <w:tc>
          <w:tcPr>
            <w:tcW w:w="411" w:type="pct"/>
            <w:vAlign w:val="center"/>
          </w:tcPr>
          <w:p w:rsidR="00F373B1" w:rsidRDefault="00F373B1" w:rsidP="00F373B1">
            <w:pPr>
              <w:tabs>
                <w:tab w:val="left" w:pos="0"/>
              </w:tabs>
              <w:adjustRightInd w:val="0"/>
              <w:snapToGrid w:val="0"/>
              <w:ind w:firstLineChars="0" w:firstLine="0"/>
              <w:rPr>
                <w:rFonts w:ascii="Times New Roman" w:hAnsi="Times New Roman"/>
                <w:sz w:val="21"/>
                <w:szCs w:val="21"/>
              </w:rPr>
            </w:pPr>
            <w:r>
              <w:rPr>
                <w:rFonts w:hint="eastAsia"/>
                <w:sz w:val="21"/>
                <w:szCs w:val="21"/>
              </w:rPr>
              <w:t>3</w:t>
            </w:r>
            <w:r>
              <w:rPr>
                <w:rFonts w:ascii="Times New Roman" w:hAnsi="Times New Roman"/>
                <w:sz w:val="21"/>
                <w:szCs w:val="21"/>
              </w:rPr>
              <w:t>台</w:t>
            </w:r>
          </w:p>
        </w:tc>
        <w:tc>
          <w:tcPr>
            <w:tcW w:w="1305" w:type="pct"/>
            <w:vAlign w:val="center"/>
          </w:tcPr>
          <w:p w:rsidR="00F373B1" w:rsidRPr="00386F1D" w:rsidRDefault="00D7686D" w:rsidP="00F373B1">
            <w:pPr>
              <w:pStyle w:val="a8"/>
            </w:pPr>
            <w:r>
              <w:rPr>
                <w:rFonts w:hint="eastAsia"/>
              </w:rPr>
              <w:t>矿石</w:t>
            </w:r>
            <w:r>
              <w:t>运输</w:t>
            </w:r>
          </w:p>
        </w:tc>
        <w:tc>
          <w:tcPr>
            <w:tcW w:w="1019" w:type="pct"/>
            <w:vAlign w:val="center"/>
          </w:tcPr>
          <w:p w:rsidR="00F373B1" w:rsidRPr="00386F1D" w:rsidRDefault="00D7686D" w:rsidP="00F373B1">
            <w:pPr>
              <w:pStyle w:val="a8"/>
            </w:pPr>
            <w:r>
              <w:rPr>
                <w:rFonts w:hint="eastAsia"/>
              </w:rPr>
              <w:t>运输</w:t>
            </w:r>
          </w:p>
        </w:tc>
      </w:tr>
      <w:tr w:rsidR="00F373B1" w:rsidRPr="00386F1D" w:rsidTr="00EB6730">
        <w:trPr>
          <w:trHeight w:val="445"/>
        </w:trPr>
        <w:tc>
          <w:tcPr>
            <w:tcW w:w="244" w:type="pct"/>
            <w:vAlign w:val="center"/>
          </w:tcPr>
          <w:p w:rsidR="00F373B1" w:rsidRPr="00386F1D" w:rsidRDefault="00D7686D" w:rsidP="00F373B1">
            <w:pPr>
              <w:pStyle w:val="a8"/>
            </w:pPr>
            <w:r>
              <w:rPr>
                <w:rFonts w:hint="eastAsia"/>
              </w:rPr>
              <w:t>6</w:t>
            </w:r>
          </w:p>
        </w:tc>
        <w:tc>
          <w:tcPr>
            <w:tcW w:w="1213" w:type="pct"/>
            <w:vAlign w:val="center"/>
          </w:tcPr>
          <w:p w:rsidR="00F373B1" w:rsidRDefault="00F373B1" w:rsidP="00F373B1">
            <w:pPr>
              <w:tabs>
                <w:tab w:val="left" w:pos="0"/>
              </w:tabs>
              <w:adjustRightInd w:val="0"/>
              <w:snapToGrid w:val="0"/>
              <w:ind w:firstLine="420"/>
              <w:jc w:val="center"/>
              <w:rPr>
                <w:rFonts w:ascii="Times New Roman" w:hAnsi="Times New Roman"/>
                <w:sz w:val="21"/>
                <w:szCs w:val="21"/>
              </w:rPr>
            </w:pPr>
            <w:r>
              <w:rPr>
                <w:rFonts w:ascii="Times New Roman" w:hAnsi="Times New Roman"/>
                <w:sz w:val="21"/>
                <w:szCs w:val="21"/>
              </w:rPr>
              <w:t>装载机</w:t>
            </w:r>
          </w:p>
        </w:tc>
        <w:tc>
          <w:tcPr>
            <w:tcW w:w="808" w:type="pct"/>
            <w:vAlign w:val="center"/>
          </w:tcPr>
          <w:p w:rsidR="00F373B1" w:rsidRPr="00386F1D" w:rsidRDefault="00F373B1" w:rsidP="00F373B1">
            <w:pPr>
              <w:pStyle w:val="a8"/>
            </w:pPr>
            <w:r>
              <w:rPr>
                <w:rFonts w:hint="eastAsia"/>
              </w:rPr>
              <w:t>/</w:t>
            </w:r>
          </w:p>
        </w:tc>
        <w:tc>
          <w:tcPr>
            <w:tcW w:w="411" w:type="pct"/>
            <w:vAlign w:val="center"/>
          </w:tcPr>
          <w:p w:rsidR="00F373B1" w:rsidRDefault="00F373B1" w:rsidP="00F373B1">
            <w:pPr>
              <w:tabs>
                <w:tab w:val="left" w:pos="0"/>
              </w:tabs>
              <w:adjustRightInd w:val="0"/>
              <w:snapToGrid w:val="0"/>
              <w:ind w:firstLineChars="0" w:firstLine="0"/>
              <w:rPr>
                <w:rFonts w:ascii="Times New Roman" w:hAnsi="Times New Roman"/>
                <w:sz w:val="21"/>
                <w:szCs w:val="21"/>
              </w:rPr>
            </w:pPr>
            <w:r>
              <w:rPr>
                <w:rFonts w:ascii="Times New Roman" w:hAnsi="Times New Roman"/>
                <w:sz w:val="21"/>
                <w:szCs w:val="21"/>
              </w:rPr>
              <w:t>3</w:t>
            </w:r>
            <w:r>
              <w:rPr>
                <w:rFonts w:ascii="Times New Roman" w:hAnsi="Times New Roman"/>
                <w:sz w:val="21"/>
                <w:szCs w:val="21"/>
              </w:rPr>
              <w:t>台</w:t>
            </w:r>
          </w:p>
        </w:tc>
        <w:tc>
          <w:tcPr>
            <w:tcW w:w="1305" w:type="pct"/>
            <w:vAlign w:val="center"/>
          </w:tcPr>
          <w:p w:rsidR="00F373B1" w:rsidRPr="00386F1D" w:rsidRDefault="00D7686D" w:rsidP="00F373B1">
            <w:pPr>
              <w:pStyle w:val="a8"/>
            </w:pPr>
            <w:r>
              <w:rPr>
                <w:rFonts w:hint="eastAsia"/>
              </w:rPr>
              <w:t>矿石</w:t>
            </w:r>
            <w:r>
              <w:t>装卸</w:t>
            </w:r>
          </w:p>
        </w:tc>
        <w:tc>
          <w:tcPr>
            <w:tcW w:w="1019" w:type="pct"/>
            <w:vAlign w:val="center"/>
          </w:tcPr>
          <w:p w:rsidR="00F373B1" w:rsidRPr="00386F1D" w:rsidRDefault="00D7686D" w:rsidP="00F373B1">
            <w:pPr>
              <w:pStyle w:val="a8"/>
            </w:pPr>
            <w:r>
              <w:rPr>
                <w:rFonts w:hint="eastAsia"/>
              </w:rPr>
              <w:t>装卸</w:t>
            </w:r>
          </w:p>
        </w:tc>
      </w:tr>
      <w:tr w:rsidR="00F373B1" w:rsidRPr="00386F1D" w:rsidTr="00EB6730">
        <w:trPr>
          <w:trHeight w:val="445"/>
        </w:trPr>
        <w:tc>
          <w:tcPr>
            <w:tcW w:w="244" w:type="pct"/>
            <w:vAlign w:val="center"/>
          </w:tcPr>
          <w:p w:rsidR="00F373B1" w:rsidRPr="00386F1D" w:rsidRDefault="00D7686D" w:rsidP="00F373B1">
            <w:pPr>
              <w:pStyle w:val="a8"/>
            </w:pPr>
            <w:r>
              <w:rPr>
                <w:rFonts w:hint="eastAsia"/>
              </w:rPr>
              <w:t>7</w:t>
            </w:r>
          </w:p>
        </w:tc>
        <w:tc>
          <w:tcPr>
            <w:tcW w:w="1213" w:type="pct"/>
            <w:vAlign w:val="center"/>
          </w:tcPr>
          <w:p w:rsidR="00F373B1" w:rsidRDefault="00F373B1" w:rsidP="00F373B1">
            <w:pPr>
              <w:tabs>
                <w:tab w:val="left" w:pos="0"/>
              </w:tabs>
              <w:adjustRightInd w:val="0"/>
              <w:snapToGrid w:val="0"/>
              <w:ind w:firstLine="420"/>
              <w:jc w:val="center"/>
              <w:rPr>
                <w:rFonts w:ascii="Times New Roman" w:hAnsi="Times New Roman"/>
                <w:sz w:val="21"/>
                <w:szCs w:val="21"/>
              </w:rPr>
            </w:pPr>
            <w:r>
              <w:rPr>
                <w:rFonts w:ascii="Times New Roman" w:hAnsi="Times New Roman"/>
                <w:sz w:val="21"/>
                <w:szCs w:val="21"/>
              </w:rPr>
              <w:t>提升绞车</w:t>
            </w:r>
          </w:p>
        </w:tc>
        <w:tc>
          <w:tcPr>
            <w:tcW w:w="808" w:type="pct"/>
            <w:vAlign w:val="center"/>
          </w:tcPr>
          <w:p w:rsidR="00F373B1" w:rsidRPr="00386F1D" w:rsidRDefault="00F373B1" w:rsidP="00F373B1">
            <w:pPr>
              <w:pStyle w:val="a8"/>
            </w:pPr>
            <w:r>
              <w:rPr>
                <w:rFonts w:hint="eastAsia"/>
              </w:rPr>
              <w:t>JK-1.2</w:t>
            </w:r>
            <w:r>
              <w:rPr>
                <w:rFonts w:ascii="Times New Roman" w:hAnsi="Times New Roman"/>
              </w:rPr>
              <w:t>×1.0P</w:t>
            </w:r>
          </w:p>
        </w:tc>
        <w:tc>
          <w:tcPr>
            <w:tcW w:w="411" w:type="pct"/>
            <w:vAlign w:val="center"/>
          </w:tcPr>
          <w:p w:rsidR="00F373B1" w:rsidRDefault="00F373B1" w:rsidP="00F373B1">
            <w:pPr>
              <w:tabs>
                <w:tab w:val="left" w:pos="0"/>
              </w:tabs>
              <w:adjustRightInd w:val="0"/>
              <w:snapToGrid w:val="0"/>
              <w:ind w:firstLineChars="0" w:firstLine="0"/>
              <w:rPr>
                <w:rFonts w:ascii="Times New Roman" w:hAnsi="Times New Roman"/>
                <w:sz w:val="21"/>
                <w:szCs w:val="21"/>
              </w:rPr>
            </w:pPr>
            <w:r>
              <w:rPr>
                <w:rFonts w:hint="eastAsia"/>
                <w:sz w:val="21"/>
                <w:szCs w:val="21"/>
              </w:rPr>
              <w:t>3</w:t>
            </w:r>
            <w:r>
              <w:rPr>
                <w:rFonts w:ascii="Times New Roman" w:hAnsi="Times New Roman"/>
                <w:sz w:val="21"/>
                <w:szCs w:val="21"/>
              </w:rPr>
              <w:t>台</w:t>
            </w:r>
          </w:p>
        </w:tc>
        <w:tc>
          <w:tcPr>
            <w:tcW w:w="1305" w:type="pct"/>
            <w:vAlign w:val="center"/>
          </w:tcPr>
          <w:p w:rsidR="00F373B1" w:rsidRPr="00386F1D" w:rsidRDefault="00D7686D" w:rsidP="00F373B1">
            <w:pPr>
              <w:pStyle w:val="a8"/>
            </w:pPr>
            <w:r>
              <w:rPr>
                <w:rFonts w:hint="eastAsia"/>
              </w:rPr>
              <w:t>矿石</w:t>
            </w:r>
            <w:r>
              <w:t>提升</w:t>
            </w:r>
          </w:p>
        </w:tc>
        <w:tc>
          <w:tcPr>
            <w:tcW w:w="1019" w:type="pct"/>
            <w:vAlign w:val="center"/>
          </w:tcPr>
          <w:p w:rsidR="00F373B1" w:rsidRPr="00386F1D" w:rsidRDefault="00D7686D" w:rsidP="00F373B1">
            <w:pPr>
              <w:pStyle w:val="a8"/>
            </w:pPr>
            <w:r>
              <w:rPr>
                <w:rFonts w:hint="eastAsia"/>
              </w:rPr>
              <w:t>提升</w:t>
            </w:r>
          </w:p>
        </w:tc>
      </w:tr>
      <w:tr w:rsidR="00F373B1" w:rsidRPr="00386F1D" w:rsidTr="00EB6730">
        <w:trPr>
          <w:trHeight w:val="445"/>
        </w:trPr>
        <w:tc>
          <w:tcPr>
            <w:tcW w:w="244" w:type="pct"/>
            <w:vAlign w:val="center"/>
          </w:tcPr>
          <w:p w:rsidR="00F373B1" w:rsidRPr="00386F1D" w:rsidRDefault="00D7686D" w:rsidP="00F373B1">
            <w:pPr>
              <w:pStyle w:val="a8"/>
            </w:pPr>
            <w:r>
              <w:rPr>
                <w:rFonts w:hint="eastAsia"/>
              </w:rPr>
              <w:t>8</w:t>
            </w:r>
          </w:p>
        </w:tc>
        <w:tc>
          <w:tcPr>
            <w:tcW w:w="1213" w:type="pct"/>
            <w:vAlign w:val="center"/>
          </w:tcPr>
          <w:p w:rsidR="00F373B1" w:rsidRDefault="00F373B1" w:rsidP="00F373B1">
            <w:pPr>
              <w:tabs>
                <w:tab w:val="left" w:pos="0"/>
              </w:tabs>
              <w:adjustRightInd w:val="0"/>
              <w:snapToGrid w:val="0"/>
              <w:ind w:firstLine="420"/>
              <w:jc w:val="center"/>
              <w:rPr>
                <w:rFonts w:ascii="Times New Roman" w:hAnsi="Times New Roman"/>
                <w:sz w:val="21"/>
                <w:szCs w:val="21"/>
              </w:rPr>
            </w:pPr>
            <w:r>
              <w:rPr>
                <w:rFonts w:ascii="Times New Roman" w:hAnsi="Times New Roman"/>
                <w:sz w:val="21"/>
                <w:szCs w:val="21"/>
              </w:rPr>
              <w:t>空压机</w:t>
            </w:r>
          </w:p>
        </w:tc>
        <w:tc>
          <w:tcPr>
            <w:tcW w:w="808" w:type="pct"/>
            <w:vAlign w:val="center"/>
          </w:tcPr>
          <w:p w:rsidR="00F373B1" w:rsidRPr="00386F1D" w:rsidRDefault="00F373B1" w:rsidP="00F373B1">
            <w:pPr>
              <w:pStyle w:val="a8"/>
            </w:pPr>
            <w:r>
              <w:rPr>
                <w:rFonts w:ascii="Times New Roman" w:hAnsi="Times New Roman"/>
              </w:rPr>
              <w:t>LG-20/8G</w:t>
            </w:r>
          </w:p>
        </w:tc>
        <w:tc>
          <w:tcPr>
            <w:tcW w:w="411" w:type="pct"/>
            <w:vAlign w:val="center"/>
          </w:tcPr>
          <w:p w:rsidR="00F373B1" w:rsidRDefault="00F373B1" w:rsidP="00F373B1">
            <w:pPr>
              <w:tabs>
                <w:tab w:val="left" w:pos="0"/>
              </w:tabs>
              <w:adjustRightInd w:val="0"/>
              <w:snapToGrid w:val="0"/>
              <w:ind w:firstLineChars="0" w:firstLine="0"/>
              <w:rPr>
                <w:rFonts w:ascii="Times New Roman" w:hAnsi="Times New Roman"/>
                <w:sz w:val="21"/>
                <w:szCs w:val="21"/>
              </w:rPr>
            </w:pPr>
            <w:r>
              <w:rPr>
                <w:rFonts w:ascii="Times New Roman" w:hAnsi="Times New Roman"/>
                <w:sz w:val="21"/>
                <w:szCs w:val="21"/>
              </w:rPr>
              <w:t>5</w:t>
            </w:r>
            <w:r>
              <w:rPr>
                <w:rFonts w:ascii="Times New Roman" w:hAnsi="Times New Roman"/>
                <w:sz w:val="21"/>
                <w:szCs w:val="21"/>
              </w:rPr>
              <w:t>台</w:t>
            </w:r>
          </w:p>
        </w:tc>
        <w:tc>
          <w:tcPr>
            <w:tcW w:w="1305" w:type="pct"/>
            <w:vAlign w:val="center"/>
          </w:tcPr>
          <w:p w:rsidR="00F373B1" w:rsidRPr="00386F1D" w:rsidRDefault="004D77B1" w:rsidP="00F373B1">
            <w:pPr>
              <w:pStyle w:val="a8"/>
            </w:pPr>
            <w:r>
              <w:rPr>
                <w:rFonts w:hint="eastAsia"/>
              </w:rPr>
              <w:t>抽提</w:t>
            </w:r>
            <w:r>
              <w:t>矿井涌水</w:t>
            </w:r>
          </w:p>
        </w:tc>
        <w:tc>
          <w:tcPr>
            <w:tcW w:w="1019" w:type="pct"/>
            <w:vAlign w:val="center"/>
          </w:tcPr>
          <w:p w:rsidR="00F373B1" w:rsidRDefault="004D77B1" w:rsidP="004D77B1">
            <w:pPr>
              <w:tabs>
                <w:tab w:val="left" w:pos="0"/>
              </w:tabs>
              <w:adjustRightInd w:val="0"/>
              <w:snapToGrid w:val="0"/>
              <w:ind w:firstLineChars="0" w:firstLine="0"/>
              <w:jc w:val="center"/>
              <w:rPr>
                <w:rFonts w:ascii="Times New Roman" w:hAnsi="Times New Roman"/>
                <w:sz w:val="21"/>
                <w:szCs w:val="21"/>
              </w:rPr>
            </w:pPr>
            <w:r>
              <w:rPr>
                <w:rFonts w:ascii="Times New Roman" w:hAnsi="Times New Roman" w:hint="eastAsia"/>
                <w:sz w:val="21"/>
                <w:szCs w:val="21"/>
              </w:rPr>
              <w:t>取水</w:t>
            </w:r>
          </w:p>
        </w:tc>
      </w:tr>
      <w:tr w:rsidR="00F373B1" w:rsidRPr="00386F1D" w:rsidTr="00EB6730">
        <w:trPr>
          <w:trHeight w:val="445"/>
        </w:trPr>
        <w:tc>
          <w:tcPr>
            <w:tcW w:w="244" w:type="pct"/>
            <w:vAlign w:val="center"/>
          </w:tcPr>
          <w:p w:rsidR="00F373B1" w:rsidRPr="00386F1D" w:rsidRDefault="00D7686D" w:rsidP="00F373B1">
            <w:pPr>
              <w:pStyle w:val="a8"/>
            </w:pPr>
            <w:r>
              <w:rPr>
                <w:rFonts w:hint="eastAsia"/>
              </w:rPr>
              <w:t>9</w:t>
            </w:r>
          </w:p>
        </w:tc>
        <w:tc>
          <w:tcPr>
            <w:tcW w:w="1213" w:type="pct"/>
            <w:vAlign w:val="center"/>
          </w:tcPr>
          <w:p w:rsidR="00F373B1" w:rsidRDefault="00F373B1" w:rsidP="00F373B1">
            <w:pPr>
              <w:tabs>
                <w:tab w:val="left" w:pos="0"/>
              </w:tabs>
              <w:adjustRightInd w:val="0"/>
              <w:snapToGrid w:val="0"/>
              <w:ind w:firstLine="420"/>
              <w:jc w:val="center"/>
              <w:rPr>
                <w:rFonts w:ascii="Times New Roman" w:hAnsi="Times New Roman"/>
                <w:sz w:val="21"/>
                <w:szCs w:val="21"/>
              </w:rPr>
            </w:pPr>
            <w:r>
              <w:rPr>
                <w:rFonts w:ascii="Times New Roman" w:hAnsi="Times New Roman"/>
                <w:sz w:val="21"/>
                <w:szCs w:val="21"/>
              </w:rPr>
              <w:t>翻斗式矿车</w:t>
            </w:r>
          </w:p>
        </w:tc>
        <w:tc>
          <w:tcPr>
            <w:tcW w:w="808" w:type="pct"/>
            <w:vAlign w:val="center"/>
          </w:tcPr>
          <w:p w:rsidR="00F373B1" w:rsidRPr="00386F1D" w:rsidRDefault="00F373B1" w:rsidP="00F373B1">
            <w:pPr>
              <w:pStyle w:val="a8"/>
            </w:pPr>
            <w:r>
              <w:rPr>
                <w:rFonts w:ascii="Times New Roman" w:hAnsi="Times New Roman"/>
              </w:rPr>
              <w:t>0.7m</w:t>
            </w:r>
            <w:r>
              <w:rPr>
                <w:rFonts w:ascii="Times New Roman" w:hAnsi="Times New Roman"/>
                <w:vertAlign w:val="superscript"/>
              </w:rPr>
              <w:t>3</w:t>
            </w:r>
          </w:p>
        </w:tc>
        <w:tc>
          <w:tcPr>
            <w:tcW w:w="411" w:type="pct"/>
            <w:vAlign w:val="center"/>
          </w:tcPr>
          <w:p w:rsidR="00F373B1" w:rsidRDefault="00F373B1" w:rsidP="00F373B1">
            <w:pPr>
              <w:tabs>
                <w:tab w:val="left" w:pos="0"/>
              </w:tabs>
              <w:adjustRightInd w:val="0"/>
              <w:snapToGrid w:val="0"/>
              <w:ind w:firstLineChars="0" w:firstLine="0"/>
              <w:rPr>
                <w:rFonts w:ascii="Times New Roman" w:hAnsi="Times New Roman"/>
                <w:sz w:val="21"/>
                <w:szCs w:val="21"/>
              </w:rPr>
            </w:pPr>
            <w:r>
              <w:rPr>
                <w:rFonts w:hint="eastAsia"/>
                <w:sz w:val="21"/>
                <w:szCs w:val="21"/>
              </w:rPr>
              <w:t>40</w:t>
            </w:r>
            <w:r>
              <w:rPr>
                <w:rFonts w:ascii="Times New Roman" w:hAnsi="Times New Roman"/>
                <w:sz w:val="21"/>
                <w:szCs w:val="21"/>
              </w:rPr>
              <w:t>辆</w:t>
            </w:r>
          </w:p>
        </w:tc>
        <w:tc>
          <w:tcPr>
            <w:tcW w:w="1305" w:type="pct"/>
            <w:vAlign w:val="center"/>
          </w:tcPr>
          <w:p w:rsidR="00F373B1" w:rsidRPr="00386F1D" w:rsidRDefault="000C360E" w:rsidP="00F373B1">
            <w:pPr>
              <w:pStyle w:val="a8"/>
            </w:pPr>
            <w:r>
              <w:rPr>
                <w:rFonts w:hint="eastAsia"/>
              </w:rPr>
              <w:t>矿石</w:t>
            </w:r>
            <w:r>
              <w:t>运输</w:t>
            </w:r>
          </w:p>
        </w:tc>
        <w:tc>
          <w:tcPr>
            <w:tcW w:w="1019" w:type="pct"/>
            <w:vAlign w:val="center"/>
          </w:tcPr>
          <w:p w:rsidR="00F373B1" w:rsidRDefault="000C360E" w:rsidP="004D77B1">
            <w:pPr>
              <w:tabs>
                <w:tab w:val="left" w:pos="0"/>
              </w:tabs>
              <w:adjustRightInd w:val="0"/>
              <w:snapToGrid w:val="0"/>
              <w:ind w:firstLineChars="0" w:firstLine="0"/>
              <w:jc w:val="center"/>
              <w:rPr>
                <w:rFonts w:ascii="Times New Roman" w:hAnsi="Times New Roman"/>
                <w:sz w:val="21"/>
                <w:szCs w:val="21"/>
              </w:rPr>
            </w:pPr>
            <w:r>
              <w:rPr>
                <w:rFonts w:ascii="Times New Roman" w:hAnsi="Times New Roman" w:hint="eastAsia"/>
                <w:sz w:val="21"/>
                <w:szCs w:val="21"/>
              </w:rPr>
              <w:t>运输</w:t>
            </w:r>
          </w:p>
        </w:tc>
      </w:tr>
      <w:tr w:rsidR="00F373B1" w:rsidRPr="00386F1D" w:rsidTr="00EB6730">
        <w:trPr>
          <w:trHeight w:val="445"/>
        </w:trPr>
        <w:tc>
          <w:tcPr>
            <w:tcW w:w="244" w:type="pct"/>
            <w:vAlign w:val="center"/>
          </w:tcPr>
          <w:p w:rsidR="00F373B1" w:rsidRPr="00386F1D" w:rsidRDefault="00D7686D" w:rsidP="00F373B1">
            <w:pPr>
              <w:pStyle w:val="a8"/>
            </w:pPr>
            <w:r>
              <w:rPr>
                <w:rFonts w:hint="eastAsia"/>
              </w:rPr>
              <w:t>10</w:t>
            </w:r>
          </w:p>
        </w:tc>
        <w:tc>
          <w:tcPr>
            <w:tcW w:w="1213" w:type="pct"/>
            <w:vAlign w:val="center"/>
          </w:tcPr>
          <w:p w:rsidR="00F373B1" w:rsidRDefault="00F373B1" w:rsidP="00F373B1">
            <w:pPr>
              <w:tabs>
                <w:tab w:val="left" w:pos="0"/>
              </w:tabs>
              <w:adjustRightInd w:val="0"/>
              <w:snapToGrid w:val="0"/>
              <w:ind w:firstLine="420"/>
              <w:jc w:val="center"/>
              <w:rPr>
                <w:rFonts w:ascii="Times New Roman" w:hAnsi="Times New Roman"/>
                <w:sz w:val="21"/>
                <w:szCs w:val="21"/>
              </w:rPr>
            </w:pPr>
            <w:r>
              <w:rPr>
                <w:rFonts w:ascii="Times New Roman" w:hAnsi="Times New Roman" w:hint="eastAsia"/>
                <w:sz w:val="21"/>
                <w:szCs w:val="21"/>
              </w:rPr>
              <w:t>电耙</w:t>
            </w:r>
          </w:p>
        </w:tc>
        <w:tc>
          <w:tcPr>
            <w:tcW w:w="808" w:type="pct"/>
            <w:vAlign w:val="center"/>
          </w:tcPr>
          <w:p w:rsidR="00F373B1" w:rsidRDefault="00D7686D" w:rsidP="00F373B1">
            <w:pPr>
              <w:pStyle w:val="a8"/>
              <w:rPr>
                <w:rFonts w:ascii="Times New Roman" w:hAnsi="Times New Roman"/>
              </w:rPr>
            </w:pPr>
            <w:r w:rsidRPr="00D7686D">
              <w:rPr>
                <w:rFonts w:ascii="Times New Roman" w:hAnsi="Times New Roman"/>
              </w:rPr>
              <w:t>2DPJ-30</w:t>
            </w:r>
          </w:p>
        </w:tc>
        <w:tc>
          <w:tcPr>
            <w:tcW w:w="411" w:type="pct"/>
            <w:vAlign w:val="center"/>
          </w:tcPr>
          <w:p w:rsidR="00F373B1" w:rsidRDefault="00F373B1" w:rsidP="00F373B1">
            <w:pPr>
              <w:tabs>
                <w:tab w:val="left" w:pos="0"/>
              </w:tabs>
              <w:adjustRightInd w:val="0"/>
              <w:snapToGrid w:val="0"/>
              <w:ind w:firstLineChars="0" w:firstLine="0"/>
              <w:rPr>
                <w:rFonts w:ascii="Times New Roman" w:hAnsi="Times New Roman"/>
                <w:sz w:val="21"/>
                <w:szCs w:val="21"/>
              </w:rPr>
            </w:pPr>
            <w:r>
              <w:rPr>
                <w:rFonts w:ascii="Times New Roman" w:hAnsi="Times New Roman"/>
                <w:sz w:val="21"/>
                <w:szCs w:val="21"/>
              </w:rPr>
              <w:t>5</w:t>
            </w:r>
            <w:r>
              <w:rPr>
                <w:rFonts w:ascii="Times New Roman" w:hAnsi="Times New Roman"/>
                <w:sz w:val="21"/>
                <w:szCs w:val="21"/>
              </w:rPr>
              <w:t>台</w:t>
            </w:r>
          </w:p>
        </w:tc>
        <w:tc>
          <w:tcPr>
            <w:tcW w:w="1305" w:type="pct"/>
            <w:vAlign w:val="center"/>
          </w:tcPr>
          <w:p w:rsidR="00F373B1" w:rsidRPr="00386F1D" w:rsidRDefault="00FB3D1D" w:rsidP="00F373B1">
            <w:pPr>
              <w:pStyle w:val="a8"/>
            </w:pPr>
            <w:r>
              <w:rPr>
                <w:rFonts w:hint="eastAsia"/>
              </w:rPr>
              <w:t>开采</w:t>
            </w:r>
          </w:p>
        </w:tc>
        <w:tc>
          <w:tcPr>
            <w:tcW w:w="1019" w:type="pct"/>
            <w:vAlign w:val="center"/>
          </w:tcPr>
          <w:p w:rsidR="00F373B1" w:rsidRDefault="00FB3D1D" w:rsidP="004D77B1">
            <w:pPr>
              <w:tabs>
                <w:tab w:val="left" w:pos="0"/>
              </w:tabs>
              <w:adjustRightInd w:val="0"/>
              <w:snapToGrid w:val="0"/>
              <w:ind w:firstLineChars="0" w:firstLine="0"/>
              <w:jc w:val="center"/>
              <w:rPr>
                <w:rFonts w:ascii="Times New Roman" w:hAnsi="Times New Roman"/>
                <w:sz w:val="21"/>
                <w:szCs w:val="21"/>
              </w:rPr>
            </w:pPr>
            <w:r>
              <w:rPr>
                <w:rFonts w:ascii="Times New Roman" w:hAnsi="Times New Roman" w:hint="eastAsia"/>
                <w:sz w:val="21"/>
                <w:szCs w:val="21"/>
              </w:rPr>
              <w:t>开采</w:t>
            </w:r>
          </w:p>
        </w:tc>
      </w:tr>
    </w:tbl>
    <w:p w:rsidR="00AE0101" w:rsidRDefault="00AE0101" w:rsidP="006D176C">
      <w:pPr>
        <w:pStyle w:val="4"/>
        <w:ind w:firstLine="562"/>
      </w:pPr>
      <w:r>
        <w:t>2.1.3.2</w:t>
      </w:r>
      <w:r w:rsidR="00FB3D1D">
        <w:rPr>
          <w:rFonts w:hint="eastAsia"/>
        </w:rPr>
        <w:t>硫化矿</w:t>
      </w:r>
      <w:r>
        <w:rPr>
          <w:rFonts w:hint="eastAsia"/>
        </w:rPr>
        <w:t>选矿</w:t>
      </w:r>
      <w:r w:rsidR="00FB3D1D">
        <w:rPr>
          <w:rFonts w:hint="eastAsia"/>
        </w:rPr>
        <w:t>系统</w:t>
      </w:r>
      <w:r w:rsidR="00FB3D1D">
        <w:t>设备</w:t>
      </w:r>
    </w:p>
    <w:p w:rsidR="00386F1D" w:rsidRDefault="00FB3D1D" w:rsidP="00386F1D">
      <w:pPr>
        <w:ind w:firstLine="480"/>
      </w:pPr>
      <w:r>
        <w:rPr>
          <w:rFonts w:hint="eastAsia"/>
        </w:rPr>
        <w:t>硫化矿选矿</w:t>
      </w:r>
      <w:r>
        <w:t>系统</w:t>
      </w:r>
      <w:r w:rsidR="00386F1D">
        <w:t>主要设备如下表所示：</w:t>
      </w:r>
    </w:p>
    <w:p w:rsidR="00386F1D" w:rsidRDefault="00386F1D" w:rsidP="00386F1D">
      <w:pPr>
        <w:ind w:firstLine="482"/>
        <w:jc w:val="center"/>
        <w:rPr>
          <w:b/>
        </w:rPr>
      </w:pPr>
      <w:r w:rsidRPr="00386F1D">
        <w:rPr>
          <w:rFonts w:hint="eastAsia"/>
          <w:b/>
        </w:rPr>
        <w:t>表</w:t>
      </w:r>
      <w:r w:rsidRPr="00386F1D">
        <w:rPr>
          <w:rFonts w:hint="eastAsia"/>
          <w:b/>
        </w:rPr>
        <w:t>2.1.3.2</w:t>
      </w:r>
      <w:r w:rsidRPr="00386F1D">
        <w:rPr>
          <w:b/>
        </w:rPr>
        <w:t>-1</w:t>
      </w:r>
      <w:r w:rsidRPr="00386F1D">
        <w:rPr>
          <w:rFonts w:hint="eastAsia"/>
          <w:b/>
        </w:rPr>
        <w:t>硫化矿</w:t>
      </w:r>
      <w:r w:rsidRPr="00386F1D">
        <w:rPr>
          <w:b/>
        </w:rPr>
        <w:t>选矿系统设备一览表</w:t>
      </w:r>
    </w:p>
    <w:tbl>
      <w:tblPr>
        <w:tblW w:w="5000" w:type="pct"/>
        <w:jc w:val="center"/>
        <w:tblBorders>
          <w:top w:val="single" w:sz="18" w:space="0" w:color="auto"/>
          <w:bottom w:val="single" w:sz="18" w:space="0" w:color="auto"/>
          <w:insideH w:val="single" w:sz="4" w:space="0" w:color="auto"/>
          <w:insideV w:val="single" w:sz="4" w:space="0" w:color="auto"/>
        </w:tblBorders>
        <w:tblLayout w:type="fixed"/>
        <w:tblLook w:val="0000" w:firstRow="0" w:lastRow="0" w:firstColumn="0" w:lastColumn="0" w:noHBand="0" w:noVBand="0"/>
      </w:tblPr>
      <w:tblGrid>
        <w:gridCol w:w="470"/>
        <w:gridCol w:w="1696"/>
        <w:gridCol w:w="1912"/>
        <w:gridCol w:w="1027"/>
        <w:gridCol w:w="2474"/>
        <w:gridCol w:w="1491"/>
      </w:tblGrid>
      <w:tr w:rsidR="00386F1D" w:rsidRPr="00386F1D" w:rsidTr="00A9541A">
        <w:trPr>
          <w:trHeight w:val="466"/>
          <w:jc w:val="center"/>
        </w:trPr>
        <w:tc>
          <w:tcPr>
            <w:tcW w:w="259" w:type="pct"/>
            <w:vAlign w:val="center"/>
          </w:tcPr>
          <w:p w:rsidR="00386F1D" w:rsidRPr="00386F1D" w:rsidRDefault="00386F1D" w:rsidP="00386F1D">
            <w:pPr>
              <w:pStyle w:val="a8"/>
              <w:rPr>
                <w:b/>
              </w:rPr>
            </w:pPr>
            <w:r w:rsidRPr="00386F1D">
              <w:rPr>
                <w:rFonts w:hint="eastAsia"/>
                <w:b/>
              </w:rPr>
              <w:t>序号</w:t>
            </w:r>
          </w:p>
        </w:tc>
        <w:tc>
          <w:tcPr>
            <w:tcW w:w="935" w:type="pct"/>
            <w:vAlign w:val="center"/>
          </w:tcPr>
          <w:p w:rsidR="00386F1D" w:rsidRPr="00386F1D" w:rsidRDefault="00386F1D" w:rsidP="00386F1D">
            <w:pPr>
              <w:pStyle w:val="a8"/>
              <w:rPr>
                <w:b/>
              </w:rPr>
            </w:pPr>
            <w:r w:rsidRPr="00386F1D">
              <w:rPr>
                <w:rFonts w:hint="eastAsia"/>
                <w:b/>
              </w:rPr>
              <w:t>设备名称</w:t>
            </w:r>
          </w:p>
        </w:tc>
        <w:tc>
          <w:tcPr>
            <w:tcW w:w="1054" w:type="pct"/>
            <w:vAlign w:val="center"/>
          </w:tcPr>
          <w:p w:rsidR="00386F1D" w:rsidRPr="00386F1D" w:rsidRDefault="00386F1D" w:rsidP="00386F1D">
            <w:pPr>
              <w:pStyle w:val="a8"/>
              <w:rPr>
                <w:b/>
              </w:rPr>
            </w:pPr>
            <w:r w:rsidRPr="00386F1D">
              <w:rPr>
                <w:rFonts w:hint="eastAsia"/>
                <w:b/>
              </w:rPr>
              <w:t>规格</w:t>
            </w:r>
          </w:p>
        </w:tc>
        <w:tc>
          <w:tcPr>
            <w:tcW w:w="566" w:type="pct"/>
            <w:vAlign w:val="center"/>
          </w:tcPr>
          <w:p w:rsidR="00386F1D" w:rsidRPr="00386F1D" w:rsidRDefault="00386F1D" w:rsidP="00386F1D">
            <w:pPr>
              <w:pStyle w:val="a8"/>
              <w:rPr>
                <w:b/>
              </w:rPr>
            </w:pPr>
            <w:r w:rsidRPr="00386F1D">
              <w:rPr>
                <w:rFonts w:hint="eastAsia"/>
                <w:b/>
              </w:rPr>
              <w:t>数量</w:t>
            </w:r>
          </w:p>
        </w:tc>
        <w:tc>
          <w:tcPr>
            <w:tcW w:w="1364" w:type="pct"/>
            <w:vAlign w:val="center"/>
          </w:tcPr>
          <w:p w:rsidR="00386F1D" w:rsidRPr="00386F1D" w:rsidRDefault="00386F1D" w:rsidP="00386F1D">
            <w:pPr>
              <w:pStyle w:val="a8"/>
              <w:rPr>
                <w:b/>
              </w:rPr>
            </w:pPr>
            <w:r w:rsidRPr="00386F1D">
              <w:rPr>
                <w:rFonts w:hint="eastAsia"/>
                <w:b/>
              </w:rPr>
              <w:t>作用</w:t>
            </w:r>
          </w:p>
        </w:tc>
        <w:tc>
          <w:tcPr>
            <w:tcW w:w="822" w:type="pct"/>
            <w:vAlign w:val="center"/>
          </w:tcPr>
          <w:p w:rsidR="00386F1D" w:rsidRPr="00386F1D" w:rsidRDefault="00386F1D" w:rsidP="00386F1D">
            <w:pPr>
              <w:pStyle w:val="a8"/>
              <w:rPr>
                <w:b/>
              </w:rPr>
            </w:pPr>
            <w:r w:rsidRPr="00386F1D">
              <w:rPr>
                <w:rFonts w:hint="eastAsia"/>
                <w:b/>
              </w:rPr>
              <w:t>作用</w:t>
            </w:r>
            <w:r w:rsidRPr="00386F1D">
              <w:rPr>
                <w:b/>
              </w:rPr>
              <w:t>工段</w:t>
            </w:r>
          </w:p>
        </w:tc>
      </w:tr>
      <w:tr w:rsidR="00386F1D" w:rsidRPr="00386F1D" w:rsidTr="00A9541A">
        <w:trPr>
          <w:trHeight w:val="466"/>
          <w:jc w:val="center"/>
        </w:trPr>
        <w:tc>
          <w:tcPr>
            <w:tcW w:w="259" w:type="pct"/>
            <w:vAlign w:val="center"/>
          </w:tcPr>
          <w:p w:rsidR="00386F1D" w:rsidRPr="00386F1D" w:rsidRDefault="00386F1D" w:rsidP="00386F1D">
            <w:pPr>
              <w:pStyle w:val="a8"/>
            </w:pPr>
            <w:r w:rsidRPr="00386F1D">
              <w:rPr>
                <w:rFonts w:hint="eastAsia"/>
              </w:rPr>
              <w:t>1</w:t>
            </w:r>
          </w:p>
        </w:tc>
        <w:tc>
          <w:tcPr>
            <w:tcW w:w="935" w:type="pct"/>
            <w:vAlign w:val="center"/>
          </w:tcPr>
          <w:p w:rsidR="00386F1D" w:rsidRPr="00386F1D" w:rsidRDefault="00386F1D" w:rsidP="00386F1D">
            <w:pPr>
              <w:pStyle w:val="a8"/>
            </w:pPr>
            <w:r w:rsidRPr="00386F1D">
              <w:rPr>
                <w:rFonts w:hint="eastAsia"/>
              </w:rPr>
              <w:t>颚式破碎机</w:t>
            </w:r>
          </w:p>
        </w:tc>
        <w:tc>
          <w:tcPr>
            <w:tcW w:w="1054" w:type="pct"/>
            <w:vAlign w:val="center"/>
          </w:tcPr>
          <w:p w:rsidR="00386F1D" w:rsidRPr="00386F1D" w:rsidRDefault="00386F1D" w:rsidP="00386F1D">
            <w:pPr>
              <w:pStyle w:val="a8"/>
            </w:pPr>
            <w:r w:rsidRPr="00386F1D">
              <w:t>400</w:t>
            </w:r>
            <w:r w:rsidRPr="00386F1D">
              <w:rPr>
                <w:rFonts w:hint="eastAsia"/>
              </w:rPr>
              <w:t>×</w:t>
            </w:r>
            <w:r w:rsidRPr="00386F1D">
              <w:t>600</w:t>
            </w:r>
          </w:p>
        </w:tc>
        <w:tc>
          <w:tcPr>
            <w:tcW w:w="566" w:type="pct"/>
            <w:vAlign w:val="center"/>
          </w:tcPr>
          <w:p w:rsidR="00386F1D" w:rsidRPr="00386F1D" w:rsidRDefault="00386F1D" w:rsidP="00386F1D">
            <w:pPr>
              <w:pStyle w:val="a8"/>
            </w:pPr>
            <w:r w:rsidRPr="00386F1D">
              <w:t>1</w:t>
            </w:r>
            <w:r w:rsidRPr="00386F1D">
              <w:rPr>
                <w:rFonts w:hint="eastAsia"/>
              </w:rPr>
              <w:t>台</w:t>
            </w:r>
          </w:p>
        </w:tc>
        <w:tc>
          <w:tcPr>
            <w:tcW w:w="1364" w:type="pct"/>
            <w:vAlign w:val="center"/>
          </w:tcPr>
          <w:p w:rsidR="00386F1D" w:rsidRPr="00386F1D" w:rsidRDefault="00386F1D" w:rsidP="00386F1D">
            <w:pPr>
              <w:pStyle w:val="a8"/>
            </w:pPr>
            <w:r w:rsidRPr="00386F1D">
              <w:rPr>
                <w:rFonts w:hint="eastAsia"/>
              </w:rPr>
              <w:t>对矿石进行粗碎</w:t>
            </w:r>
          </w:p>
        </w:tc>
        <w:tc>
          <w:tcPr>
            <w:tcW w:w="822" w:type="pct"/>
            <w:vMerge w:val="restart"/>
            <w:vAlign w:val="center"/>
          </w:tcPr>
          <w:p w:rsidR="00386F1D" w:rsidRPr="00386F1D" w:rsidRDefault="00386F1D" w:rsidP="00386F1D">
            <w:pPr>
              <w:pStyle w:val="a8"/>
            </w:pPr>
            <w:r w:rsidRPr="00386F1D">
              <w:rPr>
                <w:rFonts w:hint="eastAsia"/>
              </w:rPr>
              <w:t>破碎</w:t>
            </w:r>
          </w:p>
        </w:tc>
      </w:tr>
      <w:tr w:rsidR="00386F1D" w:rsidRPr="00386F1D" w:rsidTr="00A9541A">
        <w:trPr>
          <w:trHeight w:val="466"/>
          <w:jc w:val="center"/>
        </w:trPr>
        <w:tc>
          <w:tcPr>
            <w:tcW w:w="259" w:type="pct"/>
            <w:vAlign w:val="center"/>
          </w:tcPr>
          <w:p w:rsidR="00386F1D" w:rsidRPr="00386F1D" w:rsidRDefault="00386F1D" w:rsidP="00386F1D">
            <w:pPr>
              <w:pStyle w:val="a8"/>
            </w:pPr>
            <w:r w:rsidRPr="00386F1D">
              <w:rPr>
                <w:rFonts w:hint="eastAsia"/>
              </w:rPr>
              <w:t>2</w:t>
            </w:r>
          </w:p>
        </w:tc>
        <w:tc>
          <w:tcPr>
            <w:tcW w:w="935" w:type="pct"/>
            <w:vAlign w:val="center"/>
          </w:tcPr>
          <w:p w:rsidR="00386F1D" w:rsidRPr="00386F1D" w:rsidRDefault="00386F1D" w:rsidP="00386F1D">
            <w:pPr>
              <w:pStyle w:val="a8"/>
            </w:pPr>
            <w:r w:rsidRPr="00386F1D">
              <w:rPr>
                <w:rFonts w:hint="eastAsia"/>
              </w:rPr>
              <w:t>圆锥破碎机</w:t>
            </w:r>
          </w:p>
        </w:tc>
        <w:tc>
          <w:tcPr>
            <w:tcW w:w="1054" w:type="pct"/>
            <w:vAlign w:val="center"/>
          </w:tcPr>
          <w:p w:rsidR="00386F1D" w:rsidRPr="00386F1D" w:rsidRDefault="00386F1D" w:rsidP="00386F1D">
            <w:pPr>
              <w:pStyle w:val="a8"/>
            </w:pPr>
            <w:r w:rsidRPr="00386F1D">
              <w:t>K</w:t>
            </w:r>
            <w:smartTag w:uri="urn:schemas-microsoft-com:office:smarttags" w:element="chmetcnv">
              <w:smartTagPr>
                <w:attr w:name="TCSC" w:val="0"/>
                <w:attr w:name="NumberType" w:val="1"/>
                <w:attr w:name="Negative" w:val="False"/>
                <w:attr w:name="HasSpace" w:val="False"/>
                <w:attr w:name="SourceValue" w:val="141400"/>
                <w:attr w:name="UnitName" w:val="a"/>
              </w:smartTagPr>
              <w:r w:rsidRPr="00386F1D">
                <w:t>141400A</w:t>
              </w:r>
            </w:smartTag>
          </w:p>
        </w:tc>
        <w:tc>
          <w:tcPr>
            <w:tcW w:w="566" w:type="pct"/>
            <w:vAlign w:val="center"/>
          </w:tcPr>
          <w:p w:rsidR="00386F1D" w:rsidRPr="00386F1D" w:rsidRDefault="00386F1D" w:rsidP="00386F1D">
            <w:pPr>
              <w:pStyle w:val="a8"/>
            </w:pPr>
            <w:r w:rsidRPr="00386F1D">
              <w:t>1</w:t>
            </w:r>
            <w:r w:rsidRPr="00386F1D">
              <w:rPr>
                <w:rFonts w:hint="eastAsia"/>
              </w:rPr>
              <w:t>台</w:t>
            </w:r>
          </w:p>
        </w:tc>
        <w:tc>
          <w:tcPr>
            <w:tcW w:w="1364" w:type="pct"/>
            <w:vAlign w:val="center"/>
          </w:tcPr>
          <w:p w:rsidR="00386F1D" w:rsidRPr="00386F1D" w:rsidRDefault="00386F1D" w:rsidP="00386F1D">
            <w:pPr>
              <w:pStyle w:val="a8"/>
            </w:pPr>
            <w:r w:rsidRPr="00386F1D">
              <w:rPr>
                <w:rFonts w:hint="eastAsia"/>
              </w:rPr>
              <w:t>对矿石进行细碎</w:t>
            </w:r>
          </w:p>
        </w:tc>
        <w:tc>
          <w:tcPr>
            <w:tcW w:w="822" w:type="pct"/>
            <w:vMerge/>
            <w:vAlign w:val="center"/>
          </w:tcPr>
          <w:p w:rsidR="00386F1D" w:rsidRPr="00386F1D" w:rsidRDefault="00386F1D" w:rsidP="00386F1D">
            <w:pPr>
              <w:pStyle w:val="a8"/>
            </w:pPr>
          </w:p>
        </w:tc>
      </w:tr>
      <w:tr w:rsidR="00386F1D" w:rsidRPr="00386F1D" w:rsidTr="00A9541A">
        <w:trPr>
          <w:trHeight w:val="466"/>
          <w:jc w:val="center"/>
        </w:trPr>
        <w:tc>
          <w:tcPr>
            <w:tcW w:w="259" w:type="pct"/>
            <w:vAlign w:val="center"/>
          </w:tcPr>
          <w:p w:rsidR="00386F1D" w:rsidRPr="00386F1D" w:rsidRDefault="00386F1D" w:rsidP="00386F1D">
            <w:pPr>
              <w:pStyle w:val="a8"/>
            </w:pPr>
            <w:r w:rsidRPr="00386F1D">
              <w:rPr>
                <w:rFonts w:hint="eastAsia"/>
              </w:rPr>
              <w:t>3</w:t>
            </w:r>
          </w:p>
        </w:tc>
        <w:tc>
          <w:tcPr>
            <w:tcW w:w="935" w:type="pct"/>
            <w:vAlign w:val="center"/>
          </w:tcPr>
          <w:p w:rsidR="00386F1D" w:rsidRPr="00386F1D" w:rsidRDefault="00386F1D" w:rsidP="00386F1D">
            <w:pPr>
              <w:pStyle w:val="a8"/>
            </w:pPr>
            <w:r w:rsidRPr="00386F1D">
              <w:rPr>
                <w:rFonts w:hint="eastAsia"/>
              </w:rPr>
              <w:t>湿式格子型球磨机</w:t>
            </w:r>
          </w:p>
        </w:tc>
        <w:tc>
          <w:tcPr>
            <w:tcW w:w="1054" w:type="pct"/>
            <w:vAlign w:val="center"/>
          </w:tcPr>
          <w:p w:rsidR="00386F1D" w:rsidRPr="00386F1D" w:rsidRDefault="00386F1D" w:rsidP="00386F1D">
            <w:pPr>
              <w:pStyle w:val="a8"/>
            </w:pPr>
            <w:r w:rsidRPr="00386F1D">
              <w:rPr>
                <w:rFonts w:hint="eastAsia"/>
              </w:rPr>
              <w:t>Φ</w:t>
            </w:r>
            <w:r w:rsidRPr="00386F1D">
              <w:t>1500</w:t>
            </w:r>
            <w:r w:rsidRPr="00386F1D">
              <w:rPr>
                <w:rFonts w:hint="eastAsia"/>
              </w:rPr>
              <w:t>×</w:t>
            </w:r>
            <w:r w:rsidRPr="00386F1D">
              <w:t>3000</w:t>
            </w:r>
          </w:p>
        </w:tc>
        <w:tc>
          <w:tcPr>
            <w:tcW w:w="566" w:type="pct"/>
            <w:vAlign w:val="center"/>
          </w:tcPr>
          <w:p w:rsidR="00386F1D" w:rsidRPr="00386F1D" w:rsidRDefault="00386F1D" w:rsidP="00386F1D">
            <w:pPr>
              <w:pStyle w:val="a8"/>
            </w:pPr>
            <w:r w:rsidRPr="00386F1D">
              <w:t>1</w:t>
            </w:r>
            <w:r w:rsidRPr="00386F1D">
              <w:rPr>
                <w:rFonts w:hint="eastAsia"/>
              </w:rPr>
              <w:t>台</w:t>
            </w:r>
          </w:p>
        </w:tc>
        <w:tc>
          <w:tcPr>
            <w:tcW w:w="1364" w:type="pct"/>
            <w:vAlign w:val="center"/>
          </w:tcPr>
          <w:p w:rsidR="00386F1D" w:rsidRPr="00386F1D" w:rsidRDefault="00386F1D" w:rsidP="00386F1D">
            <w:pPr>
              <w:pStyle w:val="a8"/>
            </w:pPr>
            <w:r w:rsidRPr="00386F1D">
              <w:rPr>
                <w:rFonts w:hint="eastAsia"/>
              </w:rPr>
              <w:t>对矿石进行细磨</w:t>
            </w:r>
          </w:p>
        </w:tc>
        <w:tc>
          <w:tcPr>
            <w:tcW w:w="822" w:type="pct"/>
            <w:vMerge w:val="restart"/>
            <w:vAlign w:val="center"/>
          </w:tcPr>
          <w:p w:rsidR="00386F1D" w:rsidRPr="00386F1D" w:rsidRDefault="00386F1D" w:rsidP="00386F1D">
            <w:pPr>
              <w:pStyle w:val="a8"/>
            </w:pPr>
            <w:r w:rsidRPr="00386F1D">
              <w:rPr>
                <w:rFonts w:hint="eastAsia"/>
              </w:rPr>
              <w:t>浮磨</w:t>
            </w:r>
          </w:p>
        </w:tc>
      </w:tr>
      <w:tr w:rsidR="00386F1D" w:rsidRPr="00386F1D" w:rsidTr="00A9541A">
        <w:trPr>
          <w:trHeight w:val="466"/>
          <w:jc w:val="center"/>
        </w:trPr>
        <w:tc>
          <w:tcPr>
            <w:tcW w:w="259" w:type="pct"/>
            <w:vAlign w:val="center"/>
          </w:tcPr>
          <w:p w:rsidR="00386F1D" w:rsidRPr="00386F1D" w:rsidRDefault="00386F1D" w:rsidP="00386F1D">
            <w:pPr>
              <w:pStyle w:val="a8"/>
            </w:pPr>
            <w:r w:rsidRPr="00386F1D">
              <w:rPr>
                <w:rFonts w:hint="eastAsia"/>
              </w:rPr>
              <w:t>4</w:t>
            </w:r>
          </w:p>
        </w:tc>
        <w:tc>
          <w:tcPr>
            <w:tcW w:w="935" w:type="pct"/>
            <w:vAlign w:val="center"/>
          </w:tcPr>
          <w:p w:rsidR="00386F1D" w:rsidRPr="00386F1D" w:rsidRDefault="00386F1D" w:rsidP="00386F1D">
            <w:pPr>
              <w:pStyle w:val="a8"/>
            </w:pPr>
            <w:r w:rsidRPr="00386F1D">
              <w:rPr>
                <w:rFonts w:hint="eastAsia"/>
              </w:rPr>
              <w:t>单螺旋分级机</w:t>
            </w:r>
          </w:p>
        </w:tc>
        <w:tc>
          <w:tcPr>
            <w:tcW w:w="1054" w:type="pct"/>
            <w:vAlign w:val="center"/>
          </w:tcPr>
          <w:p w:rsidR="00386F1D" w:rsidRPr="00386F1D" w:rsidRDefault="00386F1D" w:rsidP="00386F1D">
            <w:pPr>
              <w:pStyle w:val="a8"/>
            </w:pPr>
            <w:r w:rsidRPr="00386F1D">
              <w:t>FG-12</w:t>
            </w:r>
          </w:p>
        </w:tc>
        <w:tc>
          <w:tcPr>
            <w:tcW w:w="566" w:type="pct"/>
            <w:vAlign w:val="center"/>
          </w:tcPr>
          <w:p w:rsidR="00386F1D" w:rsidRPr="00386F1D" w:rsidRDefault="00386F1D" w:rsidP="00386F1D">
            <w:pPr>
              <w:pStyle w:val="a8"/>
            </w:pPr>
            <w:r w:rsidRPr="00386F1D">
              <w:t>1</w:t>
            </w:r>
            <w:r w:rsidRPr="00386F1D">
              <w:rPr>
                <w:rFonts w:hint="eastAsia"/>
              </w:rPr>
              <w:t>台</w:t>
            </w:r>
          </w:p>
        </w:tc>
        <w:tc>
          <w:tcPr>
            <w:tcW w:w="1364" w:type="pct"/>
            <w:vAlign w:val="center"/>
          </w:tcPr>
          <w:p w:rsidR="00386F1D" w:rsidRPr="00386F1D" w:rsidRDefault="00386F1D" w:rsidP="00386F1D">
            <w:pPr>
              <w:pStyle w:val="a8"/>
            </w:pPr>
            <w:r w:rsidRPr="00386F1D">
              <w:rPr>
                <w:rFonts w:hint="eastAsia"/>
              </w:rPr>
              <w:t>粗矿砂返回二次细磨</w:t>
            </w:r>
          </w:p>
        </w:tc>
        <w:tc>
          <w:tcPr>
            <w:tcW w:w="822" w:type="pct"/>
            <w:vMerge/>
            <w:vAlign w:val="center"/>
          </w:tcPr>
          <w:p w:rsidR="00386F1D" w:rsidRPr="00386F1D" w:rsidRDefault="00386F1D" w:rsidP="00386F1D">
            <w:pPr>
              <w:pStyle w:val="a8"/>
            </w:pPr>
          </w:p>
        </w:tc>
      </w:tr>
      <w:tr w:rsidR="00386F1D" w:rsidRPr="00386F1D" w:rsidTr="00A9541A">
        <w:trPr>
          <w:trHeight w:val="466"/>
          <w:jc w:val="center"/>
        </w:trPr>
        <w:tc>
          <w:tcPr>
            <w:tcW w:w="259" w:type="pct"/>
            <w:vAlign w:val="center"/>
          </w:tcPr>
          <w:p w:rsidR="00386F1D" w:rsidRPr="00386F1D" w:rsidRDefault="00386F1D" w:rsidP="00386F1D">
            <w:pPr>
              <w:pStyle w:val="a8"/>
            </w:pPr>
            <w:r w:rsidRPr="00386F1D">
              <w:rPr>
                <w:rFonts w:hint="eastAsia"/>
              </w:rPr>
              <w:t>5</w:t>
            </w:r>
          </w:p>
        </w:tc>
        <w:tc>
          <w:tcPr>
            <w:tcW w:w="935" w:type="pct"/>
            <w:vAlign w:val="center"/>
          </w:tcPr>
          <w:p w:rsidR="00386F1D" w:rsidRPr="00386F1D" w:rsidRDefault="00386F1D" w:rsidP="00386F1D">
            <w:pPr>
              <w:pStyle w:val="a8"/>
            </w:pPr>
            <w:r w:rsidRPr="00386F1D">
              <w:rPr>
                <w:rFonts w:hint="eastAsia"/>
              </w:rPr>
              <w:t>浮选机</w:t>
            </w:r>
          </w:p>
        </w:tc>
        <w:tc>
          <w:tcPr>
            <w:tcW w:w="1054" w:type="pct"/>
            <w:vAlign w:val="center"/>
          </w:tcPr>
          <w:p w:rsidR="00386F1D" w:rsidRPr="00386F1D" w:rsidRDefault="00386F1D" w:rsidP="00386F1D">
            <w:pPr>
              <w:pStyle w:val="a8"/>
            </w:pPr>
            <w:r w:rsidRPr="00386F1D">
              <w:t>XGK2.8M</w:t>
            </w:r>
            <w:r w:rsidRPr="00386F1D">
              <w:rPr>
                <w:vertAlign w:val="superscript"/>
              </w:rPr>
              <w:t>3</w:t>
            </w:r>
            <w:r w:rsidRPr="00386F1D">
              <w:t>/XF2.8M</w:t>
            </w:r>
            <w:r w:rsidRPr="00386F1D">
              <w:rPr>
                <w:vertAlign w:val="superscript"/>
              </w:rPr>
              <w:t>3</w:t>
            </w:r>
          </w:p>
        </w:tc>
        <w:tc>
          <w:tcPr>
            <w:tcW w:w="566" w:type="pct"/>
            <w:vAlign w:val="center"/>
          </w:tcPr>
          <w:p w:rsidR="00386F1D" w:rsidRPr="00386F1D" w:rsidRDefault="00386F1D" w:rsidP="00386F1D">
            <w:pPr>
              <w:pStyle w:val="a8"/>
            </w:pPr>
            <w:r w:rsidRPr="00386F1D">
              <w:t>24</w:t>
            </w:r>
            <w:r w:rsidRPr="00386F1D">
              <w:rPr>
                <w:rFonts w:hint="eastAsia"/>
              </w:rPr>
              <w:t>台</w:t>
            </w:r>
          </w:p>
        </w:tc>
        <w:tc>
          <w:tcPr>
            <w:tcW w:w="1364" w:type="pct"/>
            <w:vAlign w:val="center"/>
          </w:tcPr>
          <w:p w:rsidR="00386F1D" w:rsidRPr="00386F1D" w:rsidRDefault="00386F1D" w:rsidP="00386F1D">
            <w:pPr>
              <w:pStyle w:val="a8"/>
            </w:pPr>
            <w:r w:rsidRPr="00386F1D">
              <w:rPr>
                <w:rFonts w:hint="eastAsia"/>
              </w:rPr>
              <w:t>对矿石进行浮选</w:t>
            </w:r>
          </w:p>
        </w:tc>
        <w:tc>
          <w:tcPr>
            <w:tcW w:w="822" w:type="pct"/>
            <w:vMerge/>
            <w:vAlign w:val="center"/>
          </w:tcPr>
          <w:p w:rsidR="00386F1D" w:rsidRPr="00386F1D" w:rsidRDefault="00386F1D" w:rsidP="00386F1D">
            <w:pPr>
              <w:pStyle w:val="a8"/>
            </w:pPr>
          </w:p>
        </w:tc>
      </w:tr>
      <w:tr w:rsidR="00386F1D" w:rsidRPr="00386F1D" w:rsidTr="00A9541A">
        <w:trPr>
          <w:trHeight w:val="466"/>
          <w:jc w:val="center"/>
        </w:trPr>
        <w:tc>
          <w:tcPr>
            <w:tcW w:w="259" w:type="pct"/>
            <w:vAlign w:val="center"/>
          </w:tcPr>
          <w:p w:rsidR="00386F1D" w:rsidRPr="00386F1D" w:rsidRDefault="00386F1D" w:rsidP="00386F1D">
            <w:pPr>
              <w:pStyle w:val="a8"/>
            </w:pPr>
            <w:r w:rsidRPr="00386F1D">
              <w:rPr>
                <w:rFonts w:hint="eastAsia"/>
              </w:rPr>
              <w:t>6</w:t>
            </w:r>
          </w:p>
        </w:tc>
        <w:tc>
          <w:tcPr>
            <w:tcW w:w="935" w:type="pct"/>
            <w:vAlign w:val="center"/>
          </w:tcPr>
          <w:p w:rsidR="00386F1D" w:rsidRPr="00386F1D" w:rsidRDefault="00386F1D" w:rsidP="00386F1D">
            <w:pPr>
              <w:pStyle w:val="a8"/>
            </w:pPr>
            <w:r w:rsidRPr="00386F1D">
              <w:rPr>
                <w:rFonts w:hint="eastAsia"/>
              </w:rPr>
              <w:t>浓密机</w:t>
            </w:r>
          </w:p>
        </w:tc>
        <w:tc>
          <w:tcPr>
            <w:tcW w:w="1054" w:type="pct"/>
            <w:vAlign w:val="center"/>
          </w:tcPr>
          <w:p w:rsidR="00386F1D" w:rsidRPr="00386F1D" w:rsidRDefault="00386F1D" w:rsidP="00386F1D">
            <w:pPr>
              <w:pStyle w:val="a8"/>
            </w:pPr>
            <w:r w:rsidRPr="00386F1D">
              <w:t>NZ</w:t>
            </w:r>
            <w:smartTag w:uri="urn:schemas-microsoft-com:office:smarttags" w:element="chmetcnv">
              <w:smartTagPr>
                <w:attr w:name="TCSC" w:val="0"/>
                <w:attr w:name="NumberType" w:val="1"/>
                <w:attr w:name="Negative" w:val="True"/>
                <w:attr w:name="HasSpace" w:val="False"/>
                <w:attr w:name="SourceValue" w:val="9"/>
                <w:attr w:name="UnitName" w:val="F"/>
              </w:smartTagPr>
              <w:r w:rsidRPr="00386F1D">
                <w:t>-9F</w:t>
              </w:r>
            </w:smartTag>
            <w:r w:rsidRPr="00386F1D">
              <w:t>122P</w:t>
            </w:r>
          </w:p>
        </w:tc>
        <w:tc>
          <w:tcPr>
            <w:tcW w:w="566" w:type="pct"/>
            <w:vAlign w:val="center"/>
          </w:tcPr>
          <w:p w:rsidR="00386F1D" w:rsidRPr="00386F1D" w:rsidRDefault="00386F1D" w:rsidP="00386F1D">
            <w:pPr>
              <w:pStyle w:val="a8"/>
            </w:pPr>
            <w:r w:rsidRPr="00386F1D">
              <w:t>1</w:t>
            </w:r>
            <w:r w:rsidRPr="00386F1D">
              <w:rPr>
                <w:rFonts w:hint="eastAsia"/>
              </w:rPr>
              <w:t>台</w:t>
            </w:r>
          </w:p>
        </w:tc>
        <w:tc>
          <w:tcPr>
            <w:tcW w:w="1364" w:type="pct"/>
            <w:vAlign w:val="center"/>
          </w:tcPr>
          <w:p w:rsidR="00386F1D" w:rsidRPr="00386F1D" w:rsidRDefault="00386F1D" w:rsidP="00386F1D">
            <w:pPr>
              <w:pStyle w:val="a8"/>
            </w:pPr>
            <w:r w:rsidRPr="00386F1D">
              <w:rPr>
                <w:rFonts w:hint="eastAsia"/>
              </w:rPr>
              <w:t>对精矿沉积浓密</w:t>
            </w:r>
          </w:p>
        </w:tc>
        <w:tc>
          <w:tcPr>
            <w:tcW w:w="822" w:type="pct"/>
            <w:vMerge w:val="restart"/>
            <w:vAlign w:val="center"/>
          </w:tcPr>
          <w:p w:rsidR="00386F1D" w:rsidRPr="00386F1D" w:rsidRDefault="00386F1D" w:rsidP="00386F1D">
            <w:pPr>
              <w:pStyle w:val="a8"/>
            </w:pPr>
            <w:r w:rsidRPr="00386F1D">
              <w:rPr>
                <w:rFonts w:hint="eastAsia"/>
              </w:rPr>
              <w:t>浓密脱水</w:t>
            </w:r>
          </w:p>
        </w:tc>
      </w:tr>
      <w:tr w:rsidR="00386F1D" w:rsidRPr="00386F1D" w:rsidTr="00A9541A">
        <w:trPr>
          <w:trHeight w:val="466"/>
          <w:jc w:val="center"/>
        </w:trPr>
        <w:tc>
          <w:tcPr>
            <w:tcW w:w="259" w:type="pct"/>
            <w:vAlign w:val="center"/>
          </w:tcPr>
          <w:p w:rsidR="00386F1D" w:rsidRPr="00386F1D" w:rsidRDefault="00386F1D" w:rsidP="00386F1D">
            <w:pPr>
              <w:pStyle w:val="a8"/>
            </w:pPr>
            <w:r w:rsidRPr="00386F1D">
              <w:rPr>
                <w:rFonts w:hint="eastAsia"/>
              </w:rPr>
              <w:t>7</w:t>
            </w:r>
          </w:p>
        </w:tc>
        <w:tc>
          <w:tcPr>
            <w:tcW w:w="935" w:type="pct"/>
            <w:vAlign w:val="center"/>
          </w:tcPr>
          <w:p w:rsidR="00386F1D" w:rsidRPr="00386F1D" w:rsidRDefault="00386F1D" w:rsidP="00386F1D">
            <w:pPr>
              <w:pStyle w:val="a8"/>
            </w:pPr>
            <w:r w:rsidRPr="00386F1D">
              <w:rPr>
                <w:rFonts w:hint="eastAsia"/>
              </w:rPr>
              <w:t>浓密机</w:t>
            </w:r>
          </w:p>
        </w:tc>
        <w:tc>
          <w:tcPr>
            <w:tcW w:w="1054" w:type="pct"/>
            <w:vAlign w:val="center"/>
          </w:tcPr>
          <w:p w:rsidR="00386F1D" w:rsidRPr="00386F1D" w:rsidRDefault="00386F1D" w:rsidP="00386F1D">
            <w:pPr>
              <w:pStyle w:val="a8"/>
            </w:pPr>
            <w:r w:rsidRPr="00386F1D">
              <w:t>DH</w:t>
            </w:r>
            <w:smartTag w:uri="urn:schemas-microsoft-com:office:smarttags" w:element="chmetcnv">
              <w:smartTagPr>
                <w:attr w:name="TCSC" w:val="0"/>
                <w:attr w:name="NumberType" w:val="1"/>
                <w:attr w:name="Negative" w:val="False"/>
                <w:attr w:name="HasSpace" w:val="False"/>
                <w:attr w:name="SourceValue" w:val="80"/>
                <w:attr w:name="UnitName" w:val="a"/>
              </w:smartTagPr>
              <w:r w:rsidRPr="00386F1D">
                <w:t>080A</w:t>
              </w:r>
            </w:smartTag>
            <w:r w:rsidRPr="00386F1D">
              <w:t>1-400-01</w:t>
            </w:r>
          </w:p>
        </w:tc>
        <w:tc>
          <w:tcPr>
            <w:tcW w:w="566" w:type="pct"/>
            <w:vAlign w:val="center"/>
          </w:tcPr>
          <w:p w:rsidR="00386F1D" w:rsidRPr="00386F1D" w:rsidRDefault="00386F1D" w:rsidP="00386F1D">
            <w:pPr>
              <w:pStyle w:val="a8"/>
            </w:pPr>
            <w:r w:rsidRPr="00386F1D">
              <w:t>1</w:t>
            </w:r>
            <w:r w:rsidRPr="00386F1D">
              <w:rPr>
                <w:rFonts w:hint="eastAsia"/>
              </w:rPr>
              <w:t>台</w:t>
            </w:r>
          </w:p>
        </w:tc>
        <w:tc>
          <w:tcPr>
            <w:tcW w:w="1364" w:type="pct"/>
            <w:vAlign w:val="center"/>
          </w:tcPr>
          <w:p w:rsidR="00386F1D" w:rsidRPr="00386F1D" w:rsidRDefault="00386F1D" w:rsidP="00386F1D">
            <w:pPr>
              <w:pStyle w:val="a8"/>
            </w:pPr>
            <w:r w:rsidRPr="00386F1D">
              <w:rPr>
                <w:rFonts w:hint="eastAsia"/>
              </w:rPr>
              <w:t>对精矿沉积浓密</w:t>
            </w:r>
          </w:p>
        </w:tc>
        <w:tc>
          <w:tcPr>
            <w:tcW w:w="822" w:type="pct"/>
            <w:vMerge/>
            <w:vAlign w:val="center"/>
          </w:tcPr>
          <w:p w:rsidR="00386F1D" w:rsidRPr="00386F1D" w:rsidRDefault="00386F1D" w:rsidP="00386F1D">
            <w:pPr>
              <w:pStyle w:val="a8"/>
            </w:pPr>
          </w:p>
        </w:tc>
      </w:tr>
      <w:tr w:rsidR="00386F1D" w:rsidRPr="00386F1D" w:rsidTr="00A9541A">
        <w:trPr>
          <w:trHeight w:val="466"/>
          <w:jc w:val="center"/>
        </w:trPr>
        <w:tc>
          <w:tcPr>
            <w:tcW w:w="259" w:type="pct"/>
            <w:vAlign w:val="center"/>
          </w:tcPr>
          <w:p w:rsidR="00386F1D" w:rsidRPr="00386F1D" w:rsidRDefault="00386F1D" w:rsidP="00386F1D">
            <w:pPr>
              <w:pStyle w:val="a8"/>
            </w:pPr>
            <w:r w:rsidRPr="00386F1D">
              <w:rPr>
                <w:rFonts w:hint="eastAsia"/>
              </w:rPr>
              <w:t>8</w:t>
            </w:r>
          </w:p>
        </w:tc>
        <w:tc>
          <w:tcPr>
            <w:tcW w:w="935" w:type="pct"/>
            <w:vAlign w:val="center"/>
          </w:tcPr>
          <w:p w:rsidR="00386F1D" w:rsidRPr="00386F1D" w:rsidRDefault="00386F1D" w:rsidP="00386F1D">
            <w:pPr>
              <w:pStyle w:val="a8"/>
            </w:pPr>
            <w:r w:rsidRPr="00386F1D">
              <w:rPr>
                <w:rFonts w:hint="eastAsia"/>
              </w:rPr>
              <w:t>浓密机</w:t>
            </w:r>
          </w:p>
        </w:tc>
        <w:tc>
          <w:tcPr>
            <w:tcW w:w="1054" w:type="pct"/>
            <w:vAlign w:val="center"/>
          </w:tcPr>
          <w:p w:rsidR="00386F1D" w:rsidRPr="00386F1D" w:rsidRDefault="00386F1D" w:rsidP="00386F1D">
            <w:pPr>
              <w:pStyle w:val="a8"/>
            </w:pPr>
            <w:r w:rsidRPr="00386F1D">
              <w:rPr>
                <w:rFonts w:hint="eastAsia"/>
              </w:rPr>
              <w:t>DH100A2-400-0</w:t>
            </w:r>
          </w:p>
        </w:tc>
        <w:tc>
          <w:tcPr>
            <w:tcW w:w="566" w:type="pct"/>
            <w:vAlign w:val="center"/>
          </w:tcPr>
          <w:p w:rsidR="00386F1D" w:rsidRPr="00386F1D" w:rsidRDefault="00386F1D" w:rsidP="00386F1D">
            <w:pPr>
              <w:pStyle w:val="a8"/>
            </w:pPr>
            <w:r w:rsidRPr="00386F1D">
              <w:rPr>
                <w:rFonts w:hint="eastAsia"/>
              </w:rPr>
              <w:t>1</w:t>
            </w:r>
            <w:r w:rsidRPr="00386F1D">
              <w:rPr>
                <w:rFonts w:hint="eastAsia"/>
              </w:rPr>
              <w:t>台</w:t>
            </w:r>
          </w:p>
        </w:tc>
        <w:tc>
          <w:tcPr>
            <w:tcW w:w="1364" w:type="pct"/>
            <w:vAlign w:val="center"/>
          </w:tcPr>
          <w:p w:rsidR="00386F1D" w:rsidRPr="00386F1D" w:rsidRDefault="00386F1D" w:rsidP="00386F1D">
            <w:pPr>
              <w:pStyle w:val="a8"/>
            </w:pPr>
            <w:r w:rsidRPr="00386F1D">
              <w:rPr>
                <w:rFonts w:hint="eastAsia"/>
              </w:rPr>
              <w:t>对精矿沉积浓密</w:t>
            </w:r>
          </w:p>
        </w:tc>
        <w:tc>
          <w:tcPr>
            <w:tcW w:w="822" w:type="pct"/>
            <w:vMerge/>
            <w:vAlign w:val="center"/>
          </w:tcPr>
          <w:p w:rsidR="00386F1D" w:rsidRPr="00386F1D" w:rsidRDefault="00386F1D" w:rsidP="00386F1D">
            <w:pPr>
              <w:pStyle w:val="a8"/>
            </w:pPr>
          </w:p>
        </w:tc>
      </w:tr>
      <w:tr w:rsidR="00386F1D" w:rsidRPr="00386F1D" w:rsidTr="00A9541A">
        <w:trPr>
          <w:trHeight w:val="466"/>
          <w:jc w:val="center"/>
        </w:trPr>
        <w:tc>
          <w:tcPr>
            <w:tcW w:w="259" w:type="pct"/>
            <w:vAlign w:val="center"/>
          </w:tcPr>
          <w:p w:rsidR="00386F1D" w:rsidRPr="00386F1D" w:rsidRDefault="00386F1D" w:rsidP="00386F1D">
            <w:pPr>
              <w:pStyle w:val="a8"/>
            </w:pPr>
            <w:r w:rsidRPr="00386F1D">
              <w:rPr>
                <w:rFonts w:hint="eastAsia"/>
              </w:rPr>
              <w:t>9</w:t>
            </w:r>
          </w:p>
        </w:tc>
        <w:tc>
          <w:tcPr>
            <w:tcW w:w="935" w:type="pct"/>
            <w:vAlign w:val="center"/>
          </w:tcPr>
          <w:p w:rsidR="00386F1D" w:rsidRPr="00386F1D" w:rsidRDefault="00386F1D" w:rsidP="00386F1D">
            <w:pPr>
              <w:pStyle w:val="a8"/>
            </w:pPr>
            <w:r w:rsidRPr="00386F1D">
              <w:rPr>
                <w:rFonts w:hint="eastAsia"/>
              </w:rPr>
              <w:t>陶瓷过滤机</w:t>
            </w:r>
          </w:p>
        </w:tc>
        <w:tc>
          <w:tcPr>
            <w:tcW w:w="1054" w:type="pct"/>
            <w:vAlign w:val="center"/>
          </w:tcPr>
          <w:p w:rsidR="00386F1D" w:rsidRPr="00386F1D" w:rsidRDefault="00386F1D" w:rsidP="00386F1D">
            <w:pPr>
              <w:pStyle w:val="a8"/>
            </w:pPr>
            <w:r w:rsidRPr="00386F1D">
              <w:t>TM-6</w:t>
            </w:r>
          </w:p>
        </w:tc>
        <w:tc>
          <w:tcPr>
            <w:tcW w:w="566" w:type="pct"/>
            <w:vAlign w:val="center"/>
          </w:tcPr>
          <w:p w:rsidR="00386F1D" w:rsidRPr="00386F1D" w:rsidRDefault="00386F1D" w:rsidP="00386F1D">
            <w:pPr>
              <w:pStyle w:val="a8"/>
            </w:pPr>
            <w:r w:rsidRPr="00386F1D">
              <w:t>2</w:t>
            </w:r>
            <w:r w:rsidRPr="00386F1D">
              <w:rPr>
                <w:rFonts w:hint="eastAsia"/>
              </w:rPr>
              <w:t>台</w:t>
            </w:r>
          </w:p>
        </w:tc>
        <w:tc>
          <w:tcPr>
            <w:tcW w:w="1364" w:type="pct"/>
            <w:vAlign w:val="center"/>
          </w:tcPr>
          <w:p w:rsidR="00386F1D" w:rsidRPr="00386F1D" w:rsidRDefault="00386F1D" w:rsidP="00386F1D">
            <w:pPr>
              <w:pStyle w:val="a8"/>
            </w:pPr>
            <w:r w:rsidRPr="00386F1D">
              <w:rPr>
                <w:rFonts w:hint="eastAsia"/>
              </w:rPr>
              <w:t>对精矿进行脱水</w:t>
            </w:r>
          </w:p>
        </w:tc>
        <w:tc>
          <w:tcPr>
            <w:tcW w:w="822" w:type="pct"/>
            <w:vMerge/>
            <w:vAlign w:val="center"/>
          </w:tcPr>
          <w:p w:rsidR="00386F1D" w:rsidRPr="00386F1D" w:rsidRDefault="00386F1D" w:rsidP="00386F1D">
            <w:pPr>
              <w:pStyle w:val="a8"/>
            </w:pPr>
          </w:p>
        </w:tc>
      </w:tr>
      <w:tr w:rsidR="00386F1D" w:rsidRPr="00386F1D" w:rsidTr="00A9541A">
        <w:trPr>
          <w:trHeight w:val="466"/>
          <w:jc w:val="center"/>
        </w:trPr>
        <w:tc>
          <w:tcPr>
            <w:tcW w:w="259" w:type="pct"/>
            <w:vAlign w:val="center"/>
          </w:tcPr>
          <w:p w:rsidR="00386F1D" w:rsidRPr="00386F1D" w:rsidRDefault="00386F1D" w:rsidP="00386F1D">
            <w:pPr>
              <w:pStyle w:val="a8"/>
            </w:pPr>
            <w:r w:rsidRPr="00386F1D">
              <w:rPr>
                <w:rFonts w:hint="eastAsia"/>
              </w:rPr>
              <w:t>10</w:t>
            </w:r>
          </w:p>
        </w:tc>
        <w:tc>
          <w:tcPr>
            <w:tcW w:w="935" w:type="pct"/>
            <w:vAlign w:val="center"/>
          </w:tcPr>
          <w:p w:rsidR="00386F1D" w:rsidRPr="00386F1D" w:rsidRDefault="00386F1D" w:rsidP="00386F1D">
            <w:pPr>
              <w:pStyle w:val="a8"/>
            </w:pPr>
            <w:r w:rsidRPr="00386F1D">
              <w:rPr>
                <w:rFonts w:hint="eastAsia"/>
              </w:rPr>
              <w:t>陶瓷过滤机</w:t>
            </w:r>
          </w:p>
        </w:tc>
        <w:tc>
          <w:tcPr>
            <w:tcW w:w="1054" w:type="pct"/>
            <w:vAlign w:val="center"/>
          </w:tcPr>
          <w:p w:rsidR="00386F1D" w:rsidRPr="00386F1D" w:rsidRDefault="00386F1D" w:rsidP="00386F1D">
            <w:pPr>
              <w:pStyle w:val="a8"/>
            </w:pPr>
            <w:r w:rsidRPr="00386F1D">
              <w:t>TC-9</w:t>
            </w:r>
          </w:p>
        </w:tc>
        <w:tc>
          <w:tcPr>
            <w:tcW w:w="566" w:type="pct"/>
            <w:vAlign w:val="center"/>
          </w:tcPr>
          <w:p w:rsidR="00386F1D" w:rsidRPr="00386F1D" w:rsidRDefault="00386F1D" w:rsidP="00386F1D">
            <w:pPr>
              <w:pStyle w:val="a8"/>
            </w:pPr>
            <w:r w:rsidRPr="00386F1D">
              <w:t>1</w:t>
            </w:r>
            <w:r w:rsidRPr="00386F1D">
              <w:rPr>
                <w:rFonts w:hint="eastAsia"/>
              </w:rPr>
              <w:t>台</w:t>
            </w:r>
          </w:p>
        </w:tc>
        <w:tc>
          <w:tcPr>
            <w:tcW w:w="1364" w:type="pct"/>
            <w:vAlign w:val="center"/>
          </w:tcPr>
          <w:p w:rsidR="00386F1D" w:rsidRPr="00386F1D" w:rsidRDefault="00386F1D" w:rsidP="00386F1D">
            <w:pPr>
              <w:pStyle w:val="a8"/>
            </w:pPr>
            <w:r w:rsidRPr="00386F1D">
              <w:rPr>
                <w:rFonts w:hint="eastAsia"/>
              </w:rPr>
              <w:t>对精矿进行脱水</w:t>
            </w:r>
          </w:p>
        </w:tc>
        <w:tc>
          <w:tcPr>
            <w:tcW w:w="822" w:type="pct"/>
            <w:vMerge/>
            <w:vAlign w:val="center"/>
          </w:tcPr>
          <w:p w:rsidR="00386F1D" w:rsidRPr="00386F1D" w:rsidRDefault="00386F1D" w:rsidP="00386F1D">
            <w:pPr>
              <w:pStyle w:val="a8"/>
            </w:pPr>
          </w:p>
        </w:tc>
      </w:tr>
      <w:tr w:rsidR="00386F1D" w:rsidRPr="00386F1D" w:rsidTr="00A9541A">
        <w:trPr>
          <w:trHeight w:val="466"/>
          <w:jc w:val="center"/>
        </w:trPr>
        <w:tc>
          <w:tcPr>
            <w:tcW w:w="259" w:type="pct"/>
            <w:vAlign w:val="center"/>
          </w:tcPr>
          <w:p w:rsidR="00386F1D" w:rsidRPr="00386F1D" w:rsidRDefault="00386F1D" w:rsidP="00386F1D">
            <w:pPr>
              <w:pStyle w:val="a8"/>
            </w:pPr>
            <w:r w:rsidRPr="00386F1D">
              <w:rPr>
                <w:rFonts w:hint="eastAsia"/>
              </w:rPr>
              <w:t>11</w:t>
            </w:r>
          </w:p>
        </w:tc>
        <w:tc>
          <w:tcPr>
            <w:tcW w:w="935" w:type="pct"/>
            <w:vAlign w:val="center"/>
          </w:tcPr>
          <w:p w:rsidR="00386F1D" w:rsidRPr="00386F1D" w:rsidRDefault="00386F1D" w:rsidP="00386F1D">
            <w:pPr>
              <w:pStyle w:val="a8"/>
            </w:pPr>
            <w:r w:rsidRPr="00386F1D">
              <w:rPr>
                <w:rFonts w:hint="eastAsia"/>
              </w:rPr>
              <w:t>浓缩机</w:t>
            </w:r>
          </w:p>
        </w:tc>
        <w:tc>
          <w:tcPr>
            <w:tcW w:w="1054" w:type="pct"/>
            <w:vAlign w:val="center"/>
          </w:tcPr>
          <w:p w:rsidR="00386F1D" w:rsidRPr="00386F1D" w:rsidRDefault="00386F1D" w:rsidP="00386F1D">
            <w:pPr>
              <w:pStyle w:val="a8"/>
            </w:pPr>
            <w:r w:rsidRPr="00386F1D">
              <w:rPr>
                <w:rFonts w:hint="eastAsia"/>
              </w:rPr>
              <w:t>DH080A1-400-01</w:t>
            </w:r>
          </w:p>
        </w:tc>
        <w:tc>
          <w:tcPr>
            <w:tcW w:w="566" w:type="pct"/>
            <w:vAlign w:val="center"/>
          </w:tcPr>
          <w:p w:rsidR="00386F1D" w:rsidRPr="00386F1D" w:rsidRDefault="00386F1D" w:rsidP="00386F1D">
            <w:pPr>
              <w:pStyle w:val="a8"/>
            </w:pPr>
            <w:r w:rsidRPr="00386F1D">
              <w:rPr>
                <w:rFonts w:hint="eastAsia"/>
              </w:rPr>
              <w:t>2</w:t>
            </w:r>
            <w:r w:rsidRPr="00386F1D">
              <w:rPr>
                <w:rFonts w:hint="eastAsia"/>
              </w:rPr>
              <w:t>台</w:t>
            </w:r>
          </w:p>
        </w:tc>
        <w:tc>
          <w:tcPr>
            <w:tcW w:w="1364" w:type="pct"/>
            <w:vAlign w:val="center"/>
          </w:tcPr>
          <w:p w:rsidR="00386F1D" w:rsidRPr="00386F1D" w:rsidRDefault="00386F1D" w:rsidP="00386F1D">
            <w:pPr>
              <w:pStyle w:val="a8"/>
            </w:pPr>
            <w:r w:rsidRPr="00386F1D">
              <w:rPr>
                <w:rFonts w:hint="eastAsia"/>
              </w:rPr>
              <w:t>尾矿</w:t>
            </w:r>
            <w:r w:rsidRPr="00386F1D">
              <w:t>浓缩脱水</w:t>
            </w:r>
          </w:p>
        </w:tc>
        <w:tc>
          <w:tcPr>
            <w:tcW w:w="822" w:type="pct"/>
            <w:vMerge w:val="restart"/>
            <w:vAlign w:val="center"/>
          </w:tcPr>
          <w:p w:rsidR="00386F1D" w:rsidRPr="00386F1D" w:rsidRDefault="00386F1D" w:rsidP="00386F1D">
            <w:pPr>
              <w:pStyle w:val="a8"/>
            </w:pPr>
            <w:r w:rsidRPr="00386F1D">
              <w:rPr>
                <w:rFonts w:hint="eastAsia"/>
              </w:rPr>
              <w:t>尾矿</w:t>
            </w:r>
            <w:r w:rsidRPr="00386F1D">
              <w:t>处理</w:t>
            </w:r>
          </w:p>
        </w:tc>
      </w:tr>
      <w:tr w:rsidR="00386F1D" w:rsidRPr="00386F1D" w:rsidTr="00A9541A">
        <w:trPr>
          <w:trHeight w:val="466"/>
          <w:jc w:val="center"/>
        </w:trPr>
        <w:tc>
          <w:tcPr>
            <w:tcW w:w="259" w:type="pct"/>
            <w:vAlign w:val="center"/>
          </w:tcPr>
          <w:p w:rsidR="00386F1D" w:rsidRPr="00386F1D" w:rsidRDefault="00386F1D" w:rsidP="00386F1D">
            <w:pPr>
              <w:pStyle w:val="a8"/>
            </w:pPr>
            <w:r w:rsidRPr="00386F1D">
              <w:rPr>
                <w:rFonts w:hint="eastAsia"/>
              </w:rPr>
              <w:t>12</w:t>
            </w:r>
          </w:p>
        </w:tc>
        <w:tc>
          <w:tcPr>
            <w:tcW w:w="935" w:type="pct"/>
            <w:vAlign w:val="center"/>
          </w:tcPr>
          <w:p w:rsidR="00386F1D" w:rsidRPr="00386F1D" w:rsidRDefault="00386F1D" w:rsidP="00386F1D">
            <w:pPr>
              <w:pStyle w:val="a8"/>
            </w:pPr>
            <w:r w:rsidRPr="00386F1D">
              <w:rPr>
                <w:rFonts w:hint="eastAsia"/>
              </w:rPr>
              <w:t>摇床</w:t>
            </w:r>
          </w:p>
        </w:tc>
        <w:tc>
          <w:tcPr>
            <w:tcW w:w="1054" w:type="pct"/>
            <w:vAlign w:val="center"/>
          </w:tcPr>
          <w:p w:rsidR="00386F1D" w:rsidRPr="00386F1D" w:rsidRDefault="00386F1D" w:rsidP="00386F1D">
            <w:pPr>
              <w:pStyle w:val="a8"/>
            </w:pPr>
          </w:p>
        </w:tc>
        <w:tc>
          <w:tcPr>
            <w:tcW w:w="566" w:type="pct"/>
            <w:vAlign w:val="center"/>
          </w:tcPr>
          <w:p w:rsidR="00386F1D" w:rsidRPr="00386F1D" w:rsidRDefault="00317087" w:rsidP="00386F1D">
            <w:pPr>
              <w:pStyle w:val="a8"/>
            </w:pPr>
            <w:r>
              <w:t>6</w:t>
            </w:r>
            <w:r w:rsidR="00386F1D" w:rsidRPr="00386F1D">
              <w:rPr>
                <w:rFonts w:hint="eastAsia"/>
              </w:rPr>
              <w:t>台</w:t>
            </w:r>
          </w:p>
        </w:tc>
        <w:tc>
          <w:tcPr>
            <w:tcW w:w="1364" w:type="pct"/>
            <w:vAlign w:val="center"/>
          </w:tcPr>
          <w:p w:rsidR="00386F1D" w:rsidRPr="00386F1D" w:rsidRDefault="00386F1D" w:rsidP="00386F1D">
            <w:pPr>
              <w:pStyle w:val="a8"/>
            </w:pPr>
            <w:r w:rsidRPr="00386F1D">
              <w:rPr>
                <w:rFonts w:hint="eastAsia"/>
              </w:rPr>
              <w:t>对尾矿进行重选</w:t>
            </w:r>
          </w:p>
        </w:tc>
        <w:tc>
          <w:tcPr>
            <w:tcW w:w="822" w:type="pct"/>
            <w:vMerge/>
            <w:vAlign w:val="center"/>
          </w:tcPr>
          <w:p w:rsidR="00386F1D" w:rsidRPr="00386F1D" w:rsidRDefault="00386F1D" w:rsidP="00386F1D">
            <w:pPr>
              <w:pStyle w:val="a8"/>
            </w:pPr>
          </w:p>
        </w:tc>
      </w:tr>
    </w:tbl>
    <w:p w:rsidR="00AE0101" w:rsidRDefault="00AE0101" w:rsidP="006D176C">
      <w:pPr>
        <w:pStyle w:val="3"/>
        <w:ind w:firstLine="643"/>
      </w:pPr>
      <w:bookmarkStart w:id="27" w:name="_Toc19801982"/>
      <w:r>
        <w:rPr>
          <w:rFonts w:hint="eastAsia"/>
        </w:rPr>
        <w:t>2.1.4</w:t>
      </w:r>
      <w:r>
        <w:rPr>
          <w:rFonts w:hint="eastAsia"/>
        </w:rPr>
        <w:t>平面</w:t>
      </w:r>
      <w:r>
        <w:t>布置、主要构筑物及工程占地</w:t>
      </w:r>
      <w:bookmarkEnd w:id="27"/>
    </w:p>
    <w:p w:rsidR="00A46124" w:rsidRPr="00A46124" w:rsidRDefault="00A46124" w:rsidP="00A46124">
      <w:pPr>
        <w:ind w:firstLine="480"/>
      </w:pPr>
      <w:r w:rsidRPr="00A46124">
        <w:rPr>
          <w:rFonts w:hint="eastAsia"/>
        </w:rPr>
        <w:t>项目厂区</w:t>
      </w:r>
      <w:r w:rsidR="00AF056E" w:rsidRPr="00AF056E">
        <w:t>占地为</w:t>
      </w:r>
      <w:r w:rsidR="00AF056E" w:rsidRPr="00AF056E">
        <w:rPr>
          <w:rFonts w:hint="eastAsia"/>
        </w:rPr>
        <w:t>46666.9m</w:t>
      </w:r>
      <w:r w:rsidR="00AF056E" w:rsidRPr="00AF056E">
        <w:rPr>
          <w:rFonts w:hint="eastAsia"/>
          <w:vertAlign w:val="superscript"/>
        </w:rPr>
        <w:t>2</w:t>
      </w:r>
      <w:r w:rsidR="00AF056E">
        <w:rPr>
          <w:rFonts w:hint="eastAsia"/>
        </w:rPr>
        <w:t>，</w:t>
      </w:r>
      <w:r w:rsidRPr="00A46124">
        <w:t>包括选厂和</w:t>
      </w:r>
      <w:r w:rsidR="00A2328A">
        <w:rPr>
          <w:rFonts w:hint="eastAsia"/>
        </w:rPr>
        <w:t>矿山</w:t>
      </w:r>
      <w:r w:rsidRPr="00A46124">
        <w:t>两个部分</w:t>
      </w:r>
      <w:r w:rsidRPr="00A46124">
        <w:rPr>
          <w:rFonts w:hint="eastAsia"/>
        </w:rPr>
        <w:t>组成。</w:t>
      </w:r>
    </w:p>
    <w:p w:rsidR="00A46124" w:rsidRPr="00A46124" w:rsidRDefault="00A46124" w:rsidP="00A46124">
      <w:pPr>
        <w:ind w:firstLine="480"/>
      </w:pPr>
      <w:r w:rsidRPr="00A46124">
        <w:rPr>
          <w:rFonts w:hint="eastAsia"/>
        </w:rPr>
        <w:t>（</w:t>
      </w:r>
      <w:r w:rsidRPr="00A46124">
        <w:rPr>
          <w:rFonts w:hint="eastAsia"/>
        </w:rPr>
        <w:t>1</w:t>
      </w:r>
      <w:r w:rsidRPr="00A46124">
        <w:rPr>
          <w:rFonts w:hint="eastAsia"/>
        </w:rPr>
        <w:t>）</w:t>
      </w:r>
      <w:r w:rsidR="009B0727">
        <w:rPr>
          <w:rFonts w:hint="eastAsia"/>
        </w:rPr>
        <w:t>矿山</w:t>
      </w:r>
    </w:p>
    <w:p w:rsidR="00A46124" w:rsidRDefault="009B0727" w:rsidP="00A46124">
      <w:pPr>
        <w:ind w:firstLine="480"/>
        <w:rPr>
          <w:color w:val="FF0000"/>
        </w:rPr>
      </w:pPr>
      <w:r w:rsidRPr="00015082">
        <w:rPr>
          <w:rFonts w:hint="eastAsia"/>
          <w:color w:val="FF0000"/>
        </w:rPr>
        <w:t>矿山</w:t>
      </w:r>
      <w:r w:rsidR="00A46124" w:rsidRPr="00015082">
        <w:rPr>
          <w:color w:val="FF0000"/>
        </w:rPr>
        <w:t>主要包括开采区和生活</w:t>
      </w:r>
      <w:r w:rsidR="00A46124" w:rsidRPr="00015082">
        <w:rPr>
          <w:rFonts w:hint="eastAsia"/>
          <w:color w:val="FF0000"/>
        </w:rPr>
        <w:t>办公区</w:t>
      </w:r>
      <w:r w:rsidR="00A46124" w:rsidRPr="00015082">
        <w:rPr>
          <w:color w:val="FF0000"/>
        </w:rPr>
        <w:t>两个</w:t>
      </w:r>
      <w:r w:rsidR="00A235A5">
        <w:rPr>
          <w:color w:val="FF0000"/>
        </w:rPr>
        <w:t>部分组成</w:t>
      </w:r>
      <w:r w:rsidR="00A46124" w:rsidRPr="00015082">
        <w:rPr>
          <w:rFonts w:hint="eastAsia"/>
          <w:color w:val="FF0000"/>
        </w:rPr>
        <w:t>；</w:t>
      </w:r>
      <w:r w:rsidR="00A46124" w:rsidRPr="00015082">
        <w:rPr>
          <w:color w:val="FF0000"/>
        </w:rPr>
        <w:t>生活办公区</w:t>
      </w:r>
      <w:r w:rsidR="00A46124" w:rsidRPr="00015082">
        <w:rPr>
          <w:rFonts w:hint="eastAsia"/>
          <w:color w:val="FF0000"/>
        </w:rPr>
        <w:t>自北</w:t>
      </w:r>
      <w:r w:rsidR="00A46124" w:rsidRPr="00015082">
        <w:rPr>
          <w:color w:val="FF0000"/>
        </w:rPr>
        <w:t>向南主要包括</w:t>
      </w:r>
      <w:r w:rsidR="00A46124" w:rsidRPr="00015082">
        <w:rPr>
          <w:rFonts w:hint="eastAsia"/>
          <w:color w:val="FF0000"/>
        </w:rPr>
        <w:t>办</w:t>
      </w:r>
      <w:r w:rsidR="00A46124" w:rsidRPr="00015082">
        <w:rPr>
          <w:rFonts w:hint="eastAsia"/>
          <w:color w:val="FF0000"/>
        </w:rPr>
        <w:lastRenderedPageBreak/>
        <w:t>公楼</w:t>
      </w:r>
      <w:r w:rsidR="00A46124" w:rsidRPr="00015082">
        <w:rPr>
          <w:color w:val="FF0000"/>
        </w:rPr>
        <w:t>、停车场以及宿舍楼，宿舍楼住宿人员</w:t>
      </w:r>
      <w:r w:rsidR="00A46124" w:rsidRPr="00015082">
        <w:rPr>
          <w:rFonts w:hint="eastAsia"/>
          <w:color w:val="FF0000"/>
        </w:rPr>
        <w:t>包括</w:t>
      </w:r>
      <w:r w:rsidRPr="00015082">
        <w:rPr>
          <w:rFonts w:hint="eastAsia"/>
          <w:color w:val="FF0000"/>
        </w:rPr>
        <w:t>矿山</w:t>
      </w:r>
      <w:r w:rsidR="00A235A5">
        <w:rPr>
          <w:color w:val="FF0000"/>
        </w:rPr>
        <w:t>和选厂部分工人及管理人员</w:t>
      </w:r>
      <w:r w:rsidR="00A235A5">
        <w:rPr>
          <w:rFonts w:hint="eastAsia"/>
          <w:color w:val="FF0000"/>
        </w:rPr>
        <w:t>；</w:t>
      </w:r>
    </w:p>
    <w:p w:rsidR="00A235A5" w:rsidRDefault="00A235A5" w:rsidP="00A46124">
      <w:pPr>
        <w:ind w:firstLine="480"/>
        <w:rPr>
          <w:color w:val="FF0000"/>
        </w:rPr>
      </w:pPr>
      <w:r>
        <w:rPr>
          <w:rFonts w:hint="eastAsia"/>
          <w:color w:val="FF0000"/>
        </w:rPr>
        <w:t>采区</w:t>
      </w:r>
      <w:r>
        <w:rPr>
          <w:color w:val="FF0000"/>
        </w:rPr>
        <w:t>工程布置主要包括以下内容：</w:t>
      </w:r>
    </w:p>
    <w:p w:rsidR="00A235A5" w:rsidRPr="00A235A5" w:rsidRDefault="00A235A5" w:rsidP="00A235A5">
      <w:pPr>
        <w:ind w:firstLine="482"/>
        <w:rPr>
          <w:b/>
          <w:bCs/>
          <w:color w:val="FF0000"/>
        </w:rPr>
      </w:pPr>
      <w:r w:rsidRPr="00A235A5">
        <w:rPr>
          <w:rFonts w:hint="eastAsia"/>
          <w:b/>
          <w:bCs/>
          <w:color w:val="FF0000"/>
        </w:rPr>
        <w:t>①开采范围、开采对象及开采方式</w:t>
      </w:r>
    </w:p>
    <w:p w:rsidR="00A235A5" w:rsidRPr="00A235A5" w:rsidRDefault="00A235A5" w:rsidP="00A235A5">
      <w:pPr>
        <w:ind w:firstLine="480"/>
        <w:rPr>
          <w:color w:val="FF0000"/>
        </w:rPr>
      </w:pPr>
      <w:r w:rsidRPr="00A235A5">
        <w:rPr>
          <w:rFonts w:hint="eastAsia"/>
          <w:color w:val="FF0000"/>
        </w:rPr>
        <w:t>目前矿山开采范围为采矿许可证范围，矿区面积为</w:t>
      </w:r>
      <w:r w:rsidRPr="00A235A5">
        <w:rPr>
          <w:rFonts w:hint="eastAsia"/>
          <w:color w:val="FF0000"/>
        </w:rPr>
        <w:t>3.571km</w:t>
      </w:r>
      <w:r w:rsidRPr="00A235A5">
        <w:rPr>
          <w:rFonts w:hint="eastAsia"/>
          <w:color w:val="FF0000"/>
          <w:vertAlign w:val="superscript"/>
        </w:rPr>
        <w:t>2</w:t>
      </w:r>
      <w:r w:rsidRPr="00A235A5">
        <w:rPr>
          <w:rFonts w:hint="eastAsia"/>
          <w:color w:val="FF0000"/>
        </w:rPr>
        <w:t>，开采标高为</w:t>
      </w:r>
      <w:r w:rsidRPr="00A235A5">
        <w:rPr>
          <w:rFonts w:hint="eastAsia"/>
          <w:color w:val="FF0000"/>
        </w:rPr>
        <w:t>1881</w:t>
      </w:r>
      <w:r w:rsidRPr="00A235A5">
        <w:rPr>
          <w:rFonts w:hint="eastAsia"/>
          <w:color w:val="FF0000"/>
        </w:rPr>
        <w:t>～</w:t>
      </w:r>
      <w:r w:rsidRPr="00A235A5">
        <w:rPr>
          <w:rFonts w:hint="eastAsia"/>
          <w:color w:val="FF0000"/>
        </w:rPr>
        <w:t>1490m</w:t>
      </w:r>
      <w:r w:rsidRPr="00A235A5">
        <w:rPr>
          <w:rFonts w:hint="eastAsia"/>
          <w:color w:val="FF0000"/>
        </w:rPr>
        <w:t>，矿区范围由</w:t>
      </w:r>
      <w:r w:rsidRPr="00A235A5">
        <w:rPr>
          <w:rFonts w:hint="eastAsia"/>
          <w:color w:val="FF0000"/>
        </w:rPr>
        <w:t>8</w:t>
      </w:r>
      <w:r w:rsidRPr="00A235A5">
        <w:rPr>
          <w:rFonts w:hint="eastAsia"/>
          <w:color w:val="FF0000"/>
        </w:rPr>
        <w:t>个拐点圈定。</w:t>
      </w:r>
    </w:p>
    <w:p w:rsidR="00A235A5" w:rsidRPr="00A235A5" w:rsidRDefault="00A235A5" w:rsidP="00A235A5">
      <w:pPr>
        <w:ind w:firstLine="480"/>
        <w:rPr>
          <w:color w:val="FF0000"/>
        </w:rPr>
      </w:pPr>
      <w:r w:rsidRPr="00A235A5">
        <w:rPr>
          <w:rFonts w:hint="eastAsia"/>
          <w:color w:val="FF0000"/>
        </w:rPr>
        <w:t>目前，矿山采用地下开采方式。</w:t>
      </w:r>
    </w:p>
    <w:p w:rsidR="00A235A5" w:rsidRPr="00A235A5" w:rsidRDefault="00A235A5" w:rsidP="00A235A5">
      <w:pPr>
        <w:ind w:firstLine="482"/>
        <w:rPr>
          <w:color w:val="FF0000"/>
        </w:rPr>
      </w:pPr>
      <w:r w:rsidRPr="00A235A5">
        <w:rPr>
          <w:rFonts w:hint="eastAsia"/>
          <w:b/>
          <w:bCs/>
          <w:color w:val="FF0000"/>
        </w:rPr>
        <w:t>②采矿方法</w:t>
      </w:r>
    </w:p>
    <w:p w:rsidR="00A235A5" w:rsidRPr="00A235A5" w:rsidRDefault="00A235A5" w:rsidP="00A235A5">
      <w:pPr>
        <w:ind w:firstLine="480"/>
        <w:rPr>
          <w:color w:val="FF0000"/>
        </w:rPr>
      </w:pPr>
      <w:r w:rsidRPr="00A235A5">
        <w:rPr>
          <w:rFonts w:hint="eastAsia"/>
          <w:color w:val="FF0000"/>
        </w:rPr>
        <w:t>矿山目前采用全面采矿法及房柱采矿法进行回采，采矿及掘进作业选用常规的</w:t>
      </w:r>
      <w:r w:rsidRPr="00A235A5">
        <w:rPr>
          <w:rFonts w:hint="eastAsia"/>
          <w:color w:val="FF0000"/>
        </w:rPr>
        <w:t>YT-28</w:t>
      </w:r>
      <w:r w:rsidRPr="00A235A5">
        <w:rPr>
          <w:rFonts w:hint="eastAsia"/>
          <w:color w:val="FF0000"/>
        </w:rPr>
        <w:t>型浅孔凿岩机进行水平及小角度倾斜凿岩钻孔作业，选用常规的</w:t>
      </w:r>
      <w:r w:rsidRPr="00A235A5">
        <w:rPr>
          <w:rFonts w:hint="eastAsia"/>
          <w:color w:val="FF0000"/>
        </w:rPr>
        <w:t>YSP-45</w:t>
      </w:r>
      <w:r w:rsidRPr="00A235A5">
        <w:rPr>
          <w:rFonts w:hint="eastAsia"/>
          <w:color w:val="FF0000"/>
        </w:rPr>
        <w:t>型浅孔凿岩机进行竖向及大角度倾斜凿岩钻孔作业。</w:t>
      </w:r>
    </w:p>
    <w:p w:rsidR="00A235A5" w:rsidRPr="00A235A5" w:rsidRDefault="00A235A5" w:rsidP="00A235A5">
      <w:pPr>
        <w:ind w:firstLine="482"/>
        <w:rPr>
          <w:color w:val="FF0000"/>
        </w:rPr>
      </w:pPr>
      <w:r w:rsidRPr="00A235A5">
        <w:rPr>
          <w:rFonts w:hint="eastAsia"/>
          <w:b/>
          <w:bCs/>
          <w:color w:val="FF0000"/>
        </w:rPr>
        <w:t>③矿井开拓</w:t>
      </w:r>
    </w:p>
    <w:p w:rsidR="00A235A5" w:rsidRPr="00A235A5" w:rsidRDefault="00A235A5" w:rsidP="00A235A5">
      <w:pPr>
        <w:ind w:firstLine="480"/>
        <w:rPr>
          <w:color w:val="FF0000"/>
        </w:rPr>
      </w:pPr>
      <w:r w:rsidRPr="00A235A5">
        <w:rPr>
          <w:rFonts w:hint="eastAsia"/>
          <w:color w:val="FF0000"/>
        </w:rPr>
        <w:t>目前，矿山的开拓方式为：平硐</w:t>
      </w:r>
      <w:r w:rsidRPr="00A235A5">
        <w:rPr>
          <w:rFonts w:hint="eastAsia"/>
          <w:color w:val="FF0000"/>
        </w:rPr>
        <w:t>+</w:t>
      </w:r>
      <w:r w:rsidRPr="00A235A5">
        <w:rPr>
          <w:rFonts w:hint="eastAsia"/>
          <w:color w:val="FF0000"/>
        </w:rPr>
        <w:t>斜井</w:t>
      </w:r>
      <w:r w:rsidRPr="00A235A5">
        <w:rPr>
          <w:rFonts w:hint="eastAsia"/>
          <w:color w:val="FF0000"/>
        </w:rPr>
        <w:t>+</w:t>
      </w:r>
      <w:r w:rsidRPr="00A235A5">
        <w:rPr>
          <w:rFonts w:hint="eastAsia"/>
          <w:color w:val="FF0000"/>
        </w:rPr>
        <w:t>无轨斜坡道</w:t>
      </w:r>
      <w:r w:rsidRPr="00A235A5">
        <w:rPr>
          <w:rFonts w:hint="eastAsia"/>
          <w:color w:val="FF0000"/>
        </w:rPr>
        <w:t>+</w:t>
      </w:r>
      <w:r w:rsidRPr="00A235A5">
        <w:rPr>
          <w:rFonts w:hint="eastAsia"/>
          <w:color w:val="FF0000"/>
        </w:rPr>
        <w:t>溜井开拓。</w:t>
      </w:r>
    </w:p>
    <w:p w:rsidR="00A235A5" w:rsidRPr="00A235A5" w:rsidRDefault="00A235A5" w:rsidP="00A235A5">
      <w:pPr>
        <w:ind w:firstLine="480"/>
        <w:rPr>
          <w:color w:val="FF0000"/>
        </w:rPr>
      </w:pPr>
      <w:r w:rsidRPr="00A235A5">
        <w:rPr>
          <w:rFonts w:hint="eastAsia"/>
          <w:color w:val="FF0000"/>
        </w:rPr>
        <w:t>目前形成的开拓巷道具体如下：</w:t>
      </w:r>
    </w:p>
    <w:p w:rsidR="00A235A5" w:rsidRPr="00A235A5" w:rsidRDefault="00A235A5" w:rsidP="00A235A5">
      <w:pPr>
        <w:numPr>
          <w:ilvl w:val="0"/>
          <w:numId w:val="1"/>
        </w:numPr>
        <w:ind w:firstLine="480"/>
        <w:rPr>
          <w:color w:val="FF0000"/>
        </w:rPr>
      </w:pPr>
      <w:r w:rsidRPr="00A235A5">
        <w:rPr>
          <w:rFonts w:hint="eastAsia"/>
          <w:color w:val="FF0000"/>
        </w:rPr>
        <w:t>平巷</w:t>
      </w:r>
    </w:p>
    <w:p w:rsidR="00A235A5" w:rsidRPr="00A235A5" w:rsidRDefault="00A235A5" w:rsidP="00A235A5">
      <w:pPr>
        <w:ind w:firstLine="480"/>
        <w:rPr>
          <w:color w:val="FF0000"/>
        </w:rPr>
      </w:pPr>
      <w:r w:rsidRPr="00A235A5">
        <w:rPr>
          <w:rFonts w:hint="eastAsia"/>
          <w:color w:val="FF0000"/>
        </w:rPr>
        <w:t>主要形成了</w:t>
      </w:r>
      <w:r w:rsidRPr="00A235A5">
        <w:rPr>
          <w:rFonts w:hint="eastAsia"/>
          <w:color w:val="FF0000"/>
        </w:rPr>
        <w:t>1590m</w:t>
      </w:r>
      <w:r w:rsidRPr="00A235A5">
        <w:rPr>
          <w:rFonts w:hint="eastAsia"/>
          <w:color w:val="FF0000"/>
        </w:rPr>
        <w:t>回风平巷、</w:t>
      </w:r>
      <w:r w:rsidRPr="00A235A5">
        <w:rPr>
          <w:rFonts w:hint="eastAsia"/>
          <w:color w:val="FF0000"/>
        </w:rPr>
        <w:t>1540m</w:t>
      </w:r>
      <w:r w:rsidRPr="00A235A5">
        <w:rPr>
          <w:rFonts w:hint="eastAsia"/>
          <w:color w:val="FF0000"/>
        </w:rPr>
        <w:t>回风巷道、</w:t>
      </w:r>
      <w:r w:rsidRPr="00A235A5">
        <w:rPr>
          <w:rFonts w:hint="eastAsia"/>
          <w:color w:val="FF0000"/>
        </w:rPr>
        <w:t>1540m</w:t>
      </w:r>
      <w:r w:rsidRPr="00A235A5">
        <w:rPr>
          <w:rFonts w:hint="eastAsia"/>
          <w:color w:val="FF0000"/>
        </w:rPr>
        <w:t>主运输巷道、</w:t>
      </w:r>
      <w:r w:rsidRPr="00A235A5">
        <w:rPr>
          <w:rFonts w:hint="eastAsia"/>
          <w:color w:val="FF0000"/>
        </w:rPr>
        <w:t>1490m</w:t>
      </w:r>
      <w:r w:rsidRPr="00A235A5">
        <w:rPr>
          <w:rFonts w:hint="eastAsia"/>
          <w:color w:val="FF0000"/>
        </w:rPr>
        <w:t>主运输巷道。</w:t>
      </w:r>
    </w:p>
    <w:p w:rsidR="00A235A5" w:rsidRPr="00A235A5" w:rsidRDefault="00A235A5" w:rsidP="00A235A5">
      <w:pPr>
        <w:ind w:firstLine="480"/>
        <w:rPr>
          <w:color w:val="FF0000"/>
        </w:rPr>
      </w:pPr>
      <w:r w:rsidRPr="00A235A5">
        <w:rPr>
          <w:rFonts w:hint="eastAsia"/>
          <w:color w:val="FF0000"/>
        </w:rPr>
        <w:t>1590m</w:t>
      </w:r>
      <w:r w:rsidRPr="00A235A5">
        <w:rPr>
          <w:rFonts w:hint="eastAsia"/>
          <w:color w:val="FF0000"/>
        </w:rPr>
        <w:t>回风平巷：</w:t>
      </w:r>
      <w:r w:rsidRPr="00A235A5">
        <w:rPr>
          <w:color w:val="FF0000"/>
        </w:rPr>
        <w:t>标高</w:t>
      </w:r>
      <w:r w:rsidRPr="00A235A5">
        <w:rPr>
          <w:rFonts w:hint="eastAsia"/>
          <w:color w:val="FF0000"/>
        </w:rPr>
        <w:t>1590</w:t>
      </w:r>
      <w:r w:rsidRPr="00A235A5">
        <w:rPr>
          <w:color w:val="FF0000"/>
        </w:rPr>
        <w:t>m</w:t>
      </w:r>
      <w:r w:rsidRPr="00A235A5">
        <w:rPr>
          <w:color w:val="FF0000"/>
        </w:rPr>
        <w:t>，坑道断面为</w:t>
      </w:r>
      <w:r w:rsidRPr="00A235A5">
        <w:rPr>
          <w:color w:val="FF0000"/>
        </w:rPr>
        <w:t>2.2m</w:t>
      </w:r>
      <w:r w:rsidRPr="00A235A5">
        <w:rPr>
          <w:color w:val="FF0000"/>
        </w:rPr>
        <w:t>（宽）</w:t>
      </w:r>
      <w:r w:rsidRPr="00A235A5">
        <w:rPr>
          <w:color w:val="FF0000"/>
        </w:rPr>
        <w:t>×2.5m</w:t>
      </w:r>
      <w:r w:rsidRPr="00A235A5">
        <w:rPr>
          <w:color w:val="FF0000"/>
        </w:rPr>
        <w:t>（高）</w:t>
      </w:r>
      <w:r w:rsidRPr="00A235A5">
        <w:rPr>
          <w:rFonts w:hint="eastAsia"/>
          <w:color w:val="FF0000"/>
        </w:rPr>
        <w:t>，主要作为矿山的回风平巷使用，其通过</w:t>
      </w:r>
      <w:r w:rsidRPr="00A235A5">
        <w:rPr>
          <w:rFonts w:hint="eastAsia"/>
          <w:color w:val="FF0000"/>
        </w:rPr>
        <w:t>1590m-1560m</w:t>
      </w:r>
      <w:r w:rsidRPr="00A235A5">
        <w:rPr>
          <w:rFonts w:hint="eastAsia"/>
          <w:color w:val="FF0000"/>
        </w:rPr>
        <w:t>斜井、</w:t>
      </w:r>
      <w:r w:rsidRPr="00A235A5">
        <w:rPr>
          <w:rFonts w:hint="eastAsia"/>
          <w:color w:val="FF0000"/>
        </w:rPr>
        <w:t>1560m-1540m</w:t>
      </w:r>
      <w:r w:rsidRPr="00A235A5">
        <w:rPr>
          <w:rFonts w:hint="eastAsia"/>
          <w:color w:val="FF0000"/>
        </w:rPr>
        <w:t>人行材料通风井与</w:t>
      </w:r>
      <w:r w:rsidRPr="00A235A5">
        <w:rPr>
          <w:rFonts w:hint="eastAsia"/>
          <w:color w:val="FF0000"/>
        </w:rPr>
        <w:t>1540m</w:t>
      </w:r>
      <w:r w:rsidRPr="00A235A5">
        <w:rPr>
          <w:rFonts w:hint="eastAsia"/>
          <w:color w:val="FF0000"/>
        </w:rPr>
        <w:t>主运输巷道联通，目前主要用于东部采场、中部采场以及已有开拓系统的回风，其在</w:t>
      </w:r>
      <w:r w:rsidRPr="00A235A5">
        <w:rPr>
          <w:rFonts w:hint="eastAsia"/>
          <w:color w:val="FF0000"/>
        </w:rPr>
        <w:t>1590m</w:t>
      </w:r>
      <w:r w:rsidRPr="00A235A5">
        <w:rPr>
          <w:rFonts w:hint="eastAsia"/>
          <w:color w:val="FF0000"/>
        </w:rPr>
        <w:t>坑口安装了一台</w:t>
      </w:r>
      <w:r w:rsidRPr="00A235A5">
        <w:rPr>
          <w:rFonts w:hint="eastAsia"/>
          <w:color w:val="FF0000"/>
        </w:rPr>
        <w:t>K40-10-NO10</w:t>
      </w:r>
      <w:r w:rsidRPr="00A235A5">
        <w:rPr>
          <w:rFonts w:hint="eastAsia"/>
          <w:color w:val="FF0000"/>
        </w:rPr>
        <w:t>抽出式风机。</w:t>
      </w:r>
    </w:p>
    <w:p w:rsidR="00A235A5" w:rsidRPr="00A235A5" w:rsidRDefault="00A235A5" w:rsidP="00A235A5">
      <w:pPr>
        <w:ind w:firstLine="480"/>
        <w:rPr>
          <w:color w:val="FF0000"/>
        </w:rPr>
      </w:pPr>
      <w:r w:rsidRPr="00A235A5">
        <w:rPr>
          <w:rFonts w:hint="eastAsia"/>
          <w:color w:val="FF0000"/>
        </w:rPr>
        <w:t>1540m</w:t>
      </w:r>
      <w:r w:rsidRPr="00A235A5">
        <w:rPr>
          <w:rFonts w:hint="eastAsia"/>
          <w:color w:val="FF0000"/>
        </w:rPr>
        <w:t>回风平巷：</w:t>
      </w:r>
      <w:r w:rsidRPr="00A235A5">
        <w:rPr>
          <w:color w:val="FF0000"/>
        </w:rPr>
        <w:t>标高</w:t>
      </w:r>
      <w:r w:rsidRPr="00A235A5">
        <w:rPr>
          <w:rFonts w:hint="eastAsia"/>
          <w:color w:val="FF0000"/>
        </w:rPr>
        <w:t>1540</w:t>
      </w:r>
      <w:r w:rsidRPr="00A235A5">
        <w:rPr>
          <w:color w:val="FF0000"/>
        </w:rPr>
        <w:t>m</w:t>
      </w:r>
      <w:r w:rsidRPr="00A235A5">
        <w:rPr>
          <w:color w:val="FF0000"/>
        </w:rPr>
        <w:t>，坑道断面为</w:t>
      </w:r>
      <w:r w:rsidRPr="00A235A5">
        <w:rPr>
          <w:color w:val="FF0000"/>
        </w:rPr>
        <w:t>2.2m</w:t>
      </w:r>
      <w:r w:rsidRPr="00A235A5">
        <w:rPr>
          <w:color w:val="FF0000"/>
        </w:rPr>
        <w:t>（宽）</w:t>
      </w:r>
      <w:r w:rsidRPr="00A235A5">
        <w:rPr>
          <w:color w:val="FF0000"/>
        </w:rPr>
        <w:t>×2.5m</w:t>
      </w:r>
      <w:r w:rsidRPr="00A235A5">
        <w:rPr>
          <w:color w:val="FF0000"/>
        </w:rPr>
        <w:t>（高）</w:t>
      </w:r>
      <w:r w:rsidRPr="00A235A5">
        <w:rPr>
          <w:rFonts w:hint="eastAsia"/>
          <w:color w:val="FF0000"/>
        </w:rPr>
        <w:t>，主要作为矿山的回风平巷使用，目前主要用于已有开拓系统的回风，其在</w:t>
      </w:r>
      <w:r w:rsidRPr="00A235A5">
        <w:rPr>
          <w:rFonts w:hint="eastAsia"/>
          <w:color w:val="FF0000"/>
        </w:rPr>
        <w:t>1540m</w:t>
      </w:r>
      <w:r w:rsidRPr="00A235A5">
        <w:rPr>
          <w:rFonts w:hint="eastAsia"/>
          <w:color w:val="FF0000"/>
        </w:rPr>
        <w:t>坑口安装了一台</w:t>
      </w:r>
      <w:r w:rsidRPr="00A235A5">
        <w:rPr>
          <w:rFonts w:hint="eastAsia"/>
          <w:color w:val="FF0000"/>
        </w:rPr>
        <w:t>K40-10-NO10</w:t>
      </w:r>
      <w:r w:rsidRPr="00A235A5">
        <w:rPr>
          <w:rFonts w:hint="eastAsia"/>
          <w:color w:val="FF0000"/>
        </w:rPr>
        <w:t>抽出式风机。</w:t>
      </w:r>
    </w:p>
    <w:p w:rsidR="00A235A5" w:rsidRPr="00A235A5" w:rsidRDefault="00A235A5" w:rsidP="00A235A5">
      <w:pPr>
        <w:ind w:firstLine="480"/>
        <w:rPr>
          <w:color w:val="FF0000"/>
        </w:rPr>
      </w:pPr>
      <w:r w:rsidRPr="00A235A5">
        <w:rPr>
          <w:rFonts w:hint="eastAsia"/>
          <w:color w:val="FF0000"/>
        </w:rPr>
        <w:t>1540m</w:t>
      </w:r>
      <w:r w:rsidRPr="00A235A5">
        <w:rPr>
          <w:rFonts w:hint="eastAsia"/>
          <w:color w:val="FF0000"/>
        </w:rPr>
        <w:t>主运输巷：</w:t>
      </w:r>
      <w:r w:rsidRPr="00A235A5">
        <w:rPr>
          <w:color w:val="FF0000"/>
        </w:rPr>
        <w:t>标高</w:t>
      </w:r>
      <w:r w:rsidRPr="00A235A5">
        <w:rPr>
          <w:rFonts w:hint="eastAsia"/>
          <w:color w:val="FF0000"/>
        </w:rPr>
        <w:t>1540</w:t>
      </w:r>
      <w:r w:rsidRPr="00A235A5">
        <w:rPr>
          <w:color w:val="FF0000"/>
        </w:rPr>
        <w:t>m</w:t>
      </w:r>
      <w:r w:rsidRPr="00A235A5">
        <w:rPr>
          <w:color w:val="FF0000"/>
        </w:rPr>
        <w:t>，坑道断面为</w:t>
      </w:r>
      <w:r w:rsidRPr="00A235A5">
        <w:rPr>
          <w:color w:val="FF0000"/>
        </w:rPr>
        <w:t>2.2m</w:t>
      </w:r>
      <w:r w:rsidRPr="00A235A5">
        <w:rPr>
          <w:color w:val="FF0000"/>
        </w:rPr>
        <w:t>（宽）</w:t>
      </w:r>
      <w:r w:rsidRPr="00A235A5">
        <w:rPr>
          <w:color w:val="FF0000"/>
        </w:rPr>
        <w:t>×2.5m</w:t>
      </w:r>
      <w:r w:rsidRPr="00A235A5">
        <w:rPr>
          <w:color w:val="FF0000"/>
        </w:rPr>
        <w:t>（高）</w:t>
      </w:r>
      <w:r w:rsidRPr="00A235A5">
        <w:rPr>
          <w:rFonts w:hint="eastAsia"/>
          <w:color w:val="FF0000"/>
        </w:rPr>
        <w:t>，为矿山矿石的主要运输巷道，目前通过</w:t>
      </w:r>
      <w:r w:rsidRPr="00A235A5">
        <w:rPr>
          <w:rFonts w:hint="eastAsia"/>
          <w:color w:val="FF0000"/>
        </w:rPr>
        <w:t>1540m-1560m</w:t>
      </w:r>
      <w:r w:rsidRPr="00A235A5">
        <w:rPr>
          <w:rFonts w:hint="eastAsia"/>
          <w:color w:val="FF0000"/>
        </w:rPr>
        <w:t>人行材料通风井、</w:t>
      </w:r>
      <w:r w:rsidRPr="00A235A5">
        <w:rPr>
          <w:rFonts w:hint="eastAsia"/>
          <w:color w:val="FF0000"/>
        </w:rPr>
        <w:t>1540m-1560m</w:t>
      </w:r>
      <w:r w:rsidRPr="00A235A5">
        <w:rPr>
          <w:rFonts w:hint="eastAsia"/>
          <w:color w:val="FF0000"/>
        </w:rPr>
        <w:t>溜井、</w:t>
      </w:r>
      <w:r w:rsidRPr="00A235A5">
        <w:rPr>
          <w:rFonts w:hint="eastAsia"/>
          <w:color w:val="FF0000"/>
        </w:rPr>
        <w:t>1540m-1575m</w:t>
      </w:r>
      <w:r w:rsidRPr="00A235A5">
        <w:rPr>
          <w:rFonts w:hint="eastAsia"/>
          <w:color w:val="FF0000"/>
        </w:rPr>
        <w:t>人行材料井、</w:t>
      </w:r>
      <w:r w:rsidRPr="00A235A5">
        <w:rPr>
          <w:rFonts w:hint="eastAsia"/>
          <w:color w:val="FF0000"/>
        </w:rPr>
        <w:t>1540m-1575m</w:t>
      </w:r>
      <w:r w:rsidRPr="00A235A5">
        <w:rPr>
          <w:rFonts w:hint="eastAsia"/>
          <w:color w:val="FF0000"/>
        </w:rPr>
        <w:t>溜井与东部采场、中部采场联通，通过</w:t>
      </w:r>
      <w:r w:rsidRPr="00A235A5">
        <w:rPr>
          <w:rFonts w:hint="eastAsia"/>
          <w:color w:val="FF0000"/>
        </w:rPr>
        <w:t>1540m-1490m</w:t>
      </w:r>
      <w:r w:rsidRPr="00A235A5">
        <w:rPr>
          <w:rFonts w:hint="eastAsia"/>
          <w:color w:val="FF0000"/>
        </w:rPr>
        <w:t>废石溜井与</w:t>
      </w:r>
      <w:r w:rsidRPr="00A235A5">
        <w:rPr>
          <w:rFonts w:hint="eastAsia"/>
          <w:color w:val="FF0000"/>
        </w:rPr>
        <w:t>1490m</w:t>
      </w:r>
      <w:r w:rsidRPr="00A235A5">
        <w:rPr>
          <w:rFonts w:hint="eastAsia"/>
          <w:color w:val="FF0000"/>
        </w:rPr>
        <w:t>联通，通过</w:t>
      </w:r>
      <w:r w:rsidRPr="00A235A5">
        <w:rPr>
          <w:rFonts w:hint="eastAsia"/>
          <w:color w:val="FF0000"/>
        </w:rPr>
        <w:t>1540m-1490m</w:t>
      </w:r>
      <w:r w:rsidRPr="00A235A5">
        <w:rPr>
          <w:rFonts w:hint="eastAsia"/>
          <w:color w:val="FF0000"/>
        </w:rPr>
        <w:t>斜井与</w:t>
      </w:r>
      <w:r w:rsidRPr="00A235A5">
        <w:rPr>
          <w:rFonts w:hint="eastAsia"/>
          <w:color w:val="FF0000"/>
        </w:rPr>
        <w:t>1490m</w:t>
      </w:r>
      <w:r w:rsidRPr="00A235A5">
        <w:rPr>
          <w:rFonts w:hint="eastAsia"/>
          <w:color w:val="FF0000"/>
        </w:rPr>
        <w:t>联通，同时通过</w:t>
      </w:r>
      <w:r w:rsidRPr="00A235A5">
        <w:rPr>
          <w:rFonts w:hint="eastAsia"/>
          <w:color w:val="FF0000"/>
        </w:rPr>
        <w:t>1540m-1600m</w:t>
      </w:r>
      <w:r w:rsidRPr="00A235A5">
        <w:rPr>
          <w:rFonts w:hint="eastAsia"/>
          <w:color w:val="FF0000"/>
        </w:rPr>
        <w:t>斜井与地表联通。</w:t>
      </w:r>
    </w:p>
    <w:p w:rsidR="00A235A5" w:rsidRPr="00A235A5" w:rsidRDefault="00A235A5" w:rsidP="00A235A5">
      <w:pPr>
        <w:ind w:firstLine="480"/>
        <w:rPr>
          <w:color w:val="FF0000"/>
        </w:rPr>
      </w:pPr>
      <w:r w:rsidRPr="00A235A5">
        <w:rPr>
          <w:rFonts w:hint="eastAsia"/>
          <w:color w:val="FF0000"/>
        </w:rPr>
        <w:t>1490m</w:t>
      </w:r>
      <w:r w:rsidRPr="00A235A5">
        <w:rPr>
          <w:rFonts w:hint="eastAsia"/>
          <w:color w:val="FF0000"/>
        </w:rPr>
        <w:t>主运输巷：</w:t>
      </w:r>
      <w:r w:rsidRPr="00A235A5">
        <w:rPr>
          <w:color w:val="FF0000"/>
        </w:rPr>
        <w:t>标高</w:t>
      </w:r>
      <w:r w:rsidRPr="00A235A5">
        <w:rPr>
          <w:rFonts w:hint="eastAsia"/>
          <w:color w:val="FF0000"/>
        </w:rPr>
        <w:t>1540</w:t>
      </w:r>
      <w:r w:rsidRPr="00A235A5">
        <w:rPr>
          <w:color w:val="FF0000"/>
        </w:rPr>
        <w:t>m</w:t>
      </w:r>
      <w:r w:rsidRPr="00A235A5">
        <w:rPr>
          <w:color w:val="FF0000"/>
        </w:rPr>
        <w:t>，坑道断面为</w:t>
      </w:r>
      <w:r w:rsidRPr="00A235A5">
        <w:rPr>
          <w:color w:val="FF0000"/>
        </w:rPr>
        <w:t>2.2m</w:t>
      </w:r>
      <w:r w:rsidRPr="00A235A5">
        <w:rPr>
          <w:color w:val="FF0000"/>
        </w:rPr>
        <w:t>（宽）</w:t>
      </w:r>
      <w:r w:rsidRPr="00A235A5">
        <w:rPr>
          <w:color w:val="FF0000"/>
        </w:rPr>
        <w:t>×2.5m</w:t>
      </w:r>
      <w:r w:rsidRPr="00A235A5">
        <w:rPr>
          <w:color w:val="FF0000"/>
        </w:rPr>
        <w:t>（高）</w:t>
      </w:r>
      <w:r w:rsidRPr="00A235A5">
        <w:rPr>
          <w:rFonts w:hint="eastAsia"/>
          <w:color w:val="FF0000"/>
        </w:rPr>
        <w:t>，为矿山废石的</w:t>
      </w:r>
      <w:r w:rsidRPr="00A235A5">
        <w:rPr>
          <w:rFonts w:hint="eastAsia"/>
          <w:color w:val="FF0000"/>
        </w:rPr>
        <w:lastRenderedPageBreak/>
        <w:t>主要运输巷道，其通过</w:t>
      </w:r>
      <w:r w:rsidRPr="00A235A5">
        <w:rPr>
          <w:rFonts w:hint="eastAsia"/>
          <w:color w:val="FF0000"/>
        </w:rPr>
        <w:t>1540m-1490m</w:t>
      </w:r>
      <w:r w:rsidRPr="00A235A5">
        <w:rPr>
          <w:rFonts w:hint="eastAsia"/>
          <w:color w:val="FF0000"/>
        </w:rPr>
        <w:t>斜井与</w:t>
      </w:r>
      <w:r w:rsidRPr="00A235A5">
        <w:rPr>
          <w:rFonts w:hint="eastAsia"/>
          <w:color w:val="FF0000"/>
        </w:rPr>
        <w:t>1540m</w:t>
      </w:r>
      <w:r w:rsidRPr="00A235A5">
        <w:rPr>
          <w:rFonts w:hint="eastAsia"/>
          <w:color w:val="FF0000"/>
        </w:rPr>
        <w:t>联通，通过</w:t>
      </w:r>
      <w:r w:rsidRPr="00A235A5">
        <w:rPr>
          <w:rFonts w:hint="eastAsia"/>
          <w:color w:val="FF0000"/>
        </w:rPr>
        <w:t>1490m-1540m</w:t>
      </w:r>
      <w:r w:rsidRPr="00A235A5">
        <w:rPr>
          <w:rFonts w:hint="eastAsia"/>
          <w:color w:val="FF0000"/>
        </w:rPr>
        <w:t>废石提升斜井与地表联通。</w:t>
      </w:r>
    </w:p>
    <w:p w:rsidR="00A235A5" w:rsidRPr="00A235A5" w:rsidRDefault="00A235A5" w:rsidP="00A235A5">
      <w:pPr>
        <w:ind w:firstLine="480"/>
        <w:rPr>
          <w:color w:val="FF0000"/>
        </w:rPr>
      </w:pPr>
      <w:r w:rsidRPr="00A235A5">
        <w:rPr>
          <w:rFonts w:hint="eastAsia"/>
          <w:color w:val="FF0000"/>
        </w:rPr>
        <w:t>2</w:t>
      </w:r>
      <w:r w:rsidRPr="00A235A5">
        <w:rPr>
          <w:rFonts w:hint="eastAsia"/>
          <w:color w:val="FF0000"/>
        </w:rPr>
        <w:t>、斜井</w:t>
      </w:r>
    </w:p>
    <w:p w:rsidR="00A235A5" w:rsidRPr="00A235A5" w:rsidRDefault="00A235A5" w:rsidP="00A235A5">
      <w:pPr>
        <w:ind w:firstLine="480"/>
        <w:rPr>
          <w:color w:val="FF0000"/>
        </w:rPr>
      </w:pPr>
      <w:r w:rsidRPr="00A235A5">
        <w:rPr>
          <w:rFonts w:hint="eastAsia"/>
          <w:color w:val="FF0000"/>
        </w:rPr>
        <w:t>目前形成的斜井主要有</w:t>
      </w:r>
      <w:r w:rsidRPr="00A235A5">
        <w:rPr>
          <w:rFonts w:hint="eastAsia"/>
          <w:color w:val="FF0000"/>
        </w:rPr>
        <w:t>1540m-1600m</w:t>
      </w:r>
      <w:r w:rsidRPr="00A235A5">
        <w:rPr>
          <w:rFonts w:hint="eastAsia"/>
          <w:color w:val="FF0000"/>
        </w:rPr>
        <w:t>矿石主运输斜井、</w:t>
      </w:r>
      <w:r w:rsidRPr="00A235A5">
        <w:rPr>
          <w:rFonts w:hint="eastAsia"/>
          <w:color w:val="FF0000"/>
        </w:rPr>
        <w:t>1490m-1540m</w:t>
      </w:r>
      <w:r w:rsidRPr="00A235A5">
        <w:rPr>
          <w:rFonts w:hint="eastAsia"/>
          <w:color w:val="FF0000"/>
        </w:rPr>
        <w:t>联络斜井、</w:t>
      </w:r>
      <w:r w:rsidRPr="00A235A5">
        <w:rPr>
          <w:rFonts w:hint="eastAsia"/>
          <w:color w:val="FF0000"/>
        </w:rPr>
        <w:t>1490m-1540m</w:t>
      </w:r>
      <w:r w:rsidRPr="00A235A5">
        <w:rPr>
          <w:rFonts w:hint="eastAsia"/>
          <w:color w:val="FF0000"/>
        </w:rPr>
        <w:t>废石提升斜井以及地表的</w:t>
      </w:r>
      <w:r w:rsidRPr="00A235A5">
        <w:rPr>
          <w:rFonts w:hint="eastAsia"/>
          <w:color w:val="FF0000"/>
        </w:rPr>
        <w:t>1540m-1675m</w:t>
      </w:r>
      <w:r w:rsidRPr="00A235A5">
        <w:rPr>
          <w:rFonts w:hint="eastAsia"/>
          <w:color w:val="FF0000"/>
        </w:rPr>
        <w:t>明提升斜坡道。</w:t>
      </w:r>
    </w:p>
    <w:p w:rsidR="00A235A5" w:rsidRPr="00A235A5" w:rsidRDefault="00A235A5" w:rsidP="00A235A5">
      <w:pPr>
        <w:ind w:firstLine="480"/>
        <w:rPr>
          <w:color w:val="FF0000"/>
        </w:rPr>
      </w:pPr>
      <w:r w:rsidRPr="00A235A5">
        <w:rPr>
          <w:rFonts w:hint="eastAsia"/>
          <w:color w:val="FF0000"/>
        </w:rPr>
        <w:t>1540m-1600m</w:t>
      </w:r>
      <w:r w:rsidRPr="00A235A5">
        <w:rPr>
          <w:rFonts w:hint="eastAsia"/>
          <w:color w:val="FF0000"/>
        </w:rPr>
        <w:t>矿石主运输斜井：斜井上部井口标高</w:t>
      </w:r>
      <w:r w:rsidRPr="00A235A5">
        <w:rPr>
          <w:rFonts w:hint="eastAsia"/>
          <w:color w:val="FF0000"/>
        </w:rPr>
        <w:t>1600m</w:t>
      </w:r>
      <w:r w:rsidRPr="00A235A5">
        <w:rPr>
          <w:rFonts w:hint="eastAsia"/>
          <w:color w:val="FF0000"/>
        </w:rPr>
        <w:t>，斜井下部井底标高</w:t>
      </w:r>
      <w:r w:rsidRPr="00A235A5">
        <w:rPr>
          <w:rFonts w:hint="eastAsia"/>
          <w:color w:val="FF0000"/>
        </w:rPr>
        <w:t>1540m</w:t>
      </w:r>
      <w:r w:rsidRPr="00A235A5">
        <w:rPr>
          <w:rFonts w:hint="eastAsia"/>
          <w:color w:val="FF0000"/>
        </w:rPr>
        <w:t>，斜井倾角</w:t>
      </w:r>
      <w:r w:rsidRPr="00A235A5">
        <w:rPr>
          <w:rFonts w:hint="eastAsia"/>
          <w:color w:val="FF0000"/>
        </w:rPr>
        <w:t>20</w:t>
      </w:r>
      <w:r w:rsidRPr="00A235A5">
        <w:rPr>
          <w:rFonts w:hint="eastAsia"/>
          <w:color w:val="FF0000"/>
        </w:rPr>
        <w:t>º，斜井长度</w:t>
      </w:r>
      <w:r w:rsidRPr="00A235A5">
        <w:rPr>
          <w:rFonts w:hint="eastAsia"/>
          <w:color w:val="FF0000"/>
        </w:rPr>
        <w:t>175m</w:t>
      </w:r>
      <w:r w:rsidRPr="00A235A5">
        <w:rPr>
          <w:rFonts w:hint="eastAsia"/>
          <w:color w:val="FF0000"/>
        </w:rPr>
        <w:t>，斜井卷扬机房设置在标高</w:t>
      </w:r>
      <w:r w:rsidRPr="00A235A5">
        <w:rPr>
          <w:rFonts w:hint="eastAsia"/>
          <w:color w:val="FF0000"/>
        </w:rPr>
        <w:t>1600m</w:t>
      </w:r>
      <w:r w:rsidRPr="00A235A5">
        <w:rPr>
          <w:rFonts w:hint="eastAsia"/>
          <w:color w:val="FF0000"/>
        </w:rPr>
        <w:t>，提升垂高</w:t>
      </w:r>
      <w:r w:rsidRPr="00A235A5">
        <w:rPr>
          <w:rFonts w:hint="eastAsia"/>
          <w:color w:val="FF0000"/>
        </w:rPr>
        <w:t>60m</w:t>
      </w:r>
      <w:r w:rsidRPr="00A235A5">
        <w:rPr>
          <w:color w:val="FF0000"/>
        </w:rPr>
        <w:t>，断面尺寸为</w:t>
      </w:r>
      <w:r w:rsidRPr="00A235A5">
        <w:rPr>
          <w:rFonts w:hint="eastAsia"/>
          <w:color w:val="FF0000"/>
        </w:rPr>
        <w:t>2</w:t>
      </w:r>
      <w:r w:rsidRPr="00A235A5">
        <w:rPr>
          <w:color w:val="FF0000"/>
        </w:rPr>
        <w:t>.</w:t>
      </w:r>
      <w:r w:rsidRPr="00A235A5">
        <w:rPr>
          <w:rFonts w:hint="eastAsia"/>
          <w:color w:val="FF0000"/>
        </w:rPr>
        <w:t>2</w:t>
      </w:r>
      <w:r w:rsidRPr="00A235A5">
        <w:rPr>
          <w:color w:val="FF0000"/>
        </w:rPr>
        <w:t>m×</w:t>
      </w:r>
      <w:r w:rsidRPr="00A235A5">
        <w:rPr>
          <w:rFonts w:hint="eastAsia"/>
          <w:color w:val="FF0000"/>
        </w:rPr>
        <w:t>2</w:t>
      </w:r>
      <w:r w:rsidRPr="00A235A5">
        <w:rPr>
          <w:color w:val="FF0000"/>
        </w:rPr>
        <w:t>.5m</w:t>
      </w:r>
      <w:r w:rsidRPr="00A235A5">
        <w:rPr>
          <w:rFonts w:hint="eastAsia"/>
          <w:color w:val="FF0000"/>
        </w:rPr>
        <w:t>，提升机型号为</w:t>
      </w:r>
      <w:r w:rsidRPr="00A235A5">
        <w:rPr>
          <w:rFonts w:hint="eastAsia"/>
          <w:color w:val="FF0000"/>
        </w:rPr>
        <w:t>JK-1.2</w:t>
      </w:r>
      <w:r w:rsidRPr="00A235A5">
        <w:rPr>
          <w:rFonts w:hint="eastAsia"/>
          <w:color w:val="FF0000"/>
        </w:rPr>
        <w:t>，电机额定功率为</w:t>
      </w:r>
      <w:r w:rsidRPr="00A235A5">
        <w:rPr>
          <w:rFonts w:hint="eastAsia"/>
          <w:color w:val="FF0000"/>
        </w:rPr>
        <w:t>75kw</w:t>
      </w:r>
      <w:r w:rsidRPr="00A235A5">
        <w:rPr>
          <w:rFonts w:hint="eastAsia"/>
          <w:color w:val="FF0000"/>
        </w:rPr>
        <w:t>，额定转速为</w:t>
      </w:r>
      <w:r w:rsidRPr="00A235A5">
        <w:rPr>
          <w:rFonts w:hint="eastAsia"/>
          <w:color w:val="FF0000"/>
        </w:rPr>
        <w:t>730r/min</w:t>
      </w:r>
      <w:r w:rsidRPr="00A235A5">
        <w:rPr>
          <w:rFonts w:hint="eastAsia"/>
          <w:color w:val="FF0000"/>
        </w:rPr>
        <w:t>，电压为</w:t>
      </w:r>
      <w:r w:rsidRPr="00A235A5">
        <w:rPr>
          <w:rFonts w:hint="eastAsia"/>
          <w:color w:val="FF0000"/>
        </w:rPr>
        <w:t>380v</w:t>
      </w:r>
      <w:r w:rsidRPr="00A235A5">
        <w:rPr>
          <w:rFonts w:hint="eastAsia"/>
          <w:color w:val="FF0000"/>
        </w:rPr>
        <w:t>。</w:t>
      </w:r>
    </w:p>
    <w:p w:rsidR="00A235A5" w:rsidRPr="00A235A5" w:rsidRDefault="00A235A5" w:rsidP="00A235A5">
      <w:pPr>
        <w:ind w:firstLine="480"/>
        <w:rPr>
          <w:color w:val="FF0000"/>
        </w:rPr>
      </w:pPr>
      <w:r w:rsidRPr="00A235A5">
        <w:rPr>
          <w:rFonts w:hint="eastAsia"/>
          <w:color w:val="FF0000"/>
        </w:rPr>
        <w:t>斜井铺轨：</w:t>
      </w:r>
      <w:r w:rsidRPr="00A235A5">
        <w:rPr>
          <w:rFonts w:hint="eastAsia"/>
          <w:color w:val="FF0000"/>
        </w:rPr>
        <w:t>15kg</w:t>
      </w:r>
      <w:r w:rsidRPr="00A235A5">
        <w:rPr>
          <w:rFonts w:hint="eastAsia"/>
          <w:color w:val="FF0000"/>
        </w:rPr>
        <w:t>钢轨（木轨枕碎石道床），轨距</w:t>
      </w:r>
      <w:r w:rsidRPr="00A235A5">
        <w:rPr>
          <w:rFonts w:hint="eastAsia"/>
          <w:color w:val="FF0000"/>
        </w:rPr>
        <w:t>600mm</w:t>
      </w:r>
      <w:r w:rsidRPr="00A235A5">
        <w:rPr>
          <w:rFonts w:hint="eastAsia"/>
          <w:color w:val="FF0000"/>
        </w:rPr>
        <w:t>。</w:t>
      </w:r>
    </w:p>
    <w:p w:rsidR="00A235A5" w:rsidRPr="00A235A5" w:rsidRDefault="00A235A5" w:rsidP="00A235A5">
      <w:pPr>
        <w:ind w:firstLine="480"/>
        <w:rPr>
          <w:color w:val="FF0000"/>
        </w:rPr>
      </w:pPr>
      <w:r w:rsidRPr="00A235A5">
        <w:rPr>
          <w:rFonts w:hint="eastAsia"/>
          <w:color w:val="FF0000"/>
        </w:rPr>
        <w:t>1490m-1540m</w:t>
      </w:r>
      <w:r w:rsidRPr="00A235A5">
        <w:rPr>
          <w:rFonts w:hint="eastAsia"/>
          <w:color w:val="FF0000"/>
        </w:rPr>
        <w:t>联络斜井：为盲斜井，斜井上部井口标高</w:t>
      </w:r>
      <w:r w:rsidRPr="00A235A5">
        <w:rPr>
          <w:rFonts w:hint="eastAsia"/>
          <w:color w:val="FF0000"/>
        </w:rPr>
        <w:t>1540m</w:t>
      </w:r>
      <w:r w:rsidRPr="00A235A5">
        <w:rPr>
          <w:rFonts w:hint="eastAsia"/>
          <w:color w:val="FF0000"/>
        </w:rPr>
        <w:t>，斜井下部井底标高</w:t>
      </w:r>
      <w:r w:rsidRPr="00A235A5">
        <w:rPr>
          <w:rFonts w:hint="eastAsia"/>
          <w:color w:val="FF0000"/>
        </w:rPr>
        <w:t>1490m</w:t>
      </w:r>
      <w:r w:rsidRPr="00A235A5">
        <w:rPr>
          <w:rFonts w:hint="eastAsia"/>
          <w:color w:val="FF0000"/>
        </w:rPr>
        <w:t>，斜井倾角</w:t>
      </w:r>
      <w:r w:rsidRPr="00A235A5">
        <w:rPr>
          <w:rFonts w:hint="eastAsia"/>
          <w:color w:val="FF0000"/>
        </w:rPr>
        <w:t>20</w:t>
      </w:r>
      <w:r w:rsidRPr="00A235A5">
        <w:rPr>
          <w:rFonts w:hint="eastAsia"/>
          <w:color w:val="FF0000"/>
        </w:rPr>
        <w:t>º，斜井长度</w:t>
      </w:r>
      <w:r w:rsidRPr="00A235A5">
        <w:rPr>
          <w:rFonts w:hint="eastAsia"/>
          <w:color w:val="FF0000"/>
        </w:rPr>
        <w:t>147m</w:t>
      </w:r>
      <w:r w:rsidRPr="00A235A5">
        <w:rPr>
          <w:rFonts w:hint="eastAsia"/>
          <w:color w:val="FF0000"/>
        </w:rPr>
        <w:t>，斜井卷扬机房设置在标高</w:t>
      </w:r>
      <w:r w:rsidRPr="00A235A5">
        <w:rPr>
          <w:rFonts w:hint="eastAsia"/>
          <w:color w:val="FF0000"/>
        </w:rPr>
        <w:t>1540m</w:t>
      </w:r>
      <w:r w:rsidRPr="00A235A5">
        <w:rPr>
          <w:rFonts w:hint="eastAsia"/>
          <w:color w:val="FF0000"/>
        </w:rPr>
        <w:t>，提升垂高</w:t>
      </w:r>
      <w:r w:rsidRPr="00A235A5">
        <w:rPr>
          <w:rFonts w:hint="eastAsia"/>
          <w:color w:val="FF0000"/>
        </w:rPr>
        <w:t>50m</w:t>
      </w:r>
      <w:r w:rsidRPr="00A235A5">
        <w:rPr>
          <w:color w:val="FF0000"/>
        </w:rPr>
        <w:t>，断面尺寸为</w:t>
      </w:r>
      <w:r w:rsidRPr="00A235A5">
        <w:rPr>
          <w:rFonts w:hint="eastAsia"/>
          <w:color w:val="FF0000"/>
        </w:rPr>
        <w:t>2</w:t>
      </w:r>
      <w:r w:rsidRPr="00A235A5">
        <w:rPr>
          <w:color w:val="FF0000"/>
        </w:rPr>
        <w:t>.</w:t>
      </w:r>
      <w:r w:rsidRPr="00A235A5">
        <w:rPr>
          <w:rFonts w:hint="eastAsia"/>
          <w:color w:val="FF0000"/>
        </w:rPr>
        <w:t>2</w:t>
      </w:r>
      <w:r w:rsidRPr="00A235A5">
        <w:rPr>
          <w:color w:val="FF0000"/>
        </w:rPr>
        <w:t>m×</w:t>
      </w:r>
      <w:r w:rsidRPr="00A235A5">
        <w:rPr>
          <w:rFonts w:hint="eastAsia"/>
          <w:color w:val="FF0000"/>
        </w:rPr>
        <w:t>2</w:t>
      </w:r>
      <w:r w:rsidRPr="00A235A5">
        <w:rPr>
          <w:color w:val="FF0000"/>
        </w:rPr>
        <w:t>.5m</w:t>
      </w:r>
      <w:r w:rsidRPr="00A235A5">
        <w:rPr>
          <w:rFonts w:hint="eastAsia"/>
          <w:color w:val="FF0000"/>
        </w:rPr>
        <w:t>，斜井铺轨：</w:t>
      </w:r>
      <w:r w:rsidRPr="00A235A5">
        <w:rPr>
          <w:rFonts w:hint="eastAsia"/>
          <w:color w:val="FF0000"/>
        </w:rPr>
        <w:t>15kg</w:t>
      </w:r>
      <w:r w:rsidRPr="00A235A5">
        <w:rPr>
          <w:rFonts w:hint="eastAsia"/>
          <w:color w:val="FF0000"/>
        </w:rPr>
        <w:t>钢轨（木轨枕碎石道床），轨距</w:t>
      </w:r>
      <w:r w:rsidRPr="00A235A5">
        <w:rPr>
          <w:rFonts w:hint="eastAsia"/>
          <w:color w:val="FF0000"/>
        </w:rPr>
        <w:t>600mm</w:t>
      </w:r>
      <w:r w:rsidRPr="00A235A5">
        <w:rPr>
          <w:rFonts w:hint="eastAsia"/>
          <w:color w:val="FF0000"/>
        </w:rPr>
        <w:t>，目前作为</w:t>
      </w:r>
      <w:r w:rsidRPr="00A235A5">
        <w:rPr>
          <w:rFonts w:hint="eastAsia"/>
          <w:color w:val="FF0000"/>
        </w:rPr>
        <w:t>1490m</w:t>
      </w:r>
      <w:r w:rsidRPr="00A235A5">
        <w:rPr>
          <w:rFonts w:hint="eastAsia"/>
          <w:color w:val="FF0000"/>
        </w:rPr>
        <w:t>中段与</w:t>
      </w:r>
      <w:r w:rsidRPr="00A235A5">
        <w:rPr>
          <w:rFonts w:hint="eastAsia"/>
          <w:color w:val="FF0000"/>
        </w:rPr>
        <w:t>1540m</w:t>
      </w:r>
      <w:r w:rsidRPr="00A235A5">
        <w:rPr>
          <w:rFonts w:hint="eastAsia"/>
          <w:color w:val="FF0000"/>
        </w:rPr>
        <w:t>中段通风联络使用，不再进行矿石及废石的提升运输。</w:t>
      </w:r>
    </w:p>
    <w:p w:rsidR="00A235A5" w:rsidRPr="00A235A5" w:rsidRDefault="00A235A5" w:rsidP="00A235A5">
      <w:pPr>
        <w:ind w:firstLine="480"/>
        <w:rPr>
          <w:color w:val="FF0000"/>
        </w:rPr>
      </w:pPr>
      <w:r w:rsidRPr="00A235A5">
        <w:rPr>
          <w:rFonts w:hint="eastAsia"/>
          <w:color w:val="FF0000"/>
        </w:rPr>
        <w:t>1490m-1540m</w:t>
      </w:r>
      <w:r w:rsidRPr="00A235A5">
        <w:rPr>
          <w:rFonts w:hint="eastAsia"/>
          <w:color w:val="FF0000"/>
        </w:rPr>
        <w:t>废石提升斜井：斜井上部井口标高</w:t>
      </w:r>
      <w:r w:rsidRPr="00A235A5">
        <w:rPr>
          <w:rFonts w:hint="eastAsia"/>
          <w:color w:val="FF0000"/>
        </w:rPr>
        <w:t>1540m</w:t>
      </w:r>
      <w:r w:rsidRPr="00A235A5">
        <w:rPr>
          <w:rFonts w:hint="eastAsia"/>
          <w:color w:val="FF0000"/>
        </w:rPr>
        <w:t>，斜井下部井底标高</w:t>
      </w:r>
      <w:r w:rsidRPr="00A235A5">
        <w:rPr>
          <w:rFonts w:hint="eastAsia"/>
          <w:color w:val="FF0000"/>
        </w:rPr>
        <w:t>1490m</w:t>
      </w:r>
      <w:r w:rsidRPr="00A235A5">
        <w:rPr>
          <w:rFonts w:hint="eastAsia"/>
          <w:color w:val="FF0000"/>
        </w:rPr>
        <w:t>，斜井倾角</w:t>
      </w:r>
      <w:r w:rsidRPr="00A235A5">
        <w:rPr>
          <w:rFonts w:hint="eastAsia"/>
          <w:color w:val="FF0000"/>
        </w:rPr>
        <w:t>20</w:t>
      </w:r>
      <w:r w:rsidRPr="00A235A5">
        <w:rPr>
          <w:rFonts w:hint="eastAsia"/>
          <w:color w:val="FF0000"/>
        </w:rPr>
        <w:t>º，斜井长度</w:t>
      </w:r>
      <w:r w:rsidRPr="00A235A5">
        <w:rPr>
          <w:rFonts w:hint="eastAsia"/>
          <w:color w:val="FF0000"/>
        </w:rPr>
        <w:t>147m</w:t>
      </w:r>
      <w:r w:rsidRPr="00A235A5">
        <w:rPr>
          <w:rFonts w:hint="eastAsia"/>
          <w:color w:val="FF0000"/>
        </w:rPr>
        <w:t>，斜井卷扬机房设置在标高</w:t>
      </w:r>
      <w:r w:rsidRPr="00A235A5">
        <w:rPr>
          <w:rFonts w:hint="eastAsia"/>
          <w:color w:val="FF0000"/>
        </w:rPr>
        <w:t>1540m</w:t>
      </w:r>
      <w:r w:rsidRPr="00A235A5">
        <w:rPr>
          <w:rFonts w:hint="eastAsia"/>
          <w:color w:val="FF0000"/>
        </w:rPr>
        <w:t>地表，提升垂高</w:t>
      </w:r>
      <w:r w:rsidRPr="00A235A5">
        <w:rPr>
          <w:rFonts w:hint="eastAsia"/>
          <w:color w:val="FF0000"/>
        </w:rPr>
        <w:t>50m</w:t>
      </w:r>
      <w:r w:rsidRPr="00A235A5">
        <w:rPr>
          <w:color w:val="FF0000"/>
        </w:rPr>
        <w:t>，断面尺寸为</w:t>
      </w:r>
      <w:r w:rsidRPr="00A235A5">
        <w:rPr>
          <w:rFonts w:hint="eastAsia"/>
          <w:color w:val="FF0000"/>
        </w:rPr>
        <w:t>2</w:t>
      </w:r>
      <w:r w:rsidRPr="00A235A5">
        <w:rPr>
          <w:color w:val="FF0000"/>
        </w:rPr>
        <w:t>.</w:t>
      </w:r>
      <w:r w:rsidRPr="00A235A5">
        <w:rPr>
          <w:rFonts w:hint="eastAsia"/>
          <w:color w:val="FF0000"/>
        </w:rPr>
        <w:t>2</w:t>
      </w:r>
      <w:r w:rsidRPr="00A235A5">
        <w:rPr>
          <w:color w:val="FF0000"/>
        </w:rPr>
        <w:t>m×</w:t>
      </w:r>
      <w:r w:rsidRPr="00A235A5">
        <w:rPr>
          <w:rFonts w:hint="eastAsia"/>
          <w:color w:val="FF0000"/>
        </w:rPr>
        <w:t>2</w:t>
      </w:r>
      <w:r w:rsidRPr="00A235A5">
        <w:rPr>
          <w:color w:val="FF0000"/>
        </w:rPr>
        <w:t>.5m</w:t>
      </w:r>
      <w:r w:rsidRPr="00A235A5">
        <w:rPr>
          <w:rFonts w:hint="eastAsia"/>
          <w:color w:val="FF0000"/>
        </w:rPr>
        <w:t>，提升机型号为</w:t>
      </w:r>
      <w:r w:rsidRPr="00A235A5">
        <w:rPr>
          <w:rFonts w:hint="eastAsia"/>
          <w:color w:val="FF0000"/>
        </w:rPr>
        <w:t>JK-1.2</w:t>
      </w:r>
      <w:r w:rsidRPr="00A235A5">
        <w:rPr>
          <w:rFonts w:hint="eastAsia"/>
          <w:color w:val="FF0000"/>
        </w:rPr>
        <w:t>，电机额定功率为</w:t>
      </w:r>
      <w:r w:rsidRPr="00A235A5">
        <w:rPr>
          <w:rFonts w:hint="eastAsia"/>
          <w:color w:val="FF0000"/>
        </w:rPr>
        <w:t>75kw</w:t>
      </w:r>
      <w:r w:rsidRPr="00A235A5">
        <w:rPr>
          <w:rFonts w:hint="eastAsia"/>
          <w:color w:val="FF0000"/>
        </w:rPr>
        <w:t>，额定转速为</w:t>
      </w:r>
      <w:r w:rsidRPr="00A235A5">
        <w:rPr>
          <w:rFonts w:hint="eastAsia"/>
          <w:color w:val="FF0000"/>
        </w:rPr>
        <w:t>730r/min</w:t>
      </w:r>
      <w:r w:rsidRPr="00A235A5">
        <w:rPr>
          <w:rFonts w:hint="eastAsia"/>
          <w:color w:val="FF0000"/>
        </w:rPr>
        <w:t>，电压为</w:t>
      </w:r>
      <w:r w:rsidRPr="00A235A5">
        <w:rPr>
          <w:rFonts w:hint="eastAsia"/>
          <w:color w:val="FF0000"/>
        </w:rPr>
        <w:t>380v</w:t>
      </w:r>
      <w:r w:rsidRPr="00A235A5">
        <w:rPr>
          <w:rFonts w:hint="eastAsia"/>
          <w:color w:val="FF0000"/>
        </w:rPr>
        <w:t>。</w:t>
      </w:r>
    </w:p>
    <w:p w:rsidR="00A235A5" w:rsidRPr="00A235A5" w:rsidRDefault="00A235A5" w:rsidP="00A235A5">
      <w:pPr>
        <w:ind w:firstLine="480"/>
        <w:rPr>
          <w:color w:val="FF0000"/>
        </w:rPr>
      </w:pPr>
      <w:r w:rsidRPr="00A235A5">
        <w:rPr>
          <w:rFonts w:hint="eastAsia"/>
          <w:color w:val="FF0000"/>
        </w:rPr>
        <w:t>斜井铺轨：</w:t>
      </w:r>
      <w:r w:rsidRPr="00A235A5">
        <w:rPr>
          <w:rFonts w:hint="eastAsia"/>
          <w:color w:val="FF0000"/>
        </w:rPr>
        <w:t>15kg</w:t>
      </w:r>
      <w:r w:rsidRPr="00A235A5">
        <w:rPr>
          <w:rFonts w:hint="eastAsia"/>
          <w:color w:val="FF0000"/>
        </w:rPr>
        <w:t>钢轨（木轨枕碎石道床），轨距</w:t>
      </w:r>
      <w:r w:rsidRPr="00A235A5">
        <w:rPr>
          <w:rFonts w:hint="eastAsia"/>
          <w:color w:val="FF0000"/>
        </w:rPr>
        <w:t>600mm</w:t>
      </w:r>
      <w:r w:rsidRPr="00A235A5">
        <w:rPr>
          <w:rFonts w:hint="eastAsia"/>
          <w:color w:val="FF0000"/>
        </w:rPr>
        <w:t>。</w:t>
      </w:r>
    </w:p>
    <w:p w:rsidR="00A235A5" w:rsidRPr="00A235A5" w:rsidRDefault="00A235A5" w:rsidP="00A235A5">
      <w:pPr>
        <w:ind w:firstLine="480"/>
        <w:rPr>
          <w:color w:val="FF0000"/>
        </w:rPr>
      </w:pPr>
      <w:r w:rsidRPr="00A235A5">
        <w:rPr>
          <w:rFonts w:hint="eastAsia"/>
          <w:color w:val="FF0000"/>
        </w:rPr>
        <w:t>1540m-1675m</w:t>
      </w:r>
      <w:r w:rsidRPr="00A235A5">
        <w:rPr>
          <w:rFonts w:hint="eastAsia"/>
          <w:color w:val="FF0000"/>
        </w:rPr>
        <w:t>明提升斜坡道：斜井铺轨：</w:t>
      </w:r>
      <w:r w:rsidRPr="00A235A5">
        <w:rPr>
          <w:rFonts w:hint="eastAsia"/>
          <w:color w:val="FF0000"/>
        </w:rPr>
        <w:t>15kg</w:t>
      </w:r>
      <w:r w:rsidRPr="00A235A5">
        <w:rPr>
          <w:rFonts w:hint="eastAsia"/>
          <w:color w:val="FF0000"/>
        </w:rPr>
        <w:t>钢轨（木轨枕碎石道床），轨距</w:t>
      </w:r>
      <w:r w:rsidRPr="00A235A5">
        <w:rPr>
          <w:rFonts w:hint="eastAsia"/>
          <w:color w:val="FF0000"/>
        </w:rPr>
        <w:t>600mm</w:t>
      </w:r>
      <w:r w:rsidRPr="00A235A5">
        <w:rPr>
          <w:rFonts w:hint="eastAsia"/>
          <w:color w:val="FF0000"/>
        </w:rPr>
        <w:t>，斜井倾角</w:t>
      </w:r>
      <w:r w:rsidRPr="00A235A5">
        <w:rPr>
          <w:rFonts w:hint="eastAsia"/>
          <w:color w:val="FF0000"/>
        </w:rPr>
        <w:t>28</w:t>
      </w:r>
      <w:r w:rsidRPr="00A235A5">
        <w:rPr>
          <w:rFonts w:hint="eastAsia"/>
          <w:color w:val="FF0000"/>
        </w:rPr>
        <w:t>º，斜井长度</w:t>
      </w:r>
      <w:r w:rsidRPr="00A235A5">
        <w:rPr>
          <w:rFonts w:hint="eastAsia"/>
          <w:color w:val="FF0000"/>
        </w:rPr>
        <w:t>288m</w:t>
      </w:r>
      <w:r w:rsidRPr="00A235A5">
        <w:rPr>
          <w:rFonts w:hint="eastAsia"/>
          <w:color w:val="FF0000"/>
        </w:rPr>
        <w:t>，斜井卷扬机房设置在标高</w:t>
      </w:r>
      <w:r w:rsidRPr="00A235A5">
        <w:rPr>
          <w:rFonts w:hint="eastAsia"/>
          <w:color w:val="FF0000"/>
        </w:rPr>
        <w:t>1675m</w:t>
      </w:r>
      <w:r w:rsidRPr="00A235A5">
        <w:rPr>
          <w:rFonts w:hint="eastAsia"/>
          <w:color w:val="FF0000"/>
        </w:rPr>
        <w:t>，提升垂高</w:t>
      </w:r>
      <w:r w:rsidRPr="00A235A5">
        <w:rPr>
          <w:rFonts w:hint="eastAsia"/>
          <w:color w:val="FF0000"/>
        </w:rPr>
        <w:t>135m</w:t>
      </w:r>
      <w:r w:rsidRPr="00A235A5">
        <w:rPr>
          <w:color w:val="FF0000"/>
        </w:rPr>
        <w:t>，</w:t>
      </w:r>
      <w:r w:rsidRPr="00A235A5">
        <w:rPr>
          <w:rFonts w:hint="eastAsia"/>
          <w:color w:val="FF0000"/>
        </w:rPr>
        <w:t>主要时地表矿石的提升运输。</w:t>
      </w:r>
    </w:p>
    <w:p w:rsidR="00A235A5" w:rsidRPr="00A235A5" w:rsidRDefault="00A235A5" w:rsidP="00A235A5">
      <w:pPr>
        <w:ind w:firstLine="480"/>
        <w:rPr>
          <w:color w:val="FF0000"/>
        </w:rPr>
      </w:pPr>
      <w:r w:rsidRPr="00A235A5">
        <w:rPr>
          <w:rFonts w:hint="eastAsia"/>
          <w:color w:val="FF0000"/>
        </w:rPr>
        <w:t>3</w:t>
      </w:r>
      <w:r w:rsidRPr="00A235A5">
        <w:rPr>
          <w:rFonts w:hint="eastAsia"/>
          <w:color w:val="FF0000"/>
        </w:rPr>
        <w:t>、无轨斜坡道</w:t>
      </w:r>
    </w:p>
    <w:p w:rsidR="00A235A5" w:rsidRPr="00A235A5" w:rsidRDefault="00A235A5" w:rsidP="00A235A5">
      <w:pPr>
        <w:ind w:firstLine="480"/>
        <w:rPr>
          <w:color w:val="FF0000"/>
        </w:rPr>
      </w:pPr>
      <w:r w:rsidRPr="00A235A5">
        <w:rPr>
          <w:rFonts w:hint="eastAsia"/>
          <w:color w:val="FF0000"/>
        </w:rPr>
        <w:t>目前主要在东部采场形成了</w:t>
      </w:r>
      <w:r w:rsidRPr="00A235A5">
        <w:rPr>
          <w:rFonts w:hint="eastAsia"/>
          <w:color w:val="FF0000"/>
        </w:rPr>
        <w:t>1560m-1590m</w:t>
      </w:r>
      <w:r w:rsidRPr="00A235A5">
        <w:rPr>
          <w:rFonts w:hint="eastAsia"/>
          <w:color w:val="FF0000"/>
        </w:rPr>
        <w:t>无轨斜坡道、在中部采场形成了</w:t>
      </w:r>
      <w:r w:rsidRPr="00A235A5">
        <w:rPr>
          <w:rFonts w:hint="eastAsia"/>
          <w:color w:val="FF0000"/>
        </w:rPr>
        <w:t>1575m-1590m</w:t>
      </w:r>
      <w:r w:rsidRPr="00A235A5">
        <w:rPr>
          <w:rFonts w:hint="eastAsia"/>
          <w:color w:val="FF0000"/>
        </w:rPr>
        <w:t>无轨斜坡道，两斜坡道通过位于中部采场的</w:t>
      </w:r>
      <w:r w:rsidRPr="00A235A5">
        <w:rPr>
          <w:rFonts w:hint="eastAsia"/>
          <w:color w:val="FF0000"/>
        </w:rPr>
        <w:t>1590m</w:t>
      </w:r>
      <w:r w:rsidRPr="00A235A5">
        <w:rPr>
          <w:rFonts w:hint="eastAsia"/>
          <w:color w:val="FF0000"/>
        </w:rPr>
        <w:t>回风平巷联通。</w:t>
      </w:r>
    </w:p>
    <w:p w:rsidR="00A235A5" w:rsidRPr="00A235A5" w:rsidRDefault="00A235A5" w:rsidP="00A235A5">
      <w:pPr>
        <w:ind w:firstLine="480"/>
        <w:rPr>
          <w:color w:val="FF0000"/>
        </w:rPr>
      </w:pPr>
      <w:r w:rsidRPr="00A235A5">
        <w:rPr>
          <w:rFonts w:hint="eastAsia"/>
          <w:color w:val="FF0000"/>
        </w:rPr>
        <w:t>1560m-1590m</w:t>
      </w:r>
      <w:r w:rsidRPr="00A235A5">
        <w:rPr>
          <w:rFonts w:hint="eastAsia"/>
          <w:color w:val="FF0000"/>
        </w:rPr>
        <w:t>无轨斜坡道：斜坡道倾角</w:t>
      </w:r>
      <w:r w:rsidRPr="00A235A5">
        <w:rPr>
          <w:rFonts w:hint="eastAsia"/>
          <w:color w:val="FF0000"/>
        </w:rPr>
        <w:t>6-7</w:t>
      </w:r>
      <w:r w:rsidRPr="00A235A5">
        <w:rPr>
          <w:rFonts w:hint="eastAsia"/>
          <w:color w:val="FF0000"/>
        </w:rPr>
        <w:t>º，斜坡长度</w:t>
      </w:r>
      <w:r w:rsidRPr="00A235A5">
        <w:rPr>
          <w:rFonts w:hint="eastAsia"/>
          <w:color w:val="FF0000"/>
        </w:rPr>
        <w:t>364m</w:t>
      </w:r>
      <w:r w:rsidRPr="00A235A5">
        <w:rPr>
          <w:rFonts w:hint="eastAsia"/>
          <w:color w:val="FF0000"/>
        </w:rPr>
        <w:t>，</w:t>
      </w:r>
      <w:r w:rsidRPr="00A235A5">
        <w:rPr>
          <w:color w:val="FF0000"/>
        </w:rPr>
        <w:t>断面尺寸为</w:t>
      </w:r>
      <w:r w:rsidRPr="00A235A5">
        <w:rPr>
          <w:rFonts w:hint="eastAsia"/>
          <w:color w:val="FF0000"/>
        </w:rPr>
        <w:t>2</w:t>
      </w:r>
      <w:r w:rsidRPr="00A235A5">
        <w:rPr>
          <w:color w:val="FF0000"/>
        </w:rPr>
        <w:t>.</w:t>
      </w:r>
      <w:r w:rsidRPr="00A235A5">
        <w:rPr>
          <w:rFonts w:hint="eastAsia"/>
          <w:color w:val="FF0000"/>
        </w:rPr>
        <w:t>2</w:t>
      </w:r>
      <w:r w:rsidRPr="00A235A5">
        <w:rPr>
          <w:color w:val="FF0000"/>
        </w:rPr>
        <w:t>m×</w:t>
      </w:r>
      <w:r w:rsidRPr="00A235A5">
        <w:rPr>
          <w:rFonts w:hint="eastAsia"/>
          <w:color w:val="FF0000"/>
        </w:rPr>
        <w:t>2</w:t>
      </w:r>
      <w:r w:rsidRPr="00A235A5">
        <w:rPr>
          <w:color w:val="FF0000"/>
        </w:rPr>
        <w:t>.5m</w:t>
      </w:r>
      <w:r w:rsidRPr="00A235A5">
        <w:rPr>
          <w:rFonts w:hint="eastAsia"/>
          <w:color w:val="FF0000"/>
        </w:rPr>
        <w:t>，坑内运输设备选用时力</w:t>
      </w:r>
      <w:r w:rsidRPr="00A235A5">
        <w:rPr>
          <w:rFonts w:hint="eastAsia"/>
          <w:color w:val="FF0000"/>
        </w:rPr>
        <w:t>UQ-8</w:t>
      </w:r>
      <w:r w:rsidRPr="00A235A5">
        <w:rPr>
          <w:rFonts w:hint="eastAsia"/>
          <w:color w:val="FF0000"/>
        </w:rPr>
        <w:t>四驱矿用车运输矿石、废石以及材料和设备。</w:t>
      </w:r>
    </w:p>
    <w:p w:rsidR="00A235A5" w:rsidRPr="00A235A5" w:rsidRDefault="00A235A5" w:rsidP="00A235A5">
      <w:pPr>
        <w:ind w:firstLine="480"/>
        <w:rPr>
          <w:color w:val="FF0000"/>
        </w:rPr>
      </w:pPr>
      <w:r w:rsidRPr="00A235A5">
        <w:rPr>
          <w:rFonts w:hint="eastAsia"/>
          <w:color w:val="FF0000"/>
        </w:rPr>
        <w:t>1575m-1590m</w:t>
      </w:r>
      <w:r w:rsidRPr="00A235A5">
        <w:rPr>
          <w:rFonts w:hint="eastAsia"/>
          <w:color w:val="FF0000"/>
        </w:rPr>
        <w:t>无轨斜坡道：斜坡道倾角</w:t>
      </w:r>
      <w:r w:rsidRPr="00A235A5">
        <w:rPr>
          <w:rFonts w:hint="eastAsia"/>
          <w:color w:val="FF0000"/>
        </w:rPr>
        <w:t>6-7</w:t>
      </w:r>
      <w:r w:rsidRPr="00A235A5">
        <w:rPr>
          <w:rFonts w:hint="eastAsia"/>
          <w:color w:val="FF0000"/>
        </w:rPr>
        <w:t>º，斜坡长度</w:t>
      </w:r>
      <w:r w:rsidRPr="00A235A5">
        <w:rPr>
          <w:rFonts w:hint="eastAsia"/>
          <w:color w:val="FF0000"/>
        </w:rPr>
        <w:t>196m</w:t>
      </w:r>
      <w:r w:rsidRPr="00A235A5">
        <w:rPr>
          <w:rFonts w:hint="eastAsia"/>
          <w:color w:val="FF0000"/>
        </w:rPr>
        <w:t>，</w:t>
      </w:r>
      <w:r w:rsidRPr="00A235A5">
        <w:rPr>
          <w:color w:val="FF0000"/>
        </w:rPr>
        <w:t>断面尺寸为</w:t>
      </w:r>
      <w:r w:rsidRPr="00A235A5">
        <w:rPr>
          <w:rFonts w:hint="eastAsia"/>
          <w:color w:val="FF0000"/>
        </w:rPr>
        <w:t>2</w:t>
      </w:r>
      <w:r w:rsidRPr="00A235A5">
        <w:rPr>
          <w:color w:val="FF0000"/>
        </w:rPr>
        <w:t>.</w:t>
      </w:r>
      <w:r w:rsidRPr="00A235A5">
        <w:rPr>
          <w:rFonts w:hint="eastAsia"/>
          <w:color w:val="FF0000"/>
        </w:rPr>
        <w:t>2</w:t>
      </w:r>
      <w:r w:rsidRPr="00A235A5">
        <w:rPr>
          <w:color w:val="FF0000"/>
        </w:rPr>
        <w:t>m×</w:t>
      </w:r>
      <w:r w:rsidRPr="00A235A5">
        <w:rPr>
          <w:rFonts w:hint="eastAsia"/>
          <w:color w:val="FF0000"/>
        </w:rPr>
        <w:t>2</w:t>
      </w:r>
      <w:r w:rsidRPr="00A235A5">
        <w:rPr>
          <w:color w:val="FF0000"/>
        </w:rPr>
        <w:t>.5m</w:t>
      </w:r>
      <w:r w:rsidRPr="00A235A5">
        <w:rPr>
          <w:rFonts w:hint="eastAsia"/>
          <w:color w:val="FF0000"/>
        </w:rPr>
        <w:t>，坑内运输设备选用时力</w:t>
      </w:r>
      <w:r w:rsidRPr="00A235A5">
        <w:rPr>
          <w:rFonts w:hint="eastAsia"/>
          <w:color w:val="FF0000"/>
        </w:rPr>
        <w:t>UQ-8</w:t>
      </w:r>
      <w:r w:rsidRPr="00A235A5">
        <w:rPr>
          <w:rFonts w:hint="eastAsia"/>
          <w:color w:val="FF0000"/>
        </w:rPr>
        <w:t>四驱矿用车运输矿石、废石以及材料和设备。</w:t>
      </w:r>
    </w:p>
    <w:p w:rsidR="00A235A5" w:rsidRPr="00A235A5" w:rsidRDefault="00A235A5" w:rsidP="00A235A5">
      <w:pPr>
        <w:ind w:firstLine="480"/>
        <w:rPr>
          <w:color w:val="FF0000"/>
        </w:rPr>
      </w:pPr>
      <w:r w:rsidRPr="00A235A5">
        <w:rPr>
          <w:rFonts w:hint="eastAsia"/>
          <w:color w:val="FF0000"/>
        </w:rPr>
        <w:lastRenderedPageBreak/>
        <w:t>4</w:t>
      </w:r>
      <w:r w:rsidRPr="00A235A5">
        <w:rPr>
          <w:rFonts w:hint="eastAsia"/>
          <w:color w:val="FF0000"/>
        </w:rPr>
        <w:t>、溜井</w:t>
      </w:r>
    </w:p>
    <w:p w:rsidR="00A235A5" w:rsidRPr="00A235A5" w:rsidRDefault="00A235A5" w:rsidP="00A235A5">
      <w:pPr>
        <w:ind w:firstLine="480"/>
        <w:rPr>
          <w:color w:val="FF0000"/>
        </w:rPr>
      </w:pPr>
      <w:r w:rsidRPr="00A235A5">
        <w:rPr>
          <w:rFonts w:hint="eastAsia"/>
          <w:color w:val="FF0000"/>
        </w:rPr>
        <w:t>目前形成的溜井主要有：东部采场的</w:t>
      </w:r>
      <w:r w:rsidRPr="00A235A5">
        <w:rPr>
          <w:rFonts w:hint="eastAsia"/>
          <w:color w:val="FF0000"/>
        </w:rPr>
        <w:t>1560m-1540m</w:t>
      </w:r>
      <w:r w:rsidRPr="00A235A5">
        <w:rPr>
          <w:rFonts w:hint="eastAsia"/>
          <w:color w:val="FF0000"/>
        </w:rPr>
        <w:t>矿石、废石溜井；中部采场的</w:t>
      </w:r>
      <w:r w:rsidRPr="00A235A5">
        <w:rPr>
          <w:rFonts w:hint="eastAsia"/>
          <w:color w:val="FF0000"/>
        </w:rPr>
        <w:t>1575m-1540m</w:t>
      </w:r>
      <w:r w:rsidRPr="00A235A5">
        <w:rPr>
          <w:rFonts w:hint="eastAsia"/>
          <w:color w:val="FF0000"/>
        </w:rPr>
        <w:t>矿石、废石溜井以及</w:t>
      </w:r>
      <w:r w:rsidRPr="00A235A5">
        <w:rPr>
          <w:rFonts w:hint="eastAsia"/>
          <w:color w:val="FF0000"/>
        </w:rPr>
        <w:t>1540m-1490m</w:t>
      </w:r>
      <w:r w:rsidRPr="00A235A5">
        <w:rPr>
          <w:rFonts w:hint="eastAsia"/>
          <w:color w:val="FF0000"/>
        </w:rPr>
        <w:t>废石溜井，溜井的断面尺寸为：直径</w:t>
      </w:r>
      <w:r w:rsidRPr="00A235A5">
        <w:rPr>
          <w:rFonts w:hint="eastAsia"/>
          <w:color w:val="FF0000"/>
        </w:rPr>
        <w:t>2</w:t>
      </w:r>
      <w:r w:rsidRPr="00A235A5">
        <w:rPr>
          <w:color w:val="FF0000"/>
        </w:rPr>
        <w:t>.</w:t>
      </w:r>
      <w:r w:rsidRPr="00A235A5">
        <w:rPr>
          <w:rFonts w:hint="eastAsia"/>
          <w:color w:val="FF0000"/>
        </w:rPr>
        <w:t>0</w:t>
      </w:r>
      <w:r w:rsidRPr="00A235A5">
        <w:rPr>
          <w:color w:val="FF0000"/>
        </w:rPr>
        <w:t>m</w:t>
      </w:r>
      <w:r w:rsidRPr="00A235A5">
        <w:rPr>
          <w:rFonts w:hint="eastAsia"/>
          <w:color w:val="FF0000"/>
        </w:rPr>
        <w:t>。</w:t>
      </w:r>
    </w:p>
    <w:p w:rsidR="00A235A5" w:rsidRPr="00A235A5" w:rsidRDefault="00A235A5" w:rsidP="00A235A5">
      <w:pPr>
        <w:ind w:firstLine="482"/>
        <w:rPr>
          <w:color w:val="FF0000"/>
        </w:rPr>
      </w:pPr>
      <w:r w:rsidRPr="00A235A5">
        <w:rPr>
          <w:rFonts w:hint="eastAsia"/>
          <w:b/>
          <w:bCs/>
          <w:color w:val="FF0000"/>
        </w:rPr>
        <w:t>④运输系统</w:t>
      </w:r>
    </w:p>
    <w:p w:rsidR="00A235A5" w:rsidRPr="00A235A5" w:rsidRDefault="00A235A5" w:rsidP="00A235A5">
      <w:pPr>
        <w:ind w:firstLine="480"/>
        <w:rPr>
          <w:color w:val="FF0000"/>
        </w:rPr>
      </w:pPr>
      <w:r w:rsidRPr="00A235A5">
        <w:rPr>
          <w:rFonts w:hint="eastAsia"/>
          <w:color w:val="FF0000"/>
        </w:rPr>
        <w:t>根据矿山目前开拓运输现状，矿山目前</w:t>
      </w:r>
      <w:r w:rsidRPr="00A235A5">
        <w:rPr>
          <w:rFonts w:hint="eastAsia"/>
          <w:color w:val="FF0000"/>
        </w:rPr>
        <w:t>1540m</w:t>
      </w:r>
      <w:r w:rsidRPr="00A235A5">
        <w:rPr>
          <w:rFonts w:hint="eastAsia"/>
          <w:color w:val="FF0000"/>
        </w:rPr>
        <w:t>、</w:t>
      </w:r>
      <w:r w:rsidRPr="00A235A5">
        <w:rPr>
          <w:rFonts w:hint="eastAsia"/>
          <w:color w:val="FF0000"/>
        </w:rPr>
        <w:t>1490m</w:t>
      </w:r>
      <w:r w:rsidRPr="00A235A5">
        <w:rPr>
          <w:rFonts w:hint="eastAsia"/>
          <w:color w:val="FF0000"/>
        </w:rPr>
        <w:t>主运输主巷均采用</w:t>
      </w:r>
      <w:r w:rsidRPr="00A235A5">
        <w:rPr>
          <w:rFonts w:hint="eastAsia"/>
          <w:color w:val="FF0000"/>
        </w:rPr>
        <w:t>3t</w:t>
      </w:r>
      <w:r w:rsidRPr="00A235A5">
        <w:rPr>
          <w:rFonts w:hint="eastAsia"/>
          <w:color w:val="FF0000"/>
        </w:rPr>
        <w:t>电机车牵引</w:t>
      </w:r>
      <w:r w:rsidRPr="00A235A5">
        <w:rPr>
          <w:rFonts w:hint="eastAsia"/>
          <w:color w:val="FF0000"/>
        </w:rPr>
        <w:t>0.7m</w:t>
      </w:r>
      <w:r w:rsidRPr="00A235A5">
        <w:rPr>
          <w:rFonts w:hint="eastAsia"/>
          <w:color w:val="FF0000"/>
          <w:vertAlign w:val="superscript"/>
        </w:rPr>
        <w:t>3</w:t>
      </w:r>
      <w:r w:rsidRPr="00A235A5">
        <w:rPr>
          <w:rFonts w:hint="eastAsia"/>
          <w:color w:val="FF0000"/>
        </w:rPr>
        <w:t>矿车进行运输，东部采场及中部采场采用时力</w:t>
      </w:r>
      <w:r w:rsidRPr="00A235A5">
        <w:rPr>
          <w:rFonts w:hint="eastAsia"/>
          <w:color w:val="FF0000"/>
        </w:rPr>
        <w:t>UQ-8</w:t>
      </w:r>
      <w:r w:rsidRPr="00A235A5">
        <w:rPr>
          <w:rFonts w:hint="eastAsia"/>
          <w:color w:val="FF0000"/>
        </w:rPr>
        <w:t>四驱矿用车运输矿石、废石以及材料和设备。</w:t>
      </w:r>
    </w:p>
    <w:p w:rsidR="00A235A5" w:rsidRPr="00A235A5" w:rsidRDefault="00A235A5" w:rsidP="00A235A5">
      <w:pPr>
        <w:ind w:firstLine="480"/>
        <w:rPr>
          <w:color w:val="FF0000"/>
        </w:rPr>
      </w:pPr>
      <w:r w:rsidRPr="00A235A5">
        <w:rPr>
          <w:rFonts w:hint="eastAsia"/>
          <w:color w:val="FF0000"/>
        </w:rPr>
        <w:t>1</w:t>
      </w:r>
      <w:r w:rsidRPr="00A235A5">
        <w:rPr>
          <w:rFonts w:hint="eastAsia"/>
          <w:color w:val="FF0000"/>
        </w:rPr>
        <w:t>、矿石运输</w:t>
      </w:r>
    </w:p>
    <w:p w:rsidR="00A235A5" w:rsidRPr="00A235A5" w:rsidRDefault="00A235A5" w:rsidP="00A235A5">
      <w:pPr>
        <w:ind w:firstLine="480"/>
        <w:rPr>
          <w:color w:val="FF0000"/>
        </w:rPr>
      </w:pPr>
      <w:r w:rsidRPr="00A235A5">
        <w:rPr>
          <w:rFonts w:hint="eastAsia"/>
          <w:color w:val="FF0000"/>
        </w:rPr>
        <w:t>各矿块采下的矿石经通过时力</w:t>
      </w:r>
      <w:r w:rsidRPr="00A235A5">
        <w:rPr>
          <w:rFonts w:hint="eastAsia"/>
          <w:color w:val="FF0000"/>
        </w:rPr>
        <w:t>UQ-8</w:t>
      </w:r>
      <w:r w:rsidRPr="00A235A5">
        <w:rPr>
          <w:rFonts w:hint="eastAsia"/>
          <w:color w:val="FF0000"/>
        </w:rPr>
        <w:t>四驱矿用车运输至溜井，之后采用</w:t>
      </w:r>
      <w:r w:rsidRPr="00A235A5">
        <w:rPr>
          <w:rFonts w:hint="eastAsia"/>
          <w:color w:val="FF0000"/>
        </w:rPr>
        <w:t>3t</w:t>
      </w:r>
      <w:r w:rsidRPr="00A235A5">
        <w:rPr>
          <w:rFonts w:hint="eastAsia"/>
          <w:color w:val="FF0000"/>
        </w:rPr>
        <w:t>电机车牵引</w:t>
      </w:r>
      <w:r w:rsidRPr="00A235A5">
        <w:rPr>
          <w:rFonts w:hint="eastAsia"/>
          <w:color w:val="FF0000"/>
        </w:rPr>
        <w:t>0.7m</w:t>
      </w:r>
      <w:r w:rsidRPr="00A235A5">
        <w:rPr>
          <w:rFonts w:hint="eastAsia"/>
          <w:color w:val="FF0000"/>
          <w:vertAlign w:val="superscript"/>
        </w:rPr>
        <w:t>3</w:t>
      </w:r>
      <w:r w:rsidRPr="00A235A5">
        <w:rPr>
          <w:rFonts w:hint="eastAsia"/>
          <w:color w:val="FF0000"/>
        </w:rPr>
        <w:t>侧翻式矿车沿</w:t>
      </w:r>
      <w:r w:rsidRPr="00A235A5">
        <w:rPr>
          <w:rFonts w:hint="eastAsia"/>
          <w:color w:val="FF0000"/>
        </w:rPr>
        <w:t>1540m</w:t>
      </w:r>
      <w:r w:rsidRPr="00A235A5">
        <w:rPr>
          <w:rFonts w:hint="eastAsia"/>
          <w:color w:val="FF0000"/>
        </w:rPr>
        <w:t>运输主巷运输至</w:t>
      </w:r>
      <w:r w:rsidRPr="00A235A5">
        <w:rPr>
          <w:rFonts w:hint="eastAsia"/>
          <w:color w:val="FF0000"/>
        </w:rPr>
        <w:t>1540-1600m</w:t>
      </w:r>
      <w:r w:rsidRPr="00A235A5">
        <w:rPr>
          <w:rFonts w:hint="eastAsia"/>
          <w:color w:val="FF0000"/>
        </w:rPr>
        <w:t>斜井井底车场，之后采用提升机提升出地表，</w:t>
      </w:r>
      <w:r w:rsidRPr="00A235A5">
        <w:rPr>
          <w:color w:val="FF0000"/>
        </w:rPr>
        <w:t>地表至选厂由汽车进行运输</w:t>
      </w:r>
      <w:r w:rsidRPr="00A235A5">
        <w:rPr>
          <w:rFonts w:hint="eastAsia"/>
          <w:color w:val="FF0000"/>
        </w:rPr>
        <w:t>。</w:t>
      </w:r>
    </w:p>
    <w:p w:rsidR="00A235A5" w:rsidRPr="00A235A5" w:rsidRDefault="00A235A5" w:rsidP="00A235A5">
      <w:pPr>
        <w:ind w:firstLine="480"/>
        <w:rPr>
          <w:color w:val="FF0000"/>
        </w:rPr>
      </w:pPr>
      <w:r w:rsidRPr="00A235A5">
        <w:rPr>
          <w:rFonts w:hint="eastAsia"/>
          <w:color w:val="FF0000"/>
        </w:rPr>
        <w:t>2</w:t>
      </w:r>
      <w:r w:rsidRPr="00A235A5">
        <w:rPr>
          <w:rFonts w:hint="eastAsia"/>
          <w:color w:val="FF0000"/>
        </w:rPr>
        <w:t>、废石运输</w:t>
      </w:r>
    </w:p>
    <w:p w:rsidR="00A235A5" w:rsidRPr="00A235A5" w:rsidRDefault="00A235A5" w:rsidP="00A235A5">
      <w:pPr>
        <w:ind w:firstLine="480"/>
        <w:rPr>
          <w:color w:val="FF0000"/>
        </w:rPr>
      </w:pPr>
      <w:r w:rsidRPr="00A235A5">
        <w:rPr>
          <w:rFonts w:hint="eastAsia"/>
          <w:color w:val="FF0000"/>
        </w:rPr>
        <w:t>各矿房产生部分废石留在空区内，部分通过时力</w:t>
      </w:r>
      <w:r w:rsidRPr="00A235A5">
        <w:rPr>
          <w:rFonts w:hint="eastAsia"/>
          <w:color w:val="FF0000"/>
        </w:rPr>
        <w:t>UQ-8</w:t>
      </w:r>
      <w:r w:rsidRPr="00A235A5">
        <w:rPr>
          <w:rFonts w:hint="eastAsia"/>
          <w:color w:val="FF0000"/>
        </w:rPr>
        <w:t>四驱矿用车运输至溜井下放至</w:t>
      </w:r>
      <w:r w:rsidRPr="00A235A5">
        <w:rPr>
          <w:rFonts w:hint="eastAsia"/>
          <w:color w:val="FF0000"/>
        </w:rPr>
        <w:t>1540m</w:t>
      </w:r>
      <w:r w:rsidRPr="00A235A5">
        <w:rPr>
          <w:rFonts w:hint="eastAsia"/>
          <w:color w:val="FF0000"/>
        </w:rPr>
        <w:t>主运输巷，之后由</w:t>
      </w:r>
      <w:r w:rsidRPr="00A235A5">
        <w:rPr>
          <w:rFonts w:hint="eastAsia"/>
          <w:color w:val="FF0000"/>
        </w:rPr>
        <w:t>3t</w:t>
      </w:r>
      <w:r w:rsidRPr="00A235A5">
        <w:rPr>
          <w:rFonts w:hint="eastAsia"/>
          <w:color w:val="FF0000"/>
        </w:rPr>
        <w:t>电机车牵引运输至</w:t>
      </w:r>
      <w:r w:rsidRPr="00A235A5">
        <w:rPr>
          <w:rFonts w:hint="eastAsia"/>
          <w:color w:val="FF0000"/>
        </w:rPr>
        <w:t>1540-1490m</w:t>
      </w:r>
      <w:r w:rsidRPr="00A235A5">
        <w:rPr>
          <w:rFonts w:hint="eastAsia"/>
          <w:color w:val="FF0000"/>
        </w:rPr>
        <w:t>废石溜井，下放至</w:t>
      </w:r>
      <w:r w:rsidRPr="00A235A5">
        <w:rPr>
          <w:rFonts w:hint="eastAsia"/>
          <w:color w:val="FF0000"/>
        </w:rPr>
        <w:t>1490m</w:t>
      </w:r>
      <w:r w:rsidRPr="00A235A5">
        <w:rPr>
          <w:rFonts w:hint="eastAsia"/>
          <w:color w:val="FF0000"/>
        </w:rPr>
        <w:t>运输巷后，由</w:t>
      </w:r>
      <w:r w:rsidRPr="00A235A5">
        <w:rPr>
          <w:rFonts w:hint="eastAsia"/>
          <w:color w:val="FF0000"/>
        </w:rPr>
        <w:t>3t</w:t>
      </w:r>
      <w:r w:rsidRPr="00A235A5">
        <w:rPr>
          <w:rFonts w:hint="eastAsia"/>
          <w:color w:val="FF0000"/>
        </w:rPr>
        <w:t>电机车牵引运输至</w:t>
      </w:r>
      <w:r w:rsidRPr="00A235A5">
        <w:rPr>
          <w:rFonts w:hint="eastAsia"/>
          <w:color w:val="FF0000"/>
        </w:rPr>
        <w:t>1540-1490m</w:t>
      </w:r>
      <w:r w:rsidRPr="00A235A5">
        <w:rPr>
          <w:rFonts w:hint="eastAsia"/>
          <w:color w:val="FF0000"/>
        </w:rPr>
        <w:t>斜井井底车场后，由斜井提升出地表。</w:t>
      </w:r>
    </w:p>
    <w:p w:rsidR="00A235A5" w:rsidRPr="00A235A5" w:rsidRDefault="00A235A5" w:rsidP="00A235A5">
      <w:pPr>
        <w:ind w:firstLine="480"/>
        <w:rPr>
          <w:color w:val="FF0000"/>
        </w:rPr>
      </w:pPr>
      <w:r w:rsidRPr="00A235A5">
        <w:rPr>
          <w:rFonts w:hint="eastAsia"/>
          <w:color w:val="FF0000"/>
        </w:rPr>
        <w:t>3</w:t>
      </w:r>
      <w:r w:rsidRPr="00A235A5">
        <w:rPr>
          <w:rFonts w:hint="eastAsia"/>
          <w:color w:val="FF0000"/>
        </w:rPr>
        <w:t>、设备材料运输</w:t>
      </w:r>
    </w:p>
    <w:p w:rsidR="00A235A5" w:rsidRPr="00A235A5" w:rsidRDefault="00A235A5" w:rsidP="00A235A5">
      <w:pPr>
        <w:ind w:firstLine="480"/>
        <w:rPr>
          <w:color w:val="FF0000"/>
        </w:rPr>
      </w:pPr>
      <w:r w:rsidRPr="00A235A5">
        <w:rPr>
          <w:rFonts w:hint="eastAsia"/>
          <w:color w:val="FF0000"/>
        </w:rPr>
        <w:t>人员步行至</w:t>
      </w:r>
      <w:r w:rsidRPr="00A235A5">
        <w:rPr>
          <w:rFonts w:hint="eastAsia"/>
          <w:color w:val="FF0000"/>
        </w:rPr>
        <w:t>1540-1600m</w:t>
      </w:r>
      <w:r w:rsidRPr="00A235A5">
        <w:rPr>
          <w:rFonts w:hint="eastAsia"/>
          <w:color w:val="FF0000"/>
        </w:rPr>
        <w:t>斜井井口后，部分至各工作面；材料设备由选矿厂堆场通过台车下放至</w:t>
      </w:r>
      <w:r w:rsidRPr="00A235A5">
        <w:rPr>
          <w:rFonts w:hint="eastAsia"/>
          <w:color w:val="FF0000"/>
        </w:rPr>
        <w:t>1540-1600m</w:t>
      </w:r>
      <w:r w:rsidRPr="00A235A5">
        <w:rPr>
          <w:rFonts w:hint="eastAsia"/>
          <w:color w:val="FF0000"/>
        </w:rPr>
        <w:t>斜井井口，经</w:t>
      </w:r>
      <w:r w:rsidRPr="00A235A5">
        <w:rPr>
          <w:rFonts w:hint="eastAsia"/>
          <w:color w:val="FF0000"/>
        </w:rPr>
        <w:t>1540-1600m</w:t>
      </w:r>
      <w:r w:rsidRPr="00A235A5">
        <w:rPr>
          <w:rFonts w:hint="eastAsia"/>
          <w:color w:val="FF0000"/>
        </w:rPr>
        <w:t>斜井下放，再由</w:t>
      </w:r>
      <w:r w:rsidRPr="00A235A5">
        <w:rPr>
          <w:rFonts w:hint="eastAsia"/>
          <w:color w:val="FF0000"/>
        </w:rPr>
        <w:t>3t</w:t>
      </w:r>
      <w:r w:rsidRPr="00A235A5">
        <w:rPr>
          <w:rFonts w:hint="eastAsia"/>
          <w:color w:val="FF0000"/>
        </w:rPr>
        <w:t>电机车运输至工作面附近。</w:t>
      </w:r>
    </w:p>
    <w:p w:rsidR="00A235A5" w:rsidRPr="00A235A5" w:rsidRDefault="00A235A5" w:rsidP="00A235A5">
      <w:pPr>
        <w:ind w:firstLine="482"/>
        <w:rPr>
          <w:color w:val="FF0000"/>
        </w:rPr>
      </w:pPr>
      <w:r w:rsidRPr="00A235A5">
        <w:rPr>
          <w:rFonts w:hint="eastAsia"/>
          <w:b/>
          <w:bCs/>
          <w:color w:val="FF0000"/>
        </w:rPr>
        <w:t>⑤通风系统</w:t>
      </w:r>
    </w:p>
    <w:p w:rsidR="00A235A5" w:rsidRPr="00A235A5" w:rsidRDefault="00A235A5" w:rsidP="00A235A5">
      <w:pPr>
        <w:ind w:firstLine="480"/>
        <w:rPr>
          <w:color w:val="FF0000"/>
        </w:rPr>
      </w:pPr>
      <w:r w:rsidRPr="00A235A5">
        <w:rPr>
          <w:rFonts w:hint="eastAsia"/>
          <w:color w:val="FF0000"/>
        </w:rPr>
        <w:t>矿山开采用机械抽出通风方式，风机型号为</w:t>
      </w:r>
      <w:r w:rsidRPr="00A235A5">
        <w:rPr>
          <w:rFonts w:hint="eastAsia"/>
          <w:color w:val="FF0000"/>
        </w:rPr>
        <w:t>K40-4-NO10</w:t>
      </w:r>
      <w:r w:rsidRPr="00A235A5">
        <w:rPr>
          <w:rFonts w:hint="eastAsia"/>
          <w:color w:val="FF0000"/>
        </w:rPr>
        <w:t>型风机，目前一台风机安设在位于北部的</w:t>
      </w:r>
      <w:r w:rsidRPr="00A235A5">
        <w:rPr>
          <w:rFonts w:hint="eastAsia"/>
          <w:color w:val="FF0000"/>
        </w:rPr>
        <w:t>1590m</w:t>
      </w:r>
      <w:r w:rsidRPr="00A235A5">
        <w:rPr>
          <w:rFonts w:hint="eastAsia"/>
          <w:color w:val="FF0000"/>
        </w:rPr>
        <w:t>回风巷口，一台风机安设在位于南部的</w:t>
      </w:r>
      <w:r w:rsidRPr="00A235A5">
        <w:rPr>
          <w:rFonts w:hint="eastAsia"/>
          <w:color w:val="FF0000"/>
        </w:rPr>
        <w:t>1540m</w:t>
      </w:r>
      <w:r w:rsidRPr="00A235A5">
        <w:rPr>
          <w:rFonts w:hint="eastAsia"/>
          <w:color w:val="FF0000"/>
        </w:rPr>
        <w:t>回风巷口。</w:t>
      </w:r>
    </w:p>
    <w:p w:rsidR="00A235A5" w:rsidRPr="00A235A5" w:rsidRDefault="00A235A5" w:rsidP="00A235A5">
      <w:pPr>
        <w:ind w:firstLine="482"/>
        <w:rPr>
          <w:color w:val="FF0000"/>
        </w:rPr>
      </w:pPr>
      <w:r w:rsidRPr="00A235A5">
        <w:rPr>
          <w:rFonts w:hint="eastAsia"/>
          <w:b/>
          <w:bCs/>
          <w:color w:val="FF0000"/>
        </w:rPr>
        <w:t>⑥给排水</w:t>
      </w:r>
    </w:p>
    <w:p w:rsidR="00A235A5" w:rsidRPr="00A235A5" w:rsidRDefault="00A235A5" w:rsidP="00A235A5">
      <w:pPr>
        <w:ind w:firstLine="480"/>
        <w:rPr>
          <w:color w:val="FF0000"/>
        </w:rPr>
      </w:pPr>
      <w:r w:rsidRPr="00A235A5">
        <w:rPr>
          <w:rFonts w:hint="eastAsia"/>
          <w:color w:val="FF0000"/>
        </w:rPr>
        <w:t>地下涌水由</w:t>
      </w:r>
      <w:r w:rsidRPr="00A235A5">
        <w:rPr>
          <w:rFonts w:hint="eastAsia"/>
          <w:color w:val="FF0000"/>
        </w:rPr>
        <w:t>1540m</w:t>
      </w:r>
      <w:r w:rsidRPr="00A235A5">
        <w:rPr>
          <w:rFonts w:hint="eastAsia"/>
          <w:color w:val="FF0000"/>
        </w:rPr>
        <w:t>运输巷及</w:t>
      </w:r>
      <w:r w:rsidRPr="00A235A5">
        <w:rPr>
          <w:rFonts w:hint="eastAsia"/>
          <w:color w:val="FF0000"/>
        </w:rPr>
        <w:t>1490m</w:t>
      </w:r>
      <w:r w:rsidRPr="00A235A5">
        <w:rPr>
          <w:rFonts w:hint="eastAsia"/>
          <w:color w:val="FF0000"/>
        </w:rPr>
        <w:t>运输巷排出地表，</w:t>
      </w:r>
      <w:r w:rsidRPr="00A235A5">
        <w:rPr>
          <w:color w:val="FF0000"/>
        </w:rPr>
        <w:t>部分回用于生产及外排</w:t>
      </w:r>
      <w:r w:rsidRPr="00A235A5">
        <w:rPr>
          <w:rFonts w:hint="eastAsia"/>
          <w:color w:val="FF0000"/>
        </w:rPr>
        <w:t>。</w:t>
      </w:r>
    </w:p>
    <w:p w:rsidR="00A235A5" w:rsidRPr="00A235A5" w:rsidRDefault="00A235A5" w:rsidP="00A235A5">
      <w:pPr>
        <w:ind w:firstLine="482"/>
        <w:rPr>
          <w:color w:val="FF0000"/>
        </w:rPr>
      </w:pPr>
      <w:r w:rsidRPr="00A235A5">
        <w:rPr>
          <w:rFonts w:hint="eastAsia"/>
          <w:b/>
          <w:bCs/>
          <w:color w:val="FF0000"/>
        </w:rPr>
        <w:t>⑦供气</w:t>
      </w:r>
    </w:p>
    <w:p w:rsidR="00A235A5" w:rsidRPr="00A235A5" w:rsidRDefault="00A235A5" w:rsidP="00A235A5">
      <w:pPr>
        <w:ind w:firstLine="480"/>
        <w:rPr>
          <w:color w:val="FF0000"/>
        </w:rPr>
      </w:pPr>
      <w:r w:rsidRPr="00A235A5">
        <w:rPr>
          <w:rFonts w:hint="eastAsia"/>
          <w:color w:val="FF0000"/>
        </w:rPr>
        <w:t>矿山供送压缩空气采用固定式空压机站供气方案，矿山现有</w:t>
      </w:r>
      <w:r w:rsidRPr="00A235A5">
        <w:rPr>
          <w:rFonts w:hint="eastAsia"/>
          <w:color w:val="FF0000"/>
        </w:rPr>
        <w:t>2</w:t>
      </w:r>
      <w:r w:rsidRPr="00A235A5">
        <w:rPr>
          <w:rFonts w:hint="eastAsia"/>
          <w:color w:val="FF0000"/>
        </w:rPr>
        <w:t>台</w:t>
      </w:r>
      <w:r w:rsidRPr="00A235A5">
        <w:rPr>
          <w:rFonts w:hint="eastAsia"/>
          <w:color w:val="FF0000"/>
        </w:rPr>
        <w:t>LGH-21/7G </w:t>
      </w:r>
      <w:r w:rsidRPr="00A235A5">
        <w:rPr>
          <w:rFonts w:hint="eastAsia"/>
          <w:color w:val="FF0000"/>
        </w:rPr>
        <w:t>型空压机，位于</w:t>
      </w:r>
      <w:r w:rsidRPr="00A235A5">
        <w:rPr>
          <w:rFonts w:hint="eastAsia"/>
          <w:color w:val="FF0000"/>
        </w:rPr>
        <w:t>1540m</w:t>
      </w:r>
      <w:r w:rsidRPr="00A235A5">
        <w:rPr>
          <w:rFonts w:hint="eastAsia"/>
          <w:color w:val="FF0000"/>
        </w:rPr>
        <w:t>出矿坑口附近，通过供风管向采场供气。</w:t>
      </w:r>
    </w:p>
    <w:p w:rsidR="00A235A5" w:rsidRPr="00A235A5" w:rsidRDefault="00A235A5" w:rsidP="00A235A5">
      <w:pPr>
        <w:ind w:firstLine="482"/>
        <w:rPr>
          <w:color w:val="FF0000"/>
        </w:rPr>
      </w:pPr>
      <w:r w:rsidRPr="00A235A5">
        <w:rPr>
          <w:rFonts w:hint="eastAsia"/>
          <w:b/>
          <w:bCs/>
          <w:color w:val="FF0000"/>
        </w:rPr>
        <w:t>⑧供电</w:t>
      </w:r>
    </w:p>
    <w:p w:rsidR="00A235A5" w:rsidRPr="00A235A5" w:rsidRDefault="00A235A5" w:rsidP="00A235A5">
      <w:pPr>
        <w:ind w:firstLine="480"/>
        <w:rPr>
          <w:color w:val="FF0000"/>
        </w:rPr>
      </w:pPr>
      <w:r w:rsidRPr="00A235A5">
        <w:rPr>
          <w:rFonts w:hint="eastAsia"/>
          <w:color w:val="FF0000"/>
        </w:rPr>
        <w:lastRenderedPageBreak/>
        <w:t>外部供电由富乐</w:t>
      </w:r>
      <w:r w:rsidRPr="00A235A5">
        <w:rPr>
          <w:rFonts w:hint="eastAsia"/>
          <w:color w:val="FF0000"/>
        </w:rPr>
        <w:t>10Kv</w:t>
      </w:r>
      <w:r w:rsidRPr="00A235A5">
        <w:rPr>
          <w:rFonts w:hint="eastAsia"/>
          <w:color w:val="FF0000"/>
        </w:rPr>
        <w:t>变压器引来，能满足生产生活的需要。</w:t>
      </w:r>
    </w:p>
    <w:p w:rsidR="00A235A5" w:rsidRPr="00A235A5" w:rsidRDefault="00A235A5" w:rsidP="00A235A5">
      <w:pPr>
        <w:ind w:firstLine="482"/>
        <w:rPr>
          <w:color w:val="FF0000"/>
        </w:rPr>
      </w:pPr>
      <w:r w:rsidRPr="00A235A5">
        <w:rPr>
          <w:rFonts w:hint="eastAsia"/>
          <w:b/>
          <w:bCs/>
          <w:color w:val="FF0000"/>
        </w:rPr>
        <w:t>⑨废石场</w:t>
      </w:r>
    </w:p>
    <w:p w:rsidR="00A235A5" w:rsidRPr="00A235A5" w:rsidRDefault="00A235A5" w:rsidP="00A235A5">
      <w:pPr>
        <w:ind w:firstLine="480"/>
        <w:rPr>
          <w:color w:val="FF0000"/>
        </w:rPr>
      </w:pPr>
      <w:r w:rsidRPr="00A235A5">
        <w:rPr>
          <w:rFonts w:hint="eastAsia"/>
          <w:color w:val="FF0000"/>
        </w:rPr>
        <w:t>矿山废石场位于</w:t>
      </w:r>
      <w:r w:rsidRPr="00A235A5">
        <w:rPr>
          <w:rFonts w:hint="eastAsia"/>
          <w:color w:val="FF0000"/>
        </w:rPr>
        <w:t>1490-1540m</w:t>
      </w:r>
      <w:r w:rsidRPr="00A235A5">
        <w:rPr>
          <w:rFonts w:hint="eastAsia"/>
          <w:color w:val="FF0000"/>
        </w:rPr>
        <w:t>提升斜井井口附近，容积约为</w:t>
      </w:r>
      <w:r w:rsidRPr="00A235A5">
        <w:rPr>
          <w:rFonts w:hint="eastAsia"/>
          <w:color w:val="FF0000"/>
        </w:rPr>
        <w:t>10.8</w:t>
      </w:r>
      <w:r w:rsidRPr="00A235A5">
        <w:rPr>
          <w:rFonts w:hint="eastAsia"/>
          <w:color w:val="FF0000"/>
        </w:rPr>
        <w:t>万</w:t>
      </w:r>
      <w:r w:rsidRPr="00A235A5">
        <w:rPr>
          <w:rFonts w:hint="eastAsia"/>
          <w:color w:val="FF0000"/>
        </w:rPr>
        <w:t>m</w:t>
      </w:r>
      <w:r w:rsidRPr="00A235A5">
        <w:rPr>
          <w:rFonts w:hint="eastAsia"/>
          <w:color w:val="FF0000"/>
          <w:vertAlign w:val="superscript"/>
        </w:rPr>
        <w:t>3</w:t>
      </w:r>
      <w:r w:rsidRPr="00A235A5">
        <w:rPr>
          <w:rFonts w:hint="eastAsia"/>
          <w:color w:val="FF0000"/>
        </w:rPr>
        <w:t>，目前堆存废石主要由</w:t>
      </w:r>
      <w:r w:rsidRPr="00A235A5">
        <w:rPr>
          <w:rFonts w:hint="eastAsia"/>
          <w:color w:val="FF0000"/>
        </w:rPr>
        <w:t>1490m</w:t>
      </w:r>
      <w:r w:rsidRPr="00A235A5">
        <w:rPr>
          <w:rFonts w:hint="eastAsia"/>
          <w:color w:val="FF0000"/>
        </w:rPr>
        <w:t>运输水平产生的废石，废石场内设有排水涵洞，并在下部设有混凝土拦石坝；废石场周边设有截洪沟。</w:t>
      </w:r>
    </w:p>
    <w:p w:rsidR="00A46124" w:rsidRPr="00A46124" w:rsidRDefault="00A46124" w:rsidP="00A46124">
      <w:pPr>
        <w:ind w:firstLine="480"/>
      </w:pPr>
      <w:r w:rsidRPr="00A46124">
        <w:rPr>
          <w:rFonts w:hint="eastAsia"/>
        </w:rPr>
        <w:t>（</w:t>
      </w:r>
      <w:r w:rsidRPr="00A46124">
        <w:rPr>
          <w:rFonts w:hint="eastAsia"/>
        </w:rPr>
        <w:t>2</w:t>
      </w:r>
      <w:r w:rsidRPr="00A46124">
        <w:rPr>
          <w:rFonts w:hint="eastAsia"/>
        </w:rPr>
        <w:t>）选厂</w:t>
      </w:r>
    </w:p>
    <w:p w:rsidR="00A46124" w:rsidRDefault="00A46124" w:rsidP="00A46124">
      <w:pPr>
        <w:ind w:firstLine="480"/>
      </w:pPr>
      <w:r w:rsidRPr="00A46124">
        <w:rPr>
          <w:rFonts w:hint="eastAsia"/>
        </w:rPr>
        <w:t>选厂</w:t>
      </w:r>
      <w:r w:rsidRPr="00A46124">
        <w:t>区域主要包括办公区和生产区两部分，</w:t>
      </w:r>
      <w:r w:rsidRPr="00A46124">
        <w:rPr>
          <w:rFonts w:hint="eastAsia"/>
        </w:rPr>
        <w:t>办公区</w:t>
      </w:r>
      <w:r w:rsidRPr="00A46124">
        <w:t>位于</w:t>
      </w:r>
      <w:r w:rsidRPr="00A46124">
        <w:rPr>
          <w:rFonts w:hint="eastAsia"/>
        </w:rPr>
        <w:t>选厂</w:t>
      </w:r>
      <w:r w:rsidRPr="00A46124">
        <w:t>的最北边，包括</w:t>
      </w:r>
      <w:r w:rsidRPr="00A46124">
        <w:rPr>
          <w:rFonts w:hint="eastAsia"/>
        </w:rPr>
        <w:t>办公楼</w:t>
      </w:r>
      <w:r w:rsidRPr="00A46124">
        <w:t>、食堂</w:t>
      </w:r>
      <w:r w:rsidRPr="00A46124">
        <w:rPr>
          <w:rFonts w:hint="eastAsia"/>
        </w:rPr>
        <w:t>等</w:t>
      </w:r>
      <w:r w:rsidRPr="00A46124">
        <w:t>；生产区主要包括硫化</w:t>
      </w:r>
      <w:r w:rsidRPr="00A46124">
        <w:rPr>
          <w:rFonts w:hint="eastAsia"/>
        </w:rPr>
        <w:t>矿</w:t>
      </w:r>
      <w:r w:rsidRPr="00A46124">
        <w:t>选矿</w:t>
      </w:r>
      <w:r w:rsidRPr="00A46124">
        <w:rPr>
          <w:rFonts w:hint="eastAsia"/>
        </w:rPr>
        <w:t>区</w:t>
      </w:r>
      <w:r w:rsidRPr="00A46124">
        <w:t>、废水处理站等几部分。</w:t>
      </w:r>
    </w:p>
    <w:p w:rsidR="00945CAD" w:rsidRDefault="00945CAD" w:rsidP="00A46124">
      <w:pPr>
        <w:ind w:firstLine="480"/>
      </w:pPr>
      <w:r>
        <w:rPr>
          <w:rFonts w:hint="eastAsia"/>
        </w:rPr>
        <w:t>全厂</w:t>
      </w:r>
      <w:r>
        <w:t>主要建筑物如下</w:t>
      </w:r>
      <w:r>
        <w:rPr>
          <w:rFonts w:hint="eastAsia"/>
        </w:rPr>
        <w:t>表</w:t>
      </w:r>
      <w:r>
        <w:t>所示：</w:t>
      </w:r>
    </w:p>
    <w:p w:rsidR="00945CAD" w:rsidRPr="00945CAD" w:rsidRDefault="00945CAD" w:rsidP="00945CAD">
      <w:pPr>
        <w:ind w:firstLine="482"/>
        <w:jc w:val="center"/>
        <w:rPr>
          <w:b/>
        </w:rPr>
      </w:pPr>
      <w:r w:rsidRPr="00945CAD">
        <w:rPr>
          <w:rFonts w:hint="eastAsia"/>
          <w:b/>
        </w:rPr>
        <w:t>表</w:t>
      </w:r>
      <w:r w:rsidRPr="00945CAD">
        <w:rPr>
          <w:rFonts w:hint="eastAsia"/>
          <w:b/>
        </w:rPr>
        <w:t>2.1.4</w:t>
      </w:r>
      <w:r w:rsidRPr="00945CAD">
        <w:rPr>
          <w:b/>
        </w:rPr>
        <w:t>-1</w:t>
      </w:r>
      <w:r w:rsidRPr="00945CAD">
        <w:rPr>
          <w:rFonts w:hint="eastAsia"/>
          <w:b/>
        </w:rPr>
        <w:t>全厂主要</w:t>
      </w:r>
      <w:r w:rsidRPr="00945CAD">
        <w:rPr>
          <w:b/>
        </w:rPr>
        <w:t>建筑物一览表</w:t>
      </w:r>
    </w:p>
    <w:tbl>
      <w:tblPr>
        <w:tblW w:w="9000" w:type="dxa"/>
        <w:tblInd w:w="108" w:type="dxa"/>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720"/>
        <w:gridCol w:w="1603"/>
        <w:gridCol w:w="1603"/>
        <w:gridCol w:w="1603"/>
        <w:gridCol w:w="1603"/>
        <w:gridCol w:w="1868"/>
      </w:tblGrid>
      <w:tr w:rsidR="00945CAD" w:rsidRPr="00945CAD" w:rsidTr="00847247">
        <w:trPr>
          <w:trHeight w:val="340"/>
        </w:trPr>
        <w:tc>
          <w:tcPr>
            <w:tcW w:w="720" w:type="dxa"/>
            <w:vAlign w:val="center"/>
          </w:tcPr>
          <w:p w:rsidR="00945CAD" w:rsidRPr="00945CAD" w:rsidRDefault="00945CAD" w:rsidP="00945CAD">
            <w:pPr>
              <w:pStyle w:val="a8"/>
              <w:rPr>
                <w:b/>
              </w:rPr>
            </w:pPr>
            <w:r w:rsidRPr="00945CAD">
              <w:rPr>
                <w:b/>
              </w:rPr>
              <w:t>序号</w:t>
            </w:r>
          </w:p>
        </w:tc>
        <w:tc>
          <w:tcPr>
            <w:tcW w:w="1603" w:type="dxa"/>
            <w:vAlign w:val="center"/>
          </w:tcPr>
          <w:p w:rsidR="00945CAD" w:rsidRPr="00945CAD" w:rsidRDefault="00945CAD" w:rsidP="00945CAD">
            <w:pPr>
              <w:pStyle w:val="a8"/>
              <w:rPr>
                <w:b/>
              </w:rPr>
            </w:pPr>
            <w:r w:rsidRPr="00945CAD">
              <w:rPr>
                <w:b/>
              </w:rPr>
              <w:t>建筑物名称</w:t>
            </w:r>
          </w:p>
        </w:tc>
        <w:tc>
          <w:tcPr>
            <w:tcW w:w="1603" w:type="dxa"/>
            <w:vAlign w:val="center"/>
          </w:tcPr>
          <w:p w:rsidR="00945CAD" w:rsidRPr="00945CAD" w:rsidRDefault="00945CAD" w:rsidP="00945CAD">
            <w:pPr>
              <w:pStyle w:val="a8"/>
              <w:rPr>
                <w:b/>
              </w:rPr>
            </w:pPr>
            <w:r w:rsidRPr="00945CAD">
              <w:rPr>
                <w:b/>
              </w:rPr>
              <w:t>单位</w:t>
            </w:r>
          </w:p>
        </w:tc>
        <w:tc>
          <w:tcPr>
            <w:tcW w:w="1603" w:type="dxa"/>
            <w:vAlign w:val="center"/>
          </w:tcPr>
          <w:p w:rsidR="00945CAD" w:rsidRPr="00945CAD" w:rsidRDefault="00945CAD" w:rsidP="00945CAD">
            <w:pPr>
              <w:pStyle w:val="a8"/>
              <w:rPr>
                <w:b/>
              </w:rPr>
            </w:pPr>
            <w:r w:rsidRPr="00945CAD">
              <w:rPr>
                <w:b/>
              </w:rPr>
              <w:t>占地面积</w:t>
            </w:r>
          </w:p>
        </w:tc>
        <w:tc>
          <w:tcPr>
            <w:tcW w:w="1603" w:type="dxa"/>
            <w:vAlign w:val="center"/>
          </w:tcPr>
          <w:p w:rsidR="00945CAD" w:rsidRPr="00945CAD" w:rsidRDefault="00945CAD" w:rsidP="00945CAD">
            <w:pPr>
              <w:pStyle w:val="a8"/>
              <w:rPr>
                <w:b/>
              </w:rPr>
            </w:pPr>
            <w:r w:rsidRPr="00945CAD">
              <w:rPr>
                <w:b/>
              </w:rPr>
              <w:t>建筑面积</w:t>
            </w:r>
          </w:p>
        </w:tc>
        <w:tc>
          <w:tcPr>
            <w:tcW w:w="1868" w:type="dxa"/>
            <w:vAlign w:val="center"/>
          </w:tcPr>
          <w:p w:rsidR="00945CAD" w:rsidRPr="00945CAD" w:rsidRDefault="00945CAD" w:rsidP="00945CAD">
            <w:pPr>
              <w:pStyle w:val="a8"/>
              <w:rPr>
                <w:b/>
              </w:rPr>
            </w:pPr>
            <w:r w:rsidRPr="00945CAD">
              <w:rPr>
                <w:b/>
              </w:rPr>
              <w:t>备注</w:t>
            </w:r>
          </w:p>
        </w:tc>
      </w:tr>
      <w:tr w:rsidR="00945CAD" w:rsidRPr="00945CAD" w:rsidTr="00847247">
        <w:trPr>
          <w:trHeight w:val="340"/>
        </w:trPr>
        <w:tc>
          <w:tcPr>
            <w:tcW w:w="720" w:type="dxa"/>
            <w:vAlign w:val="center"/>
          </w:tcPr>
          <w:p w:rsidR="00945CAD" w:rsidRPr="00945CAD" w:rsidRDefault="00945CAD" w:rsidP="00945CAD">
            <w:pPr>
              <w:pStyle w:val="a8"/>
            </w:pPr>
            <w:r w:rsidRPr="00945CAD">
              <w:t>1</w:t>
            </w:r>
          </w:p>
        </w:tc>
        <w:tc>
          <w:tcPr>
            <w:tcW w:w="1603" w:type="dxa"/>
            <w:vAlign w:val="center"/>
          </w:tcPr>
          <w:p w:rsidR="00945CAD" w:rsidRPr="00945CAD" w:rsidRDefault="00945CAD" w:rsidP="00945CAD">
            <w:pPr>
              <w:pStyle w:val="a8"/>
            </w:pPr>
            <w:r w:rsidRPr="00945CAD">
              <w:rPr>
                <w:rFonts w:hint="eastAsia"/>
              </w:rPr>
              <w:t>办公楼</w:t>
            </w:r>
          </w:p>
        </w:tc>
        <w:tc>
          <w:tcPr>
            <w:tcW w:w="1603" w:type="dxa"/>
            <w:vAlign w:val="center"/>
          </w:tcPr>
          <w:p w:rsidR="00945CAD" w:rsidRPr="00945CAD" w:rsidRDefault="00945CAD" w:rsidP="00945CAD">
            <w:pPr>
              <w:pStyle w:val="a8"/>
              <w:rPr>
                <w:vertAlign w:val="superscript"/>
              </w:rPr>
            </w:pPr>
            <w:r w:rsidRPr="00945CAD">
              <w:t>m</w:t>
            </w:r>
            <w:r w:rsidRPr="00945CAD">
              <w:rPr>
                <w:vertAlign w:val="superscript"/>
              </w:rPr>
              <w:t>2</w:t>
            </w:r>
          </w:p>
        </w:tc>
        <w:tc>
          <w:tcPr>
            <w:tcW w:w="1603" w:type="dxa"/>
            <w:vAlign w:val="center"/>
          </w:tcPr>
          <w:p w:rsidR="00945CAD" w:rsidRPr="00945CAD" w:rsidRDefault="00945CAD" w:rsidP="00945CAD">
            <w:pPr>
              <w:pStyle w:val="a8"/>
            </w:pPr>
            <w:r w:rsidRPr="00945CAD">
              <w:t>390</w:t>
            </w:r>
            <w:r w:rsidRPr="00945CAD">
              <w:rPr>
                <w:rFonts w:hint="eastAsia"/>
              </w:rPr>
              <w:t>0</w:t>
            </w:r>
          </w:p>
        </w:tc>
        <w:tc>
          <w:tcPr>
            <w:tcW w:w="1603" w:type="dxa"/>
            <w:vAlign w:val="center"/>
          </w:tcPr>
          <w:p w:rsidR="00945CAD" w:rsidRPr="00945CAD" w:rsidRDefault="00945CAD" w:rsidP="00945CAD">
            <w:pPr>
              <w:pStyle w:val="a8"/>
            </w:pPr>
            <w:r w:rsidRPr="00945CAD">
              <w:rPr>
                <w:rFonts w:hint="eastAsia"/>
              </w:rPr>
              <w:t>1</w:t>
            </w:r>
            <w:r w:rsidRPr="00945CAD">
              <w:t>44</w:t>
            </w:r>
            <w:r w:rsidRPr="00945CAD">
              <w:rPr>
                <w:rFonts w:hint="eastAsia"/>
              </w:rPr>
              <w:t>0</w:t>
            </w:r>
          </w:p>
        </w:tc>
        <w:tc>
          <w:tcPr>
            <w:tcW w:w="1868" w:type="dxa"/>
            <w:vAlign w:val="center"/>
          </w:tcPr>
          <w:p w:rsidR="00945CAD" w:rsidRPr="00945CAD" w:rsidRDefault="00945CAD" w:rsidP="00945CAD">
            <w:pPr>
              <w:pStyle w:val="a8"/>
            </w:pPr>
            <w:r w:rsidRPr="00945CAD">
              <w:t>砖混</w:t>
            </w:r>
          </w:p>
        </w:tc>
      </w:tr>
      <w:tr w:rsidR="00945CAD" w:rsidRPr="00945CAD" w:rsidTr="00847247">
        <w:trPr>
          <w:trHeight w:val="340"/>
        </w:trPr>
        <w:tc>
          <w:tcPr>
            <w:tcW w:w="720" w:type="dxa"/>
            <w:vAlign w:val="center"/>
          </w:tcPr>
          <w:p w:rsidR="00945CAD" w:rsidRPr="00945CAD" w:rsidRDefault="00945CAD" w:rsidP="00945CAD">
            <w:pPr>
              <w:pStyle w:val="a8"/>
            </w:pPr>
            <w:r w:rsidRPr="00945CAD">
              <w:t>2</w:t>
            </w:r>
          </w:p>
        </w:tc>
        <w:tc>
          <w:tcPr>
            <w:tcW w:w="1603" w:type="dxa"/>
            <w:vAlign w:val="center"/>
          </w:tcPr>
          <w:p w:rsidR="00945CAD" w:rsidRPr="00945CAD" w:rsidRDefault="00945CAD" w:rsidP="00945CAD">
            <w:pPr>
              <w:pStyle w:val="a8"/>
            </w:pPr>
            <w:r w:rsidRPr="00945CAD">
              <w:rPr>
                <w:rFonts w:hint="eastAsia"/>
              </w:rPr>
              <w:t>宿舍楼</w:t>
            </w:r>
          </w:p>
        </w:tc>
        <w:tc>
          <w:tcPr>
            <w:tcW w:w="1603" w:type="dxa"/>
            <w:vAlign w:val="center"/>
          </w:tcPr>
          <w:p w:rsidR="00945CAD" w:rsidRPr="00945CAD" w:rsidRDefault="00945CAD" w:rsidP="00945CAD">
            <w:pPr>
              <w:pStyle w:val="a8"/>
            </w:pPr>
            <w:r w:rsidRPr="00945CAD">
              <w:t>m</w:t>
            </w:r>
            <w:r w:rsidRPr="00945CAD">
              <w:rPr>
                <w:vertAlign w:val="superscript"/>
              </w:rPr>
              <w:t>2</w:t>
            </w:r>
          </w:p>
        </w:tc>
        <w:tc>
          <w:tcPr>
            <w:tcW w:w="1603" w:type="dxa"/>
            <w:vAlign w:val="center"/>
          </w:tcPr>
          <w:p w:rsidR="00945CAD" w:rsidRPr="00945CAD" w:rsidRDefault="00945CAD" w:rsidP="00945CAD">
            <w:pPr>
              <w:pStyle w:val="a8"/>
            </w:pPr>
            <w:r w:rsidRPr="00945CAD">
              <w:rPr>
                <w:rFonts w:hint="eastAsia"/>
              </w:rPr>
              <w:t>1550</w:t>
            </w:r>
          </w:p>
        </w:tc>
        <w:tc>
          <w:tcPr>
            <w:tcW w:w="1603" w:type="dxa"/>
            <w:vAlign w:val="center"/>
          </w:tcPr>
          <w:p w:rsidR="00945CAD" w:rsidRPr="00945CAD" w:rsidRDefault="00945CAD" w:rsidP="00945CAD">
            <w:pPr>
              <w:pStyle w:val="a8"/>
            </w:pPr>
            <w:r w:rsidRPr="00945CAD">
              <w:rPr>
                <w:rFonts w:hint="eastAsia"/>
              </w:rPr>
              <w:t>2500</w:t>
            </w:r>
          </w:p>
        </w:tc>
        <w:tc>
          <w:tcPr>
            <w:tcW w:w="1868" w:type="dxa"/>
            <w:vAlign w:val="center"/>
          </w:tcPr>
          <w:p w:rsidR="00945CAD" w:rsidRPr="00945CAD" w:rsidRDefault="00945CAD" w:rsidP="00945CAD">
            <w:pPr>
              <w:pStyle w:val="a8"/>
            </w:pPr>
            <w:r w:rsidRPr="00945CAD">
              <w:t>砖混</w:t>
            </w:r>
          </w:p>
        </w:tc>
      </w:tr>
      <w:tr w:rsidR="00B6103D" w:rsidRPr="00945CAD" w:rsidTr="00847247">
        <w:trPr>
          <w:trHeight w:val="340"/>
        </w:trPr>
        <w:tc>
          <w:tcPr>
            <w:tcW w:w="720" w:type="dxa"/>
            <w:vAlign w:val="center"/>
          </w:tcPr>
          <w:p w:rsidR="00B6103D" w:rsidRPr="00945CAD" w:rsidRDefault="00B6103D" w:rsidP="00B6103D">
            <w:pPr>
              <w:pStyle w:val="a8"/>
            </w:pPr>
            <w:r w:rsidRPr="00945CAD">
              <w:rPr>
                <w:rFonts w:hint="eastAsia"/>
              </w:rPr>
              <w:t>3</w:t>
            </w:r>
          </w:p>
        </w:tc>
        <w:tc>
          <w:tcPr>
            <w:tcW w:w="1603" w:type="dxa"/>
            <w:vAlign w:val="center"/>
          </w:tcPr>
          <w:p w:rsidR="00B6103D" w:rsidRPr="00945CAD" w:rsidRDefault="00B6103D" w:rsidP="00B6103D">
            <w:pPr>
              <w:pStyle w:val="a8"/>
            </w:pPr>
            <w:r>
              <w:rPr>
                <w:rFonts w:hint="eastAsia"/>
              </w:rPr>
              <w:t>矿井</w:t>
            </w:r>
            <w:r>
              <w:t>涌水收集池</w:t>
            </w:r>
          </w:p>
        </w:tc>
        <w:tc>
          <w:tcPr>
            <w:tcW w:w="1603" w:type="dxa"/>
            <w:vAlign w:val="center"/>
          </w:tcPr>
          <w:p w:rsidR="00B6103D" w:rsidRPr="00945CAD" w:rsidRDefault="00945CAD" w:rsidP="00B6103D">
            <w:pPr>
              <w:pStyle w:val="a8"/>
            </w:pPr>
            <w:r w:rsidRPr="00B6103D">
              <w:t>m</w:t>
            </w:r>
            <w:r w:rsidRPr="00B6103D">
              <w:rPr>
                <w:vertAlign w:val="superscript"/>
              </w:rPr>
              <w:t>3</w:t>
            </w:r>
          </w:p>
        </w:tc>
        <w:tc>
          <w:tcPr>
            <w:tcW w:w="1603" w:type="dxa"/>
            <w:vAlign w:val="center"/>
          </w:tcPr>
          <w:p w:rsidR="00B6103D" w:rsidRPr="00945CAD" w:rsidRDefault="00AF056E" w:rsidP="00B6103D">
            <w:pPr>
              <w:pStyle w:val="a8"/>
            </w:pPr>
            <w:r>
              <w:rPr>
                <w:rFonts w:hint="eastAsia"/>
              </w:rPr>
              <w:t>500</w:t>
            </w:r>
          </w:p>
        </w:tc>
        <w:tc>
          <w:tcPr>
            <w:tcW w:w="1603" w:type="dxa"/>
            <w:vAlign w:val="center"/>
          </w:tcPr>
          <w:p w:rsidR="00B6103D" w:rsidRPr="00945CAD" w:rsidRDefault="00AF056E" w:rsidP="00B6103D">
            <w:pPr>
              <w:pStyle w:val="a8"/>
            </w:pPr>
            <w:r>
              <w:rPr>
                <w:rFonts w:hint="eastAsia"/>
              </w:rPr>
              <w:t>/</w:t>
            </w:r>
          </w:p>
        </w:tc>
        <w:tc>
          <w:tcPr>
            <w:tcW w:w="1868" w:type="dxa"/>
            <w:vAlign w:val="center"/>
          </w:tcPr>
          <w:p w:rsidR="00B6103D" w:rsidRPr="00945CAD" w:rsidRDefault="00AF056E" w:rsidP="00B6103D">
            <w:pPr>
              <w:pStyle w:val="a8"/>
            </w:pPr>
            <w:r>
              <w:rPr>
                <w:rFonts w:hint="eastAsia"/>
              </w:rPr>
              <w:t>水泥</w:t>
            </w:r>
            <w:r>
              <w:t>硬化</w:t>
            </w:r>
          </w:p>
        </w:tc>
      </w:tr>
      <w:tr w:rsidR="00B6103D" w:rsidRPr="00945CAD" w:rsidTr="00847247">
        <w:trPr>
          <w:trHeight w:val="340"/>
        </w:trPr>
        <w:tc>
          <w:tcPr>
            <w:tcW w:w="720" w:type="dxa"/>
            <w:vAlign w:val="center"/>
          </w:tcPr>
          <w:p w:rsidR="00B6103D" w:rsidRPr="00945CAD" w:rsidRDefault="00B6103D" w:rsidP="00B6103D">
            <w:pPr>
              <w:pStyle w:val="a8"/>
            </w:pPr>
            <w:r w:rsidRPr="00945CAD">
              <w:t>4</w:t>
            </w:r>
          </w:p>
        </w:tc>
        <w:tc>
          <w:tcPr>
            <w:tcW w:w="1603" w:type="dxa"/>
            <w:vAlign w:val="center"/>
          </w:tcPr>
          <w:p w:rsidR="00B6103D" w:rsidRPr="00945CAD" w:rsidRDefault="00B6103D" w:rsidP="00B6103D">
            <w:pPr>
              <w:pStyle w:val="a8"/>
            </w:pPr>
            <w:r w:rsidRPr="00945CAD">
              <w:rPr>
                <w:rFonts w:hint="eastAsia"/>
              </w:rPr>
              <w:t>原矿</w:t>
            </w:r>
            <w:r w:rsidRPr="00945CAD">
              <w:t>堆场</w:t>
            </w:r>
          </w:p>
        </w:tc>
        <w:tc>
          <w:tcPr>
            <w:tcW w:w="1603" w:type="dxa"/>
            <w:vAlign w:val="center"/>
          </w:tcPr>
          <w:p w:rsidR="00B6103D" w:rsidRPr="00945CAD" w:rsidRDefault="00B6103D" w:rsidP="00B6103D">
            <w:pPr>
              <w:pStyle w:val="a8"/>
            </w:pPr>
            <w:r w:rsidRPr="00945CAD">
              <w:t>m</w:t>
            </w:r>
            <w:r w:rsidRPr="00945CAD">
              <w:rPr>
                <w:vertAlign w:val="superscript"/>
              </w:rPr>
              <w:t>2</w:t>
            </w:r>
          </w:p>
        </w:tc>
        <w:tc>
          <w:tcPr>
            <w:tcW w:w="1603" w:type="dxa"/>
            <w:vAlign w:val="center"/>
          </w:tcPr>
          <w:p w:rsidR="00B6103D" w:rsidRPr="00945CAD" w:rsidRDefault="003C08FB" w:rsidP="00B6103D">
            <w:pPr>
              <w:pStyle w:val="a8"/>
            </w:pPr>
            <w:r>
              <w:t>100</w:t>
            </w:r>
          </w:p>
        </w:tc>
        <w:tc>
          <w:tcPr>
            <w:tcW w:w="1603" w:type="dxa"/>
            <w:vAlign w:val="center"/>
          </w:tcPr>
          <w:p w:rsidR="00B6103D" w:rsidRPr="00945CAD" w:rsidRDefault="003C08FB" w:rsidP="00B6103D">
            <w:pPr>
              <w:pStyle w:val="a8"/>
            </w:pPr>
            <w:r>
              <w:t>100</w:t>
            </w:r>
          </w:p>
        </w:tc>
        <w:tc>
          <w:tcPr>
            <w:tcW w:w="1868" w:type="dxa"/>
            <w:vAlign w:val="center"/>
          </w:tcPr>
          <w:p w:rsidR="00B6103D" w:rsidRPr="00945CAD" w:rsidRDefault="00B6103D" w:rsidP="00B6103D">
            <w:pPr>
              <w:pStyle w:val="a8"/>
            </w:pPr>
            <w:r w:rsidRPr="00945CAD">
              <w:rPr>
                <w:rFonts w:hint="eastAsia"/>
              </w:rPr>
              <w:t>水泥硬化</w:t>
            </w:r>
          </w:p>
        </w:tc>
      </w:tr>
      <w:tr w:rsidR="00B6103D" w:rsidRPr="00945CAD" w:rsidTr="00847247">
        <w:trPr>
          <w:trHeight w:val="340"/>
        </w:trPr>
        <w:tc>
          <w:tcPr>
            <w:tcW w:w="720" w:type="dxa"/>
            <w:vAlign w:val="center"/>
          </w:tcPr>
          <w:p w:rsidR="00B6103D" w:rsidRPr="00945CAD" w:rsidRDefault="00B6103D" w:rsidP="00B6103D">
            <w:pPr>
              <w:pStyle w:val="a8"/>
            </w:pPr>
            <w:r w:rsidRPr="00945CAD">
              <w:t>5</w:t>
            </w:r>
          </w:p>
        </w:tc>
        <w:tc>
          <w:tcPr>
            <w:tcW w:w="1603" w:type="dxa"/>
            <w:vAlign w:val="center"/>
          </w:tcPr>
          <w:p w:rsidR="00B6103D" w:rsidRPr="00945CAD" w:rsidRDefault="00B6103D" w:rsidP="00B6103D">
            <w:pPr>
              <w:pStyle w:val="a8"/>
            </w:pPr>
            <w:r w:rsidRPr="00945CAD">
              <w:rPr>
                <w:rFonts w:hint="eastAsia"/>
              </w:rPr>
              <w:t>污水池</w:t>
            </w:r>
          </w:p>
        </w:tc>
        <w:tc>
          <w:tcPr>
            <w:tcW w:w="1603" w:type="dxa"/>
            <w:vAlign w:val="center"/>
          </w:tcPr>
          <w:p w:rsidR="00B6103D" w:rsidRPr="00945CAD" w:rsidRDefault="00B6103D" w:rsidP="00B6103D">
            <w:pPr>
              <w:pStyle w:val="a8"/>
            </w:pPr>
            <w:r w:rsidRPr="00945CAD">
              <w:t>m</w:t>
            </w:r>
            <w:r w:rsidRPr="00945CAD">
              <w:rPr>
                <w:vertAlign w:val="superscript"/>
              </w:rPr>
              <w:t>3</w:t>
            </w:r>
          </w:p>
        </w:tc>
        <w:tc>
          <w:tcPr>
            <w:tcW w:w="1603" w:type="dxa"/>
            <w:vAlign w:val="center"/>
          </w:tcPr>
          <w:p w:rsidR="00B6103D" w:rsidRPr="00945CAD" w:rsidRDefault="00B6103D" w:rsidP="003C08FB">
            <w:pPr>
              <w:pStyle w:val="a8"/>
            </w:pPr>
            <w:r w:rsidRPr="00945CAD">
              <w:rPr>
                <w:rFonts w:hint="eastAsia"/>
              </w:rPr>
              <w:t>1</w:t>
            </w:r>
            <w:r w:rsidR="003C08FB">
              <w:t>5</w:t>
            </w:r>
            <w:r w:rsidRPr="00945CAD">
              <w:rPr>
                <w:rFonts w:hint="eastAsia"/>
              </w:rPr>
              <w:t>0</w:t>
            </w:r>
            <w:r w:rsidR="003C08FB">
              <w:rPr>
                <w:rFonts w:hint="eastAsia"/>
              </w:rPr>
              <w:t>×</w:t>
            </w:r>
            <w:r w:rsidR="003C08FB">
              <w:rPr>
                <w:rFonts w:hint="eastAsia"/>
              </w:rPr>
              <w:t>2</w:t>
            </w:r>
          </w:p>
        </w:tc>
        <w:tc>
          <w:tcPr>
            <w:tcW w:w="1603" w:type="dxa"/>
            <w:vAlign w:val="center"/>
          </w:tcPr>
          <w:p w:rsidR="00B6103D" w:rsidRPr="00945CAD" w:rsidRDefault="00B6103D" w:rsidP="00B6103D">
            <w:pPr>
              <w:pStyle w:val="a8"/>
            </w:pPr>
            <w:r w:rsidRPr="00945CAD">
              <w:rPr>
                <w:rFonts w:hint="eastAsia"/>
              </w:rPr>
              <w:t>/</w:t>
            </w:r>
          </w:p>
        </w:tc>
        <w:tc>
          <w:tcPr>
            <w:tcW w:w="1868" w:type="dxa"/>
            <w:vAlign w:val="center"/>
          </w:tcPr>
          <w:p w:rsidR="00B6103D" w:rsidRPr="00945CAD" w:rsidRDefault="00B6103D" w:rsidP="00B6103D">
            <w:pPr>
              <w:pStyle w:val="a8"/>
            </w:pPr>
            <w:r w:rsidRPr="00945CAD">
              <w:rPr>
                <w:rFonts w:hint="eastAsia"/>
              </w:rPr>
              <w:t>水泥硬化</w:t>
            </w:r>
          </w:p>
        </w:tc>
      </w:tr>
      <w:tr w:rsidR="002C598E" w:rsidRPr="00945CAD" w:rsidTr="00847247">
        <w:trPr>
          <w:trHeight w:val="340"/>
        </w:trPr>
        <w:tc>
          <w:tcPr>
            <w:tcW w:w="720" w:type="dxa"/>
            <w:vAlign w:val="center"/>
          </w:tcPr>
          <w:p w:rsidR="002C598E" w:rsidRPr="00945CAD" w:rsidRDefault="002C598E" w:rsidP="002C598E">
            <w:pPr>
              <w:pStyle w:val="a8"/>
            </w:pPr>
            <w:r w:rsidRPr="00945CAD">
              <w:rPr>
                <w:rFonts w:hint="eastAsia"/>
              </w:rPr>
              <w:t>6</w:t>
            </w:r>
          </w:p>
        </w:tc>
        <w:tc>
          <w:tcPr>
            <w:tcW w:w="1603" w:type="dxa"/>
            <w:vAlign w:val="center"/>
          </w:tcPr>
          <w:p w:rsidR="002C598E" w:rsidRPr="00945CAD" w:rsidRDefault="002C598E" w:rsidP="002C598E">
            <w:pPr>
              <w:pStyle w:val="a8"/>
            </w:pPr>
            <w:r>
              <w:rPr>
                <w:rFonts w:hint="eastAsia"/>
              </w:rPr>
              <w:t>原矿</w:t>
            </w:r>
            <w:r>
              <w:t>堆场污水收集池</w:t>
            </w:r>
          </w:p>
        </w:tc>
        <w:tc>
          <w:tcPr>
            <w:tcW w:w="1603" w:type="dxa"/>
            <w:vAlign w:val="center"/>
          </w:tcPr>
          <w:p w:rsidR="002C598E" w:rsidRPr="00945CAD" w:rsidRDefault="002C598E" w:rsidP="002C598E">
            <w:pPr>
              <w:pStyle w:val="a8"/>
            </w:pPr>
            <w:r w:rsidRPr="003C08FB">
              <w:t>m</w:t>
            </w:r>
            <w:r w:rsidRPr="003C08FB">
              <w:rPr>
                <w:vertAlign w:val="superscript"/>
              </w:rPr>
              <w:t>3</w:t>
            </w:r>
          </w:p>
        </w:tc>
        <w:tc>
          <w:tcPr>
            <w:tcW w:w="1603" w:type="dxa"/>
            <w:vAlign w:val="center"/>
          </w:tcPr>
          <w:p w:rsidR="002C598E" w:rsidRPr="00945CAD" w:rsidRDefault="002C598E" w:rsidP="002C598E">
            <w:pPr>
              <w:pStyle w:val="a8"/>
            </w:pPr>
            <w:r>
              <w:rPr>
                <w:rFonts w:hint="eastAsia"/>
              </w:rPr>
              <w:t>100</w:t>
            </w:r>
          </w:p>
        </w:tc>
        <w:tc>
          <w:tcPr>
            <w:tcW w:w="1603" w:type="dxa"/>
            <w:vAlign w:val="center"/>
          </w:tcPr>
          <w:p w:rsidR="002C598E" w:rsidRPr="00945CAD" w:rsidRDefault="002C598E" w:rsidP="002C598E">
            <w:pPr>
              <w:pStyle w:val="a8"/>
            </w:pPr>
            <w:r>
              <w:rPr>
                <w:rFonts w:hint="eastAsia"/>
              </w:rPr>
              <w:t>/</w:t>
            </w:r>
          </w:p>
        </w:tc>
        <w:tc>
          <w:tcPr>
            <w:tcW w:w="1868" w:type="dxa"/>
            <w:vAlign w:val="center"/>
          </w:tcPr>
          <w:p w:rsidR="002C598E" w:rsidRPr="00945CAD" w:rsidRDefault="002C598E" w:rsidP="002C598E">
            <w:pPr>
              <w:pStyle w:val="a8"/>
            </w:pPr>
            <w:r w:rsidRPr="003C08FB">
              <w:rPr>
                <w:rFonts w:hint="eastAsia"/>
              </w:rPr>
              <w:t>水泥硬化</w:t>
            </w:r>
          </w:p>
        </w:tc>
      </w:tr>
      <w:tr w:rsidR="002C598E" w:rsidRPr="00945CAD" w:rsidTr="00847247">
        <w:trPr>
          <w:trHeight w:val="340"/>
        </w:trPr>
        <w:tc>
          <w:tcPr>
            <w:tcW w:w="720" w:type="dxa"/>
            <w:vAlign w:val="center"/>
          </w:tcPr>
          <w:p w:rsidR="002C598E" w:rsidRPr="00945CAD" w:rsidRDefault="002C598E" w:rsidP="002C598E">
            <w:pPr>
              <w:pStyle w:val="a8"/>
            </w:pPr>
            <w:r w:rsidRPr="00945CAD">
              <w:rPr>
                <w:rFonts w:hint="eastAsia"/>
              </w:rPr>
              <w:t>7</w:t>
            </w:r>
          </w:p>
        </w:tc>
        <w:tc>
          <w:tcPr>
            <w:tcW w:w="1603" w:type="dxa"/>
            <w:vAlign w:val="center"/>
          </w:tcPr>
          <w:p w:rsidR="002C598E" w:rsidRDefault="002C598E" w:rsidP="002C598E">
            <w:pPr>
              <w:pStyle w:val="a8"/>
            </w:pPr>
            <w:r>
              <w:rPr>
                <w:rFonts w:hint="eastAsia"/>
              </w:rPr>
              <w:t>高位水池</w:t>
            </w:r>
          </w:p>
        </w:tc>
        <w:tc>
          <w:tcPr>
            <w:tcW w:w="1603" w:type="dxa"/>
            <w:vAlign w:val="center"/>
          </w:tcPr>
          <w:p w:rsidR="002C598E" w:rsidRPr="003C08FB" w:rsidRDefault="002C598E" w:rsidP="002C598E">
            <w:pPr>
              <w:pStyle w:val="a8"/>
            </w:pPr>
            <w:r w:rsidRPr="002C598E">
              <w:t>m</w:t>
            </w:r>
            <w:r w:rsidRPr="002C598E">
              <w:rPr>
                <w:vertAlign w:val="superscript"/>
              </w:rPr>
              <w:t>3</w:t>
            </w:r>
          </w:p>
        </w:tc>
        <w:tc>
          <w:tcPr>
            <w:tcW w:w="1603" w:type="dxa"/>
            <w:vAlign w:val="center"/>
          </w:tcPr>
          <w:p w:rsidR="002C598E" w:rsidRDefault="002C598E" w:rsidP="002C598E">
            <w:pPr>
              <w:pStyle w:val="a8"/>
            </w:pPr>
            <w:r>
              <w:rPr>
                <w:rFonts w:hint="eastAsia"/>
              </w:rPr>
              <w:t>500</w:t>
            </w:r>
          </w:p>
        </w:tc>
        <w:tc>
          <w:tcPr>
            <w:tcW w:w="1603" w:type="dxa"/>
            <w:vAlign w:val="center"/>
          </w:tcPr>
          <w:p w:rsidR="002C598E" w:rsidRDefault="002C598E" w:rsidP="002C598E">
            <w:pPr>
              <w:pStyle w:val="a8"/>
            </w:pPr>
            <w:r>
              <w:rPr>
                <w:rFonts w:hint="eastAsia"/>
              </w:rPr>
              <w:t>/</w:t>
            </w:r>
          </w:p>
        </w:tc>
        <w:tc>
          <w:tcPr>
            <w:tcW w:w="1868" w:type="dxa"/>
            <w:vAlign w:val="center"/>
          </w:tcPr>
          <w:p w:rsidR="002C598E" w:rsidRPr="003C08FB" w:rsidRDefault="002C598E" w:rsidP="002C598E">
            <w:pPr>
              <w:pStyle w:val="a8"/>
            </w:pPr>
            <w:r w:rsidRPr="002C598E">
              <w:rPr>
                <w:rFonts w:hint="eastAsia"/>
              </w:rPr>
              <w:t>水泥硬化</w:t>
            </w:r>
          </w:p>
        </w:tc>
      </w:tr>
      <w:tr w:rsidR="002C598E" w:rsidRPr="00945CAD" w:rsidTr="00847247">
        <w:trPr>
          <w:trHeight w:val="340"/>
        </w:trPr>
        <w:tc>
          <w:tcPr>
            <w:tcW w:w="720" w:type="dxa"/>
            <w:vAlign w:val="center"/>
          </w:tcPr>
          <w:p w:rsidR="002C598E" w:rsidRPr="00945CAD" w:rsidRDefault="002C598E" w:rsidP="002C598E">
            <w:pPr>
              <w:pStyle w:val="a8"/>
            </w:pPr>
            <w:r>
              <w:rPr>
                <w:rFonts w:hint="eastAsia"/>
              </w:rPr>
              <w:t>8</w:t>
            </w:r>
          </w:p>
        </w:tc>
        <w:tc>
          <w:tcPr>
            <w:tcW w:w="1603" w:type="dxa"/>
            <w:vAlign w:val="center"/>
          </w:tcPr>
          <w:p w:rsidR="002C598E" w:rsidRPr="00945CAD" w:rsidRDefault="002C598E" w:rsidP="002C598E">
            <w:pPr>
              <w:pStyle w:val="a8"/>
            </w:pPr>
            <w:r w:rsidRPr="00945CAD">
              <w:rPr>
                <w:rFonts w:hint="eastAsia"/>
              </w:rPr>
              <w:t>事故</w:t>
            </w:r>
            <w:r w:rsidRPr="00945CAD">
              <w:t>池</w:t>
            </w:r>
          </w:p>
        </w:tc>
        <w:tc>
          <w:tcPr>
            <w:tcW w:w="1603" w:type="dxa"/>
            <w:vAlign w:val="center"/>
          </w:tcPr>
          <w:p w:rsidR="002C598E" w:rsidRPr="00945CAD" w:rsidRDefault="002C598E" w:rsidP="002C598E">
            <w:pPr>
              <w:pStyle w:val="a8"/>
              <w:rPr>
                <w:vertAlign w:val="superscript"/>
              </w:rPr>
            </w:pPr>
            <w:r w:rsidRPr="00945CAD">
              <w:t>m</w:t>
            </w:r>
            <w:r w:rsidRPr="00945CAD">
              <w:rPr>
                <w:vertAlign w:val="superscript"/>
              </w:rPr>
              <w:t>3</w:t>
            </w:r>
          </w:p>
        </w:tc>
        <w:tc>
          <w:tcPr>
            <w:tcW w:w="1603" w:type="dxa"/>
            <w:vAlign w:val="center"/>
          </w:tcPr>
          <w:p w:rsidR="002C598E" w:rsidRPr="00945CAD" w:rsidRDefault="002C598E" w:rsidP="002C598E">
            <w:pPr>
              <w:pStyle w:val="a8"/>
            </w:pPr>
            <w:r w:rsidRPr="00945CAD">
              <w:rPr>
                <w:rFonts w:hint="eastAsia"/>
              </w:rPr>
              <w:t>300</w:t>
            </w:r>
          </w:p>
        </w:tc>
        <w:tc>
          <w:tcPr>
            <w:tcW w:w="1603" w:type="dxa"/>
            <w:vAlign w:val="center"/>
          </w:tcPr>
          <w:p w:rsidR="002C598E" w:rsidRPr="00945CAD" w:rsidRDefault="002C598E" w:rsidP="002C598E">
            <w:pPr>
              <w:pStyle w:val="a8"/>
            </w:pPr>
            <w:r w:rsidRPr="00945CAD">
              <w:rPr>
                <w:rFonts w:hint="eastAsia"/>
              </w:rPr>
              <w:t>/</w:t>
            </w:r>
          </w:p>
        </w:tc>
        <w:tc>
          <w:tcPr>
            <w:tcW w:w="1868" w:type="dxa"/>
            <w:vAlign w:val="center"/>
          </w:tcPr>
          <w:p w:rsidR="002C598E" w:rsidRPr="00945CAD" w:rsidRDefault="002C598E" w:rsidP="002C598E">
            <w:pPr>
              <w:pStyle w:val="a8"/>
            </w:pPr>
            <w:r w:rsidRPr="00945CAD">
              <w:rPr>
                <w:rFonts w:hint="eastAsia"/>
              </w:rPr>
              <w:t>水泥硬化</w:t>
            </w:r>
          </w:p>
        </w:tc>
      </w:tr>
      <w:tr w:rsidR="002C598E" w:rsidRPr="00945CAD" w:rsidTr="00847247">
        <w:trPr>
          <w:trHeight w:val="340"/>
        </w:trPr>
        <w:tc>
          <w:tcPr>
            <w:tcW w:w="720" w:type="dxa"/>
            <w:vAlign w:val="center"/>
          </w:tcPr>
          <w:p w:rsidR="002C598E" w:rsidRPr="00945CAD" w:rsidRDefault="002C598E" w:rsidP="002C598E">
            <w:pPr>
              <w:pStyle w:val="a8"/>
            </w:pPr>
            <w:r>
              <w:rPr>
                <w:rFonts w:hint="eastAsia"/>
              </w:rPr>
              <w:t>9</w:t>
            </w:r>
          </w:p>
        </w:tc>
        <w:tc>
          <w:tcPr>
            <w:tcW w:w="1603" w:type="dxa"/>
            <w:vAlign w:val="center"/>
          </w:tcPr>
          <w:p w:rsidR="002C598E" w:rsidRPr="00945CAD" w:rsidRDefault="002C598E" w:rsidP="002C598E">
            <w:pPr>
              <w:pStyle w:val="a8"/>
            </w:pPr>
            <w:r w:rsidRPr="00945CAD">
              <w:rPr>
                <w:rFonts w:hint="eastAsia"/>
              </w:rPr>
              <w:t>初期</w:t>
            </w:r>
            <w:r w:rsidRPr="00945CAD">
              <w:t>雨水收集池</w:t>
            </w:r>
          </w:p>
        </w:tc>
        <w:tc>
          <w:tcPr>
            <w:tcW w:w="1603" w:type="dxa"/>
            <w:vAlign w:val="center"/>
          </w:tcPr>
          <w:p w:rsidR="002C598E" w:rsidRPr="00945CAD" w:rsidRDefault="002C598E" w:rsidP="002C598E">
            <w:pPr>
              <w:pStyle w:val="a8"/>
            </w:pPr>
            <w:r w:rsidRPr="00945CAD">
              <w:rPr>
                <w:rFonts w:hint="eastAsia"/>
              </w:rPr>
              <w:t>m</w:t>
            </w:r>
            <w:r w:rsidRPr="00945CAD">
              <w:rPr>
                <w:rFonts w:hint="eastAsia"/>
                <w:vertAlign w:val="superscript"/>
              </w:rPr>
              <w:t>3</w:t>
            </w:r>
          </w:p>
        </w:tc>
        <w:tc>
          <w:tcPr>
            <w:tcW w:w="1603" w:type="dxa"/>
            <w:vAlign w:val="center"/>
          </w:tcPr>
          <w:p w:rsidR="002C598E" w:rsidRPr="00945CAD" w:rsidRDefault="002C598E" w:rsidP="002C598E">
            <w:pPr>
              <w:pStyle w:val="a8"/>
            </w:pPr>
            <w:r>
              <w:t>100</w:t>
            </w:r>
          </w:p>
        </w:tc>
        <w:tc>
          <w:tcPr>
            <w:tcW w:w="1603" w:type="dxa"/>
            <w:vAlign w:val="center"/>
          </w:tcPr>
          <w:p w:rsidR="002C598E" w:rsidRPr="00945CAD" w:rsidRDefault="002C598E" w:rsidP="002C598E">
            <w:pPr>
              <w:pStyle w:val="a8"/>
            </w:pPr>
            <w:r w:rsidRPr="00945CAD">
              <w:rPr>
                <w:rFonts w:hint="eastAsia"/>
              </w:rPr>
              <w:t>/</w:t>
            </w:r>
          </w:p>
        </w:tc>
        <w:tc>
          <w:tcPr>
            <w:tcW w:w="1868" w:type="dxa"/>
            <w:vAlign w:val="center"/>
          </w:tcPr>
          <w:p w:rsidR="002C598E" w:rsidRPr="00945CAD" w:rsidRDefault="002C598E" w:rsidP="002C598E">
            <w:pPr>
              <w:pStyle w:val="a8"/>
            </w:pPr>
            <w:r w:rsidRPr="00945CAD">
              <w:rPr>
                <w:rFonts w:hint="eastAsia"/>
              </w:rPr>
              <w:t>水泥硬化</w:t>
            </w:r>
          </w:p>
        </w:tc>
      </w:tr>
      <w:tr w:rsidR="002C598E" w:rsidRPr="00945CAD" w:rsidTr="00847247">
        <w:trPr>
          <w:trHeight w:val="340"/>
        </w:trPr>
        <w:tc>
          <w:tcPr>
            <w:tcW w:w="720" w:type="dxa"/>
            <w:vAlign w:val="center"/>
          </w:tcPr>
          <w:p w:rsidR="002C598E" w:rsidRPr="00945CAD" w:rsidRDefault="002C598E" w:rsidP="002C598E">
            <w:pPr>
              <w:pStyle w:val="a8"/>
            </w:pPr>
            <w:r w:rsidRPr="00945CAD">
              <w:rPr>
                <w:rFonts w:hint="eastAsia"/>
              </w:rPr>
              <w:t>10</w:t>
            </w:r>
          </w:p>
        </w:tc>
        <w:tc>
          <w:tcPr>
            <w:tcW w:w="1603" w:type="dxa"/>
            <w:vAlign w:val="center"/>
          </w:tcPr>
          <w:p w:rsidR="002C598E" w:rsidRPr="00945CAD" w:rsidRDefault="002C598E" w:rsidP="002C598E">
            <w:pPr>
              <w:pStyle w:val="a8"/>
            </w:pPr>
            <w:r w:rsidRPr="00945CAD">
              <w:rPr>
                <w:rFonts w:hint="eastAsia"/>
              </w:rPr>
              <w:t>检验室</w:t>
            </w:r>
          </w:p>
        </w:tc>
        <w:tc>
          <w:tcPr>
            <w:tcW w:w="1603" w:type="dxa"/>
            <w:vAlign w:val="center"/>
          </w:tcPr>
          <w:p w:rsidR="002C598E" w:rsidRPr="00945CAD" w:rsidRDefault="002C598E" w:rsidP="002C598E">
            <w:pPr>
              <w:pStyle w:val="a8"/>
            </w:pPr>
            <w:r w:rsidRPr="00945CAD">
              <w:t>m</w:t>
            </w:r>
            <w:r w:rsidRPr="00945CAD">
              <w:rPr>
                <w:vertAlign w:val="superscript"/>
              </w:rPr>
              <w:t>2</w:t>
            </w:r>
          </w:p>
        </w:tc>
        <w:tc>
          <w:tcPr>
            <w:tcW w:w="1603" w:type="dxa"/>
            <w:vAlign w:val="center"/>
          </w:tcPr>
          <w:p w:rsidR="002C598E" w:rsidRPr="00945CAD" w:rsidRDefault="002C598E" w:rsidP="002C598E">
            <w:pPr>
              <w:pStyle w:val="a8"/>
            </w:pPr>
            <w:r w:rsidRPr="00945CAD">
              <w:rPr>
                <w:rFonts w:hint="eastAsia"/>
              </w:rPr>
              <w:t>300</w:t>
            </w:r>
          </w:p>
        </w:tc>
        <w:tc>
          <w:tcPr>
            <w:tcW w:w="1603" w:type="dxa"/>
            <w:vAlign w:val="center"/>
          </w:tcPr>
          <w:p w:rsidR="002C598E" w:rsidRPr="00945CAD" w:rsidRDefault="002C598E" w:rsidP="002C598E">
            <w:pPr>
              <w:pStyle w:val="a8"/>
            </w:pPr>
            <w:r w:rsidRPr="00945CAD">
              <w:rPr>
                <w:rFonts w:hint="eastAsia"/>
              </w:rPr>
              <w:t>300</w:t>
            </w:r>
          </w:p>
        </w:tc>
        <w:tc>
          <w:tcPr>
            <w:tcW w:w="1868" w:type="dxa"/>
            <w:vAlign w:val="center"/>
          </w:tcPr>
          <w:p w:rsidR="002C598E" w:rsidRPr="00945CAD" w:rsidRDefault="002C598E" w:rsidP="002C598E">
            <w:pPr>
              <w:pStyle w:val="a8"/>
            </w:pPr>
            <w:r w:rsidRPr="00945CAD">
              <w:t>砖混</w:t>
            </w:r>
          </w:p>
        </w:tc>
      </w:tr>
      <w:tr w:rsidR="002C598E" w:rsidRPr="00945CAD" w:rsidTr="00847247">
        <w:trPr>
          <w:trHeight w:val="340"/>
        </w:trPr>
        <w:tc>
          <w:tcPr>
            <w:tcW w:w="720" w:type="dxa"/>
            <w:vAlign w:val="center"/>
          </w:tcPr>
          <w:p w:rsidR="002C598E" w:rsidRPr="00945CAD" w:rsidRDefault="002C598E" w:rsidP="002C598E">
            <w:pPr>
              <w:pStyle w:val="a8"/>
            </w:pPr>
            <w:r w:rsidRPr="00945CAD">
              <w:rPr>
                <w:rFonts w:hint="eastAsia"/>
              </w:rPr>
              <w:t>11</w:t>
            </w:r>
          </w:p>
        </w:tc>
        <w:tc>
          <w:tcPr>
            <w:tcW w:w="1603" w:type="dxa"/>
            <w:vAlign w:val="center"/>
          </w:tcPr>
          <w:p w:rsidR="002C598E" w:rsidRPr="00945CAD" w:rsidRDefault="002C598E" w:rsidP="002C598E">
            <w:pPr>
              <w:pStyle w:val="a8"/>
            </w:pPr>
            <w:r w:rsidRPr="00945CAD">
              <w:rPr>
                <w:rFonts w:hint="eastAsia"/>
              </w:rPr>
              <w:t>硫化矿</w:t>
            </w:r>
            <w:r w:rsidRPr="00945CAD">
              <w:t>破碎车间</w:t>
            </w:r>
          </w:p>
        </w:tc>
        <w:tc>
          <w:tcPr>
            <w:tcW w:w="1603" w:type="dxa"/>
            <w:vAlign w:val="center"/>
          </w:tcPr>
          <w:p w:rsidR="002C598E" w:rsidRPr="00945CAD" w:rsidRDefault="002C598E" w:rsidP="002C598E">
            <w:pPr>
              <w:pStyle w:val="a8"/>
            </w:pPr>
            <w:r w:rsidRPr="00945CAD">
              <w:t>m</w:t>
            </w:r>
            <w:r w:rsidRPr="00945CAD">
              <w:rPr>
                <w:vertAlign w:val="superscript"/>
              </w:rPr>
              <w:t>2</w:t>
            </w:r>
          </w:p>
        </w:tc>
        <w:tc>
          <w:tcPr>
            <w:tcW w:w="1603" w:type="dxa"/>
            <w:vAlign w:val="center"/>
          </w:tcPr>
          <w:p w:rsidR="002C598E" w:rsidRPr="00945CAD" w:rsidRDefault="002C598E" w:rsidP="002C598E">
            <w:pPr>
              <w:pStyle w:val="a8"/>
            </w:pPr>
            <w:r w:rsidRPr="00945CAD">
              <w:rPr>
                <w:rFonts w:hint="eastAsia"/>
              </w:rPr>
              <w:t>500</w:t>
            </w:r>
          </w:p>
        </w:tc>
        <w:tc>
          <w:tcPr>
            <w:tcW w:w="1603" w:type="dxa"/>
            <w:vAlign w:val="center"/>
          </w:tcPr>
          <w:p w:rsidR="002C598E" w:rsidRPr="00945CAD" w:rsidRDefault="002C598E" w:rsidP="002C598E">
            <w:pPr>
              <w:pStyle w:val="a8"/>
            </w:pPr>
            <w:r w:rsidRPr="00945CAD">
              <w:rPr>
                <w:rFonts w:hint="eastAsia"/>
              </w:rPr>
              <w:t>500</w:t>
            </w:r>
          </w:p>
        </w:tc>
        <w:tc>
          <w:tcPr>
            <w:tcW w:w="1868" w:type="dxa"/>
            <w:vAlign w:val="center"/>
          </w:tcPr>
          <w:p w:rsidR="002C598E" w:rsidRPr="00945CAD" w:rsidRDefault="002C598E" w:rsidP="002C598E">
            <w:pPr>
              <w:pStyle w:val="a8"/>
            </w:pPr>
            <w:r w:rsidRPr="00945CAD">
              <w:t>砖混</w:t>
            </w:r>
          </w:p>
        </w:tc>
      </w:tr>
      <w:tr w:rsidR="002C598E" w:rsidRPr="00945CAD" w:rsidTr="00847247">
        <w:trPr>
          <w:trHeight w:val="340"/>
        </w:trPr>
        <w:tc>
          <w:tcPr>
            <w:tcW w:w="720" w:type="dxa"/>
            <w:vAlign w:val="center"/>
          </w:tcPr>
          <w:p w:rsidR="002C598E" w:rsidRPr="00945CAD" w:rsidRDefault="002C598E" w:rsidP="002C598E">
            <w:pPr>
              <w:pStyle w:val="a8"/>
            </w:pPr>
            <w:r w:rsidRPr="00945CAD">
              <w:rPr>
                <w:rFonts w:hint="eastAsia"/>
              </w:rPr>
              <w:t>12</w:t>
            </w:r>
          </w:p>
        </w:tc>
        <w:tc>
          <w:tcPr>
            <w:tcW w:w="1603" w:type="dxa"/>
            <w:vAlign w:val="center"/>
          </w:tcPr>
          <w:p w:rsidR="002C598E" w:rsidRPr="00945CAD" w:rsidRDefault="002C598E" w:rsidP="002C598E">
            <w:pPr>
              <w:pStyle w:val="a8"/>
            </w:pPr>
            <w:r w:rsidRPr="00945CAD">
              <w:rPr>
                <w:rFonts w:hint="eastAsia"/>
              </w:rPr>
              <w:t>硫化矿浮选</w:t>
            </w:r>
            <w:r w:rsidRPr="00945CAD">
              <w:t>车间</w:t>
            </w:r>
          </w:p>
        </w:tc>
        <w:tc>
          <w:tcPr>
            <w:tcW w:w="1603" w:type="dxa"/>
            <w:vAlign w:val="center"/>
          </w:tcPr>
          <w:p w:rsidR="002C598E" w:rsidRPr="00945CAD" w:rsidRDefault="002C598E" w:rsidP="002C598E">
            <w:pPr>
              <w:pStyle w:val="a8"/>
            </w:pPr>
            <w:r w:rsidRPr="00945CAD">
              <w:t>m</w:t>
            </w:r>
            <w:r w:rsidRPr="00945CAD">
              <w:rPr>
                <w:vertAlign w:val="superscript"/>
              </w:rPr>
              <w:t>2</w:t>
            </w:r>
          </w:p>
        </w:tc>
        <w:tc>
          <w:tcPr>
            <w:tcW w:w="1603" w:type="dxa"/>
            <w:vAlign w:val="center"/>
          </w:tcPr>
          <w:p w:rsidR="002C598E" w:rsidRPr="00945CAD" w:rsidRDefault="002C598E" w:rsidP="002C598E">
            <w:pPr>
              <w:pStyle w:val="a8"/>
            </w:pPr>
            <w:r w:rsidRPr="00945CAD">
              <w:rPr>
                <w:rFonts w:hint="eastAsia"/>
              </w:rPr>
              <w:t>880</w:t>
            </w:r>
          </w:p>
        </w:tc>
        <w:tc>
          <w:tcPr>
            <w:tcW w:w="1603" w:type="dxa"/>
            <w:vAlign w:val="center"/>
          </w:tcPr>
          <w:p w:rsidR="002C598E" w:rsidRPr="00945CAD" w:rsidRDefault="002C598E" w:rsidP="002C598E">
            <w:pPr>
              <w:pStyle w:val="a8"/>
            </w:pPr>
            <w:r w:rsidRPr="00945CAD">
              <w:rPr>
                <w:rFonts w:hint="eastAsia"/>
              </w:rPr>
              <w:t>880</w:t>
            </w:r>
          </w:p>
        </w:tc>
        <w:tc>
          <w:tcPr>
            <w:tcW w:w="1868" w:type="dxa"/>
            <w:vAlign w:val="center"/>
          </w:tcPr>
          <w:p w:rsidR="002C598E" w:rsidRPr="00945CAD" w:rsidRDefault="002C598E" w:rsidP="002C598E">
            <w:pPr>
              <w:pStyle w:val="a8"/>
            </w:pPr>
            <w:r w:rsidRPr="00945CAD">
              <w:t>砖混</w:t>
            </w:r>
          </w:p>
        </w:tc>
      </w:tr>
      <w:tr w:rsidR="002C598E" w:rsidRPr="00945CAD" w:rsidTr="00847247">
        <w:trPr>
          <w:trHeight w:val="340"/>
        </w:trPr>
        <w:tc>
          <w:tcPr>
            <w:tcW w:w="720" w:type="dxa"/>
            <w:vAlign w:val="center"/>
          </w:tcPr>
          <w:p w:rsidR="002C598E" w:rsidRPr="00945CAD" w:rsidRDefault="002C598E" w:rsidP="002C598E">
            <w:pPr>
              <w:pStyle w:val="a8"/>
            </w:pPr>
            <w:r>
              <w:rPr>
                <w:rFonts w:hint="eastAsia"/>
              </w:rPr>
              <w:t>13</w:t>
            </w:r>
          </w:p>
        </w:tc>
        <w:tc>
          <w:tcPr>
            <w:tcW w:w="1603" w:type="dxa"/>
            <w:vAlign w:val="center"/>
          </w:tcPr>
          <w:p w:rsidR="002C598E" w:rsidRPr="00945CAD" w:rsidRDefault="002C598E" w:rsidP="002C598E">
            <w:pPr>
              <w:pStyle w:val="a8"/>
            </w:pPr>
            <w:r w:rsidRPr="00945CAD">
              <w:rPr>
                <w:rFonts w:hint="eastAsia"/>
              </w:rPr>
              <w:t>重选</w:t>
            </w:r>
            <w:r w:rsidRPr="00945CAD">
              <w:t>车间</w:t>
            </w:r>
          </w:p>
        </w:tc>
        <w:tc>
          <w:tcPr>
            <w:tcW w:w="1603" w:type="dxa"/>
            <w:vAlign w:val="center"/>
          </w:tcPr>
          <w:p w:rsidR="002C598E" w:rsidRPr="00945CAD" w:rsidRDefault="002C598E" w:rsidP="002C598E">
            <w:pPr>
              <w:pStyle w:val="a8"/>
            </w:pPr>
            <w:r w:rsidRPr="00945CAD">
              <w:t>m</w:t>
            </w:r>
            <w:r w:rsidRPr="00945CAD">
              <w:rPr>
                <w:vertAlign w:val="superscript"/>
              </w:rPr>
              <w:t>2</w:t>
            </w:r>
          </w:p>
        </w:tc>
        <w:tc>
          <w:tcPr>
            <w:tcW w:w="1603" w:type="dxa"/>
            <w:vAlign w:val="center"/>
          </w:tcPr>
          <w:p w:rsidR="002C598E" w:rsidRPr="00945CAD" w:rsidRDefault="002C598E" w:rsidP="002C598E">
            <w:pPr>
              <w:pStyle w:val="a8"/>
            </w:pPr>
            <w:r w:rsidRPr="00945CAD">
              <w:rPr>
                <w:rFonts w:hint="eastAsia"/>
              </w:rPr>
              <w:t>700</w:t>
            </w:r>
          </w:p>
        </w:tc>
        <w:tc>
          <w:tcPr>
            <w:tcW w:w="1603" w:type="dxa"/>
            <w:vAlign w:val="center"/>
          </w:tcPr>
          <w:p w:rsidR="002C598E" w:rsidRPr="00945CAD" w:rsidRDefault="002C598E" w:rsidP="002C598E">
            <w:pPr>
              <w:pStyle w:val="a8"/>
            </w:pPr>
            <w:r w:rsidRPr="00945CAD">
              <w:rPr>
                <w:rFonts w:hint="eastAsia"/>
              </w:rPr>
              <w:t>700</w:t>
            </w:r>
          </w:p>
        </w:tc>
        <w:tc>
          <w:tcPr>
            <w:tcW w:w="1868" w:type="dxa"/>
            <w:vAlign w:val="center"/>
          </w:tcPr>
          <w:p w:rsidR="002C598E" w:rsidRPr="00945CAD" w:rsidRDefault="002C598E" w:rsidP="002C598E">
            <w:pPr>
              <w:pStyle w:val="a8"/>
            </w:pPr>
            <w:r w:rsidRPr="00945CAD">
              <w:rPr>
                <w:rFonts w:hint="eastAsia"/>
              </w:rPr>
              <w:t>钢架</w:t>
            </w:r>
          </w:p>
        </w:tc>
      </w:tr>
      <w:tr w:rsidR="002C598E" w:rsidRPr="00945CAD" w:rsidTr="00847247">
        <w:trPr>
          <w:trHeight w:val="340"/>
        </w:trPr>
        <w:tc>
          <w:tcPr>
            <w:tcW w:w="720" w:type="dxa"/>
            <w:vAlign w:val="center"/>
          </w:tcPr>
          <w:p w:rsidR="002C598E" w:rsidRPr="00945CAD" w:rsidRDefault="002C598E" w:rsidP="002C598E">
            <w:pPr>
              <w:pStyle w:val="a8"/>
            </w:pPr>
            <w:r>
              <w:rPr>
                <w:rFonts w:hint="eastAsia"/>
              </w:rPr>
              <w:t>14</w:t>
            </w:r>
          </w:p>
        </w:tc>
        <w:tc>
          <w:tcPr>
            <w:tcW w:w="1603" w:type="dxa"/>
            <w:vAlign w:val="center"/>
          </w:tcPr>
          <w:p w:rsidR="002C598E" w:rsidRPr="00945CAD" w:rsidRDefault="002C598E" w:rsidP="002C598E">
            <w:pPr>
              <w:pStyle w:val="a8"/>
            </w:pPr>
            <w:r w:rsidRPr="00945CAD">
              <w:rPr>
                <w:rFonts w:hint="eastAsia"/>
              </w:rPr>
              <w:t>绿化</w:t>
            </w:r>
          </w:p>
        </w:tc>
        <w:tc>
          <w:tcPr>
            <w:tcW w:w="1603" w:type="dxa"/>
            <w:vAlign w:val="center"/>
          </w:tcPr>
          <w:p w:rsidR="002C598E" w:rsidRPr="00945CAD" w:rsidRDefault="002C598E" w:rsidP="002C598E">
            <w:pPr>
              <w:pStyle w:val="a8"/>
            </w:pPr>
            <w:r w:rsidRPr="00945CAD">
              <w:t>m</w:t>
            </w:r>
            <w:r w:rsidRPr="00945CAD">
              <w:rPr>
                <w:vertAlign w:val="superscript"/>
              </w:rPr>
              <w:t>2</w:t>
            </w:r>
          </w:p>
        </w:tc>
        <w:tc>
          <w:tcPr>
            <w:tcW w:w="1603" w:type="dxa"/>
            <w:vAlign w:val="center"/>
          </w:tcPr>
          <w:p w:rsidR="002C598E" w:rsidRPr="00945CAD" w:rsidRDefault="002C598E" w:rsidP="002C598E">
            <w:pPr>
              <w:pStyle w:val="a8"/>
            </w:pPr>
            <w:r w:rsidRPr="00945CAD">
              <w:rPr>
                <w:rFonts w:hint="eastAsia"/>
              </w:rPr>
              <w:t>3000</w:t>
            </w:r>
          </w:p>
        </w:tc>
        <w:tc>
          <w:tcPr>
            <w:tcW w:w="1603" w:type="dxa"/>
            <w:vAlign w:val="center"/>
          </w:tcPr>
          <w:p w:rsidR="002C598E" w:rsidRPr="00945CAD" w:rsidRDefault="002C598E" w:rsidP="002C598E">
            <w:pPr>
              <w:pStyle w:val="a8"/>
            </w:pPr>
            <w:r w:rsidRPr="00945CAD">
              <w:rPr>
                <w:rFonts w:hint="eastAsia"/>
              </w:rPr>
              <w:t>/</w:t>
            </w:r>
          </w:p>
        </w:tc>
        <w:tc>
          <w:tcPr>
            <w:tcW w:w="1868" w:type="dxa"/>
            <w:vAlign w:val="center"/>
          </w:tcPr>
          <w:p w:rsidR="002C598E" w:rsidRPr="00945CAD" w:rsidRDefault="002C598E" w:rsidP="002C598E">
            <w:pPr>
              <w:pStyle w:val="a8"/>
            </w:pPr>
          </w:p>
        </w:tc>
      </w:tr>
    </w:tbl>
    <w:p w:rsidR="00F81A02" w:rsidRDefault="00F81A02" w:rsidP="00082A70">
      <w:pPr>
        <w:pStyle w:val="3"/>
        <w:ind w:firstLine="643"/>
      </w:pPr>
      <w:bookmarkStart w:id="28" w:name="_Toc19801983"/>
      <w:r>
        <w:t>2.1.</w:t>
      </w:r>
      <w:r w:rsidR="00EA3FFF">
        <w:t>5</w:t>
      </w:r>
      <w:r w:rsidR="006D176C">
        <w:rPr>
          <w:rFonts w:hint="eastAsia"/>
        </w:rPr>
        <w:t>主要</w:t>
      </w:r>
      <w:r w:rsidR="006D176C">
        <w:t>原辅料消耗</w:t>
      </w:r>
      <w:bookmarkEnd w:id="28"/>
    </w:p>
    <w:p w:rsidR="00FA7F56" w:rsidRPr="00FC4A3E" w:rsidRDefault="00EA3FFF" w:rsidP="00FC4A3E">
      <w:pPr>
        <w:ind w:firstLine="480"/>
      </w:pPr>
      <w:r>
        <w:rPr>
          <w:rFonts w:hint="eastAsia"/>
        </w:rPr>
        <w:t>根据</w:t>
      </w:r>
      <w:r>
        <w:t>建设单位提供的资料，</w:t>
      </w:r>
      <w:r>
        <w:rPr>
          <w:rFonts w:hint="eastAsia"/>
        </w:rPr>
        <w:t>企业</w:t>
      </w:r>
      <w:r>
        <w:t>现有</w:t>
      </w:r>
      <w:r>
        <w:rPr>
          <w:rFonts w:hint="eastAsia"/>
        </w:rPr>
        <w:t>工程原辅料</w:t>
      </w:r>
      <w:r>
        <w:t>消耗量主要如下：</w:t>
      </w:r>
    </w:p>
    <w:p w:rsidR="00EA3FFF" w:rsidRDefault="00894729" w:rsidP="00894729">
      <w:pPr>
        <w:ind w:firstLine="482"/>
        <w:jc w:val="center"/>
        <w:rPr>
          <w:b/>
        </w:rPr>
      </w:pPr>
      <w:r w:rsidRPr="00894729">
        <w:rPr>
          <w:rFonts w:hint="eastAsia"/>
          <w:b/>
        </w:rPr>
        <w:t>表</w:t>
      </w:r>
      <w:r w:rsidRPr="00894729">
        <w:rPr>
          <w:rFonts w:hint="eastAsia"/>
          <w:b/>
        </w:rPr>
        <w:t>2.1.5</w:t>
      </w:r>
      <w:r w:rsidRPr="00894729">
        <w:rPr>
          <w:b/>
        </w:rPr>
        <w:t>-1</w:t>
      </w:r>
      <w:r w:rsidRPr="00894729">
        <w:rPr>
          <w:b/>
        </w:rPr>
        <w:t>原辅料</w:t>
      </w:r>
      <w:r w:rsidRPr="00894729">
        <w:rPr>
          <w:rFonts w:hint="eastAsia"/>
          <w:b/>
        </w:rPr>
        <w:t>消耗情况一览表</w:t>
      </w:r>
    </w:p>
    <w:tbl>
      <w:tblPr>
        <w:tblW w:w="5000" w:type="pct"/>
        <w:jc w:val="center"/>
        <w:tblBorders>
          <w:top w:val="single" w:sz="12" w:space="0" w:color="000000"/>
          <w:bottom w:val="single" w:sz="12"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801"/>
        <w:gridCol w:w="1640"/>
        <w:gridCol w:w="1460"/>
        <w:gridCol w:w="1368"/>
        <w:gridCol w:w="1368"/>
        <w:gridCol w:w="1199"/>
        <w:gridCol w:w="1234"/>
      </w:tblGrid>
      <w:tr w:rsidR="00894729" w:rsidRPr="00894729" w:rsidTr="002F6A4A">
        <w:trPr>
          <w:trHeight w:val="285"/>
          <w:jc w:val="center"/>
        </w:trPr>
        <w:tc>
          <w:tcPr>
            <w:tcW w:w="442" w:type="pct"/>
            <w:shd w:val="clear" w:color="auto" w:fill="auto"/>
            <w:vAlign w:val="center"/>
          </w:tcPr>
          <w:p w:rsidR="00894729" w:rsidRPr="00573B63" w:rsidRDefault="00894729" w:rsidP="003011BF">
            <w:pPr>
              <w:pStyle w:val="a8"/>
              <w:rPr>
                <w:b/>
              </w:rPr>
            </w:pPr>
            <w:r w:rsidRPr="00573B63">
              <w:rPr>
                <w:b/>
              </w:rPr>
              <w:t>序号</w:t>
            </w:r>
          </w:p>
        </w:tc>
        <w:tc>
          <w:tcPr>
            <w:tcW w:w="904" w:type="pct"/>
            <w:shd w:val="clear" w:color="auto" w:fill="auto"/>
            <w:vAlign w:val="center"/>
          </w:tcPr>
          <w:p w:rsidR="00894729" w:rsidRPr="00573B63" w:rsidRDefault="00894729" w:rsidP="003011BF">
            <w:pPr>
              <w:pStyle w:val="a8"/>
              <w:rPr>
                <w:b/>
              </w:rPr>
            </w:pPr>
            <w:r w:rsidRPr="00573B63">
              <w:rPr>
                <w:b/>
              </w:rPr>
              <w:t>名称</w:t>
            </w:r>
          </w:p>
        </w:tc>
        <w:tc>
          <w:tcPr>
            <w:tcW w:w="805" w:type="pct"/>
            <w:shd w:val="clear" w:color="auto" w:fill="auto"/>
            <w:vAlign w:val="center"/>
          </w:tcPr>
          <w:p w:rsidR="00894729" w:rsidRPr="00573B63" w:rsidRDefault="00894729" w:rsidP="003011BF">
            <w:pPr>
              <w:pStyle w:val="a8"/>
              <w:rPr>
                <w:b/>
              </w:rPr>
            </w:pPr>
            <w:r w:rsidRPr="00573B63">
              <w:rPr>
                <w:b/>
              </w:rPr>
              <w:t>现状调查消耗</w:t>
            </w:r>
            <w:r w:rsidRPr="00573B63">
              <w:rPr>
                <w:b/>
              </w:rPr>
              <w:lastRenderedPageBreak/>
              <w:t>量（</w:t>
            </w:r>
            <w:r w:rsidRPr="00573B63">
              <w:rPr>
                <w:b/>
              </w:rPr>
              <w:t>t/a)</w:t>
            </w:r>
          </w:p>
        </w:tc>
        <w:tc>
          <w:tcPr>
            <w:tcW w:w="754" w:type="pct"/>
          </w:tcPr>
          <w:p w:rsidR="00894729" w:rsidRPr="00573B63" w:rsidRDefault="00894729" w:rsidP="003011BF">
            <w:pPr>
              <w:pStyle w:val="a8"/>
              <w:rPr>
                <w:b/>
              </w:rPr>
            </w:pPr>
            <w:r w:rsidRPr="00573B63">
              <w:rPr>
                <w:b/>
              </w:rPr>
              <w:lastRenderedPageBreak/>
              <w:t>折算满负荷消</w:t>
            </w:r>
            <w:r w:rsidRPr="00573B63">
              <w:rPr>
                <w:b/>
              </w:rPr>
              <w:lastRenderedPageBreak/>
              <w:t>耗量（</w:t>
            </w:r>
            <w:r w:rsidRPr="00573B63">
              <w:rPr>
                <w:b/>
              </w:rPr>
              <w:t>t/a)</w:t>
            </w:r>
          </w:p>
        </w:tc>
        <w:tc>
          <w:tcPr>
            <w:tcW w:w="754" w:type="pct"/>
            <w:shd w:val="clear" w:color="auto" w:fill="auto"/>
            <w:vAlign w:val="center"/>
          </w:tcPr>
          <w:p w:rsidR="00894729" w:rsidRPr="00573B63" w:rsidRDefault="00894729" w:rsidP="003011BF">
            <w:pPr>
              <w:pStyle w:val="a8"/>
              <w:rPr>
                <w:b/>
              </w:rPr>
            </w:pPr>
            <w:r w:rsidRPr="00573B63">
              <w:rPr>
                <w:b/>
              </w:rPr>
              <w:lastRenderedPageBreak/>
              <w:t>包装方式</w:t>
            </w:r>
          </w:p>
        </w:tc>
        <w:tc>
          <w:tcPr>
            <w:tcW w:w="661" w:type="pct"/>
            <w:shd w:val="clear" w:color="auto" w:fill="auto"/>
            <w:vAlign w:val="center"/>
          </w:tcPr>
          <w:p w:rsidR="00894729" w:rsidRPr="00573B63" w:rsidRDefault="00894729" w:rsidP="003011BF">
            <w:pPr>
              <w:pStyle w:val="a8"/>
              <w:rPr>
                <w:b/>
              </w:rPr>
            </w:pPr>
            <w:r w:rsidRPr="00573B63">
              <w:rPr>
                <w:b/>
              </w:rPr>
              <w:t>贮存位置</w:t>
            </w:r>
          </w:p>
        </w:tc>
        <w:tc>
          <w:tcPr>
            <w:tcW w:w="681" w:type="pct"/>
            <w:shd w:val="clear" w:color="auto" w:fill="auto"/>
            <w:vAlign w:val="center"/>
          </w:tcPr>
          <w:p w:rsidR="00894729" w:rsidRPr="00573B63" w:rsidRDefault="00894729" w:rsidP="003011BF">
            <w:pPr>
              <w:pStyle w:val="a8"/>
              <w:rPr>
                <w:b/>
              </w:rPr>
            </w:pPr>
            <w:r w:rsidRPr="00573B63">
              <w:rPr>
                <w:b/>
              </w:rPr>
              <w:t>使用环节</w:t>
            </w:r>
          </w:p>
        </w:tc>
      </w:tr>
      <w:tr w:rsidR="00894729" w:rsidRPr="00894729" w:rsidTr="002F6A4A">
        <w:trPr>
          <w:trHeight w:val="285"/>
          <w:jc w:val="center"/>
        </w:trPr>
        <w:tc>
          <w:tcPr>
            <w:tcW w:w="442" w:type="pct"/>
            <w:shd w:val="clear" w:color="auto" w:fill="auto"/>
            <w:vAlign w:val="center"/>
          </w:tcPr>
          <w:p w:rsidR="00894729" w:rsidRPr="00894729" w:rsidRDefault="00894729" w:rsidP="003011BF">
            <w:pPr>
              <w:pStyle w:val="a8"/>
            </w:pPr>
            <w:r w:rsidRPr="00894729">
              <w:t>1</w:t>
            </w:r>
          </w:p>
        </w:tc>
        <w:tc>
          <w:tcPr>
            <w:tcW w:w="904" w:type="pct"/>
            <w:shd w:val="clear" w:color="auto" w:fill="auto"/>
            <w:vAlign w:val="center"/>
          </w:tcPr>
          <w:p w:rsidR="00894729" w:rsidRPr="00894729" w:rsidRDefault="00894729" w:rsidP="003011BF">
            <w:pPr>
              <w:pStyle w:val="a8"/>
            </w:pPr>
            <w:r w:rsidRPr="00894729">
              <w:rPr>
                <w:rFonts w:hint="eastAsia"/>
              </w:rPr>
              <w:t>硫化矿原</w:t>
            </w:r>
            <w:r w:rsidRPr="00894729">
              <w:t>矿石</w:t>
            </w:r>
          </w:p>
        </w:tc>
        <w:tc>
          <w:tcPr>
            <w:tcW w:w="805" w:type="pct"/>
            <w:shd w:val="clear" w:color="auto" w:fill="auto"/>
            <w:vAlign w:val="center"/>
          </w:tcPr>
          <w:p w:rsidR="00894729" w:rsidRPr="00894729" w:rsidRDefault="00894729" w:rsidP="003011BF">
            <w:pPr>
              <w:pStyle w:val="a8"/>
            </w:pPr>
            <w:r w:rsidRPr="00894729">
              <w:rPr>
                <w:rFonts w:hint="eastAsia"/>
              </w:rPr>
              <w:t>49034</w:t>
            </w:r>
          </w:p>
        </w:tc>
        <w:tc>
          <w:tcPr>
            <w:tcW w:w="754" w:type="pct"/>
          </w:tcPr>
          <w:p w:rsidR="00894729" w:rsidRPr="00894729" w:rsidRDefault="00894729" w:rsidP="003011BF">
            <w:pPr>
              <w:pStyle w:val="a8"/>
            </w:pPr>
            <w:r w:rsidRPr="00894729">
              <w:rPr>
                <w:rFonts w:hint="eastAsia"/>
              </w:rPr>
              <w:t>60000</w:t>
            </w:r>
          </w:p>
        </w:tc>
        <w:tc>
          <w:tcPr>
            <w:tcW w:w="754" w:type="pct"/>
            <w:shd w:val="clear" w:color="auto" w:fill="auto"/>
            <w:vAlign w:val="center"/>
          </w:tcPr>
          <w:p w:rsidR="00894729" w:rsidRPr="00894729" w:rsidRDefault="00894729" w:rsidP="003011BF">
            <w:pPr>
              <w:pStyle w:val="a8"/>
            </w:pPr>
            <w:r w:rsidRPr="00894729">
              <w:rPr>
                <w:rFonts w:hint="eastAsia"/>
              </w:rPr>
              <w:t>——</w:t>
            </w:r>
          </w:p>
        </w:tc>
        <w:tc>
          <w:tcPr>
            <w:tcW w:w="661" w:type="pct"/>
            <w:shd w:val="clear" w:color="auto" w:fill="auto"/>
            <w:vAlign w:val="center"/>
          </w:tcPr>
          <w:p w:rsidR="00894729" w:rsidRPr="00894729" w:rsidRDefault="00894729" w:rsidP="003011BF">
            <w:pPr>
              <w:pStyle w:val="a8"/>
            </w:pPr>
            <w:r w:rsidRPr="00894729">
              <w:rPr>
                <w:rFonts w:hint="eastAsia"/>
              </w:rPr>
              <w:t>原矿</w:t>
            </w:r>
            <w:r w:rsidRPr="00894729">
              <w:t>堆场</w:t>
            </w:r>
          </w:p>
        </w:tc>
        <w:tc>
          <w:tcPr>
            <w:tcW w:w="681" w:type="pct"/>
            <w:shd w:val="clear" w:color="auto" w:fill="auto"/>
            <w:vAlign w:val="center"/>
          </w:tcPr>
          <w:p w:rsidR="00894729" w:rsidRPr="00894729" w:rsidRDefault="00894729" w:rsidP="003011BF">
            <w:pPr>
              <w:pStyle w:val="a8"/>
            </w:pPr>
            <w:r w:rsidRPr="00894729">
              <w:rPr>
                <w:rFonts w:hint="eastAsia"/>
              </w:rPr>
              <w:t>——</w:t>
            </w:r>
          </w:p>
        </w:tc>
      </w:tr>
      <w:tr w:rsidR="00894729" w:rsidRPr="00894729" w:rsidTr="002F6A4A">
        <w:trPr>
          <w:trHeight w:val="285"/>
          <w:jc w:val="center"/>
        </w:trPr>
        <w:tc>
          <w:tcPr>
            <w:tcW w:w="442" w:type="pct"/>
            <w:shd w:val="clear" w:color="auto" w:fill="auto"/>
            <w:vAlign w:val="center"/>
          </w:tcPr>
          <w:p w:rsidR="00894729" w:rsidRPr="00894729" w:rsidRDefault="00894729" w:rsidP="003011BF">
            <w:pPr>
              <w:pStyle w:val="a8"/>
            </w:pPr>
            <w:r w:rsidRPr="00894729">
              <w:t>2</w:t>
            </w:r>
          </w:p>
        </w:tc>
        <w:tc>
          <w:tcPr>
            <w:tcW w:w="904" w:type="pct"/>
            <w:shd w:val="clear" w:color="auto" w:fill="auto"/>
            <w:vAlign w:val="center"/>
          </w:tcPr>
          <w:p w:rsidR="00894729" w:rsidRPr="00894729" w:rsidRDefault="00894729" w:rsidP="003011BF">
            <w:pPr>
              <w:pStyle w:val="a8"/>
            </w:pPr>
            <w:r w:rsidRPr="00894729">
              <w:rPr>
                <w:rFonts w:hint="eastAsia"/>
              </w:rPr>
              <w:t>硫酸铜</w:t>
            </w:r>
          </w:p>
        </w:tc>
        <w:tc>
          <w:tcPr>
            <w:tcW w:w="805" w:type="pct"/>
            <w:shd w:val="clear" w:color="auto" w:fill="auto"/>
            <w:vAlign w:val="center"/>
          </w:tcPr>
          <w:p w:rsidR="00894729" w:rsidRPr="00894729" w:rsidRDefault="00894729" w:rsidP="003011BF">
            <w:pPr>
              <w:pStyle w:val="a8"/>
            </w:pPr>
            <w:r w:rsidRPr="00894729">
              <w:rPr>
                <w:rFonts w:hint="eastAsia"/>
              </w:rPr>
              <w:t>17</w:t>
            </w:r>
            <w:r w:rsidRPr="00894729">
              <w:t>.</w:t>
            </w:r>
            <w:r w:rsidRPr="00894729">
              <w:rPr>
                <w:rFonts w:hint="eastAsia"/>
              </w:rPr>
              <w:t>425</w:t>
            </w:r>
          </w:p>
        </w:tc>
        <w:tc>
          <w:tcPr>
            <w:tcW w:w="754" w:type="pct"/>
            <w:vAlign w:val="bottom"/>
          </w:tcPr>
          <w:p w:rsidR="00894729" w:rsidRPr="00894729" w:rsidRDefault="00894729" w:rsidP="003011BF">
            <w:pPr>
              <w:pStyle w:val="a8"/>
            </w:pPr>
            <w:r w:rsidRPr="00894729">
              <w:rPr>
                <w:rFonts w:hint="eastAsia"/>
              </w:rPr>
              <w:t>21.311</w:t>
            </w:r>
          </w:p>
        </w:tc>
        <w:tc>
          <w:tcPr>
            <w:tcW w:w="754" w:type="pct"/>
            <w:shd w:val="clear" w:color="auto" w:fill="auto"/>
            <w:vAlign w:val="center"/>
          </w:tcPr>
          <w:p w:rsidR="00894729" w:rsidRPr="00894729" w:rsidRDefault="00894729" w:rsidP="003011BF">
            <w:pPr>
              <w:pStyle w:val="a8"/>
            </w:pPr>
            <w:r w:rsidRPr="00894729">
              <w:rPr>
                <w:rFonts w:hint="eastAsia"/>
              </w:rPr>
              <w:t>散装</w:t>
            </w:r>
          </w:p>
        </w:tc>
        <w:tc>
          <w:tcPr>
            <w:tcW w:w="661" w:type="pct"/>
            <w:shd w:val="clear" w:color="auto" w:fill="auto"/>
            <w:vAlign w:val="center"/>
          </w:tcPr>
          <w:p w:rsidR="00894729" w:rsidRPr="00894729" w:rsidRDefault="00894729" w:rsidP="003011BF">
            <w:pPr>
              <w:pStyle w:val="a8"/>
            </w:pPr>
            <w:r w:rsidRPr="00894729">
              <w:rPr>
                <w:rFonts w:hint="eastAsia"/>
              </w:rPr>
              <w:t>专用</w:t>
            </w:r>
            <w:r w:rsidRPr="00894729">
              <w:t>库房</w:t>
            </w:r>
          </w:p>
        </w:tc>
        <w:tc>
          <w:tcPr>
            <w:tcW w:w="681" w:type="pct"/>
            <w:shd w:val="clear" w:color="auto" w:fill="auto"/>
            <w:vAlign w:val="center"/>
          </w:tcPr>
          <w:p w:rsidR="00894729" w:rsidRPr="00894729" w:rsidRDefault="00894729" w:rsidP="003011BF">
            <w:pPr>
              <w:pStyle w:val="a8"/>
            </w:pPr>
            <w:r w:rsidRPr="00894729">
              <w:rPr>
                <w:rFonts w:hint="eastAsia"/>
              </w:rPr>
              <w:t>浮选</w:t>
            </w:r>
          </w:p>
        </w:tc>
      </w:tr>
      <w:tr w:rsidR="00894729" w:rsidRPr="00894729" w:rsidTr="002F6A4A">
        <w:trPr>
          <w:trHeight w:val="285"/>
          <w:jc w:val="center"/>
        </w:trPr>
        <w:tc>
          <w:tcPr>
            <w:tcW w:w="442" w:type="pct"/>
            <w:shd w:val="clear" w:color="auto" w:fill="auto"/>
            <w:vAlign w:val="center"/>
          </w:tcPr>
          <w:p w:rsidR="00894729" w:rsidRPr="00894729" w:rsidRDefault="00894729" w:rsidP="003011BF">
            <w:pPr>
              <w:pStyle w:val="a8"/>
            </w:pPr>
            <w:r w:rsidRPr="00894729">
              <w:t>3</w:t>
            </w:r>
          </w:p>
        </w:tc>
        <w:tc>
          <w:tcPr>
            <w:tcW w:w="904" w:type="pct"/>
            <w:shd w:val="clear" w:color="auto" w:fill="auto"/>
            <w:vAlign w:val="center"/>
          </w:tcPr>
          <w:p w:rsidR="00894729" w:rsidRPr="00894729" w:rsidRDefault="00894729" w:rsidP="003011BF">
            <w:pPr>
              <w:pStyle w:val="a8"/>
            </w:pPr>
            <w:r w:rsidRPr="00894729">
              <w:rPr>
                <w:rFonts w:hint="eastAsia"/>
              </w:rPr>
              <w:t>大苏打</w:t>
            </w:r>
          </w:p>
        </w:tc>
        <w:tc>
          <w:tcPr>
            <w:tcW w:w="805" w:type="pct"/>
            <w:shd w:val="clear" w:color="auto" w:fill="auto"/>
            <w:vAlign w:val="center"/>
          </w:tcPr>
          <w:p w:rsidR="00894729" w:rsidRPr="00894729" w:rsidRDefault="00894729" w:rsidP="003011BF">
            <w:pPr>
              <w:pStyle w:val="a8"/>
            </w:pPr>
            <w:r w:rsidRPr="00894729">
              <w:rPr>
                <w:rFonts w:hint="eastAsia"/>
              </w:rPr>
              <w:t>6.56</w:t>
            </w:r>
          </w:p>
        </w:tc>
        <w:tc>
          <w:tcPr>
            <w:tcW w:w="754" w:type="pct"/>
            <w:vAlign w:val="center"/>
          </w:tcPr>
          <w:p w:rsidR="00894729" w:rsidRPr="00894729" w:rsidRDefault="00894729" w:rsidP="003011BF">
            <w:pPr>
              <w:pStyle w:val="a8"/>
            </w:pPr>
            <w:r w:rsidRPr="00894729">
              <w:rPr>
                <w:rFonts w:hint="eastAsia"/>
              </w:rPr>
              <w:t>8.022</w:t>
            </w:r>
          </w:p>
        </w:tc>
        <w:tc>
          <w:tcPr>
            <w:tcW w:w="754" w:type="pct"/>
            <w:shd w:val="clear" w:color="auto" w:fill="auto"/>
            <w:vAlign w:val="center"/>
          </w:tcPr>
          <w:p w:rsidR="00894729" w:rsidRPr="00894729" w:rsidRDefault="00894729" w:rsidP="003011BF">
            <w:pPr>
              <w:pStyle w:val="a8"/>
            </w:pPr>
            <w:r w:rsidRPr="00894729">
              <w:rPr>
                <w:rFonts w:hint="eastAsia"/>
              </w:rPr>
              <w:t>袋装</w:t>
            </w:r>
          </w:p>
        </w:tc>
        <w:tc>
          <w:tcPr>
            <w:tcW w:w="661" w:type="pct"/>
            <w:shd w:val="clear" w:color="auto" w:fill="auto"/>
            <w:vAlign w:val="center"/>
          </w:tcPr>
          <w:p w:rsidR="00894729" w:rsidRPr="00894729" w:rsidRDefault="00894729" w:rsidP="003011BF">
            <w:pPr>
              <w:pStyle w:val="a8"/>
            </w:pPr>
            <w:r w:rsidRPr="00894729">
              <w:rPr>
                <w:rFonts w:hint="eastAsia"/>
              </w:rPr>
              <w:t>专用库房</w:t>
            </w:r>
          </w:p>
        </w:tc>
        <w:tc>
          <w:tcPr>
            <w:tcW w:w="681" w:type="pct"/>
            <w:shd w:val="clear" w:color="auto" w:fill="auto"/>
            <w:vAlign w:val="center"/>
          </w:tcPr>
          <w:p w:rsidR="00894729" w:rsidRPr="00894729" w:rsidRDefault="00894729" w:rsidP="003011BF">
            <w:pPr>
              <w:pStyle w:val="a8"/>
            </w:pPr>
            <w:r w:rsidRPr="00894729">
              <w:rPr>
                <w:rFonts w:hint="eastAsia"/>
              </w:rPr>
              <w:t>浮选</w:t>
            </w:r>
          </w:p>
        </w:tc>
      </w:tr>
      <w:tr w:rsidR="00894729" w:rsidRPr="00894729" w:rsidTr="002F6A4A">
        <w:trPr>
          <w:trHeight w:val="285"/>
          <w:jc w:val="center"/>
        </w:trPr>
        <w:tc>
          <w:tcPr>
            <w:tcW w:w="442" w:type="pct"/>
            <w:shd w:val="clear" w:color="auto" w:fill="auto"/>
            <w:vAlign w:val="center"/>
          </w:tcPr>
          <w:p w:rsidR="00894729" w:rsidRPr="00894729" w:rsidRDefault="00894729" w:rsidP="003011BF">
            <w:pPr>
              <w:pStyle w:val="a8"/>
            </w:pPr>
            <w:r w:rsidRPr="00894729">
              <w:rPr>
                <w:rFonts w:hint="eastAsia"/>
              </w:rPr>
              <w:t>4</w:t>
            </w:r>
          </w:p>
        </w:tc>
        <w:tc>
          <w:tcPr>
            <w:tcW w:w="904" w:type="pct"/>
            <w:shd w:val="clear" w:color="auto" w:fill="auto"/>
            <w:vAlign w:val="center"/>
          </w:tcPr>
          <w:p w:rsidR="00894729" w:rsidRPr="00894729" w:rsidRDefault="00894729" w:rsidP="003011BF">
            <w:pPr>
              <w:pStyle w:val="a8"/>
            </w:pPr>
            <w:r w:rsidRPr="00894729">
              <w:rPr>
                <w:rFonts w:hint="eastAsia"/>
              </w:rPr>
              <w:t>黄药</w:t>
            </w:r>
          </w:p>
        </w:tc>
        <w:tc>
          <w:tcPr>
            <w:tcW w:w="805" w:type="pct"/>
            <w:shd w:val="clear" w:color="auto" w:fill="auto"/>
            <w:vAlign w:val="center"/>
          </w:tcPr>
          <w:p w:rsidR="00894729" w:rsidRPr="00894729" w:rsidRDefault="00894729" w:rsidP="003011BF">
            <w:pPr>
              <w:pStyle w:val="a8"/>
            </w:pPr>
            <w:r w:rsidRPr="00894729">
              <w:rPr>
                <w:rFonts w:hint="eastAsia"/>
              </w:rPr>
              <w:t>17.5</w:t>
            </w:r>
          </w:p>
        </w:tc>
        <w:tc>
          <w:tcPr>
            <w:tcW w:w="754" w:type="pct"/>
            <w:vAlign w:val="center"/>
          </w:tcPr>
          <w:p w:rsidR="00894729" w:rsidRPr="00894729" w:rsidRDefault="00894729" w:rsidP="003011BF">
            <w:pPr>
              <w:pStyle w:val="a8"/>
            </w:pPr>
            <w:r w:rsidRPr="00894729">
              <w:rPr>
                <w:rFonts w:hint="eastAsia"/>
              </w:rPr>
              <w:t>21.403</w:t>
            </w:r>
          </w:p>
        </w:tc>
        <w:tc>
          <w:tcPr>
            <w:tcW w:w="754" w:type="pct"/>
            <w:shd w:val="clear" w:color="auto" w:fill="auto"/>
            <w:vAlign w:val="center"/>
          </w:tcPr>
          <w:p w:rsidR="00894729" w:rsidRPr="00894729" w:rsidRDefault="00894729" w:rsidP="003011BF">
            <w:pPr>
              <w:pStyle w:val="a8"/>
            </w:pPr>
            <w:r w:rsidRPr="00894729">
              <w:rPr>
                <w:rFonts w:hint="eastAsia"/>
              </w:rPr>
              <w:t>桶装</w:t>
            </w:r>
          </w:p>
        </w:tc>
        <w:tc>
          <w:tcPr>
            <w:tcW w:w="661" w:type="pct"/>
            <w:shd w:val="clear" w:color="auto" w:fill="auto"/>
            <w:vAlign w:val="center"/>
          </w:tcPr>
          <w:p w:rsidR="00894729" w:rsidRPr="00894729" w:rsidRDefault="00894729" w:rsidP="003011BF">
            <w:pPr>
              <w:pStyle w:val="a8"/>
            </w:pPr>
            <w:r w:rsidRPr="00894729">
              <w:rPr>
                <w:rFonts w:hint="eastAsia"/>
              </w:rPr>
              <w:t>专用库房</w:t>
            </w:r>
          </w:p>
        </w:tc>
        <w:tc>
          <w:tcPr>
            <w:tcW w:w="681" w:type="pct"/>
            <w:shd w:val="clear" w:color="auto" w:fill="auto"/>
            <w:vAlign w:val="center"/>
          </w:tcPr>
          <w:p w:rsidR="00894729" w:rsidRPr="00894729" w:rsidRDefault="00894729" w:rsidP="003011BF">
            <w:pPr>
              <w:pStyle w:val="a8"/>
            </w:pPr>
            <w:r w:rsidRPr="00894729">
              <w:rPr>
                <w:rFonts w:hint="eastAsia"/>
              </w:rPr>
              <w:t>浮选</w:t>
            </w:r>
          </w:p>
        </w:tc>
      </w:tr>
      <w:tr w:rsidR="00894729" w:rsidRPr="00894729" w:rsidTr="002F6A4A">
        <w:trPr>
          <w:trHeight w:val="285"/>
          <w:jc w:val="center"/>
        </w:trPr>
        <w:tc>
          <w:tcPr>
            <w:tcW w:w="442" w:type="pct"/>
            <w:shd w:val="clear" w:color="auto" w:fill="auto"/>
            <w:vAlign w:val="center"/>
          </w:tcPr>
          <w:p w:rsidR="00894729" w:rsidRPr="00894729" w:rsidRDefault="00894729" w:rsidP="003011BF">
            <w:pPr>
              <w:pStyle w:val="a8"/>
            </w:pPr>
            <w:r w:rsidRPr="00894729">
              <w:rPr>
                <w:rFonts w:hint="eastAsia"/>
              </w:rPr>
              <w:t>5</w:t>
            </w:r>
          </w:p>
        </w:tc>
        <w:tc>
          <w:tcPr>
            <w:tcW w:w="904" w:type="pct"/>
            <w:shd w:val="clear" w:color="auto" w:fill="auto"/>
            <w:vAlign w:val="center"/>
          </w:tcPr>
          <w:p w:rsidR="00894729" w:rsidRPr="00894729" w:rsidRDefault="00894729" w:rsidP="003011BF">
            <w:pPr>
              <w:pStyle w:val="a8"/>
            </w:pPr>
            <w:r w:rsidRPr="00894729">
              <w:rPr>
                <w:rFonts w:hint="eastAsia"/>
              </w:rPr>
              <w:t>松油</w:t>
            </w:r>
          </w:p>
        </w:tc>
        <w:tc>
          <w:tcPr>
            <w:tcW w:w="805" w:type="pct"/>
            <w:shd w:val="clear" w:color="auto" w:fill="auto"/>
            <w:vAlign w:val="center"/>
          </w:tcPr>
          <w:p w:rsidR="00894729" w:rsidRPr="00894729" w:rsidRDefault="00894729" w:rsidP="003011BF">
            <w:pPr>
              <w:pStyle w:val="a8"/>
            </w:pPr>
            <w:r w:rsidRPr="00894729">
              <w:rPr>
                <w:rFonts w:hint="eastAsia"/>
              </w:rPr>
              <w:t>2.434</w:t>
            </w:r>
          </w:p>
        </w:tc>
        <w:tc>
          <w:tcPr>
            <w:tcW w:w="754" w:type="pct"/>
            <w:vAlign w:val="center"/>
          </w:tcPr>
          <w:p w:rsidR="00894729" w:rsidRPr="00894729" w:rsidRDefault="00894729" w:rsidP="003011BF">
            <w:pPr>
              <w:pStyle w:val="a8"/>
            </w:pPr>
            <w:r w:rsidRPr="00894729">
              <w:rPr>
                <w:rFonts w:hint="eastAsia"/>
              </w:rPr>
              <w:t>2.976</w:t>
            </w:r>
          </w:p>
        </w:tc>
        <w:tc>
          <w:tcPr>
            <w:tcW w:w="754" w:type="pct"/>
            <w:shd w:val="clear" w:color="auto" w:fill="auto"/>
            <w:vAlign w:val="center"/>
          </w:tcPr>
          <w:p w:rsidR="00894729" w:rsidRPr="00894729" w:rsidRDefault="00894729" w:rsidP="003011BF">
            <w:pPr>
              <w:pStyle w:val="a8"/>
            </w:pPr>
            <w:r w:rsidRPr="00894729">
              <w:rPr>
                <w:rFonts w:hint="eastAsia"/>
              </w:rPr>
              <w:t>桶装</w:t>
            </w:r>
          </w:p>
        </w:tc>
        <w:tc>
          <w:tcPr>
            <w:tcW w:w="661" w:type="pct"/>
            <w:shd w:val="clear" w:color="auto" w:fill="auto"/>
            <w:vAlign w:val="center"/>
          </w:tcPr>
          <w:p w:rsidR="00894729" w:rsidRPr="00894729" w:rsidRDefault="00894729" w:rsidP="003011BF">
            <w:pPr>
              <w:pStyle w:val="a8"/>
            </w:pPr>
            <w:r w:rsidRPr="00894729">
              <w:rPr>
                <w:rFonts w:hint="eastAsia"/>
              </w:rPr>
              <w:t>专用库房</w:t>
            </w:r>
          </w:p>
        </w:tc>
        <w:tc>
          <w:tcPr>
            <w:tcW w:w="681" w:type="pct"/>
            <w:shd w:val="clear" w:color="auto" w:fill="auto"/>
            <w:vAlign w:val="center"/>
          </w:tcPr>
          <w:p w:rsidR="00894729" w:rsidRPr="00894729" w:rsidRDefault="00894729" w:rsidP="003011BF">
            <w:pPr>
              <w:pStyle w:val="a8"/>
            </w:pPr>
            <w:r w:rsidRPr="00894729">
              <w:rPr>
                <w:rFonts w:hint="eastAsia"/>
              </w:rPr>
              <w:t>浮选</w:t>
            </w:r>
          </w:p>
        </w:tc>
      </w:tr>
      <w:tr w:rsidR="00894729" w:rsidRPr="00894729" w:rsidTr="002F6A4A">
        <w:trPr>
          <w:trHeight w:val="285"/>
          <w:jc w:val="center"/>
        </w:trPr>
        <w:tc>
          <w:tcPr>
            <w:tcW w:w="442" w:type="pct"/>
            <w:shd w:val="clear" w:color="auto" w:fill="auto"/>
            <w:vAlign w:val="center"/>
          </w:tcPr>
          <w:p w:rsidR="00894729" w:rsidRPr="00894729" w:rsidRDefault="00894729" w:rsidP="003011BF">
            <w:pPr>
              <w:pStyle w:val="a8"/>
            </w:pPr>
            <w:r w:rsidRPr="00894729">
              <w:rPr>
                <w:rFonts w:hint="eastAsia"/>
              </w:rPr>
              <w:t>6</w:t>
            </w:r>
          </w:p>
        </w:tc>
        <w:tc>
          <w:tcPr>
            <w:tcW w:w="904" w:type="pct"/>
            <w:shd w:val="clear" w:color="auto" w:fill="auto"/>
            <w:vAlign w:val="center"/>
          </w:tcPr>
          <w:p w:rsidR="00894729" w:rsidRPr="00894729" w:rsidRDefault="00894729" w:rsidP="003011BF">
            <w:pPr>
              <w:pStyle w:val="a8"/>
            </w:pPr>
            <w:r w:rsidRPr="00894729">
              <w:rPr>
                <w:rFonts w:hint="eastAsia"/>
              </w:rPr>
              <w:t>钢球</w:t>
            </w:r>
          </w:p>
        </w:tc>
        <w:tc>
          <w:tcPr>
            <w:tcW w:w="805" w:type="pct"/>
            <w:shd w:val="clear" w:color="auto" w:fill="auto"/>
            <w:vAlign w:val="center"/>
          </w:tcPr>
          <w:p w:rsidR="00894729" w:rsidRPr="00894729" w:rsidRDefault="00894729" w:rsidP="003011BF">
            <w:pPr>
              <w:pStyle w:val="a8"/>
            </w:pPr>
            <w:r w:rsidRPr="00894729">
              <w:rPr>
                <w:rFonts w:hint="eastAsia"/>
              </w:rPr>
              <w:t>24.725</w:t>
            </w:r>
          </w:p>
        </w:tc>
        <w:tc>
          <w:tcPr>
            <w:tcW w:w="754" w:type="pct"/>
            <w:vAlign w:val="center"/>
          </w:tcPr>
          <w:p w:rsidR="00894729" w:rsidRPr="00894729" w:rsidRDefault="00894729" w:rsidP="003011BF">
            <w:pPr>
              <w:pStyle w:val="a8"/>
            </w:pPr>
            <w:r w:rsidRPr="00894729">
              <w:rPr>
                <w:rFonts w:hint="eastAsia"/>
              </w:rPr>
              <w:t>30.238</w:t>
            </w:r>
          </w:p>
        </w:tc>
        <w:tc>
          <w:tcPr>
            <w:tcW w:w="754" w:type="pct"/>
            <w:shd w:val="clear" w:color="auto" w:fill="auto"/>
            <w:vAlign w:val="center"/>
          </w:tcPr>
          <w:p w:rsidR="00894729" w:rsidRPr="00894729" w:rsidRDefault="00894729" w:rsidP="003011BF">
            <w:pPr>
              <w:pStyle w:val="a8"/>
            </w:pPr>
            <w:r w:rsidRPr="00894729">
              <w:rPr>
                <w:rFonts w:hint="eastAsia"/>
              </w:rPr>
              <w:t>箱</w:t>
            </w:r>
            <w:r w:rsidRPr="00894729">
              <w:t>装</w:t>
            </w:r>
          </w:p>
        </w:tc>
        <w:tc>
          <w:tcPr>
            <w:tcW w:w="661" w:type="pct"/>
            <w:shd w:val="clear" w:color="auto" w:fill="auto"/>
            <w:vAlign w:val="center"/>
          </w:tcPr>
          <w:p w:rsidR="00894729" w:rsidRPr="00894729" w:rsidRDefault="00894729" w:rsidP="003011BF">
            <w:pPr>
              <w:pStyle w:val="a8"/>
            </w:pPr>
            <w:r w:rsidRPr="00894729">
              <w:rPr>
                <w:rFonts w:hint="eastAsia"/>
              </w:rPr>
              <w:t>专用</w:t>
            </w:r>
            <w:r w:rsidRPr="00894729">
              <w:t>库房</w:t>
            </w:r>
          </w:p>
        </w:tc>
        <w:tc>
          <w:tcPr>
            <w:tcW w:w="681" w:type="pct"/>
            <w:shd w:val="clear" w:color="auto" w:fill="auto"/>
            <w:vAlign w:val="center"/>
          </w:tcPr>
          <w:p w:rsidR="00894729" w:rsidRPr="00894729" w:rsidRDefault="00894729" w:rsidP="003011BF">
            <w:pPr>
              <w:pStyle w:val="a8"/>
            </w:pPr>
            <w:r w:rsidRPr="00894729">
              <w:rPr>
                <w:rFonts w:hint="eastAsia"/>
              </w:rPr>
              <w:t>浮磨</w:t>
            </w:r>
          </w:p>
        </w:tc>
      </w:tr>
      <w:tr w:rsidR="00894729" w:rsidRPr="00894729" w:rsidTr="002F6A4A">
        <w:trPr>
          <w:trHeight w:val="285"/>
          <w:jc w:val="center"/>
        </w:trPr>
        <w:tc>
          <w:tcPr>
            <w:tcW w:w="442" w:type="pct"/>
            <w:shd w:val="clear" w:color="auto" w:fill="auto"/>
            <w:vAlign w:val="center"/>
          </w:tcPr>
          <w:p w:rsidR="00894729" w:rsidRPr="00894729" w:rsidRDefault="00894729" w:rsidP="003011BF">
            <w:pPr>
              <w:pStyle w:val="a8"/>
            </w:pPr>
            <w:r w:rsidRPr="00894729">
              <w:rPr>
                <w:rFonts w:hint="eastAsia"/>
              </w:rPr>
              <w:t>7</w:t>
            </w:r>
          </w:p>
        </w:tc>
        <w:tc>
          <w:tcPr>
            <w:tcW w:w="904" w:type="pct"/>
            <w:shd w:val="clear" w:color="auto" w:fill="auto"/>
            <w:vAlign w:val="center"/>
          </w:tcPr>
          <w:p w:rsidR="00894729" w:rsidRPr="00894729" w:rsidRDefault="00894729" w:rsidP="003011BF">
            <w:pPr>
              <w:pStyle w:val="a8"/>
            </w:pPr>
            <w:r w:rsidRPr="00894729">
              <w:rPr>
                <w:rFonts w:hint="eastAsia"/>
              </w:rPr>
              <w:t>硫酸锌</w:t>
            </w:r>
          </w:p>
        </w:tc>
        <w:tc>
          <w:tcPr>
            <w:tcW w:w="805" w:type="pct"/>
            <w:shd w:val="clear" w:color="auto" w:fill="auto"/>
            <w:vAlign w:val="center"/>
          </w:tcPr>
          <w:p w:rsidR="00894729" w:rsidRPr="00894729" w:rsidRDefault="00894729" w:rsidP="003011BF">
            <w:pPr>
              <w:pStyle w:val="a8"/>
            </w:pPr>
            <w:r w:rsidRPr="00894729">
              <w:rPr>
                <w:rFonts w:hint="eastAsia"/>
              </w:rPr>
              <w:t>14.4</w:t>
            </w:r>
          </w:p>
        </w:tc>
        <w:tc>
          <w:tcPr>
            <w:tcW w:w="754" w:type="pct"/>
            <w:vAlign w:val="center"/>
          </w:tcPr>
          <w:p w:rsidR="00894729" w:rsidRPr="00894729" w:rsidRDefault="00894729" w:rsidP="003011BF">
            <w:pPr>
              <w:pStyle w:val="a8"/>
            </w:pPr>
            <w:r w:rsidRPr="00894729">
              <w:rPr>
                <w:rFonts w:hint="eastAsia"/>
              </w:rPr>
              <w:t>17.612</w:t>
            </w:r>
          </w:p>
        </w:tc>
        <w:tc>
          <w:tcPr>
            <w:tcW w:w="754" w:type="pct"/>
            <w:shd w:val="clear" w:color="auto" w:fill="auto"/>
            <w:vAlign w:val="center"/>
          </w:tcPr>
          <w:p w:rsidR="00894729" w:rsidRPr="00894729" w:rsidRDefault="00894729" w:rsidP="003011BF">
            <w:pPr>
              <w:pStyle w:val="a8"/>
            </w:pPr>
            <w:r w:rsidRPr="00894729">
              <w:rPr>
                <w:rFonts w:hint="eastAsia"/>
              </w:rPr>
              <w:t>袋装</w:t>
            </w:r>
          </w:p>
        </w:tc>
        <w:tc>
          <w:tcPr>
            <w:tcW w:w="661" w:type="pct"/>
            <w:shd w:val="clear" w:color="auto" w:fill="auto"/>
            <w:vAlign w:val="center"/>
          </w:tcPr>
          <w:p w:rsidR="00894729" w:rsidRPr="00894729" w:rsidRDefault="00894729" w:rsidP="003011BF">
            <w:pPr>
              <w:pStyle w:val="a8"/>
            </w:pPr>
            <w:r w:rsidRPr="00894729">
              <w:rPr>
                <w:rFonts w:hint="eastAsia"/>
              </w:rPr>
              <w:t>专用</w:t>
            </w:r>
            <w:r w:rsidRPr="00894729">
              <w:t>库房</w:t>
            </w:r>
          </w:p>
        </w:tc>
        <w:tc>
          <w:tcPr>
            <w:tcW w:w="681" w:type="pct"/>
            <w:shd w:val="clear" w:color="auto" w:fill="auto"/>
            <w:vAlign w:val="center"/>
          </w:tcPr>
          <w:p w:rsidR="00894729" w:rsidRPr="00894729" w:rsidRDefault="00894729" w:rsidP="003011BF">
            <w:pPr>
              <w:pStyle w:val="a8"/>
            </w:pPr>
            <w:r w:rsidRPr="00894729">
              <w:rPr>
                <w:rFonts w:hint="eastAsia"/>
              </w:rPr>
              <w:t>浮选</w:t>
            </w:r>
          </w:p>
        </w:tc>
      </w:tr>
      <w:tr w:rsidR="00894729" w:rsidRPr="00894729" w:rsidTr="002F6A4A">
        <w:trPr>
          <w:trHeight w:val="285"/>
          <w:jc w:val="center"/>
        </w:trPr>
        <w:tc>
          <w:tcPr>
            <w:tcW w:w="442" w:type="pct"/>
            <w:shd w:val="clear" w:color="auto" w:fill="auto"/>
            <w:vAlign w:val="center"/>
          </w:tcPr>
          <w:p w:rsidR="00894729" w:rsidRPr="00894729" w:rsidRDefault="00894729" w:rsidP="003011BF">
            <w:pPr>
              <w:pStyle w:val="a8"/>
            </w:pPr>
            <w:r w:rsidRPr="00894729">
              <w:rPr>
                <w:rFonts w:hint="eastAsia"/>
              </w:rPr>
              <w:t>8</w:t>
            </w:r>
          </w:p>
        </w:tc>
        <w:tc>
          <w:tcPr>
            <w:tcW w:w="904" w:type="pct"/>
            <w:shd w:val="clear" w:color="auto" w:fill="auto"/>
            <w:vAlign w:val="center"/>
          </w:tcPr>
          <w:p w:rsidR="00894729" w:rsidRPr="00894729" w:rsidRDefault="00894729" w:rsidP="003011BF">
            <w:pPr>
              <w:pStyle w:val="a8"/>
            </w:pPr>
            <w:r w:rsidRPr="00894729">
              <w:rPr>
                <w:rFonts w:hint="eastAsia"/>
              </w:rPr>
              <w:t>水</w:t>
            </w:r>
            <w:r w:rsidRPr="00894729">
              <w:t>（</w:t>
            </w:r>
            <w:r w:rsidRPr="00894729">
              <w:rPr>
                <w:rFonts w:hint="eastAsia"/>
              </w:rPr>
              <w:t>万</w:t>
            </w:r>
            <w:r w:rsidRPr="00894729">
              <w:rPr>
                <w:rFonts w:hint="eastAsia"/>
              </w:rPr>
              <w:t>m</w:t>
            </w:r>
            <w:r w:rsidRPr="00894729">
              <w:rPr>
                <w:rFonts w:hint="eastAsia"/>
                <w:vertAlign w:val="superscript"/>
              </w:rPr>
              <w:t>3</w:t>
            </w:r>
            <w:r w:rsidRPr="00894729">
              <w:t>）</w:t>
            </w:r>
          </w:p>
        </w:tc>
        <w:tc>
          <w:tcPr>
            <w:tcW w:w="805" w:type="pct"/>
            <w:shd w:val="clear" w:color="auto" w:fill="auto"/>
            <w:vAlign w:val="center"/>
          </w:tcPr>
          <w:p w:rsidR="00894729" w:rsidRPr="00894729" w:rsidRDefault="00894729" w:rsidP="003011BF">
            <w:pPr>
              <w:pStyle w:val="a8"/>
            </w:pPr>
            <w:r w:rsidRPr="00894729">
              <w:rPr>
                <w:rFonts w:hint="eastAsia"/>
              </w:rPr>
              <w:t>24.516</w:t>
            </w:r>
          </w:p>
        </w:tc>
        <w:tc>
          <w:tcPr>
            <w:tcW w:w="754" w:type="pct"/>
            <w:vAlign w:val="center"/>
          </w:tcPr>
          <w:p w:rsidR="00894729" w:rsidRPr="00894729" w:rsidRDefault="00894729" w:rsidP="003011BF">
            <w:pPr>
              <w:pStyle w:val="a8"/>
            </w:pPr>
            <w:r w:rsidRPr="00894729">
              <w:rPr>
                <w:rFonts w:hint="eastAsia"/>
              </w:rPr>
              <w:t>29.983</w:t>
            </w:r>
          </w:p>
        </w:tc>
        <w:tc>
          <w:tcPr>
            <w:tcW w:w="754" w:type="pct"/>
            <w:shd w:val="clear" w:color="auto" w:fill="auto"/>
            <w:vAlign w:val="center"/>
          </w:tcPr>
          <w:p w:rsidR="00894729" w:rsidRPr="00894729" w:rsidRDefault="00894729" w:rsidP="003011BF">
            <w:pPr>
              <w:pStyle w:val="a8"/>
            </w:pPr>
            <w:r w:rsidRPr="00894729">
              <w:rPr>
                <w:rFonts w:hint="eastAsia"/>
              </w:rPr>
              <w:t>——</w:t>
            </w:r>
          </w:p>
        </w:tc>
        <w:tc>
          <w:tcPr>
            <w:tcW w:w="661" w:type="pct"/>
            <w:shd w:val="clear" w:color="auto" w:fill="auto"/>
            <w:vAlign w:val="center"/>
          </w:tcPr>
          <w:p w:rsidR="00894729" w:rsidRPr="00894729" w:rsidRDefault="00894729" w:rsidP="003011BF">
            <w:pPr>
              <w:pStyle w:val="a8"/>
            </w:pPr>
            <w:r w:rsidRPr="00894729">
              <w:rPr>
                <w:rFonts w:hint="eastAsia"/>
              </w:rPr>
              <w:t>——</w:t>
            </w:r>
          </w:p>
        </w:tc>
        <w:tc>
          <w:tcPr>
            <w:tcW w:w="681" w:type="pct"/>
            <w:shd w:val="clear" w:color="auto" w:fill="auto"/>
            <w:vAlign w:val="center"/>
          </w:tcPr>
          <w:p w:rsidR="00894729" w:rsidRPr="00894729" w:rsidRDefault="00894729" w:rsidP="003011BF">
            <w:pPr>
              <w:pStyle w:val="a8"/>
            </w:pPr>
            <w:r w:rsidRPr="00894729">
              <w:rPr>
                <w:rFonts w:hint="eastAsia"/>
              </w:rPr>
              <w:t>全过程</w:t>
            </w:r>
          </w:p>
        </w:tc>
      </w:tr>
      <w:tr w:rsidR="00FA7F56" w:rsidRPr="00894729" w:rsidTr="002F6A4A">
        <w:trPr>
          <w:trHeight w:val="285"/>
          <w:jc w:val="center"/>
        </w:trPr>
        <w:tc>
          <w:tcPr>
            <w:tcW w:w="442" w:type="pct"/>
            <w:shd w:val="clear" w:color="auto" w:fill="auto"/>
            <w:vAlign w:val="center"/>
          </w:tcPr>
          <w:p w:rsidR="00FA7F56" w:rsidRPr="00894729" w:rsidRDefault="00FA7F56" w:rsidP="003011BF">
            <w:pPr>
              <w:pStyle w:val="a8"/>
            </w:pPr>
            <w:r>
              <w:rPr>
                <w:rFonts w:hint="eastAsia"/>
              </w:rPr>
              <w:t>9</w:t>
            </w:r>
          </w:p>
        </w:tc>
        <w:tc>
          <w:tcPr>
            <w:tcW w:w="904" w:type="pct"/>
            <w:shd w:val="clear" w:color="auto" w:fill="auto"/>
            <w:vAlign w:val="center"/>
          </w:tcPr>
          <w:p w:rsidR="00FA7F56" w:rsidRDefault="00FA7F56" w:rsidP="003011BF">
            <w:pPr>
              <w:pStyle w:val="a8"/>
              <w:rPr>
                <w:rFonts w:ascii="Times New Roman" w:eastAsia="仿宋_GB2312" w:hAnsi="Times New Roman" w:cs="Times New Roman"/>
              </w:rPr>
            </w:pPr>
            <w:r>
              <w:rPr>
                <w:rFonts w:ascii="Times New Roman" w:eastAsia="仿宋_GB2312" w:hAnsi="Times New Roman" w:cs="Times New Roman"/>
              </w:rPr>
              <w:t>炸药</w:t>
            </w:r>
          </w:p>
        </w:tc>
        <w:tc>
          <w:tcPr>
            <w:tcW w:w="805" w:type="pct"/>
            <w:shd w:val="clear" w:color="auto" w:fill="auto"/>
            <w:vAlign w:val="center"/>
          </w:tcPr>
          <w:p w:rsidR="00FA7F56" w:rsidRDefault="003011BF" w:rsidP="003011BF">
            <w:pPr>
              <w:pStyle w:val="a8"/>
              <w:rPr>
                <w:rFonts w:ascii="Times New Roman" w:eastAsia="仿宋_GB2312" w:hAnsi="Times New Roman" w:cs="Times New Roman"/>
              </w:rPr>
            </w:pPr>
            <w:r>
              <w:rPr>
                <w:rFonts w:ascii="Times New Roman" w:eastAsia="仿宋_GB2312" w:hAnsi="Times New Roman" w:cs="Times New Roman"/>
              </w:rPr>
              <w:t>34.814</w:t>
            </w:r>
          </w:p>
        </w:tc>
        <w:tc>
          <w:tcPr>
            <w:tcW w:w="754" w:type="pct"/>
            <w:vAlign w:val="center"/>
          </w:tcPr>
          <w:p w:rsidR="00FA7F56" w:rsidRPr="00894729" w:rsidRDefault="003011BF" w:rsidP="003011BF">
            <w:pPr>
              <w:pStyle w:val="a8"/>
            </w:pPr>
            <w:r>
              <w:rPr>
                <w:rFonts w:hint="eastAsia"/>
              </w:rPr>
              <w:t>42.59</w:t>
            </w:r>
          </w:p>
        </w:tc>
        <w:tc>
          <w:tcPr>
            <w:tcW w:w="754" w:type="pct"/>
            <w:shd w:val="clear" w:color="auto" w:fill="auto"/>
            <w:vAlign w:val="center"/>
          </w:tcPr>
          <w:p w:rsidR="00FA7F56" w:rsidRPr="00894729" w:rsidRDefault="003011BF" w:rsidP="003011BF">
            <w:pPr>
              <w:pStyle w:val="a8"/>
            </w:pPr>
            <w:r>
              <w:rPr>
                <w:rFonts w:hint="eastAsia"/>
              </w:rPr>
              <w:t>——</w:t>
            </w:r>
          </w:p>
        </w:tc>
        <w:tc>
          <w:tcPr>
            <w:tcW w:w="661" w:type="pct"/>
            <w:shd w:val="clear" w:color="auto" w:fill="auto"/>
            <w:vAlign w:val="center"/>
          </w:tcPr>
          <w:p w:rsidR="00FA7F56" w:rsidRPr="00894729" w:rsidRDefault="003011BF" w:rsidP="003011BF">
            <w:pPr>
              <w:pStyle w:val="a8"/>
            </w:pPr>
            <w:r>
              <w:rPr>
                <w:rFonts w:hint="eastAsia"/>
              </w:rPr>
              <w:t>专用</w:t>
            </w:r>
            <w:r>
              <w:t>库房</w:t>
            </w:r>
          </w:p>
        </w:tc>
        <w:tc>
          <w:tcPr>
            <w:tcW w:w="681" w:type="pct"/>
            <w:shd w:val="clear" w:color="auto" w:fill="auto"/>
            <w:vAlign w:val="center"/>
          </w:tcPr>
          <w:p w:rsidR="00FA7F56" w:rsidRPr="00894729" w:rsidRDefault="003011BF" w:rsidP="003011BF">
            <w:pPr>
              <w:pStyle w:val="a8"/>
            </w:pPr>
            <w:r>
              <w:rPr>
                <w:rFonts w:hint="eastAsia"/>
              </w:rPr>
              <w:t>采矿</w:t>
            </w:r>
            <w:r>
              <w:t>过程</w:t>
            </w:r>
          </w:p>
        </w:tc>
      </w:tr>
    </w:tbl>
    <w:p w:rsidR="00894729" w:rsidRPr="002F59B7" w:rsidRDefault="002F59B7" w:rsidP="002F59B7">
      <w:pPr>
        <w:ind w:firstLine="480"/>
        <w:jc w:val="left"/>
      </w:pPr>
      <w:r>
        <w:rPr>
          <w:rFonts w:hint="eastAsia"/>
        </w:rPr>
        <w:t>原辅料消耗情况较原环评时期未发生较大变更。</w:t>
      </w:r>
    </w:p>
    <w:p w:rsidR="006D176C" w:rsidRDefault="00EA3FFF" w:rsidP="00082A70">
      <w:pPr>
        <w:pStyle w:val="3"/>
        <w:ind w:firstLine="643"/>
      </w:pPr>
      <w:bookmarkStart w:id="29" w:name="_Toc19801984"/>
      <w:r>
        <w:rPr>
          <w:rFonts w:hint="eastAsia"/>
        </w:rPr>
        <w:t>2.1.6</w:t>
      </w:r>
      <w:r w:rsidR="006D176C">
        <w:rPr>
          <w:rFonts w:hint="eastAsia"/>
        </w:rPr>
        <w:t>工程</w:t>
      </w:r>
      <w:r w:rsidR="006D176C">
        <w:t>环保投资</w:t>
      </w:r>
      <w:bookmarkEnd w:id="29"/>
    </w:p>
    <w:p w:rsidR="00B03C08" w:rsidRDefault="00B03C08" w:rsidP="00B03C08">
      <w:pPr>
        <w:ind w:firstLine="480"/>
      </w:pPr>
      <w:r w:rsidRPr="00B03C08">
        <w:rPr>
          <w:rFonts w:hint="eastAsia"/>
        </w:rPr>
        <w:t>根据调查，项目原有环保工程实际投资</w:t>
      </w:r>
      <w:r w:rsidRPr="00B03C08">
        <w:rPr>
          <w:rFonts w:hint="eastAsia"/>
        </w:rPr>
        <w:t>2</w:t>
      </w:r>
      <w:r w:rsidR="00515BFD">
        <w:t>40</w:t>
      </w:r>
      <w:r w:rsidRPr="00B03C08">
        <w:rPr>
          <w:rFonts w:hint="eastAsia"/>
        </w:rPr>
        <w:t>.0</w:t>
      </w:r>
      <w:r w:rsidRPr="00B03C08">
        <w:rPr>
          <w:rFonts w:hint="eastAsia"/>
        </w:rPr>
        <w:t>万元。</w:t>
      </w:r>
      <w:r w:rsidR="005B7990">
        <w:rPr>
          <w:rFonts w:hint="eastAsia"/>
        </w:rPr>
        <w:t>后评价</w:t>
      </w:r>
      <w:r w:rsidRPr="00B03C08">
        <w:rPr>
          <w:rFonts w:hint="eastAsia"/>
        </w:rPr>
        <w:t>阶段提出整改环保措施投资估算</w:t>
      </w:r>
      <w:r w:rsidR="009B5390">
        <w:t>123.5</w:t>
      </w:r>
      <w:r w:rsidRPr="00B03C08">
        <w:rPr>
          <w:rFonts w:hint="eastAsia"/>
        </w:rPr>
        <w:t>万元，项目环保措施整改实际总投资</w:t>
      </w:r>
      <w:r w:rsidR="00F247AA">
        <w:t>4902</w:t>
      </w:r>
      <w:r w:rsidR="00035C96">
        <w:t>.52</w:t>
      </w:r>
      <w:r w:rsidRPr="00B03C08">
        <w:rPr>
          <w:rFonts w:hint="eastAsia"/>
        </w:rPr>
        <w:t>万元，</w:t>
      </w:r>
      <w:r w:rsidR="002F6A4A">
        <w:rPr>
          <w:rFonts w:hint="eastAsia"/>
        </w:rPr>
        <w:t>各项环保</w:t>
      </w:r>
      <w:r w:rsidR="002F6A4A">
        <w:t>设备</w:t>
      </w:r>
      <w:r w:rsidR="002F6A4A">
        <w:rPr>
          <w:rFonts w:hint="eastAsia"/>
        </w:rPr>
        <w:t>汇总</w:t>
      </w:r>
      <w:r w:rsidR="006301B0">
        <w:t>如表</w:t>
      </w:r>
      <w:r w:rsidR="006301B0">
        <w:rPr>
          <w:rFonts w:hint="eastAsia"/>
        </w:rPr>
        <w:t>2.1.6</w:t>
      </w:r>
      <w:r w:rsidR="006301B0">
        <w:t>-1</w:t>
      </w:r>
      <w:r w:rsidR="006301B0">
        <w:rPr>
          <w:rFonts w:hint="eastAsia"/>
        </w:rPr>
        <w:t>所示</w:t>
      </w:r>
      <w:r w:rsidR="006301B0">
        <w:t>，</w:t>
      </w:r>
      <w:r w:rsidR="006301B0">
        <w:rPr>
          <w:rFonts w:hint="eastAsia"/>
        </w:rPr>
        <w:t>环保</w:t>
      </w:r>
      <w:r w:rsidR="006301B0">
        <w:t>投资估算详见表</w:t>
      </w:r>
      <w:r w:rsidR="006301B0">
        <w:rPr>
          <w:rFonts w:hint="eastAsia"/>
        </w:rPr>
        <w:t>2.1.6</w:t>
      </w:r>
      <w:r w:rsidR="006301B0">
        <w:t>-2</w:t>
      </w:r>
      <w:r w:rsidR="006301B0">
        <w:rPr>
          <w:rFonts w:hint="eastAsia"/>
        </w:rPr>
        <w:t>所示</w:t>
      </w:r>
      <w:r w:rsidRPr="00B03C08">
        <w:rPr>
          <w:rFonts w:hint="eastAsia"/>
        </w:rPr>
        <w:t>。</w:t>
      </w:r>
    </w:p>
    <w:p w:rsidR="00602E63" w:rsidRDefault="00602E63" w:rsidP="00602E63">
      <w:pPr>
        <w:ind w:firstLine="482"/>
        <w:jc w:val="center"/>
        <w:rPr>
          <w:b/>
        </w:rPr>
      </w:pPr>
      <w:r w:rsidRPr="00602E63">
        <w:rPr>
          <w:rFonts w:hint="eastAsia"/>
          <w:b/>
        </w:rPr>
        <w:t>表</w:t>
      </w:r>
      <w:r w:rsidRPr="00602E63">
        <w:rPr>
          <w:rFonts w:hint="eastAsia"/>
          <w:b/>
        </w:rPr>
        <w:t>2.1.6</w:t>
      </w:r>
      <w:r w:rsidRPr="00602E63">
        <w:rPr>
          <w:b/>
        </w:rPr>
        <w:t>-1</w:t>
      </w:r>
      <w:r w:rsidR="002F6A4A">
        <w:rPr>
          <w:rFonts w:hint="eastAsia"/>
          <w:b/>
        </w:rPr>
        <w:t>环保设备</w:t>
      </w:r>
      <w:r w:rsidR="002F6A4A">
        <w:rPr>
          <w:b/>
        </w:rPr>
        <w:t>一览表</w:t>
      </w:r>
    </w:p>
    <w:tbl>
      <w:tblPr>
        <w:tblStyle w:val="a9"/>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166"/>
        <w:gridCol w:w="2014"/>
        <w:gridCol w:w="2590"/>
        <w:gridCol w:w="2300"/>
      </w:tblGrid>
      <w:tr w:rsidR="005A0454" w:rsidRPr="005A0454" w:rsidTr="0099730A">
        <w:tc>
          <w:tcPr>
            <w:tcW w:w="1194" w:type="pct"/>
            <w:vAlign w:val="center"/>
          </w:tcPr>
          <w:p w:rsidR="005A0454" w:rsidRPr="0099730A" w:rsidRDefault="005A0454" w:rsidP="0099730A">
            <w:pPr>
              <w:pStyle w:val="a8"/>
              <w:rPr>
                <w:b/>
              </w:rPr>
            </w:pPr>
            <w:r w:rsidRPr="0099730A">
              <w:rPr>
                <w:rFonts w:hint="eastAsia"/>
                <w:b/>
              </w:rPr>
              <w:t>类别</w:t>
            </w:r>
          </w:p>
        </w:tc>
        <w:tc>
          <w:tcPr>
            <w:tcW w:w="1110" w:type="pct"/>
            <w:vAlign w:val="center"/>
          </w:tcPr>
          <w:p w:rsidR="005A0454" w:rsidRPr="0099730A" w:rsidRDefault="005A0454" w:rsidP="0099730A">
            <w:pPr>
              <w:pStyle w:val="a8"/>
              <w:rPr>
                <w:b/>
              </w:rPr>
            </w:pPr>
            <w:r w:rsidRPr="0099730A">
              <w:rPr>
                <w:rFonts w:hint="eastAsia"/>
                <w:b/>
              </w:rPr>
              <w:t>内容</w:t>
            </w:r>
          </w:p>
        </w:tc>
        <w:tc>
          <w:tcPr>
            <w:tcW w:w="1428" w:type="pct"/>
            <w:vAlign w:val="center"/>
          </w:tcPr>
          <w:p w:rsidR="005A0454" w:rsidRPr="0099730A" w:rsidRDefault="005A0454" w:rsidP="0099730A">
            <w:pPr>
              <w:pStyle w:val="a8"/>
              <w:rPr>
                <w:b/>
              </w:rPr>
            </w:pPr>
            <w:r w:rsidRPr="0099730A">
              <w:rPr>
                <w:rFonts w:hint="eastAsia"/>
                <w:b/>
              </w:rPr>
              <w:t>规格</w:t>
            </w:r>
            <w:r w:rsidRPr="0099730A">
              <w:rPr>
                <w:b/>
              </w:rPr>
              <w:t>尺寸</w:t>
            </w:r>
          </w:p>
        </w:tc>
        <w:tc>
          <w:tcPr>
            <w:tcW w:w="1268" w:type="pct"/>
            <w:vAlign w:val="center"/>
          </w:tcPr>
          <w:p w:rsidR="005A0454" w:rsidRPr="0099730A" w:rsidRDefault="005A0454" w:rsidP="0099730A">
            <w:pPr>
              <w:pStyle w:val="a8"/>
              <w:rPr>
                <w:b/>
              </w:rPr>
            </w:pPr>
            <w:r w:rsidRPr="0099730A">
              <w:rPr>
                <w:rFonts w:hint="eastAsia"/>
                <w:b/>
              </w:rPr>
              <w:t>治理对象</w:t>
            </w:r>
          </w:p>
        </w:tc>
      </w:tr>
      <w:tr w:rsidR="005A0454" w:rsidRPr="005A0454" w:rsidTr="0099730A">
        <w:tc>
          <w:tcPr>
            <w:tcW w:w="1194" w:type="pct"/>
            <w:vMerge w:val="restart"/>
            <w:vAlign w:val="center"/>
          </w:tcPr>
          <w:p w:rsidR="005A0454" w:rsidRPr="005A0454" w:rsidRDefault="005A0454" w:rsidP="0099730A">
            <w:pPr>
              <w:pStyle w:val="a8"/>
            </w:pPr>
            <w:r>
              <w:rPr>
                <w:rFonts w:hint="eastAsia"/>
              </w:rPr>
              <w:t>废水</w:t>
            </w:r>
          </w:p>
        </w:tc>
        <w:tc>
          <w:tcPr>
            <w:tcW w:w="1110" w:type="pct"/>
            <w:vAlign w:val="center"/>
          </w:tcPr>
          <w:p w:rsidR="005A0454" w:rsidRPr="005A0454" w:rsidRDefault="005A0454" w:rsidP="0099730A">
            <w:pPr>
              <w:pStyle w:val="a8"/>
            </w:pPr>
            <w:r w:rsidRPr="005A0454">
              <w:rPr>
                <w:rFonts w:hint="eastAsia"/>
              </w:rPr>
              <w:t>食堂</w:t>
            </w:r>
            <w:r w:rsidRPr="005A0454">
              <w:t>隔油池</w:t>
            </w:r>
          </w:p>
        </w:tc>
        <w:tc>
          <w:tcPr>
            <w:tcW w:w="1428" w:type="pct"/>
            <w:vAlign w:val="center"/>
          </w:tcPr>
          <w:p w:rsidR="005A0454" w:rsidRPr="005A0454" w:rsidRDefault="005A0454" w:rsidP="0099730A">
            <w:pPr>
              <w:pStyle w:val="a8"/>
              <w:rPr>
                <w:vertAlign w:val="superscript"/>
              </w:rPr>
            </w:pPr>
            <w:r>
              <w:rPr>
                <w:rFonts w:hint="eastAsia"/>
              </w:rPr>
              <w:t>容积</w:t>
            </w:r>
            <w:r>
              <w:t>为</w:t>
            </w:r>
            <w:r>
              <w:rPr>
                <w:rFonts w:hint="eastAsia"/>
              </w:rPr>
              <w:t>2m</w:t>
            </w:r>
            <w:r>
              <w:rPr>
                <w:vertAlign w:val="superscript"/>
              </w:rPr>
              <w:t>3</w:t>
            </w:r>
          </w:p>
        </w:tc>
        <w:tc>
          <w:tcPr>
            <w:tcW w:w="1268" w:type="pct"/>
            <w:vMerge w:val="restart"/>
            <w:vAlign w:val="center"/>
          </w:tcPr>
          <w:p w:rsidR="005A0454" w:rsidRPr="005A0454" w:rsidRDefault="005A0454" w:rsidP="0099730A">
            <w:pPr>
              <w:pStyle w:val="a8"/>
            </w:pPr>
            <w:r>
              <w:rPr>
                <w:rFonts w:hint="eastAsia"/>
              </w:rPr>
              <w:t>生活</w:t>
            </w:r>
            <w:r>
              <w:t>污水</w:t>
            </w:r>
          </w:p>
        </w:tc>
      </w:tr>
      <w:tr w:rsidR="005A0454" w:rsidRPr="005A0454" w:rsidTr="0099730A">
        <w:tc>
          <w:tcPr>
            <w:tcW w:w="1194" w:type="pct"/>
            <w:vMerge/>
            <w:vAlign w:val="center"/>
          </w:tcPr>
          <w:p w:rsidR="005A0454" w:rsidRPr="005A0454" w:rsidRDefault="005A0454" w:rsidP="0099730A">
            <w:pPr>
              <w:pStyle w:val="a8"/>
            </w:pPr>
          </w:p>
        </w:tc>
        <w:tc>
          <w:tcPr>
            <w:tcW w:w="1110" w:type="pct"/>
            <w:vAlign w:val="center"/>
          </w:tcPr>
          <w:p w:rsidR="005A0454" w:rsidRPr="005A0454" w:rsidRDefault="005A0454" w:rsidP="0099730A">
            <w:pPr>
              <w:pStyle w:val="a8"/>
            </w:pPr>
            <w:r w:rsidRPr="005A0454">
              <w:rPr>
                <w:rFonts w:hint="eastAsia"/>
              </w:rPr>
              <w:t>生活区</w:t>
            </w:r>
            <w:r w:rsidRPr="005A0454">
              <w:t>沉淀池</w:t>
            </w:r>
          </w:p>
        </w:tc>
        <w:tc>
          <w:tcPr>
            <w:tcW w:w="1428" w:type="pct"/>
            <w:vAlign w:val="center"/>
          </w:tcPr>
          <w:p w:rsidR="005A0454" w:rsidRPr="005A0454" w:rsidRDefault="005A0454" w:rsidP="0099730A">
            <w:pPr>
              <w:pStyle w:val="a8"/>
              <w:rPr>
                <w:vertAlign w:val="superscript"/>
              </w:rPr>
            </w:pPr>
            <w:r>
              <w:rPr>
                <w:rFonts w:hint="eastAsia"/>
              </w:rPr>
              <w:t>容积</w:t>
            </w:r>
            <w:r>
              <w:t>为</w:t>
            </w:r>
            <w:r>
              <w:rPr>
                <w:rFonts w:hint="eastAsia"/>
              </w:rPr>
              <w:t>10m</w:t>
            </w:r>
            <w:r>
              <w:rPr>
                <w:vertAlign w:val="superscript"/>
              </w:rPr>
              <w:t>3</w:t>
            </w:r>
          </w:p>
        </w:tc>
        <w:tc>
          <w:tcPr>
            <w:tcW w:w="1268" w:type="pct"/>
            <w:vMerge/>
            <w:vAlign w:val="center"/>
          </w:tcPr>
          <w:p w:rsidR="005A0454" w:rsidRPr="005A0454" w:rsidRDefault="005A0454" w:rsidP="0099730A">
            <w:pPr>
              <w:pStyle w:val="a8"/>
            </w:pPr>
          </w:p>
        </w:tc>
      </w:tr>
      <w:tr w:rsidR="005A0454" w:rsidRPr="005A0454" w:rsidTr="0099730A">
        <w:tc>
          <w:tcPr>
            <w:tcW w:w="1194" w:type="pct"/>
            <w:vMerge/>
            <w:vAlign w:val="center"/>
          </w:tcPr>
          <w:p w:rsidR="005A0454" w:rsidRPr="005A0454" w:rsidRDefault="005A0454" w:rsidP="0099730A">
            <w:pPr>
              <w:pStyle w:val="a8"/>
            </w:pPr>
          </w:p>
        </w:tc>
        <w:tc>
          <w:tcPr>
            <w:tcW w:w="1110" w:type="pct"/>
            <w:vAlign w:val="center"/>
          </w:tcPr>
          <w:p w:rsidR="005A0454" w:rsidRPr="005A0454" w:rsidRDefault="005A0454" w:rsidP="0099730A">
            <w:pPr>
              <w:pStyle w:val="a8"/>
            </w:pPr>
            <w:r w:rsidRPr="005A0454">
              <w:rPr>
                <w:rFonts w:hint="eastAsia"/>
              </w:rPr>
              <w:t>初期雨水</w:t>
            </w:r>
            <w:r w:rsidRPr="005A0454">
              <w:t>收集池</w:t>
            </w:r>
          </w:p>
        </w:tc>
        <w:tc>
          <w:tcPr>
            <w:tcW w:w="1428" w:type="pct"/>
            <w:vAlign w:val="center"/>
          </w:tcPr>
          <w:p w:rsidR="005A0454" w:rsidRPr="005A0454" w:rsidRDefault="005A0454" w:rsidP="0099730A">
            <w:pPr>
              <w:pStyle w:val="a8"/>
              <w:rPr>
                <w:vertAlign w:val="superscript"/>
              </w:rPr>
            </w:pPr>
            <w:r>
              <w:rPr>
                <w:rFonts w:hint="eastAsia"/>
              </w:rPr>
              <w:t>容积</w:t>
            </w:r>
            <w:r>
              <w:t>为</w:t>
            </w:r>
            <w:r>
              <w:rPr>
                <w:rFonts w:hint="eastAsia"/>
              </w:rPr>
              <w:t>100</w:t>
            </w:r>
            <w:r>
              <w:t>m</w:t>
            </w:r>
            <w:r>
              <w:rPr>
                <w:vertAlign w:val="superscript"/>
              </w:rPr>
              <w:t>3</w:t>
            </w:r>
          </w:p>
        </w:tc>
        <w:tc>
          <w:tcPr>
            <w:tcW w:w="1268" w:type="pct"/>
            <w:vAlign w:val="center"/>
          </w:tcPr>
          <w:p w:rsidR="005A0454" w:rsidRPr="005A0454" w:rsidRDefault="005A0454" w:rsidP="0099730A">
            <w:pPr>
              <w:pStyle w:val="a8"/>
            </w:pPr>
            <w:r>
              <w:rPr>
                <w:rFonts w:hint="eastAsia"/>
              </w:rPr>
              <w:t>初期</w:t>
            </w:r>
            <w:r>
              <w:t>雨水</w:t>
            </w:r>
          </w:p>
        </w:tc>
      </w:tr>
      <w:tr w:rsidR="005A0454" w:rsidRPr="005A0454" w:rsidTr="0099730A">
        <w:tc>
          <w:tcPr>
            <w:tcW w:w="1194" w:type="pct"/>
            <w:vMerge/>
            <w:vAlign w:val="center"/>
          </w:tcPr>
          <w:p w:rsidR="005A0454" w:rsidRDefault="005A0454" w:rsidP="0099730A">
            <w:pPr>
              <w:pStyle w:val="a8"/>
            </w:pPr>
          </w:p>
        </w:tc>
        <w:tc>
          <w:tcPr>
            <w:tcW w:w="1110" w:type="pct"/>
            <w:vAlign w:val="center"/>
          </w:tcPr>
          <w:p w:rsidR="005A0454" w:rsidRPr="005A0454" w:rsidRDefault="005A0454" w:rsidP="0099730A">
            <w:pPr>
              <w:pStyle w:val="a8"/>
            </w:pPr>
            <w:r>
              <w:rPr>
                <w:rFonts w:hint="eastAsia"/>
              </w:rPr>
              <w:t>原矿</w:t>
            </w:r>
            <w:r>
              <w:t>堆场污水收集池</w:t>
            </w:r>
          </w:p>
        </w:tc>
        <w:tc>
          <w:tcPr>
            <w:tcW w:w="1428" w:type="pct"/>
            <w:vAlign w:val="center"/>
          </w:tcPr>
          <w:p w:rsidR="005A0454" w:rsidRPr="00600F55" w:rsidRDefault="005A0454" w:rsidP="0099730A">
            <w:pPr>
              <w:pStyle w:val="a8"/>
              <w:rPr>
                <w:vertAlign w:val="superscript"/>
              </w:rPr>
            </w:pPr>
            <w:r>
              <w:rPr>
                <w:rFonts w:hint="eastAsia"/>
              </w:rPr>
              <w:t>容积</w:t>
            </w:r>
            <w:r>
              <w:t>为</w:t>
            </w:r>
            <w:r w:rsidR="00600F55">
              <w:rPr>
                <w:rFonts w:hint="eastAsia"/>
              </w:rPr>
              <w:t>100m</w:t>
            </w:r>
            <w:r w:rsidR="00600F55">
              <w:rPr>
                <w:vertAlign w:val="superscript"/>
              </w:rPr>
              <w:t>3</w:t>
            </w:r>
          </w:p>
        </w:tc>
        <w:tc>
          <w:tcPr>
            <w:tcW w:w="1268" w:type="pct"/>
            <w:vAlign w:val="center"/>
          </w:tcPr>
          <w:p w:rsidR="005A0454" w:rsidRDefault="005A0454" w:rsidP="0099730A">
            <w:pPr>
              <w:pStyle w:val="a8"/>
            </w:pPr>
            <w:r>
              <w:rPr>
                <w:rFonts w:hint="eastAsia"/>
              </w:rPr>
              <w:t>原矿</w:t>
            </w:r>
            <w:r>
              <w:t>堆场初期雨水</w:t>
            </w:r>
          </w:p>
        </w:tc>
      </w:tr>
      <w:tr w:rsidR="0099730A" w:rsidRPr="005A0454" w:rsidTr="0099730A">
        <w:tc>
          <w:tcPr>
            <w:tcW w:w="1194" w:type="pct"/>
            <w:vMerge/>
            <w:vAlign w:val="center"/>
          </w:tcPr>
          <w:p w:rsidR="0099730A" w:rsidRPr="005A0454" w:rsidRDefault="0099730A" w:rsidP="0099730A">
            <w:pPr>
              <w:pStyle w:val="a8"/>
            </w:pPr>
          </w:p>
        </w:tc>
        <w:tc>
          <w:tcPr>
            <w:tcW w:w="1110" w:type="pct"/>
            <w:vAlign w:val="center"/>
          </w:tcPr>
          <w:p w:rsidR="0099730A" w:rsidRPr="005A0454" w:rsidRDefault="0099730A" w:rsidP="0099730A">
            <w:pPr>
              <w:pStyle w:val="a8"/>
            </w:pPr>
            <w:r w:rsidRPr="005A0454">
              <w:rPr>
                <w:rFonts w:hint="eastAsia"/>
              </w:rPr>
              <w:t>污水</w:t>
            </w:r>
            <w:r w:rsidRPr="005A0454">
              <w:t>收集池</w:t>
            </w:r>
          </w:p>
        </w:tc>
        <w:tc>
          <w:tcPr>
            <w:tcW w:w="1428" w:type="pct"/>
            <w:vAlign w:val="center"/>
          </w:tcPr>
          <w:p w:rsidR="0099730A" w:rsidRPr="00600F55" w:rsidRDefault="0099730A" w:rsidP="0099730A">
            <w:pPr>
              <w:pStyle w:val="a8"/>
              <w:rPr>
                <w:vertAlign w:val="superscript"/>
              </w:rPr>
            </w:pPr>
            <w:r>
              <w:rPr>
                <w:rFonts w:hint="eastAsia"/>
              </w:rPr>
              <w:t>2</w:t>
            </w:r>
            <w:r>
              <w:rPr>
                <w:rFonts w:hint="eastAsia"/>
              </w:rPr>
              <w:t>×</w:t>
            </w:r>
            <w:r>
              <w:rPr>
                <w:rFonts w:hint="eastAsia"/>
              </w:rPr>
              <w:t>150m</w:t>
            </w:r>
            <w:r>
              <w:rPr>
                <w:vertAlign w:val="superscript"/>
              </w:rPr>
              <w:t>3</w:t>
            </w:r>
          </w:p>
        </w:tc>
        <w:tc>
          <w:tcPr>
            <w:tcW w:w="1268" w:type="pct"/>
            <w:vMerge w:val="restart"/>
            <w:vAlign w:val="center"/>
          </w:tcPr>
          <w:p w:rsidR="0099730A" w:rsidRPr="005A0454" w:rsidRDefault="0099730A" w:rsidP="0099730A">
            <w:pPr>
              <w:pStyle w:val="a8"/>
            </w:pPr>
            <w:r>
              <w:rPr>
                <w:rFonts w:hint="eastAsia"/>
              </w:rPr>
              <w:t>选矿</w:t>
            </w:r>
            <w:r>
              <w:t>废水</w:t>
            </w:r>
          </w:p>
        </w:tc>
      </w:tr>
      <w:tr w:rsidR="0099730A" w:rsidRPr="005A0454" w:rsidTr="0099730A">
        <w:tc>
          <w:tcPr>
            <w:tcW w:w="1194" w:type="pct"/>
            <w:vMerge/>
            <w:vAlign w:val="center"/>
          </w:tcPr>
          <w:p w:rsidR="0099730A" w:rsidRPr="005A0454" w:rsidRDefault="0099730A" w:rsidP="0099730A">
            <w:pPr>
              <w:pStyle w:val="a8"/>
            </w:pPr>
          </w:p>
        </w:tc>
        <w:tc>
          <w:tcPr>
            <w:tcW w:w="1110" w:type="pct"/>
            <w:vAlign w:val="center"/>
          </w:tcPr>
          <w:p w:rsidR="0099730A" w:rsidRPr="005A0454" w:rsidRDefault="0099730A" w:rsidP="0099730A">
            <w:pPr>
              <w:pStyle w:val="a8"/>
            </w:pPr>
            <w:r w:rsidRPr="005A0454">
              <w:rPr>
                <w:rFonts w:hint="eastAsia"/>
              </w:rPr>
              <w:t>污水处理系统</w:t>
            </w:r>
          </w:p>
        </w:tc>
        <w:tc>
          <w:tcPr>
            <w:tcW w:w="1428" w:type="pct"/>
            <w:vAlign w:val="center"/>
          </w:tcPr>
          <w:p w:rsidR="0099730A" w:rsidRDefault="0099730A" w:rsidP="0099730A">
            <w:pPr>
              <w:pStyle w:val="a8"/>
            </w:pPr>
            <w:r>
              <w:rPr>
                <w:rFonts w:hint="eastAsia"/>
              </w:rPr>
              <w:t>50</w:t>
            </w:r>
            <w:r>
              <w:t>m</w:t>
            </w:r>
            <w:r>
              <w:rPr>
                <w:vertAlign w:val="superscript"/>
              </w:rPr>
              <w:t>3</w:t>
            </w:r>
            <w:r>
              <w:rPr>
                <w:rFonts w:hint="eastAsia"/>
              </w:rPr>
              <w:t>/h</w:t>
            </w:r>
          </w:p>
          <w:p w:rsidR="0099730A" w:rsidRPr="00600F55" w:rsidRDefault="0099730A" w:rsidP="0099730A">
            <w:pPr>
              <w:pStyle w:val="a8"/>
            </w:pPr>
            <w:r>
              <w:rPr>
                <w:rFonts w:hint="eastAsia"/>
              </w:rPr>
              <w:t>（调和沉淀</w:t>
            </w:r>
            <w:r>
              <w:t>+</w:t>
            </w:r>
            <w:r>
              <w:t>活性炭吸附工艺</w:t>
            </w:r>
            <w:r>
              <w:rPr>
                <w:rFonts w:hint="eastAsia"/>
              </w:rPr>
              <w:t>）</w:t>
            </w:r>
          </w:p>
        </w:tc>
        <w:tc>
          <w:tcPr>
            <w:tcW w:w="1268" w:type="pct"/>
            <w:vMerge/>
            <w:vAlign w:val="center"/>
          </w:tcPr>
          <w:p w:rsidR="0099730A" w:rsidRPr="005A0454" w:rsidRDefault="0099730A" w:rsidP="0099730A">
            <w:pPr>
              <w:pStyle w:val="a8"/>
            </w:pPr>
          </w:p>
        </w:tc>
      </w:tr>
      <w:tr w:rsidR="0099730A" w:rsidRPr="005A0454" w:rsidTr="0099730A">
        <w:tc>
          <w:tcPr>
            <w:tcW w:w="1194" w:type="pct"/>
            <w:vMerge/>
            <w:vAlign w:val="center"/>
          </w:tcPr>
          <w:p w:rsidR="0099730A" w:rsidRPr="005A0454" w:rsidRDefault="0099730A" w:rsidP="0099730A">
            <w:pPr>
              <w:pStyle w:val="a8"/>
            </w:pPr>
          </w:p>
        </w:tc>
        <w:tc>
          <w:tcPr>
            <w:tcW w:w="1110" w:type="pct"/>
            <w:vAlign w:val="center"/>
          </w:tcPr>
          <w:p w:rsidR="0099730A" w:rsidRPr="005A0454" w:rsidRDefault="0099730A" w:rsidP="0099730A">
            <w:pPr>
              <w:pStyle w:val="a8"/>
            </w:pPr>
            <w:r w:rsidRPr="005A0454">
              <w:rPr>
                <w:rFonts w:hint="eastAsia"/>
              </w:rPr>
              <w:t>高位</w:t>
            </w:r>
            <w:r w:rsidRPr="005A0454">
              <w:t>回水池</w:t>
            </w:r>
          </w:p>
        </w:tc>
        <w:tc>
          <w:tcPr>
            <w:tcW w:w="1428" w:type="pct"/>
            <w:vAlign w:val="center"/>
          </w:tcPr>
          <w:p w:rsidR="0099730A" w:rsidRPr="00806D36" w:rsidRDefault="0099730A" w:rsidP="0099730A">
            <w:pPr>
              <w:pStyle w:val="a8"/>
              <w:rPr>
                <w:vertAlign w:val="superscript"/>
              </w:rPr>
            </w:pPr>
            <w:r>
              <w:rPr>
                <w:rFonts w:hint="eastAsia"/>
              </w:rPr>
              <w:t>500m</w:t>
            </w:r>
            <w:r>
              <w:rPr>
                <w:vertAlign w:val="superscript"/>
              </w:rPr>
              <w:t>3</w:t>
            </w:r>
          </w:p>
        </w:tc>
        <w:tc>
          <w:tcPr>
            <w:tcW w:w="1268" w:type="pct"/>
            <w:vMerge/>
            <w:vAlign w:val="center"/>
          </w:tcPr>
          <w:p w:rsidR="0099730A" w:rsidRPr="005A0454" w:rsidRDefault="0099730A" w:rsidP="0099730A">
            <w:pPr>
              <w:pStyle w:val="a8"/>
            </w:pPr>
          </w:p>
        </w:tc>
      </w:tr>
      <w:tr w:rsidR="0099730A" w:rsidRPr="005A0454" w:rsidTr="0099730A">
        <w:tc>
          <w:tcPr>
            <w:tcW w:w="1194" w:type="pct"/>
            <w:vMerge/>
            <w:vAlign w:val="center"/>
          </w:tcPr>
          <w:p w:rsidR="0099730A" w:rsidRPr="005A0454" w:rsidRDefault="0099730A" w:rsidP="0099730A">
            <w:pPr>
              <w:pStyle w:val="a8"/>
            </w:pPr>
          </w:p>
        </w:tc>
        <w:tc>
          <w:tcPr>
            <w:tcW w:w="1110" w:type="pct"/>
            <w:vAlign w:val="center"/>
          </w:tcPr>
          <w:p w:rsidR="0099730A" w:rsidRPr="005A0454" w:rsidRDefault="0099730A" w:rsidP="0099730A">
            <w:pPr>
              <w:pStyle w:val="a8"/>
            </w:pPr>
            <w:r w:rsidRPr="005A0454">
              <w:rPr>
                <w:rFonts w:hint="eastAsia"/>
              </w:rPr>
              <w:t>事故应急池</w:t>
            </w:r>
          </w:p>
        </w:tc>
        <w:tc>
          <w:tcPr>
            <w:tcW w:w="1428" w:type="pct"/>
            <w:vAlign w:val="center"/>
          </w:tcPr>
          <w:p w:rsidR="0099730A" w:rsidRPr="00806D36" w:rsidRDefault="0099730A" w:rsidP="0099730A">
            <w:pPr>
              <w:pStyle w:val="a8"/>
              <w:rPr>
                <w:vertAlign w:val="superscript"/>
              </w:rPr>
            </w:pPr>
            <w:r>
              <w:rPr>
                <w:rFonts w:hint="eastAsia"/>
              </w:rPr>
              <w:t>300</w:t>
            </w:r>
            <w:r>
              <w:t>m</w:t>
            </w:r>
            <w:r>
              <w:rPr>
                <w:vertAlign w:val="superscript"/>
              </w:rPr>
              <w:t>3</w:t>
            </w:r>
          </w:p>
        </w:tc>
        <w:tc>
          <w:tcPr>
            <w:tcW w:w="1268" w:type="pct"/>
            <w:vMerge/>
            <w:vAlign w:val="center"/>
          </w:tcPr>
          <w:p w:rsidR="0099730A" w:rsidRPr="005A0454" w:rsidRDefault="0099730A" w:rsidP="0099730A">
            <w:pPr>
              <w:pStyle w:val="a8"/>
            </w:pPr>
          </w:p>
        </w:tc>
      </w:tr>
      <w:tr w:rsidR="0099730A" w:rsidRPr="005A0454" w:rsidTr="0099730A">
        <w:tc>
          <w:tcPr>
            <w:tcW w:w="1194" w:type="pct"/>
            <w:vMerge/>
            <w:vAlign w:val="center"/>
          </w:tcPr>
          <w:p w:rsidR="0099730A" w:rsidRPr="005A0454" w:rsidRDefault="0099730A" w:rsidP="0099730A">
            <w:pPr>
              <w:pStyle w:val="a8"/>
            </w:pPr>
          </w:p>
        </w:tc>
        <w:tc>
          <w:tcPr>
            <w:tcW w:w="1110" w:type="pct"/>
            <w:vAlign w:val="center"/>
          </w:tcPr>
          <w:p w:rsidR="0099730A" w:rsidRPr="005A0454" w:rsidRDefault="0099730A" w:rsidP="0099730A">
            <w:pPr>
              <w:pStyle w:val="a8"/>
            </w:pPr>
            <w:r w:rsidRPr="005A0454">
              <w:rPr>
                <w:rFonts w:hint="eastAsia"/>
              </w:rPr>
              <w:t>井下</w:t>
            </w:r>
            <w:r w:rsidRPr="005A0454">
              <w:t>沉淀池</w:t>
            </w:r>
          </w:p>
        </w:tc>
        <w:tc>
          <w:tcPr>
            <w:tcW w:w="1428" w:type="pct"/>
            <w:vAlign w:val="center"/>
          </w:tcPr>
          <w:p w:rsidR="0099730A" w:rsidRPr="00806D36" w:rsidRDefault="0099730A" w:rsidP="0099730A">
            <w:pPr>
              <w:pStyle w:val="a8"/>
              <w:rPr>
                <w:vertAlign w:val="superscript"/>
              </w:rPr>
            </w:pPr>
            <w:r>
              <w:rPr>
                <w:rFonts w:hint="eastAsia"/>
              </w:rPr>
              <w:t>500m</w:t>
            </w:r>
            <w:r>
              <w:rPr>
                <w:vertAlign w:val="superscript"/>
              </w:rPr>
              <w:t>3</w:t>
            </w:r>
          </w:p>
        </w:tc>
        <w:tc>
          <w:tcPr>
            <w:tcW w:w="1268" w:type="pct"/>
            <w:vMerge/>
            <w:vAlign w:val="center"/>
          </w:tcPr>
          <w:p w:rsidR="0099730A" w:rsidRPr="005A0454" w:rsidRDefault="0099730A" w:rsidP="0099730A">
            <w:pPr>
              <w:pStyle w:val="a8"/>
            </w:pPr>
          </w:p>
        </w:tc>
      </w:tr>
      <w:tr w:rsidR="00A447B9" w:rsidRPr="005A0454" w:rsidTr="0099730A">
        <w:tc>
          <w:tcPr>
            <w:tcW w:w="1194" w:type="pct"/>
            <w:vMerge w:val="restart"/>
            <w:vAlign w:val="center"/>
          </w:tcPr>
          <w:p w:rsidR="00A447B9" w:rsidRPr="005A0454" w:rsidRDefault="00A447B9" w:rsidP="0099730A">
            <w:pPr>
              <w:pStyle w:val="a8"/>
            </w:pPr>
            <w:r>
              <w:rPr>
                <w:rFonts w:hint="eastAsia"/>
              </w:rPr>
              <w:t>废气</w:t>
            </w:r>
          </w:p>
        </w:tc>
        <w:tc>
          <w:tcPr>
            <w:tcW w:w="1110" w:type="pct"/>
            <w:vAlign w:val="center"/>
          </w:tcPr>
          <w:p w:rsidR="00A447B9" w:rsidRPr="005A0454" w:rsidRDefault="00A447B9" w:rsidP="0099730A">
            <w:pPr>
              <w:pStyle w:val="a8"/>
            </w:pPr>
            <w:r w:rsidRPr="005A0454">
              <w:rPr>
                <w:rFonts w:hint="eastAsia"/>
              </w:rPr>
              <w:t>井下</w:t>
            </w:r>
            <w:r w:rsidRPr="005A0454">
              <w:t>喷淋装置</w:t>
            </w:r>
          </w:p>
        </w:tc>
        <w:tc>
          <w:tcPr>
            <w:tcW w:w="1428" w:type="pct"/>
            <w:vAlign w:val="center"/>
          </w:tcPr>
          <w:p w:rsidR="00A447B9" w:rsidRPr="005A0454" w:rsidRDefault="00A447B9" w:rsidP="0099730A">
            <w:pPr>
              <w:pStyle w:val="a8"/>
            </w:pPr>
            <w:r>
              <w:t>——</w:t>
            </w:r>
          </w:p>
        </w:tc>
        <w:tc>
          <w:tcPr>
            <w:tcW w:w="1268" w:type="pct"/>
            <w:vMerge w:val="restart"/>
            <w:vAlign w:val="center"/>
          </w:tcPr>
          <w:p w:rsidR="00A447B9" w:rsidRPr="005A0454" w:rsidRDefault="00A447B9" w:rsidP="0099730A">
            <w:pPr>
              <w:pStyle w:val="a8"/>
            </w:pPr>
            <w:r>
              <w:rPr>
                <w:rFonts w:hint="eastAsia"/>
              </w:rPr>
              <w:t>生产废气</w:t>
            </w:r>
          </w:p>
        </w:tc>
      </w:tr>
      <w:tr w:rsidR="00F247AA" w:rsidRPr="005A0454" w:rsidTr="0099730A">
        <w:tc>
          <w:tcPr>
            <w:tcW w:w="1194" w:type="pct"/>
            <w:vMerge/>
            <w:vAlign w:val="center"/>
          </w:tcPr>
          <w:p w:rsidR="00F247AA" w:rsidRPr="005A0454" w:rsidRDefault="00F247AA" w:rsidP="0099730A">
            <w:pPr>
              <w:pStyle w:val="a8"/>
            </w:pPr>
          </w:p>
        </w:tc>
        <w:tc>
          <w:tcPr>
            <w:tcW w:w="1110" w:type="pct"/>
            <w:vAlign w:val="center"/>
          </w:tcPr>
          <w:p w:rsidR="00F247AA" w:rsidRDefault="00F247AA" w:rsidP="0099730A">
            <w:pPr>
              <w:pStyle w:val="a8"/>
            </w:pPr>
            <w:r>
              <w:rPr>
                <w:rFonts w:hint="eastAsia"/>
              </w:rPr>
              <w:t>井下</w:t>
            </w:r>
            <w:r>
              <w:t>通风系统</w:t>
            </w:r>
          </w:p>
        </w:tc>
        <w:tc>
          <w:tcPr>
            <w:tcW w:w="1428" w:type="pct"/>
            <w:vAlign w:val="center"/>
          </w:tcPr>
          <w:p w:rsidR="00F247AA" w:rsidRDefault="00F247AA" w:rsidP="0099730A">
            <w:pPr>
              <w:pStyle w:val="a8"/>
            </w:pPr>
            <w:r>
              <w:rPr>
                <w:rFonts w:hint="eastAsia"/>
              </w:rPr>
              <w:t>——</w:t>
            </w:r>
          </w:p>
        </w:tc>
        <w:tc>
          <w:tcPr>
            <w:tcW w:w="1268" w:type="pct"/>
            <w:vMerge/>
            <w:vAlign w:val="center"/>
          </w:tcPr>
          <w:p w:rsidR="00F247AA" w:rsidRPr="005A0454" w:rsidRDefault="00F247AA" w:rsidP="0099730A">
            <w:pPr>
              <w:pStyle w:val="a8"/>
            </w:pPr>
          </w:p>
        </w:tc>
      </w:tr>
      <w:tr w:rsidR="00A447B9" w:rsidRPr="005A0454" w:rsidTr="0099730A">
        <w:tc>
          <w:tcPr>
            <w:tcW w:w="1194" w:type="pct"/>
            <w:vMerge/>
            <w:vAlign w:val="center"/>
          </w:tcPr>
          <w:p w:rsidR="00A447B9" w:rsidRPr="005A0454" w:rsidRDefault="00A447B9" w:rsidP="0099730A">
            <w:pPr>
              <w:pStyle w:val="a8"/>
            </w:pPr>
          </w:p>
        </w:tc>
        <w:tc>
          <w:tcPr>
            <w:tcW w:w="1110" w:type="pct"/>
            <w:vAlign w:val="center"/>
          </w:tcPr>
          <w:p w:rsidR="00A447B9" w:rsidRPr="005A0454" w:rsidRDefault="00A447B9" w:rsidP="0099730A">
            <w:pPr>
              <w:pStyle w:val="a8"/>
            </w:pPr>
            <w:r>
              <w:rPr>
                <w:rFonts w:hint="eastAsia"/>
              </w:rPr>
              <w:t>车辆篷布</w:t>
            </w:r>
          </w:p>
        </w:tc>
        <w:tc>
          <w:tcPr>
            <w:tcW w:w="1428" w:type="pct"/>
            <w:vAlign w:val="center"/>
          </w:tcPr>
          <w:p w:rsidR="00A447B9" w:rsidRPr="005A0454" w:rsidRDefault="00A447B9" w:rsidP="0099730A">
            <w:pPr>
              <w:pStyle w:val="a8"/>
            </w:pPr>
            <w:r>
              <w:rPr>
                <w:rFonts w:hint="eastAsia"/>
              </w:rPr>
              <w:t>——</w:t>
            </w:r>
          </w:p>
        </w:tc>
        <w:tc>
          <w:tcPr>
            <w:tcW w:w="1268" w:type="pct"/>
            <w:vMerge/>
            <w:vAlign w:val="center"/>
          </w:tcPr>
          <w:p w:rsidR="00A447B9" w:rsidRPr="005A0454" w:rsidRDefault="00A447B9" w:rsidP="0099730A">
            <w:pPr>
              <w:pStyle w:val="a8"/>
            </w:pPr>
          </w:p>
        </w:tc>
      </w:tr>
      <w:tr w:rsidR="00A447B9" w:rsidRPr="005A0454" w:rsidTr="0099730A">
        <w:tc>
          <w:tcPr>
            <w:tcW w:w="1194" w:type="pct"/>
            <w:vMerge/>
            <w:vAlign w:val="center"/>
          </w:tcPr>
          <w:p w:rsidR="00A447B9" w:rsidRPr="005A0454" w:rsidRDefault="00A447B9" w:rsidP="0099730A">
            <w:pPr>
              <w:pStyle w:val="a8"/>
            </w:pPr>
          </w:p>
        </w:tc>
        <w:tc>
          <w:tcPr>
            <w:tcW w:w="1110" w:type="pct"/>
            <w:vAlign w:val="center"/>
          </w:tcPr>
          <w:p w:rsidR="00A447B9" w:rsidRPr="005A0454" w:rsidRDefault="00A447B9" w:rsidP="0099730A">
            <w:pPr>
              <w:pStyle w:val="a8"/>
            </w:pPr>
            <w:r w:rsidRPr="005A0454">
              <w:rPr>
                <w:rFonts w:hint="eastAsia"/>
              </w:rPr>
              <w:t>破碎系统</w:t>
            </w:r>
            <w:r w:rsidRPr="005A0454">
              <w:t>排气筒、处理设备</w:t>
            </w:r>
          </w:p>
        </w:tc>
        <w:tc>
          <w:tcPr>
            <w:tcW w:w="1428" w:type="pct"/>
            <w:vAlign w:val="center"/>
          </w:tcPr>
          <w:p w:rsidR="00A447B9" w:rsidRPr="005A0454" w:rsidRDefault="00A447B9" w:rsidP="0099730A">
            <w:pPr>
              <w:pStyle w:val="a8"/>
            </w:pPr>
            <w:r>
              <w:rPr>
                <w:rFonts w:hint="eastAsia"/>
              </w:rPr>
              <w:t>一套集气抽风除尘</w:t>
            </w:r>
            <w:r>
              <w:t>设备</w:t>
            </w:r>
            <w:r>
              <w:rPr>
                <w:rFonts w:hint="eastAsia"/>
              </w:rPr>
              <w:t>，</w:t>
            </w:r>
            <w:r>
              <w:rPr>
                <w:rFonts w:hint="eastAsia"/>
              </w:rPr>
              <w:t>15m</w:t>
            </w:r>
            <w:r>
              <w:rPr>
                <w:rFonts w:hint="eastAsia"/>
              </w:rPr>
              <w:t>高排气筒</w:t>
            </w:r>
          </w:p>
        </w:tc>
        <w:tc>
          <w:tcPr>
            <w:tcW w:w="1268" w:type="pct"/>
            <w:vMerge/>
            <w:vAlign w:val="center"/>
          </w:tcPr>
          <w:p w:rsidR="00A447B9" w:rsidRPr="005A0454" w:rsidRDefault="00A447B9" w:rsidP="0099730A">
            <w:pPr>
              <w:pStyle w:val="a8"/>
            </w:pPr>
          </w:p>
        </w:tc>
      </w:tr>
      <w:tr w:rsidR="00A447B9" w:rsidRPr="005A0454" w:rsidTr="0099730A">
        <w:tc>
          <w:tcPr>
            <w:tcW w:w="1194" w:type="pct"/>
            <w:vMerge/>
            <w:vAlign w:val="center"/>
          </w:tcPr>
          <w:p w:rsidR="00A447B9" w:rsidRPr="005A0454" w:rsidRDefault="00A447B9" w:rsidP="0099730A">
            <w:pPr>
              <w:pStyle w:val="a8"/>
            </w:pPr>
          </w:p>
        </w:tc>
        <w:tc>
          <w:tcPr>
            <w:tcW w:w="1110" w:type="pct"/>
            <w:vAlign w:val="center"/>
          </w:tcPr>
          <w:p w:rsidR="00A447B9" w:rsidRPr="005A0454" w:rsidRDefault="00A447B9" w:rsidP="0099730A">
            <w:pPr>
              <w:pStyle w:val="a8"/>
            </w:pPr>
            <w:r w:rsidRPr="005A0454">
              <w:rPr>
                <w:rFonts w:hint="eastAsia"/>
              </w:rPr>
              <w:t>洒水降尘</w:t>
            </w:r>
            <w:r w:rsidRPr="005A0454">
              <w:t>设备</w:t>
            </w:r>
          </w:p>
        </w:tc>
        <w:tc>
          <w:tcPr>
            <w:tcW w:w="1428" w:type="pct"/>
            <w:vAlign w:val="center"/>
          </w:tcPr>
          <w:p w:rsidR="00A447B9" w:rsidRPr="005A0454" w:rsidRDefault="00A447B9" w:rsidP="0099730A">
            <w:pPr>
              <w:pStyle w:val="a8"/>
            </w:pPr>
            <w:r>
              <w:rPr>
                <w:rFonts w:hint="eastAsia"/>
              </w:rPr>
              <w:t>——</w:t>
            </w:r>
          </w:p>
        </w:tc>
        <w:tc>
          <w:tcPr>
            <w:tcW w:w="1268" w:type="pct"/>
            <w:vMerge/>
            <w:vAlign w:val="center"/>
          </w:tcPr>
          <w:p w:rsidR="00A447B9" w:rsidRPr="005A0454" w:rsidRDefault="00A447B9" w:rsidP="0099730A">
            <w:pPr>
              <w:pStyle w:val="a8"/>
            </w:pPr>
          </w:p>
        </w:tc>
      </w:tr>
      <w:tr w:rsidR="00A447B9" w:rsidRPr="005A0454" w:rsidTr="0099730A">
        <w:tc>
          <w:tcPr>
            <w:tcW w:w="1194" w:type="pct"/>
            <w:vMerge/>
            <w:vAlign w:val="center"/>
          </w:tcPr>
          <w:p w:rsidR="00A447B9" w:rsidRPr="005A0454" w:rsidRDefault="00A447B9" w:rsidP="0099730A">
            <w:pPr>
              <w:pStyle w:val="a8"/>
            </w:pPr>
          </w:p>
        </w:tc>
        <w:tc>
          <w:tcPr>
            <w:tcW w:w="1110" w:type="pct"/>
            <w:vAlign w:val="center"/>
          </w:tcPr>
          <w:p w:rsidR="00A447B9" w:rsidRPr="005A0454" w:rsidRDefault="00A447B9" w:rsidP="0099730A">
            <w:pPr>
              <w:pStyle w:val="a8"/>
            </w:pPr>
            <w:r>
              <w:rPr>
                <w:rFonts w:hint="eastAsia"/>
              </w:rPr>
              <w:t>油烟</w:t>
            </w:r>
            <w:r>
              <w:t>净化设备</w:t>
            </w:r>
          </w:p>
        </w:tc>
        <w:tc>
          <w:tcPr>
            <w:tcW w:w="1428" w:type="pct"/>
            <w:vAlign w:val="center"/>
          </w:tcPr>
          <w:p w:rsidR="00A447B9" w:rsidRDefault="00A447B9" w:rsidP="0099730A">
            <w:pPr>
              <w:pStyle w:val="a8"/>
            </w:pPr>
            <w:r>
              <w:rPr>
                <w:rFonts w:hint="eastAsia"/>
              </w:rPr>
              <w:t>——</w:t>
            </w:r>
          </w:p>
        </w:tc>
        <w:tc>
          <w:tcPr>
            <w:tcW w:w="1268" w:type="pct"/>
            <w:vAlign w:val="center"/>
          </w:tcPr>
          <w:p w:rsidR="00A447B9" w:rsidRPr="005A0454" w:rsidRDefault="00A447B9" w:rsidP="0099730A">
            <w:pPr>
              <w:pStyle w:val="a8"/>
            </w:pPr>
            <w:r>
              <w:rPr>
                <w:rFonts w:hint="eastAsia"/>
              </w:rPr>
              <w:t>食堂</w:t>
            </w:r>
            <w:r>
              <w:t>油烟</w:t>
            </w:r>
          </w:p>
        </w:tc>
      </w:tr>
      <w:tr w:rsidR="005A0454" w:rsidRPr="005A0454" w:rsidTr="0099730A">
        <w:tc>
          <w:tcPr>
            <w:tcW w:w="1194" w:type="pct"/>
            <w:vMerge w:val="restart"/>
            <w:vAlign w:val="center"/>
          </w:tcPr>
          <w:p w:rsidR="005A0454" w:rsidRPr="005A0454" w:rsidRDefault="005A0454" w:rsidP="0099730A">
            <w:pPr>
              <w:pStyle w:val="a8"/>
            </w:pPr>
            <w:r>
              <w:rPr>
                <w:rFonts w:hint="eastAsia"/>
              </w:rPr>
              <w:lastRenderedPageBreak/>
              <w:t>固废</w:t>
            </w:r>
          </w:p>
        </w:tc>
        <w:tc>
          <w:tcPr>
            <w:tcW w:w="1110" w:type="pct"/>
            <w:vAlign w:val="center"/>
          </w:tcPr>
          <w:p w:rsidR="005A0454" w:rsidRPr="005A0454" w:rsidRDefault="005A0454" w:rsidP="0099730A">
            <w:pPr>
              <w:pStyle w:val="a8"/>
            </w:pPr>
            <w:r w:rsidRPr="005A0454">
              <w:rPr>
                <w:rFonts w:hint="eastAsia"/>
              </w:rPr>
              <w:t>废石</w:t>
            </w:r>
            <w:r w:rsidRPr="005A0454">
              <w:t>堆场拦渣坝</w:t>
            </w:r>
            <w:r w:rsidRPr="005A0454">
              <w:rPr>
                <w:rFonts w:hint="eastAsia"/>
              </w:rPr>
              <w:t>、截排水沟</w:t>
            </w:r>
          </w:p>
        </w:tc>
        <w:tc>
          <w:tcPr>
            <w:tcW w:w="1428" w:type="pct"/>
            <w:vAlign w:val="center"/>
          </w:tcPr>
          <w:p w:rsidR="005A0454" w:rsidRPr="005A0454" w:rsidRDefault="00370966" w:rsidP="0099730A">
            <w:pPr>
              <w:pStyle w:val="a8"/>
            </w:pPr>
            <w:r>
              <w:rPr>
                <w:rFonts w:hint="eastAsia"/>
              </w:rPr>
              <w:t>拦渣坝</w:t>
            </w:r>
            <w:r>
              <w:t>高</w:t>
            </w:r>
            <w:r>
              <w:rPr>
                <w:rFonts w:hint="eastAsia"/>
              </w:rPr>
              <w:t>10m</w:t>
            </w:r>
            <w:r>
              <w:rPr>
                <w:rFonts w:hint="eastAsia"/>
              </w:rPr>
              <w:t>，宽</w:t>
            </w:r>
            <w:r>
              <w:rPr>
                <w:rFonts w:hint="eastAsia"/>
              </w:rPr>
              <w:t>1.2m</w:t>
            </w:r>
            <w:r>
              <w:rPr>
                <w:rFonts w:hint="eastAsia"/>
              </w:rPr>
              <w:t>，</w:t>
            </w:r>
            <w:r>
              <w:t>截排水沟</w:t>
            </w:r>
            <w:r w:rsidR="0099730A">
              <w:rPr>
                <w:rFonts w:hint="eastAsia"/>
              </w:rPr>
              <w:t>860m</w:t>
            </w:r>
            <w:r w:rsidR="0099730A">
              <w:rPr>
                <w:rFonts w:hint="eastAsia"/>
              </w:rPr>
              <w:t>，</w:t>
            </w:r>
            <w:r w:rsidR="0099730A">
              <w:t>均为</w:t>
            </w:r>
            <w:r w:rsidR="0099730A" w:rsidRPr="0099730A">
              <w:rPr>
                <w:rFonts w:hint="eastAsia"/>
              </w:rPr>
              <w:t>浆砌石</w:t>
            </w:r>
            <w:r w:rsidR="0099730A">
              <w:rPr>
                <w:rFonts w:hint="eastAsia"/>
              </w:rPr>
              <w:t>结构</w:t>
            </w:r>
          </w:p>
        </w:tc>
        <w:tc>
          <w:tcPr>
            <w:tcW w:w="1268" w:type="pct"/>
            <w:vAlign w:val="center"/>
          </w:tcPr>
          <w:p w:rsidR="005A0454" w:rsidRPr="005A0454" w:rsidRDefault="0099730A" w:rsidP="0099730A">
            <w:pPr>
              <w:pStyle w:val="a8"/>
            </w:pPr>
            <w:r>
              <w:rPr>
                <w:rFonts w:hint="eastAsia"/>
              </w:rPr>
              <w:t>采矿</w:t>
            </w:r>
            <w:r>
              <w:t>废石</w:t>
            </w:r>
          </w:p>
        </w:tc>
      </w:tr>
      <w:tr w:rsidR="005A0454" w:rsidRPr="005A0454" w:rsidTr="0099730A">
        <w:tc>
          <w:tcPr>
            <w:tcW w:w="1194" w:type="pct"/>
            <w:vMerge/>
            <w:vAlign w:val="center"/>
          </w:tcPr>
          <w:p w:rsidR="005A0454" w:rsidRPr="005A0454" w:rsidRDefault="005A0454" w:rsidP="0099730A">
            <w:pPr>
              <w:pStyle w:val="a8"/>
            </w:pPr>
          </w:p>
        </w:tc>
        <w:tc>
          <w:tcPr>
            <w:tcW w:w="1110" w:type="pct"/>
            <w:vAlign w:val="center"/>
          </w:tcPr>
          <w:p w:rsidR="005A0454" w:rsidRPr="005A0454" w:rsidRDefault="005A0454" w:rsidP="0099730A">
            <w:pPr>
              <w:pStyle w:val="a8"/>
            </w:pPr>
            <w:r w:rsidRPr="005A0454">
              <w:rPr>
                <w:rFonts w:hint="eastAsia"/>
              </w:rPr>
              <w:t>垃圾桶</w:t>
            </w:r>
          </w:p>
        </w:tc>
        <w:tc>
          <w:tcPr>
            <w:tcW w:w="1428" w:type="pct"/>
            <w:vAlign w:val="center"/>
          </w:tcPr>
          <w:p w:rsidR="005A0454" w:rsidRPr="005A0454" w:rsidRDefault="0099730A" w:rsidP="0099730A">
            <w:pPr>
              <w:pStyle w:val="a8"/>
            </w:pPr>
            <w:r>
              <w:rPr>
                <w:rFonts w:hint="eastAsia"/>
              </w:rPr>
              <w:t>25</w:t>
            </w:r>
            <w:r>
              <w:rPr>
                <w:rFonts w:hint="eastAsia"/>
              </w:rPr>
              <w:t>个</w:t>
            </w:r>
          </w:p>
        </w:tc>
        <w:tc>
          <w:tcPr>
            <w:tcW w:w="1268" w:type="pct"/>
            <w:vAlign w:val="center"/>
          </w:tcPr>
          <w:p w:rsidR="005A0454" w:rsidRPr="005A0454" w:rsidRDefault="0099730A" w:rsidP="0099730A">
            <w:pPr>
              <w:pStyle w:val="a8"/>
            </w:pPr>
            <w:r>
              <w:rPr>
                <w:rFonts w:hint="eastAsia"/>
              </w:rPr>
              <w:t>生活垃圾</w:t>
            </w:r>
          </w:p>
        </w:tc>
      </w:tr>
      <w:tr w:rsidR="005A0454" w:rsidRPr="005A0454" w:rsidTr="0099730A">
        <w:tc>
          <w:tcPr>
            <w:tcW w:w="1194" w:type="pct"/>
            <w:vMerge/>
            <w:vAlign w:val="center"/>
          </w:tcPr>
          <w:p w:rsidR="005A0454" w:rsidRPr="005A0454" w:rsidRDefault="005A0454" w:rsidP="0099730A">
            <w:pPr>
              <w:pStyle w:val="a8"/>
            </w:pPr>
          </w:p>
        </w:tc>
        <w:tc>
          <w:tcPr>
            <w:tcW w:w="1110" w:type="pct"/>
            <w:vAlign w:val="center"/>
          </w:tcPr>
          <w:p w:rsidR="005A0454" w:rsidRPr="005A0454" w:rsidRDefault="005A0454" w:rsidP="0099730A">
            <w:pPr>
              <w:pStyle w:val="a8"/>
            </w:pPr>
            <w:r w:rsidRPr="005A0454">
              <w:rPr>
                <w:rFonts w:hint="eastAsia"/>
              </w:rPr>
              <w:t>旱厕</w:t>
            </w:r>
          </w:p>
        </w:tc>
        <w:tc>
          <w:tcPr>
            <w:tcW w:w="1428" w:type="pct"/>
            <w:vAlign w:val="center"/>
          </w:tcPr>
          <w:p w:rsidR="005A0454" w:rsidRPr="005A0454" w:rsidRDefault="0099730A" w:rsidP="0099730A">
            <w:pPr>
              <w:pStyle w:val="a8"/>
            </w:pPr>
            <w:r>
              <w:rPr>
                <w:rFonts w:hint="eastAsia"/>
              </w:rPr>
              <w:t>5</w:t>
            </w:r>
            <w:r>
              <w:rPr>
                <w:rFonts w:hint="eastAsia"/>
              </w:rPr>
              <w:t>个</w:t>
            </w:r>
          </w:p>
        </w:tc>
        <w:tc>
          <w:tcPr>
            <w:tcW w:w="1268" w:type="pct"/>
            <w:vAlign w:val="center"/>
          </w:tcPr>
          <w:p w:rsidR="005A0454" w:rsidRPr="005A0454" w:rsidRDefault="0099730A" w:rsidP="0099730A">
            <w:pPr>
              <w:pStyle w:val="a8"/>
            </w:pPr>
            <w:r>
              <w:rPr>
                <w:rFonts w:hint="eastAsia"/>
              </w:rPr>
              <w:t>旱厕</w:t>
            </w:r>
            <w:r>
              <w:t>污泥</w:t>
            </w:r>
          </w:p>
        </w:tc>
      </w:tr>
      <w:tr w:rsidR="005A0454" w:rsidRPr="005A0454" w:rsidTr="0099730A">
        <w:tc>
          <w:tcPr>
            <w:tcW w:w="1194" w:type="pct"/>
            <w:vMerge/>
            <w:vAlign w:val="center"/>
          </w:tcPr>
          <w:p w:rsidR="005A0454" w:rsidRPr="005A0454" w:rsidRDefault="005A0454" w:rsidP="0099730A">
            <w:pPr>
              <w:pStyle w:val="a8"/>
            </w:pPr>
          </w:p>
        </w:tc>
        <w:tc>
          <w:tcPr>
            <w:tcW w:w="1110" w:type="pct"/>
            <w:vAlign w:val="center"/>
          </w:tcPr>
          <w:p w:rsidR="005A0454" w:rsidRPr="005A0454" w:rsidRDefault="005A0454" w:rsidP="0099730A">
            <w:pPr>
              <w:pStyle w:val="a8"/>
            </w:pPr>
            <w:r>
              <w:rPr>
                <w:rFonts w:hint="eastAsia"/>
              </w:rPr>
              <w:t>鸡西</w:t>
            </w:r>
            <w:r>
              <w:t>尾矿库</w:t>
            </w:r>
          </w:p>
        </w:tc>
        <w:tc>
          <w:tcPr>
            <w:tcW w:w="1428" w:type="pct"/>
            <w:vAlign w:val="center"/>
          </w:tcPr>
          <w:p w:rsidR="005A0454" w:rsidRPr="005A0454" w:rsidRDefault="005A0454" w:rsidP="0099730A">
            <w:pPr>
              <w:pStyle w:val="a8"/>
            </w:pPr>
            <w:r w:rsidRPr="005A0454">
              <w:rPr>
                <w:rFonts w:hint="eastAsia"/>
              </w:rPr>
              <w:t>总库容</w:t>
            </w:r>
            <w:r w:rsidRPr="005A0454">
              <w:rPr>
                <w:rFonts w:hint="eastAsia"/>
              </w:rPr>
              <w:t>53.24</w:t>
            </w:r>
            <w:r w:rsidRPr="005A0454">
              <w:rPr>
                <w:rFonts w:hint="eastAsia"/>
              </w:rPr>
              <w:t>万立方米，有效库容</w:t>
            </w:r>
            <w:r w:rsidRPr="005A0454">
              <w:rPr>
                <w:rFonts w:hint="eastAsia"/>
              </w:rPr>
              <w:t>47.92</w:t>
            </w:r>
            <w:r w:rsidRPr="005A0454">
              <w:rPr>
                <w:rFonts w:hint="eastAsia"/>
              </w:rPr>
              <w:t>万立方米</w:t>
            </w:r>
          </w:p>
        </w:tc>
        <w:tc>
          <w:tcPr>
            <w:tcW w:w="1268" w:type="pct"/>
            <w:vAlign w:val="center"/>
          </w:tcPr>
          <w:p w:rsidR="005A0454" w:rsidRPr="005A0454" w:rsidRDefault="0099730A" w:rsidP="0099730A">
            <w:pPr>
              <w:pStyle w:val="a8"/>
            </w:pPr>
            <w:r>
              <w:rPr>
                <w:rFonts w:hint="eastAsia"/>
              </w:rPr>
              <w:t>尾矿</w:t>
            </w:r>
          </w:p>
        </w:tc>
      </w:tr>
      <w:tr w:rsidR="005A0454" w:rsidRPr="005A0454" w:rsidTr="0099730A">
        <w:tc>
          <w:tcPr>
            <w:tcW w:w="1194" w:type="pct"/>
            <w:vAlign w:val="center"/>
          </w:tcPr>
          <w:p w:rsidR="005A0454" w:rsidRPr="005A0454" w:rsidRDefault="005A0454" w:rsidP="0099730A">
            <w:pPr>
              <w:pStyle w:val="a8"/>
            </w:pPr>
            <w:r>
              <w:rPr>
                <w:rFonts w:hint="eastAsia"/>
              </w:rPr>
              <w:t>噪声</w:t>
            </w:r>
            <w:r>
              <w:t>、废气</w:t>
            </w:r>
          </w:p>
        </w:tc>
        <w:tc>
          <w:tcPr>
            <w:tcW w:w="1110" w:type="pct"/>
            <w:vAlign w:val="center"/>
          </w:tcPr>
          <w:p w:rsidR="005A0454" w:rsidRPr="005A0454" w:rsidRDefault="005A0454" w:rsidP="0099730A">
            <w:pPr>
              <w:pStyle w:val="a8"/>
            </w:pPr>
            <w:r>
              <w:rPr>
                <w:rFonts w:hint="eastAsia"/>
              </w:rPr>
              <w:t>厂区</w:t>
            </w:r>
            <w:r>
              <w:t>绿化</w:t>
            </w:r>
          </w:p>
        </w:tc>
        <w:tc>
          <w:tcPr>
            <w:tcW w:w="1428" w:type="pct"/>
            <w:vAlign w:val="center"/>
          </w:tcPr>
          <w:p w:rsidR="005A0454" w:rsidRPr="0099730A" w:rsidRDefault="002C598E" w:rsidP="0099730A">
            <w:pPr>
              <w:pStyle w:val="a8"/>
              <w:rPr>
                <w:vertAlign w:val="superscript"/>
              </w:rPr>
            </w:pPr>
            <w:r>
              <w:t>3</w:t>
            </w:r>
            <w:r w:rsidR="0099730A">
              <w:t>000m</w:t>
            </w:r>
            <w:r w:rsidR="0099730A">
              <w:rPr>
                <w:vertAlign w:val="superscript"/>
              </w:rPr>
              <w:t>2</w:t>
            </w:r>
          </w:p>
        </w:tc>
        <w:tc>
          <w:tcPr>
            <w:tcW w:w="1268" w:type="pct"/>
            <w:vAlign w:val="center"/>
          </w:tcPr>
          <w:p w:rsidR="005A0454" w:rsidRPr="005A0454" w:rsidRDefault="0099730A" w:rsidP="0099730A">
            <w:pPr>
              <w:pStyle w:val="a8"/>
            </w:pPr>
            <w:r>
              <w:rPr>
                <w:rFonts w:hint="eastAsia"/>
              </w:rPr>
              <w:t>噪声</w:t>
            </w:r>
            <w:r>
              <w:t>、废气</w:t>
            </w:r>
          </w:p>
        </w:tc>
      </w:tr>
    </w:tbl>
    <w:p w:rsidR="00B03C08" w:rsidRDefault="00B03C08" w:rsidP="00F17409">
      <w:pPr>
        <w:ind w:firstLine="482"/>
        <w:jc w:val="center"/>
        <w:rPr>
          <w:b/>
          <w:bCs/>
          <w:color w:val="FF0000"/>
        </w:rPr>
      </w:pPr>
      <w:r w:rsidRPr="00E54AD6">
        <w:rPr>
          <w:rFonts w:hint="eastAsia"/>
          <w:b/>
          <w:bCs/>
          <w:color w:val="FF0000"/>
        </w:rPr>
        <w:t>表</w:t>
      </w:r>
      <w:r w:rsidR="00E0773F" w:rsidRPr="00E54AD6">
        <w:rPr>
          <w:b/>
          <w:bCs/>
          <w:color w:val="FF0000"/>
        </w:rPr>
        <w:t>2.1</w:t>
      </w:r>
      <w:r w:rsidR="00E0773F" w:rsidRPr="00E54AD6">
        <w:rPr>
          <w:rFonts w:hint="eastAsia"/>
          <w:b/>
          <w:bCs/>
          <w:color w:val="FF0000"/>
        </w:rPr>
        <w:t>.6</w:t>
      </w:r>
      <w:r w:rsidRPr="00E54AD6">
        <w:rPr>
          <w:rFonts w:hint="eastAsia"/>
          <w:b/>
          <w:bCs/>
          <w:color w:val="FF0000"/>
        </w:rPr>
        <w:t>-</w:t>
      </w:r>
      <w:r w:rsidR="004B720F">
        <w:rPr>
          <w:b/>
          <w:bCs/>
          <w:color w:val="FF0000"/>
        </w:rPr>
        <w:t>2</w:t>
      </w:r>
      <w:r w:rsidRPr="00E54AD6">
        <w:rPr>
          <w:rFonts w:hint="eastAsia"/>
          <w:b/>
          <w:bCs/>
          <w:color w:val="FF0000"/>
        </w:rPr>
        <w:t xml:space="preserve"> </w:t>
      </w:r>
      <w:r w:rsidRPr="00E54AD6">
        <w:rPr>
          <w:rFonts w:hint="eastAsia"/>
          <w:b/>
          <w:bCs/>
          <w:color w:val="FF0000"/>
        </w:rPr>
        <w:t>环保投资估算表</w:t>
      </w:r>
      <w:r w:rsidRPr="00E54AD6">
        <w:rPr>
          <w:rFonts w:hint="eastAsia"/>
          <w:b/>
          <w:bCs/>
          <w:color w:val="FF0000"/>
        </w:rPr>
        <w:t xml:space="preserve">   </w:t>
      </w:r>
      <w:r w:rsidRPr="00E54AD6">
        <w:rPr>
          <w:rFonts w:hint="eastAsia"/>
          <w:b/>
          <w:bCs/>
          <w:color w:val="FF0000"/>
        </w:rPr>
        <w:t>投资单位：万元</w:t>
      </w:r>
    </w:p>
    <w:tbl>
      <w:tblPr>
        <w:tblStyle w:val="a9"/>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812"/>
        <w:gridCol w:w="1812"/>
        <w:gridCol w:w="1812"/>
        <w:gridCol w:w="1812"/>
        <w:gridCol w:w="1812"/>
      </w:tblGrid>
      <w:tr w:rsidR="004B720F" w:rsidRPr="004B720F" w:rsidTr="00760D49">
        <w:tc>
          <w:tcPr>
            <w:tcW w:w="1812" w:type="dxa"/>
            <w:vAlign w:val="center"/>
          </w:tcPr>
          <w:p w:rsidR="001F731C" w:rsidRPr="004B720F" w:rsidRDefault="0007441E" w:rsidP="00760D49">
            <w:pPr>
              <w:pStyle w:val="a8"/>
              <w:rPr>
                <w:b/>
                <w:color w:val="FF0000"/>
              </w:rPr>
            </w:pPr>
            <w:r w:rsidRPr="004B720F">
              <w:rPr>
                <w:rFonts w:hint="eastAsia"/>
                <w:b/>
                <w:color w:val="FF0000"/>
              </w:rPr>
              <w:t>序号</w:t>
            </w:r>
          </w:p>
        </w:tc>
        <w:tc>
          <w:tcPr>
            <w:tcW w:w="1812" w:type="dxa"/>
            <w:vAlign w:val="center"/>
          </w:tcPr>
          <w:p w:rsidR="001F731C" w:rsidRPr="004B720F" w:rsidRDefault="0007441E" w:rsidP="00760D49">
            <w:pPr>
              <w:pStyle w:val="a8"/>
              <w:rPr>
                <w:b/>
                <w:color w:val="FF0000"/>
              </w:rPr>
            </w:pPr>
            <w:r w:rsidRPr="004B720F">
              <w:rPr>
                <w:rFonts w:hint="eastAsia"/>
                <w:b/>
                <w:color w:val="FF0000"/>
              </w:rPr>
              <w:t>环保</w:t>
            </w:r>
            <w:r w:rsidRPr="004B720F">
              <w:rPr>
                <w:b/>
                <w:color w:val="FF0000"/>
              </w:rPr>
              <w:t>措施</w:t>
            </w:r>
          </w:p>
        </w:tc>
        <w:tc>
          <w:tcPr>
            <w:tcW w:w="1812" w:type="dxa"/>
            <w:vAlign w:val="center"/>
          </w:tcPr>
          <w:p w:rsidR="001F731C" w:rsidRPr="004B720F" w:rsidRDefault="0007441E" w:rsidP="00760D49">
            <w:pPr>
              <w:pStyle w:val="a8"/>
              <w:rPr>
                <w:b/>
                <w:color w:val="FF0000"/>
              </w:rPr>
            </w:pPr>
            <w:r w:rsidRPr="004B720F">
              <w:rPr>
                <w:rFonts w:hint="eastAsia"/>
                <w:b/>
                <w:color w:val="FF0000"/>
              </w:rPr>
              <w:t>处置</w:t>
            </w:r>
            <w:r w:rsidRPr="004B720F">
              <w:rPr>
                <w:b/>
                <w:color w:val="FF0000"/>
              </w:rPr>
              <w:t>对象</w:t>
            </w:r>
          </w:p>
        </w:tc>
        <w:tc>
          <w:tcPr>
            <w:tcW w:w="1812" w:type="dxa"/>
            <w:vAlign w:val="center"/>
          </w:tcPr>
          <w:p w:rsidR="001F731C" w:rsidRPr="004B720F" w:rsidRDefault="0007441E" w:rsidP="00760D49">
            <w:pPr>
              <w:pStyle w:val="a8"/>
              <w:rPr>
                <w:b/>
                <w:color w:val="FF0000"/>
              </w:rPr>
            </w:pPr>
            <w:r w:rsidRPr="004B720F">
              <w:rPr>
                <w:rFonts w:hint="eastAsia"/>
                <w:b/>
                <w:color w:val="FF0000"/>
              </w:rPr>
              <w:t>投资</w:t>
            </w:r>
          </w:p>
        </w:tc>
        <w:tc>
          <w:tcPr>
            <w:tcW w:w="1812" w:type="dxa"/>
            <w:vAlign w:val="center"/>
          </w:tcPr>
          <w:p w:rsidR="001F731C" w:rsidRPr="004B720F" w:rsidRDefault="0007441E" w:rsidP="00760D49">
            <w:pPr>
              <w:pStyle w:val="a8"/>
              <w:rPr>
                <w:b/>
                <w:color w:val="FF0000"/>
              </w:rPr>
            </w:pPr>
            <w:r w:rsidRPr="004B720F">
              <w:rPr>
                <w:rFonts w:hint="eastAsia"/>
                <w:b/>
                <w:color w:val="FF0000"/>
              </w:rPr>
              <w:t>建设</w:t>
            </w:r>
            <w:r w:rsidRPr="004B720F">
              <w:rPr>
                <w:b/>
                <w:color w:val="FF0000"/>
              </w:rPr>
              <w:t>时期</w:t>
            </w:r>
          </w:p>
        </w:tc>
      </w:tr>
      <w:tr w:rsidR="00796EB3" w:rsidRPr="004B720F" w:rsidTr="00760D49">
        <w:tc>
          <w:tcPr>
            <w:tcW w:w="1812" w:type="dxa"/>
            <w:vAlign w:val="center"/>
          </w:tcPr>
          <w:p w:rsidR="00796EB3" w:rsidRPr="004B720F" w:rsidRDefault="00796EB3" w:rsidP="00760D49">
            <w:pPr>
              <w:pStyle w:val="a8"/>
              <w:rPr>
                <w:color w:val="FF0000"/>
              </w:rPr>
            </w:pPr>
            <w:r w:rsidRPr="004B720F">
              <w:rPr>
                <w:rFonts w:hint="eastAsia"/>
                <w:color w:val="FF0000"/>
              </w:rPr>
              <w:t>1</w:t>
            </w:r>
          </w:p>
        </w:tc>
        <w:tc>
          <w:tcPr>
            <w:tcW w:w="1812" w:type="dxa"/>
            <w:vAlign w:val="center"/>
          </w:tcPr>
          <w:p w:rsidR="00796EB3" w:rsidRPr="004B720F" w:rsidRDefault="00796EB3" w:rsidP="00760D49">
            <w:pPr>
              <w:pStyle w:val="a8"/>
              <w:rPr>
                <w:color w:val="FF0000"/>
              </w:rPr>
            </w:pPr>
            <w:r w:rsidRPr="004B720F">
              <w:rPr>
                <w:rFonts w:hint="eastAsia"/>
                <w:color w:val="FF0000"/>
              </w:rPr>
              <w:t>矿井</w:t>
            </w:r>
            <w:r w:rsidRPr="004B720F">
              <w:rPr>
                <w:color w:val="FF0000"/>
              </w:rPr>
              <w:t>涌水收集池（</w:t>
            </w:r>
            <w:r w:rsidRPr="004B720F">
              <w:rPr>
                <w:rFonts w:hint="eastAsia"/>
                <w:color w:val="FF0000"/>
              </w:rPr>
              <w:t>500m</w:t>
            </w:r>
            <w:r w:rsidRPr="004B720F">
              <w:rPr>
                <w:rFonts w:hint="eastAsia"/>
                <w:color w:val="FF0000"/>
                <w:vertAlign w:val="superscript"/>
              </w:rPr>
              <w:t>3</w:t>
            </w:r>
            <w:r w:rsidRPr="004B720F">
              <w:rPr>
                <w:color w:val="FF0000"/>
              </w:rPr>
              <w:t>）</w:t>
            </w:r>
          </w:p>
        </w:tc>
        <w:tc>
          <w:tcPr>
            <w:tcW w:w="1812" w:type="dxa"/>
            <w:vAlign w:val="center"/>
          </w:tcPr>
          <w:p w:rsidR="00796EB3" w:rsidRPr="004B720F" w:rsidRDefault="00796EB3" w:rsidP="00760D49">
            <w:pPr>
              <w:pStyle w:val="a8"/>
              <w:rPr>
                <w:color w:val="FF0000"/>
              </w:rPr>
            </w:pPr>
            <w:r>
              <w:rPr>
                <w:rFonts w:hint="eastAsia"/>
                <w:color w:val="FF0000"/>
              </w:rPr>
              <w:t>矿井</w:t>
            </w:r>
            <w:r>
              <w:rPr>
                <w:color w:val="FF0000"/>
              </w:rPr>
              <w:t>涌水</w:t>
            </w:r>
          </w:p>
        </w:tc>
        <w:tc>
          <w:tcPr>
            <w:tcW w:w="1812" w:type="dxa"/>
            <w:vAlign w:val="center"/>
          </w:tcPr>
          <w:p w:rsidR="00796EB3" w:rsidRPr="004B720F" w:rsidRDefault="00796EB3" w:rsidP="00760D49">
            <w:pPr>
              <w:pStyle w:val="a8"/>
              <w:rPr>
                <w:color w:val="FF0000"/>
              </w:rPr>
            </w:pPr>
            <w:r w:rsidRPr="004B720F">
              <w:rPr>
                <w:color w:val="FF0000"/>
              </w:rPr>
              <w:t>3</w:t>
            </w:r>
            <w:r w:rsidRPr="004B720F">
              <w:rPr>
                <w:rFonts w:hint="eastAsia"/>
                <w:color w:val="FF0000"/>
              </w:rPr>
              <w:t>0.0</w:t>
            </w:r>
          </w:p>
        </w:tc>
        <w:tc>
          <w:tcPr>
            <w:tcW w:w="1812" w:type="dxa"/>
            <w:vMerge w:val="restart"/>
            <w:vAlign w:val="center"/>
          </w:tcPr>
          <w:p w:rsidR="00796EB3" w:rsidRPr="004B720F" w:rsidRDefault="00796EB3" w:rsidP="00760D49">
            <w:pPr>
              <w:pStyle w:val="a8"/>
              <w:rPr>
                <w:color w:val="FF0000"/>
              </w:rPr>
            </w:pPr>
            <w:r>
              <w:rPr>
                <w:rFonts w:hint="eastAsia"/>
                <w:color w:val="FF0000"/>
              </w:rPr>
              <w:t>原有</w:t>
            </w:r>
            <w:r>
              <w:rPr>
                <w:color w:val="FF0000"/>
              </w:rPr>
              <w:t>环保设施</w:t>
            </w:r>
          </w:p>
        </w:tc>
      </w:tr>
      <w:tr w:rsidR="00796EB3" w:rsidRPr="004B720F" w:rsidTr="00760D49">
        <w:tc>
          <w:tcPr>
            <w:tcW w:w="1812" w:type="dxa"/>
            <w:vAlign w:val="center"/>
          </w:tcPr>
          <w:p w:rsidR="00796EB3" w:rsidRPr="004B720F" w:rsidRDefault="00796EB3" w:rsidP="00760D49">
            <w:pPr>
              <w:pStyle w:val="a8"/>
              <w:rPr>
                <w:color w:val="FF0000"/>
              </w:rPr>
            </w:pPr>
            <w:r w:rsidRPr="004B720F">
              <w:rPr>
                <w:rFonts w:hint="eastAsia"/>
                <w:color w:val="FF0000"/>
              </w:rPr>
              <w:t>2</w:t>
            </w:r>
          </w:p>
        </w:tc>
        <w:tc>
          <w:tcPr>
            <w:tcW w:w="1812" w:type="dxa"/>
            <w:vAlign w:val="center"/>
          </w:tcPr>
          <w:p w:rsidR="00796EB3" w:rsidRPr="004B720F" w:rsidRDefault="00796EB3" w:rsidP="00760D49">
            <w:pPr>
              <w:pStyle w:val="a8"/>
              <w:rPr>
                <w:color w:val="FF0000"/>
              </w:rPr>
            </w:pPr>
            <w:r w:rsidRPr="004B720F">
              <w:rPr>
                <w:rFonts w:hint="eastAsia"/>
                <w:color w:val="FF0000"/>
              </w:rPr>
              <w:t>选厂</w:t>
            </w:r>
            <w:r w:rsidRPr="004B720F">
              <w:rPr>
                <w:color w:val="FF0000"/>
              </w:rPr>
              <w:t>事故应急池</w:t>
            </w:r>
            <w:r w:rsidRPr="004B720F">
              <w:rPr>
                <w:rFonts w:hint="eastAsia"/>
                <w:color w:val="FF0000"/>
              </w:rPr>
              <w:t>（</w:t>
            </w:r>
            <w:r>
              <w:rPr>
                <w:color w:val="FF0000"/>
              </w:rPr>
              <w:t>3</w:t>
            </w:r>
            <w:r w:rsidRPr="004B720F">
              <w:rPr>
                <w:rFonts w:hint="eastAsia"/>
                <w:color w:val="FF0000"/>
              </w:rPr>
              <w:t>00m</w:t>
            </w:r>
            <w:r w:rsidRPr="004B720F">
              <w:rPr>
                <w:rFonts w:hint="eastAsia"/>
                <w:color w:val="FF0000"/>
                <w:vertAlign w:val="superscript"/>
              </w:rPr>
              <w:t>3</w:t>
            </w:r>
            <w:r w:rsidRPr="004B720F">
              <w:rPr>
                <w:rFonts w:hint="eastAsia"/>
                <w:color w:val="FF0000"/>
              </w:rPr>
              <w:t>）</w:t>
            </w:r>
          </w:p>
        </w:tc>
        <w:tc>
          <w:tcPr>
            <w:tcW w:w="1812" w:type="dxa"/>
            <w:vAlign w:val="center"/>
          </w:tcPr>
          <w:p w:rsidR="00796EB3" w:rsidRPr="004B720F" w:rsidRDefault="00796EB3" w:rsidP="00760D49">
            <w:pPr>
              <w:pStyle w:val="a8"/>
              <w:rPr>
                <w:color w:val="FF0000"/>
              </w:rPr>
            </w:pPr>
            <w:r>
              <w:rPr>
                <w:rFonts w:hint="eastAsia"/>
                <w:color w:val="FF0000"/>
              </w:rPr>
              <w:t>生产废水</w:t>
            </w:r>
          </w:p>
        </w:tc>
        <w:tc>
          <w:tcPr>
            <w:tcW w:w="1812" w:type="dxa"/>
            <w:vAlign w:val="center"/>
          </w:tcPr>
          <w:p w:rsidR="00796EB3" w:rsidRPr="004B720F" w:rsidRDefault="00796EB3" w:rsidP="00760D49">
            <w:pPr>
              <w:pStyle w:val="a8"/>
              <w:rPr>
                <w:color w:val="FF0000"/>
              </w:rPr>
            </w:pPr>
            <w:r w:rsidRPr="004B720F">
              <w:rPr>
                <w:color w:val="FF0000"/>
              </w:rPr>
              <w:t>20</w:t>
            </w:r>
            <w:r w:rsidRPr="004B720F">
              <w:rPr>
                <w:rFonts w:hint="eastAsia"/>
                <w:color w:val="FF0000"/>
              </w:rPr>
              <w:t>.0</w:t>
            </w:r>
          </w:p>
        </w:tc>
        <w:tc>
          <w:tcPr>
            <w:tcW w:w="1812" w:type="dxa"/>
            <w:vMerge/>
            <w:vAlign w:val="center"/>
          </w:tcPr>
          <w:p w:rsidR="00796EB3" w:rsidRPr="004B720F" w:rsidRDefault="00796EB3" w:rsidP="00760D49">
            <w:pPr>
              <w:pStyle w:val="a8"/>
              <w:rPr>
                <w:color w:val="FF0000"/>
              </w:rPr>
            </w:pPr>
          </w:p>
        </w:tc>
      </w:tr>
      <w:tr w:rsidR="00796EB3" w:rsidRPr="004B720F" w:rsidTr="00760D49">
        <w:tc>
          <w:tcPr>
            <w:tcW w:w="1812" w:type="dxa"/>
            <w:vAlign w:val="center"/>
          </w:tcPr>
          <w:p w:rsidR="00796EB3" w:rsidRPr="004B720F" w:rsidRDefault="00796EB3" w:rsidP="00760D49">
            <w:pPr>
              <w:pStyle w:val="a8"/>
              <w:rPr>
                <w:color w:val="FF0000"/>
              </w:rPr>
            </w:pPr>
            <w:r w:rsidRPr="004B720F">
              <w:rPr>
                <w:rFonts w:hint="eastAsia"/>
                <w:color w:val="FF0000"/>
              </w:rPr>
              <w:t>3</w:t>
            </w:r>
          </w:p>
        </w:tc>
        <w:tc>
          <w:tcPr>
            <w:tcW w:w="1812" w:type="dxa"/>
            <w:vAlign w:val="center"/>
          </w:tcPr>
          <w:p w:rsidR="00796EB3" w:rsidRPr="004B720F" w:rsidRDefault="00796EB3" w:rsidP="00760D49">
            <w:pPr>
              <w:pStyle w:val="a8"/>
              <w:rPr>
                <w:color w:val="FF0000"/>
              </w:rPr>
            </w:pPr>
            <w:r w:rsidRPr="004B720F">
              <w:rPr>
                <w:rFonts w:hint="eastAsia"/>
                <w:color w:val="FF0000"/>
              </w:rPr>
              <w:t>绿化</w:t>
            </w:r>
          </w:p>
        </w:tc>
        <w:tc>
          <w:tcPr>
            <w:tcW w:w="1812" w:type="dxa"/>
            <w:vAlign w:val="center"/>
          </w:tcPr>
          <w:p w:rsidR="00796EB3" w:rsidRPr="004B720F" w:rsidRDefault="00796EB3" w:rsidP="00760D49">
            <w:pPr>
              <w:pStyle w:val="a8"/>
              <w:rPr>
                <w:color w:val="FF0000"/>
              </w:rPr>
            </w:pPr>
            <w:r>
              <w:rPr>
                <w:rFonts w:hint="eastAsia"/>
                <w:color w:val="FF0000"/>
              </w:rPr>
              <w:t>废气</w:t>
            </w:r>
            <w:r>
              <w:rPr>
                <w:color w:val="FF0000"/>
              </w:rPr>
              <w:t>、噪声</w:t>
            </w:r>
          </w:p>
        </w:tc>
        <w:tc>
          <w:tcPr>
            <w:tcW w:w="1812" w:type="dxa"/>
            <w:vAlign w:val="center"/>
          </w:tcPr>
          <w:p w:rsidR="00796EB3" w:rsidRPr="004B720F" w:rsidRDefault="00796EB3" w:rsidP="00760D49">
            <w:pPr>
              <w:pStyle w:val="a8"/>
              <w:rPr>
                <w:color w:val="FF0000"/>
              </w:rPr>
            </w:pPr>
            <w:r w:rsidRPr="004B720F">
              <w:rPr>
                <w:rFonts w:hint="eastAsia"/>
                <w:color w:val="FF0000"/>
              </w:rPr>
              <w:t>25.0</w:t>
            </w:r>
          </w:p>
        </w:tc>
        <w:tc>
          <w:tcPr>
            <w:tcW w:w="1812" w:type="dxa"/>
            <w:vMerge/>
            <w:vAlign w:val="center"/>
          </w:tcPr>
          <w:p w:rsidR="00796EB3" w:rsidRPr="004B720F" w:rsidRDefault="00796EB3" w:rsidP="00760D49">
            <w:pPr>
              <w:pStyle w:val="a8"/>
              <w:rPr>
                <w:color w:val="FF0000"/>
              </w:rPr>
            </w:pPr>
          </w:p>
        </w:tc>
      </w:tr>
      <w:tr w:rsidR="00796EB3" w:rsidRPr="004B720F" w:rsidTr="00760D49">
        <w:tc>
          <w:tcPr>
            <w:tcW w:w="1812" w:type="dxa"/>
            <w:vAlign w:val="center"/>
          </w:tcPr>
          <w:p w:rsidR="00796EB3" w:rsidRPr="004B720F" w:rsidRDefault="00796EB3" w:rsidP="00760D49">
            <w:pPr>
              <w:pStyle w:val="a8"/>
              <w:rPr>
                <w:color w:val="FF0000"/>
              </w:rPr>
            </w:pPr>
            <w:r w:rsidRPr="004B720F">
              <w:rPr>
                <w:rFonts w:hint="eastAsia"/>
                <w:color w:val="FF0000"/>
              </w:rPr>
              <w:t>4</w:t>
            </w:r>
          </w:p>
        </w:tc>
        <w:tc>
          <w:tcPr>
            <w:tcW w:w="1812" w:type="dxa"/>
            <w:vAlign w:val="center"/>
          </w:tcPr>
          <w:p w:rsidR="00796EB3" w:rsidRPr="004B720F" w:rsidRDefault="00796EB3" w:rsidP="00760D49">
            <w:pPr>
              <w:pStyle w:val="a8"/>
              <w:rPr>
                <w:color w:val="FF0000"/>
              </w:rPr>
            </w:pPr>
            <w:r w:rsidRPr="004B720F">
              <w:rPr>
                <w:rFonts w:hint="eastAsia"/>
                <w:color w:val="FF0000"/>
              </w:rPr>
              <w:t>边坡、排水沟</w:t>
            </w:r>
          </w:p>
        </w:tc>
        <w:tc>
          <w:tcPr>
            <w:tcW w:w="1812" w:type="dxa"/>
            <w:vAlign w:val="center"/>
          </w:tcPr>
          <w:p w:rsidR="00796EB3" w:rsidRPr="004B720F" w:rsidRDefault="00796EB3" w:rsidP="00760D49">
            <w:pPr>
              <w:pStyle w:val="a8"/>
              <w:rPr>
                <w:color w:val="FF0000"/>
              </w:rPr>
            </w:pPr>
            <w:r>
              <w:rPr>
                <w:rFonts w:hint="eastAsia"/>
                <w:color w:val="FF0000"/>
              </w:rPr>
              <w:t>雨水</w:t>
            </w:r>
          </w:p>
        </w:tc>
        <w:tc>
          <w:tcPr>
            <w:tcW w:w="1812" w:type="dxa"/>
            <w:vAlign w:val="center"/>
          </w:tcPr>
          <w:p w:rsidR="00796EB3" w:rsidRPr="004B720F" w:rsidRDefault="00796EB3" w:rsidP="00760D49">
            <w:pPr>
              <w:pStyle w:val="a8"/>
              <w:rPr>
                <w:color w:val="FF0000"/>
              </w:rPr>
            </w:pPr>
            <w:r w:rsidRPr="004B720F">
              <w:rPr>
                <w:color w:val="FF0000"/>
              </w:rPr>
              <w:t>2</w:t>
            </w:r>
            <w:r w:rsidRPr="004B720F">
              <w:rPr>
                <w:rFonts w:hint="eastAsia"/>
                <w:color w:val="FF0000"/>
              </w:rPr>
              <w:t>0.0</w:t>
            </w:r>
          </w:p>
        </w:tc>
        <w:tc>
          <w:tcPr>
            <w:tcW w:w="1812" w:type="dxa"/>
            <w:vMerge/>
            <w:vAlign w:val="center"/>
          </w:tcPr>
          <w:p w:rsidR="00796EB3" w:rsidRPr="004B720F" w:rsidRDefault="00796EB3" w:rsidP="00760D49">
            <w:pPr>
              <w:pStyle w:val="a8"/>
              <w:rPr>
                <w:color w:val="FF0000"/>
              </w:rPr>
            </w:pPr>
          </w:p>
        </w:tc>
      </w:tr>
      <w:tr w:rsidR="00796EB3" w:rsidRPr="004B720F" w:rsidTr="00760D49">
        <w:tc>
          <w:tcPr>
            <w:tcW w:w="1812" w:type="dxa"/>
            <w:vAlign w:val="center"/>
          </w:tcPr>
          <w:p w:rsidR="00796EB3" w:rsidRPr="004B720F" w:rsidRDefault="00796EB3" w:rsidP="00760D49">
            <w:pPr>
              <w:pStyle w:val="a8"/>
              <w:rPr>
                <w:color w:val="FF0000"/>
              </w:rPr>
            </w:pPr>
            <w:r w:rsidRPr="004B720F">
              <w:rPr>
                <w:rFonts w:hint="eastAsia"/>
                <w:color w:val="FF0000"/>
              </w:rPr>
              <w:t>5</w:t>
            </w:r>
          </w:p>
        </w:tc>
        <w:tc>
          <w:tcPr>
            <w:tcW w:w="1812" w:type="dxa"/>
            <w:vAlign w:val="center"/>
          </w:tcPr>
          <w:p w:rsidR="00796EB3" w:rsidRPr="004B720F" w:rsidRDefault="00796EB3" w:rsidP="00760D49">
            <w:pPr>
              <w:pStyle w:val="a8"/>
              <w:rPr>
                <w:color w:val="FF0000"/>
              </w:rPr>
            </w:pPr>
            <w:r w:rsidRPr="004B720F">
              <w:rPr>
                <w:rFonts w:hint="eastAsia"/>
                <w:color w:val="FF0000"/>
              </w:rPr>
              <w:t>井下洒水</w:t>
            </w:r>
            <w:r w:rsidRPr="004B720F">
              <w:rPr>
                <w:color w:val="FF0000"/>
              </w:rPr>
              <w:t>降尘设施</w:t>
            </w:r>
          </w:p>
        </w:tc>
        <w:tc>
          <w:tcPr>
            <w:tcW w:w="1812" w:type="dxa"/>
            <w:vAlign w:val="center"/>
          </w:tcPr>
          <w:p w:rsidR="00796EB3" w:rsidRPr="004B720F" w:rsidRDefault="00796EB3" w:rsidP="00760D49">
            <w:pPr>
              <w:pStyle w:val="a8"/>
              <w:rPr>
                <w:color w:val="FF0000"/>
              </w:rPr>
            </w:pPr>
            <w:r>
              <w:rPr>
                <w:rFonts w:hint="eastAsia"/>
                <w:color w:val="FF0000"/>
              </w:rPr>
              <w:t>开采废气</w:t>
            </w:r>
          </w:p>
        </w:tc>
        <w:tc>
          <w:tcPr>
            <w:tcW w:w="1812" w:type="dxa"/>
            <w:vAlign w:val="center"/>
          </w:tcPr>
          <w:p w:rsidR="00796EB3" w:rsidRPr="004B720F" w:rsidRDefault="00796EB3" w:rsidP="00760D49">
            <w:pPr>
              <w:pStyle w:val="a8"/>
              <w:rPr>
                <w:color w:val="FF0000"/>
              </w:rPr>
            </w:pPr>
            <w:r w:rsidRPr="004B720F">
              <w:rPr>
                <w:color w:val="FF0000"/>
              </w:rPr>
              <w:t>10</w:t>
            </w:r>
            <w:r w:rsidRPr="004B720F">
              <w:rPr>
                <w:rFonts w:hint="eastAsia"/>
                <w:color w:val="FF0000"/>
              </w:rPr>
              <w:t>.0</w:t>
            </w:r>
          </w:p>
        </w:tc>
        <w:tc>
          <w:tcPr>
            <w:tcW w:w="1812" w:type="dxa"/>
            <w:vMerge/>
            <w:vAlign w:val="center"/>
          </w:tcPr>
          <w:p w:rsidR="00796EB3" w:rsidRPr="004B720F" w:rsidRDefault="00796EB3" w:rsidP="00760D49">
            <w:pPr>
              <w:pStyle w:val="a8"/>
              <w:rPr>
                <w:color w:val="FF0000"/>
              </w:rPr>
            </w:pPr>
          </w:p>
        </w:tc>
      </w:tr>
      <w:tr w:rsidR="00A447B9" w:rsidRPr="004B720F" w:rsidTr="00760D49">
        <w:tc>
          <w:tcPr>
            <w:tcW w:w="1812" w:type="dxa"/>
            <w:vAlign w:val="center"/>
          </w:tcPr>
          <w:p w:rsidR="00A447B9" w:rsidRPr="004B720F" w:rsidRDefault="00A447B9" w:rsidP="00A447B9">
            <w:pPr>
              <w:pStyle w:val="a8"/>
              <w:rPr>
                <w:color w:val="FF0000"/>
              </w:rPr>
            </w:pPr>
            <w:r w:rsidRPr="004B720F">
              <w:rPr>
                <w:rFonts w:hint="eastAsia"/>
                <w:color w:val="FF0000"/>
              </w:rPr>
              <w:t>6</w:t>
            </w:r>
          </w:p>
        </w:tc>
        <w:tc>
          <w:tcPr>
            <w:tcW w:w="1812" w:type="dxa"/>
            <w:vAlign w:val="center"/>
          </w:tcPr>
          <w:p w:rsidR="00A447B9" w:rsidRPr="00E95148" w:rsidRDefault="00A447B9" w:rsidP="00A447B9">
            <w:pPr>
              <w:pStyle w:val="a8"/>
              <w:rPr>
                <w:color w:val="FF0000"/>
              </w:rPr>
            </w:pPr>
            <w:r w:rsidRPr="00E95148">
              <w:rPr>
                <w:rFonts w:hint="eastAsia"/>
                <w:color w:val="FF0000"/>
              </w:rPr>
              <w:t>原矿</w:t>
            </w:r>
            <w:r w:rsidRPr="00E95148">
              <w:rPr>
                <w:color w:val="FF0000"/>
              </w:rPr>
              <w:t>堆场污水收集池</w:t>
            </w:r>
          </w:p>
        </w:tc>
        <w:tc>
          <w:tcPr>
            <w:tcW w:w="1812" w:type="dxa"/>
            <w:vAlign w:val="center"/>
          </w:tcPr>
          <w:p w:rsidR="00A447B9" w:rsidRDefault="00A447B9" w:rsidP="00A447B9">
            <w:pPr>
              <w:pStyle w:val="a8"/>
              <w:rPr>
                <w:color w:val="FF0000"/>
              </w:rPr>
            </w:pPr>
            <w:r>
              <w:rPr>
                <w:rFonts w:hint="eastAsia"/>
                <w:color w:val="FF0000"/>
              </w:rPr>
              <w:t>初期雨水</w:t>
            </w:r>
          </w:p>
        </w:tc>
        <w:tc>
          <w:tcPr>
            <w:tcW w:w="1812" w:type="dxa"/>
            <w:vAlign w:val="center"/>
          </w:tcPr>
          <w:p w:rsidR="00A447B9" w:rsidRPr="004B720F" w:rsidRDefault="00A447B9" w:rsidP="00A447B9">
            <w:pPr>
              <w:pStyle w:val="a8"/>
              <w:rPr>
                <w:color w:val="FF0000"/>
              </w:rPr>
            </w:pPr>
            <w:r>
              <w:rPr>
                <w:rFonts w:hint="eastAsia"/>
                <w:color w:val="FF0000"/>
              </w:rPr>
              <w:t>15</w:t>
            </w:r>
          </w:p>
        </w:tc>
        <w:tc>
          <w:tcPr>
            <w:tcW w:w="1812" w:type="dxa"/>
            <w:vMerge/>
            <w:vAlign w:val="center"/>
          </w:tcPr>
          <w:p w:rsidR="00A447B9" w:rsidRPr="004B720F" w:rsidRDefault="00A447B9" w:rsidP="00A447B9">
            <w:pPr>
              <w:pStyle w:val="a8"/>
              <w:rPr>
                <w:color w:val="FF0000"/>
              </w:rPr>
            </w:pPr>
          </w:p>
        </w:tc>
      </w:tr>
      <w:tr w:rsidR="00A447B9" w:rsidRPr="004B720F" w:rsidTr="00760D49">
        <w:tc>
          <w:tcPr>
            <w:tcW w:w="1812" w:type="dxa"/>
            <w:vAlign w:val="center"/>
          </w:tcPr>
          <w:p w:rsidR="00A447B9" w:rsidRPr="004B720F" w:rsidRDefault="00A447B9" w:rsidP="00A447B9">
            <w:pPr>
              <w:pStyle w:val="a8"/>
              <w:rPr>
                <w:color w:val="FF0000"/>
              </w:rPr>
            </w:pPr>
            <w:r w:rsidRPr="004B720F">
              <w:rPr>
                <w:rFonts w:hint="eastAsia"/>
                <w:color w:val="FF0000"/>
              </w:rPr>
              <w:t>7</w:t>
            </w:r>
          </w:p>
        </w:tc>
        <w:tc>
          <w:tcPr>
            <w:tcW w:w="1812" w:type="dxa"/>
            <w:vAlign w:val="center"/>
          </w:tcPr>
          <w:p w:rsidR="00A447B9" w:rsidRPr="004B720F" w:rsidRDefault="00A447B9" w:rsidP="00A447B9">
            <w:pPr>
              <w:pStyle w:val="a8"/>
              <w:rPr>
                <w:color w:val="FF0000"/>
              </w:rPr>
            </w:pPr>
            <w:r w:rsidRPr="00E95148">
              <w:rPr>
                <w:rFonts w:hint="eastAsia"/>
                <w:color w:val="FF0000"/>
              </w:rPr>
              <w:t>高位</w:t>
            </w:r>
            <w:r w:rsidRPr="00E95148">
              <w:rPr>
                <w:color w:val="FF0000"/>
              </w:rPr>
              <w:t>回水池</w:t>
            </w:r>
          </w:p>
        </w:tc>
        <w:tc>
          <w:tcPr>
            <w:tcW w:w="1812" w:type="dxa"/>
            <w:vAlign w:val="center"/>
          </w:tcPr>
          <w:p w:rsidR="00A447B9" w:rsidRDefault="00A447B9" w:rsidP="00A447B9">
            <w:pPr>
              <w:pStyle w:val="a8"/>
              <w:rPr>
                <w:color w:val="FF0000"/>
              </w:rPr>
            </w:pPr>
            <w:r>
              <w:rPr>
                <w:rFonts w:hint="eastAsia"/>
                <w:color w:val="FF0000"/>
              </w:rPr>
              <w:t>选矿</w:t>
            </w:r>
            <w:r>
              <w:rPr>
                <w:color w:val="FF0000"/>
              </w:rPr>
              <w:t>废水</w:t>
            </w:r>
          </w:p>
        </w:tc>
        <w:tc>
          <w:tcPr>
            <w:tcW w:w="1812" w:type="dxa"/>
            <w:vAlign w:val="center"/>
          </w:tcPr>
          <w:p w:rsidR="00A447B9" w:rsidRPr="004B720F" w:rsidRDefault="00A447B9" w:rsidP="00A447B9">
            <w:pPr>
              <w:pStyle w:val="a8"/>
              <w:rPr>
                <w:color w:val="FF0000"/>
              </w:rPr>
            </w:pPr>
            <w:r>
              <w:rPr>
                <w:rFonts w:hint="eastAsia"/>
                <w:color w:val="FF0000"/>
              </w:rPr>
              <w:t>20</w:t>
            </w:r>
          </w:p>
        </w:tc>
        <w:tc>
          <w:tcPr>
            <w:tcW w:w="1812" w:type="dxa"/>
            <w:vMerge/>
            <w:vAlign w:val="center"/>
          </w:tcPr>
          <w:p w:rsidR="00A447B9" w:rsidRPr="004B720F" w:rsidRDefault="00A447B9" w:rsidP="00A447B9">
            <w:pPr>
              <w:pStyle w:val="a8"/>
              <w:rPr>
                <w:color w:val="FF0000"/>
              </w:rPr>
            </w:pPr>
          </w:p>
        </w:tc>
      </w:tr>
      <w:tr w:rsidR="00A447B9" w:rsidRPr="004B720F" w:rsidTr="00760D49">
        <w:tc>
          <w:tcPr>
            <w:tcW w:w="1812" w:type="dxa"/>
            <w:vAlign w:val="center"/>
          </w:tcPr>
          <w:p w:rsidR="00A447B9" w:rsidRPr="004B720F" w:rsidRDefault="00A447B9" w:rsidP="00A447B9">
            <w:pPr>
              <w:pStyle w:val="a8"/>
              <w:rPr>
                <w:color w:val="FF0000"/>
              </w:rPr>
            </w:pPr>
            <w:r w:rsidRPr="004B720F">
              <w:rPr>
                <w:rFonts w:hint="eastAsia"/>
                <w:color w:val="FF0000"/>
              </w:rPr>
              <w:t>8</w:t>
            </w:r>
          </w:p>
        </w:tc>
        <w:tc>
          <w:tcPr>
            <w:tcW w:w="1812" w:type="dxa"/>
            <w:vAlign w:val="center"/>
          </w:tcPr>
          <w:p w:rsidR="00A447B9" w:rsidRPr="004B720F" w:rsidRDefault="00A447B9" w:rsidP="00A447B9">
            <w:pPr>
              <w:pStyle w:val="a8"/>
              <w:rPr>
                <w:color w:val="FF0000"/>
              </w:rPr>
            </w:pPr>
            <w:r w:rsidRPr="004B720F">
              <w:rPr>
                <w:color w:val="FF0000"/>
              </w:rPr>
              <w:t>通风系统</w:t>
            </w:r>
          </w:p>
        </w:tc>
        <w:tc>
          <w:tcPr>
            <w:tcW w:w="1812" w:type="dxa"/>
            <w:vAlign w:val="center"/>
          </w:tcPr>
          <w:p w:rsidR="00A447B9" w:rsidRPr="004B720F" w:rsidRDefault="00A447B9" w:rsidP="00A447B9">
            <w:pPr>
              <w:pStyle w:val="a8"/>
              <w:rPr>
                <w:color w:val="FF0000"/>
              </w:rPr>
            </w:pPr>
            <w:r>
              <w:rPr>
                <w:rFonts w:hint="eastAsia"/>
                <w:color w:val="FF0000"/>
              </w:rPr>
              <w:t>开采废气</w:t>
            </w:r>
          </w:p>
        </w:tc>
        <w:tc>
          <w:tcPr>
            <w:tcW w:w="1812" w:type="dxa"/>
            <w:vAlign w:val="center"/>
          </w:tcPr>
          <w:p w:rsidR="00A447B9" w:rsidRPr="004B720F" w:rsidRDefault="00A447B9" w:rsidP="00A447B9">
            <w:pPr>
              <w:pStyle w:val="a8"/>
              <w:rPr>
                <w:color w:val="FF0000"/>
              </w:rPr>
            </w:pPr>
            <w:r w:rsidRPr="004B720F">
              <w:rPr>
                <w:rFonts w:hint="eastAsia"/>
                <w:color w:val="FF0000"/>
              </w:rPr>
              <w:t>100</w:t>
            </w:r>
          </w:p>
        </w:tc>
        <w:tc>
          <w:tcPr>
            <w:tcW w:w="1812" w:type="dxa"/>
            <w:vMerge/>
            <w:vAlign w:val="center"/>
          </w:tcPr>
          <w:p w:rsidR="00A447B9" w:rsidRPr="004B720F" w:rsidRDefault="00A447B9" w:rsidP="00A447B9">
            <w:pPr>
              <w:pStyle w:val="a8"/>
              <w:rPr>
                <w:color w:val="FF0000"/>
              </w:rPr>
            </w:pPr>
          </w:p>
        </w:tc>
      </w:tr>
      <w:tr w:rsidR="00A447B9" w:rsidRPr="004B720F" w:rsidTr="00760D49">
        <w:tc>
          <w:tcPr>
            <w:tcW w:w="1812" w:type="dxa"/>
            <w:vAlign w:val="center"/>
          </w:tcPr>
          <w:p w:rsidR="00A447B9" w:rsidRPr="004B720F" w:rsidRDefault="00A447B9" w:rsidP="00A447B9">
            <w:pPr>
              <w:pStyle w:val="a8"/>
              <w:rPr>
                <w:color w:val="FF0000"/>
              </w:rPr>
            </w:pPr>
            <w:r w:rsidRPr="004B720F">
              <w:rPr>
                <w:rFonts w:hint="eastAsia"/>
                <w:color w:val="FF0000"/>
              </w:rPr>
              <w:t>9</w:t>
            </w:r>
          </w:p>
        </w:tc>
        <w:tc>
          <w:tcPr>
            <w:tcW w:w="1812" w:type="dxa"/>
            <w:vAlign w:val="center"/>
          </w:tcPr>
          <w:p w:rsidR="00A447B9" w:rsidRPr="004B720F" w:rsidRDefault="00A447B9" w:rsidP="00A447B9">
            <w:pPr>
              <w:pStyle w:val="a8"/>
              <w:rPr>
                <w:color w:val="FF0000"/>
              </w:rPr>
            </w:pPr>
            <w:r w:rsidRPr="004B720F">
              <w:rPr>
                <w:rFonts w:hint="eastAsia"/>
                <w:color w:val="FF0000"/>
              </w:rPr>
              <w:t>循环水利用</w:t>
            </w:r>
            <w:r w:rsidRPr="004B720F">
              <w:rPr>
                <w:color w:val="FF0000"/>
              </w:rPr>
              <w:t>水池</w:t>
            </w:r>
          </w:p>
        </w:tc>
        <w:tc>
          <w:tcPr>
            <w:tcW w:w="1812" w:type="dxa"/>
            <w:vAlign w:val="center"/>
          </w:tcPr>
          <w:p w:rsidR="00A447B9" w:rsidRPr="004B720F" w:rsidRDefault="00A447B9" w:rsidP="00A447B9">
            <w:pPr>
              <w:pStyle w:val="a8"/>
              <w:rPr>
                <w:color w:val="FF0000"/>
              </w:rPr>
            </w:pPr>
            <w:r>
              <w:rPr>
                <w:rFonts w:hint="eastAsia"/>
                <w:color w:val="FF0000"/>
              </w:rPr>
              <w:t>生产</w:t>
            </w:r>
            <w:r>
              <w:rPr>
                <w:color w:val="FF0000"/>
              </w:rPr>
              <w:t>废水</w:t>
            </w:r>
          </w:p>
        </w:tc>
        <w:tc>
          <w:tcPr>
            <w:tcW w:w="1812" w:type="dxa"/>
            <w:vAlign w:val="center"/>
          </w:tcPr>
          <w:p w:rsidR="00A447B9" w:rsidRPr="004B720F" w:rsidRDefault="00A447B9" w:rsidP="00A447B9">
            <w:pPr>
              <w:pStyle w:val="a8"/>
              <w:rPr>
                <w:color w:val="FF0000"/>
              </w:rPr>
            </w:pPr>
            <w:r w:rsidRPr="004B720F">
              <w:rPr>
                <w:color w:val="FF0000"/>
              </w:rPr>
              <w:t>20</w:t>
            </w:r>
          </w:p>
        </w:tc>
        <w:tc>
          <w:tcPr>
            <w:tcW w:w="1812" w:type="dxa"/>
            <w:vMerge w:val="restart"/>
            <w:vAlign w:val="center"/>
          </w:tcPr>
          <w:p w:rsidR="00A447B9" w:rsidRPr="004B720F" w:rsidRDefault="00A447B9" w:rsidP="00A447B9">
            <w:pPr>
              <w:pStyle w:val="a8"/>
              <w:rPr>
                <w:color w:val="FF0000"/>
              </w:rPr>
            </w:pPr>
            <w:r>
              <w:rPr>
                <w:rFonts w:hint="eastAsia"/>
                <w:color w:val="FF0000"/>
              </w:rPr>
              <w:t>后评价阶段</w:t>
            </w:r>
            <w:r>
              <w:rPr>
                <w:color w:val="FF0000"/>
              </w:rPr>
              <w:t>建设</w:t>
            </w:r>
            <w:r>
              <w:rPr>
                <w:rFonts w:hint="eastAsia"/>
                <w:color w:val="FF0000"/>
              </w:rPr>
              <w:t>设施</w:t>
            </w:r>
          </w:p>
        </w:tc>
      </w:tr>
      <w:tr w:rsidR="00A447B9" w:rsidRPr="004B720F" w:rsidTr="00760D49">
        <w:tc>
          <w:tcPr>
            <w:tcW w:w="1812" w:type="dxa"/>
            <w:vAlign w:val="center"/>
          </w:tcPr>
          <w:p w:rsidR="00A447B9" w:rsidRPr="004B720F" w:rsidRDefault="00A447B9" w:rsidP="00A447B9">
            <w:pPr>
              <w:pStyle w:val="a8"/>
              <w:rPr>
                <w:color w:val="FF0000"/>
              </w:rPr>
            </w:pPr>
            <w:r w:rsidRPr="004B720F">
              <w:rPr>
                <w:rFonts w:hint="eastAsia"/>
                <w:color w:val="FF0000"/>
              </w:rPr>
              <w:t>1</w:t>
            </w:r>
            <w:r w:rsidRPr="004B720F">
              <w:rPr>
                <w:color w:val="FF0000"/>
              </w:rPr>
              <w:t>0</w:t>
            </w:r>
          </w:p>
        </w:tc>
        <w:tc>
          <w:tcPr>
            <w:tcW w:w="1812" w:type="dxa"/>
            <w:vAlign w:val="center"/>
          </w:tcPr>
          <w:p w:rsidR="00A447B9" w:rsidRPr="004B720F" w:rsidRDefault="00A447B9" w:rsidP="00A447B9">
            <w:pPr>
              <w:pStyle w:val="a8"/>
              <w:rPr>
                <w:color w:val="FF0000"/>
              </w:rPr>
            </w:pPr>
            <w:r w:rsidRPr="004B720F">
              <w:rPr>
                <w:rFonts w:hint="eastAsia"/>
                <w:color w:val="FF0000"/>
              </w:rPr>
              <w:t>废石临时堆场四周建截排水沟、设立拦渣坝</w:t>
            </w:r>
          </w:p>
        </w:tc>
        <w:tc>
          <w:tcPr>
            <w:tcW w:w="1812" w:type="dxa"/>
            <w:vAlign w:val="center"/>
          </w:tcPr>
          <w:p w:rsidR="00A447B9" w:rsidRPr="004B720F" w:rsidRDefault="00A447B9" w:rsidP="00A447B9">
            <w:pPr>
              <w:pStyle w:val="a8"/>
              <w:rPr>
                <w:color w:val="FF0000"/>
              </w:rPr>
            </w:pPr>
            <w:r>
              <w:rPr>
                <w:rFonts w:hint="eastAsia"/>
                <w:color w:val="FF0000"/>
              </w:rPr>
              <w:t>矿区</w:t>
            </w:r>
            <w:r>
              <w:rPr>
                <w:color w:val="FF0000"/>
              </w:rPr>
              <w:t>雨水</w:t>
            </w:r>
          </w:p>
        </w:tc>
        <w:tc>
          <w:tcPr>
            <w:tcW w:w="1812" w:type="dxa"/>
            <w:vAlign w:val="center"/>
          </w:tcPr>
          <w:p w:rsidR="00A447B9" w:rsidRPr="004B720F" w:rsidRDefault="00A447B9" w:rsidP="00A447B9">
            <w:pPr>
              <w:pStyle w:val="a8"/>
              <w:rPr>
                <w:color w:val="FF0000"/>
              </w:rPr>
            </w:pPr>
            <w:r w:rsidRPr="004B720F">
              <w:rPr>
                <w:color w:val="FF0000"/>
              </w:rPr>
              <w:t>26.5</w:t>
            </w:r>
          </w:p>
        </w:tc>
        <w:tc>
          <w:tcPr>
            <w:tcW w:w="1812" w:type="dxa"/>
            <w:vMerge/>
            <w:vAlign w:val="center"/>
          </w:tcPr>
          <w:p w:rsidR="00A447B9" w:rsidRPr="004B720F" w:rsidRDefault="00A447B9" w:rsidP="00A447B9">
            <w:pPr>
              <w:pStyle w:val="a8"/>
              <w:rPr>
                <w:color w:val="FF0000"/>
              </w:rPr>
            </w:pPr>
          </w:p>
        </w:tc>
      </w:tr>
      <w:tr w:rsidR="00A447B9" w:rsidRPr="004B720F" w:rsidTr="00760D49">
        <w:tc>
          <w:tcPr>
            <w:tcW w:w="1812" w:type="dxa"/>
            <w:vAlign w:val="center"/>
          </w:tcPr>
          <w:p w:rsidR="00A447B9" w:rsidRPr="004B720F" w:rsidRDefault="00A447B9" w:rsidP="00A447B9">
            <w:pPr>
              <w:pStyle w:val="a8"/>
              <w:rPr>
                <w:color w:val="FF0000"/>
              </w:rPr>
            </w:pPr>
            <w:r w:rsidRPr="004B720F">
              <w:rPr>
                <w:rFonts w:hint="eastAsia"/>
                <w:color w:val="FF0000"/>
              </w:rPr>
              <w:t>1</w:t>
            </w:r>
            <w:r w:rsidRPr="004B720F">
              <w:rPr>
                <w:color w:val="FF0000"/>
              </w:rPr>
              <w:t>1</w:t>
            </w:r>
          </w:p>
        </w:tc>
        <w:tc>
          <w:tcPr>
            <w:tcW w:w="1812" w:type="dxa"/>
            <w:vAlign w:val="center"/>
          </w:tcPr>
          <w:p w:rsidR="00A447B9" w:rsidRPr="004B720F" w:rsidRDefault="00A447B9" w:rsidP="00A447B9">
            <w:pPr>
              <w:pStyle w:val="a8"/>
              <w:rPr>
                <w:color w:val="FF0000"/>
              </w:rPr>
            </w:pPr>
            <w:r w:rsidRPr="004B720F">
              <w:rPr>
                <w:color w:val="FF0000"/>
              </w:rPr>
              <w:t>废水收集池（</w:t>
            </w:r>
            <w:r w:rsidRPr="004B720F">
              <w:rPr>
                <w:rFonts w:hint="eastAsia"/>
                <w:color w:val="FF0000"/>
              </w:rPr>
              <w:t>1</w:t>
            </w:r>
            <w:r>
              <w:rPr>
                <w:color w:val="FF0000"/>
              </w:rPr>
              <w:t>5</w:t>
            </w:r>
            <w:r w:rsidRPr="004B720F">
              <w:rPr>
                <w:rFonts w:hint="eastAsia"/>
                <w:color w:val="FF0000"/>
              </w:rPr>
              <w:t>0m</w:t>
            </w:r>
            <w:r w:rsidRPr="004B720F">
              <w:rPr>
                <w:rFonts w:hint="eastAsia"/>
                <w:color w:val="FF0000"/>
                <w:vertAlign w:val="superscript"/>
              </w:rPr>
              <w:t>3</w:t>
            </w:r>
            <w:r>
              <w:rPr>
                <w:rFonts w:hint="eastAsia"/>
                <w:color w:val="FF0000"/>
              </w:rPr>
              <w:t>×</w:t>
            </w:r>
            <w:r>
              <w:rPr>
                <w:rFonts w:hint="eastAsia"/>
                <w:color w:val="FF0000"/>
              </w:rPr>
              <w:t>2</w:t>
            </w:r>
            <w:r w:rsidRPr="004B720F">
              <w:rPr>
                <w:color w:val="FF0000"/>
              </w:rPr>
              <w:t>）</w:t>
            </w:r>
          </w:p>
        </w:tc>
        <w:tc>
          <w:tcPr>
            <w:tcW w:w="1812" w:type="dxa"/>
            <w:vAlign w:val="center"/>
          </w:tcPr>
          <w:p w:rsidR="00A447B9" w:rsidRPr="004B720F" w:rsidRDefault="00A447B9" w:rsidP="00A447B9">
            <w:pPr>
              <w:pStyle w:val="a8"/>
              <w:rPr>
                <w:color w:val="FF0000"/>
              </w:rPr>
            </w:pPr>
            <w:r>
              <w:rPr>
                <w:rFonts w:hint="eastAsia"/>
                <w:color w:val="FF0000"/>
              </w:rPr>
              <w:t>生产</w:t>
            </w:r>
            <w:r>
              <w:rPr>
                <w:color w:val="FF0000"/>
              </w:rPr>
              <w:t>废水</w:t>
            </w:r>
          </w:p>
        </w:tc>
        <w:tc>
          <w:tcPr>
            <w:tcW w:w="1812" w:type="dxa"/>
            <w:vAlign w:val="center"/>
          </w:tcPr>
          <w:p w:rsidR="00A447B9" w:rsidRPr="004B720F" w:rsidRDefault="00A447B9" w:rsidP="00A447B9">
            <w:pPr>
              <w:pStyle w:val="a8"/>
              <w:rPr>
                <w:color w:val="FF0000"/>
              </w:rPr>
            </w:pPr>
            <w:r w:rsidRPr="004B720F">
              <w:rPr>
                <w:color w:val="FF0000"/>
              </w:rPr>
              <w:t>3</w:t>
            </w:r>
            <w:r>
              <w:rPr>
                <w:color w:val="FF0000"/>
              </w:rPr>
              <w:t>0</w:t>
            </w:r>
          </w:p>
        </w:tc>
        <w:tc>
          <w:tcPr>
            <w:tcW w:w="1812" w:type="dxa"/>
            <w:vMerge/>
            <w:vAlign w:val="center"/>
          </w:tcPr>
          <w:p w:rsidR="00A447B9" w:rsidRPr="004B720F" w:rsidRDefault="00A447B9" w:rsidP="00A447B9">
            <w:pPr>
              <w:pStyle w:val="a8"/>
              <w:rPr>
                <w:color w:val="FF0000"/>
              </w:rPr>
            </w:pPr>
          </w:p>
        </w:tc>
      </w:tr>
      <w:tr w:rsidR="00A447B9" w:rsidRPr="004B720F" w:rsidTr="00760D49">
        <w:tc>
          <w:tcPr>
            <w:tcW w:w="1812" w:type="dxa"/>
            <w:vAlign w:val="center"/>
          </w:tcPr>
          <w:p w:rsidR="00A447B9" w:rsidRPr="004B720F" w:rsidRDefault="00A447B9" w:rsidP="00A447B9">
            <w:pPr>
              <w:pStyle w:val="a8"/>
              <w:rPr>
                <w:color w:val="FF0000"/>
              </w:rPr>
            </w:pPr>
            <w:r w:rsidRPr="004B720F">
              <w:rPr>
                <w:rFonts w:hint="eastAsia"/>
                <w:color w:val="FF0000"/>
              </w:rPr>
              <w:t>1</w:t>
            </w:r>
            <w:r w:rsidRPr="004B720F">
              <w:rPr>
                <w:color w:val="FF0000"/>
              </w:rPr>
              <w:t>2</w:t>
            </w:r>
          </w:p>
        </w:tc>
        <w:tc>
          <w:tcPr>
            <w:tcW w:w="1812" w:type="dxa"/>
            <w:vAlign w:val="center"/>
          </w:tcPr>
          <w:p w:rsidR="00A447B9" w:rsidRPr="004B720F" w:rsidRDefault="00A447B9" w:rsidP="00A447B9">
            <w:pPr>
              <w:pStyle w:val="a8"/>
              <w:rPr>
                <w:color w:val="FF0000"/>
              </w:rPr>
            </w:pPr>
            <w:r w:rsidRPr="004B720F">
              <w:rPr>
                <w:rFonts w:hint="eastAsia"/>
                <w:color w:val="FF0000"/>
              </w:rPr>
              <w:t>硫化矿系统</w:t>
            </w:r>
            <w:r w:rsidRPr="004B720F">
              <w:rPr>
                <w:color w:val="FF0000"/>
              </w:rPr>
              <w:t>安装除尘装置</w:t>
            </w:r>
          </w:p>
        </w:tc>
        <w:tc>
          <w:tcPr>
            <w:tcW w:w="1812" w:type="dxa"/>
            <w:vAlign w:val="center"/>
          </w:tcPr>
          <w:p w:rsidR="00A447B9" w:rsidRPr="004B720F" w:rsidRDefault="00A447B9" w:rsidP="00A447B9">
            <w:pPr>
              <w:pStyle w:val="a8"/>
              <w:rPr>
                <w:color w:val="FF0000"/>
              </w:rPr>
            </w:pPr>
            <w:r>
              <w:rPr>
                <w:rFonts w:hint="eastAsia"/>
                <w:color w:val="FF0000"/>
              </w:rPr>
              <w:t>破碎</w:t>
            </w:r>
            <w:r>
              <w:rPr>
                <w:color w:val="FF0000"/>
              </w:rPr>
              <w:t>废气</w:t>
            </w:r>
          </w:p>
        </w:tc>
        <w:tc>
          <w:tcPr>
            <w:tcW w:w="1812" w:type="dxa"/>
            <w:vAlign w:val="center"/>
          </w:tcPr>
          <w:p w:rsidR="00A447B9" w:rsidRPr="004B720F" w:rsidRDefault="00A447B9" w:rsidP="00A447B9">
            <w:pPr>
              <w:pStyle w:val="a8"/>
              <w:rPr>
                <w:color w:val="FF0000"/>
              </w:rPr>
            </w:pPr>
            <w:r w:rsidRPr="004B720F">
              <w:rPr>
                <w:color w:val="FF0000"/>
              </w:rPr>
              <w:t>25</w:t>
            </w:r>
          </w:p>
        </w:tc>
        <w:tc>
          <w:tcPr>
            <w:tcW w:w="1812" w:type="dxa"/>
            <w:vMerge/>
            <w:vAlign w:val="center"/>
          </w:tcPr>
          <w:p w:rsidR="00A447B9" w:rsidRPr="004B720F" w:rsidRDefault="00A447B9" w:rsidP="00A447B9">
            <w:pPr>
              <w:pStyle w:val="a8"/>
              <w:rPr>
                <w:color w:val="FF0000"/>
              </w:rPr>
            </w:pPr>
          </w:p>
        </w:tc>
      </w:tr>
      <w:tr w:rsidR="00A447B9" w:rsidRPr="004B720F" w:rsidTr="00760D49">
        <w:tc>
          <w:tcPr>
            <w:tcW w:w="1812" w:type="dxa"/>
            <w:vAlign w:val="center"/>
          </w:tcPr>
          <w:p w:rsidR="00A447B9" w:rsidRPr="004B720F" w:rsidRDefault="00A447B9" w:rsidP="00A447B9">
            <w:pPr>
              <w:pStyle w:val="a8"/>
              <w:rPr>
                <w:color w:val="FF0000"/>
              </w:rPr>
            </w:pPr>
            <w:r w:rsidRPr="004B720F">
              <w:rPr>
                <w:rFonts w:hint="eastAsia"/>
                <w:color w:val="FF0000"/>
              </w:rPr>
              <w:t>1</w:t>
            </w:r>
            <w:r w:rsidRPr="004B720F">
              <w:rPr>
                <w:color w:val="FF0000"/>
              </w:rPr>
              <w:t>3</w:t>
            </w:r>
          </w:p>
        </w:tc>
        <w:tc>
          <w:tcPr>
            <w:tcW w:w="1812" w:type="dxa"/>
            <w:vAlign w:val="center"/>
          </w:tcPr>
          <w:p w:rsidR="00A447B9" w:rsidRPr="004B720F" w:rsidRDefault="00A447B9" w:rsidP="00A447B9">
            <w:pPr>
              <w:pStyle w:val="a8"/>
              <w:rPr>
                <w:color w:val="FF0000"/>
              </w:rPr>
            </w:pPr>
            <w:r w:rsidRPr="004B720F">
              <w:rPr>
                <w:rFonts w:hint="eastAsia"/>
                <w:color w:val="FF0000"/>
              </w:rPr>
              <w:t>噪声</w:t>
            </w:r>
            <w:r w:rsidRPr="004B720F">
              <w:rPr>
                <w:color w:val="FF0000"/>
              </w:rPr>
              <w:t>治理及绿化</w:t>
            </w:r>
          </w:p>
        </w:tc>
        <w:tc>
          <w:tcPr>
            <w:tcW w:w="1812" w:type="dxa"/>
            <w:vAlign w:val="center"/>
          </w:tcPr>
          <w:p w:rsidR="00A447B9" w:rsidRPr="004B720F" w:rsidRDefault="00A447B9" w:rsidP="00A447B9">
            <w:pPr>
              <w:pStyle w:val="a8"/>
              <w:rPr>
                <w:color w:val="FF0000"/>
              </w:rPr>
            </w:pPr>
            <w:r>
              <w:rPr>
                <w:rFonts w:hint="eastAsia"/>
                <w:color w:val="FF0000"/>
              </w:rPr>
              <w:t>噪声</w:t>
            </w:r>
            <w:r>
              <w:rPr>
                <w:color w:val="FF0000"/>
              </w:rPr>
              <w:t>、废气</w:t>
            </w:r>
          </w:p>
        </w:tc>
        <w:tc>
          <w:tcPr>
            <w:tcW w:w="1812" w:type="dxa"/>
            <w:vAlign w:val="center"/>
          </w:tcPr>
          <w:p w:rsidR="00A447B9" w:rsidRPr="004B720F" w:rsidRDefault="00A447B9" w:rsidP="00A447B9">
            <w:pPr>
              <w:pStyle w:val="a8"/>
              <w:rPr>
                <w:color w:val="FF0000"/>
              </w:rPr>
            </w:pPr>
            <w:r w:rsidRPr="004B720F">
              <w:rPr>
                <w:color w:val="FF0000"/>
              </w:rPr>
              <w:t>18</w:t>
            </w:r>
          </w:p>
        </w:tc>
        <w:tc>
          <w:tcPr>
            <w:tcW w:w="1812" w:type="dxa"/>
            <w:vMerge/>
            <w:vAlign w:val="center"/>
          </w:tcPr>
          <w:p w:rsidR="00A447B9" w:rsidRPr="004B720F" w:rsidRDefault="00A447B9" w:rsidP="00A447B9">
            <w:pPr>
              <w:pStyle w:val="a8"/>
              <w:rPr>
                <w:color w:val="FF0000"/>
              </w:rPr>
            </w:pPr>
          </w:p>
        </w:tc>
      </w:tr>
      <w:tr w:rsidR="00A447B9" w:rsidRPr="004B720F" w:rsidTr="00760D49">
        <w:tc>
          <w:tcPr>
            <w:tcW w:w="1812" w:type="dxa"/>
            <w:vAlign w:val="center"/>
          </w:tcPr>
          <w:p w:rsidR="00A447B9" w:rsidRPr="004B720F" w:rsidRDefault="00A447B9" w:rsidP="00A447B9">
            <w:pPr>
              <w:pStyle w:val="a8"/>
              <w:rPr>
                <w:color w:val="FF0000"/>
              </w:rPr>
            </w:pPr>
            <w:r>
              <w:rPr>
                <w:rFonts w:hint="eastAsia"/>
                <w:color w:val="FF0000"/>
              </w:rPr>
              <w:t>14</w:t>
            </w:r>
          </w:p>
        </w:tc>
        <w:tc>
          <w:tcPr>
            <w:tcW w:w="1812" w:type="dxa"/>
            <w:vAlign w:val="center"/>
          </w:tcPr>
          <w:p w:rsidR="00A447B9" w:rsidRPr="004B720F" w:rsidRDefault="00A447B9" w:rsidP="00A447B9">
            <w:pPr>
              <w:pStyle w:val="a8"/>
              <w:rPr>
                <w:color w:val="FF0000"/>
              </w:rPr>
            </w:pPr>
            <w:r>
              <w:rPr>
                <w:rFonts w:hint="eastAsia"/>
                <w:color w:val="FF0000"/>
              </w:rPr>
              <w:t>隔油池</w:t>
            </w:r>
            <w:r>
              <w:rPr>
                <w:color w:val="FF0000"/>
              </w:rPr>
              <w:t>、沉淀池</w:t>
            </w:r>
          </w:p>
        </w:tc>
        <w:tc>
          <w:tcPr>
            <w:tcW w:w="1812" w:type="dxa"/>
            <w:vAlign w:val="center"/>
          </w:tcPr>
          <w:p w:rsidR="00A447B9" w:rsidRDefault="00A447B9" w:rsidP="00A447B9">
            <w:pPr>
              <w:pStyle w:val="a8"/>
              <w:rPr>
                <w:color w:val="FF0000"/>
              </w:rPr>
            </w:pPr>
            <w:r>
              <w:rPr>
                <w:rFonts w:hint="eastAsia"/>
                <w:color w:val="FF0000"/>
              </w:rPr>
              <w:t>生活</w:t>
            </w:r>
            <w:r>
              <w:rPr>
                <w:color w:val="FF0000"/>
              </w:rPr>
              <w:t>污水</w:t>
            </w:r>
          </w:p>
        </w:tc>
        <w:tc>
          <w:tcPr>
            <w:tcW w:w="1812" w:type="dxa"/>
            <w:vAlign w:val="center"/>
          </w:tcPr>
          <w:p w:rsidR="00A447B9" w:rsidRPr="004B720F" w:rsidRDefault="00A447B9" w:rsidP="00A447B9">
            <w:pPr>
              <w:pStyle w:val="a8"/>
              <w:rPr>
                <w:color w:val="FF0000"/>
              </w:rPr>
            </w:pPr>
            <w:r>
              <w:rPr>
                <w:rFonts w:hint="eastAsia"/>
                <w:color w:val="FF0000"/>
              </w:rPr>
              <w:t>3</w:t>
            </w:r>
          </w:p>
        </w:tc>
        <w:tc>
          <w:tcPr>
            <w:tcW w:w="1812" w:type="dxa"/>
            <w:vMerge/>
            <w:vAlign w:val="center"/>
          </w:tcPr>
          <w:p w:rsidR="00A447B9" w:rsidRPr="004B720F" w:rsidRDefault="00A447B9" w:rsidP="00A447B9">
            <w:pPr>
              <w:pStyle w:val="a8"/>
              <w:rPr>
                <w:color w:val="FF0000"/>
              </w:rPr>
            </w:pPr>
          </w:p>
        </w:tc>
      </w:tr>
      <w:tr w:rsidR="00A447B9" w:rsidRPr="004B720F" w:rsidTr="00760D49">
        <w:tc>
          <w:tcPr>
            <w:tcW w:w="1812" w:type="dxa"/>
            <w:vAlign w:val="center"/>
          </w:tcPr>
          <w:p w:rsidR="00A447B9" w:rsidRPr="004B720F" w:rsidRDefault="00A447B9" w:rsidP="00A447B9">
            <w:pPr>
              <w:pStyle w:val="a8"/>
              <w:rPr>
                <w:color w:val="FF0000"/>
              </w:rPr>
            </w:pPr>
            <w:r>
              <w:rPr>
                <w:rFonts w:hint="eastAsia"/>
                <w:color w:val="FF0000"/>
              </w:rPr>
              <w:t>15</w:t>
            </w:r>
          </w:p>
        </w:tc>
        <w:tc>
          <w:tcPr>
            <w:tcW w:w="1812" w:type="dxa"/>
            <w:vAlign w:val="center"/>
          </w:tcPr>
          <w:p w:rsidR="00A447B9" w:rsidRDefault="00A447B9" w:rsidP="00A447B9">
            <w:pPr>
              <w:pStyle w:val="a8"/>
              <w:rPr>
                <w:color w:val="FF0000"/>
              </w:rPr>
            </w:pPr>
            <w:r>
              <w:rPr>
                <w:rFonts w:hint="eastAsia"/>
                <w:color w:val="FF0000"/>
              </w:rPr>
              <w:t>油烟净化</w:t>
            </w:r>
            <w:r>
              <w:rPr>
                <w:color w:val="FF0000"/>
              </w:rPr>
              <w:t>设备</w:t>
            </w:r>
          </w:p>
        </w:tc>
        <w:tc>
          <w:tcPr>
            <w:tcW w:w="1812" w:type="dxa"/>
            <w:vAlign w:val="center"/>
          </w:tcPr>
          <w:p w:rsidR="00A447B9" w:rsidRDefault="00A447B9" w:rsidP="00A447B9">
            <w:pPr>
              <w:pStyle w:val="a8"/>
              <w:rPr>
                <w:color w:val="FF0000"/>
              </w:rPr>
            </w:pPr>
            <w:r>
              <w:rPr>
                <w:rFonts w:hint="eastAsia"/>
                <w:color w:val="FF0000"/>
              </w:rPr>
              <w:t>食堂</w:t>
            </w:r>
            <w:r>
              <w:rPr>
                <w:color w:val="FF0000"/>
              </w:rPr>
              <w:t>油烟</w:t>
            </w:r>
          </w:p>
        </w:tc>
        <w:tc>
          <w:tcPr>
            <w:tcW w:w="1812" w:type="dxa"/>
            <w:vAlign w:val="center"/>
          </w:tcPr>
          <w:p w:rsidR="00A447B9" w:rsidRPr="004B720F" w:rsidRDefault="00A447B9" w:rsidP="00A447B9">
            <w:pPr>
              <w:pStyle w:val="a8"/>
              <w:rPr>
                <w:color w:val="FF0000"/>
              </w:rPr>
            </w:pPr>
            <w:r>
              <w:rPr>
                <w:rFonts w:hint="eastAsia"/>
                <w:color w:val="FF0000"/>
              </w:rPr>
              <w:t>1</w:t>
            </w:r>
          </w:p>
        </w:tc>
        <w:tc>
          <w:tcPr>
            <w:tcW w:w="1812" w:type="dxa"/>
            <w:vMerge/>
            <w:vAlign w:val="center"/>
          </w:tcPr>
          <w:p w:rsidR="00A447B9" w:rsidRPr="004B720F" w:rsidRDefault="00A447B9" w:rsidP="00A447B9">
            <w:pPr>
              <w:pStyle w:val="a8"/>
              <w:rPr>
                <w:color w:val="FF0000"/>
              </w:rPr>
            </w:pPr>
          </w:p>
        </w:tc>
      </w:tr>
      <w:tr w:rsidR="00A447B9" w:rsidRPr="004B720F" w:rsidTr="00760D49">
        <w:tc>
          <w:tcPr>
            <w:tcW w:w="1812" w:type="dxa"/>
            <w:vAlign w:val="center"/>
          </w:tcPr>
          <w:p w:rsidR="00A447B9" w:rsidRPr="004B720F" w:rsidRDefault="00A447B9" w:rsidP="00A447B9">
            <w:pPr>
              <w:pStyle w:val="a8"/>
              <w:rPr>
                <w:color w:val="FF0000"/>
              </w:rPr>
            </w:pPr>
            <w:r>
              <w:rPr>
                <w:rFonts w:hint="eastAsia"/>
                <w:color w:val="FF0000"/>
              </w:rPr>
              <w:t>16</w:t>
            </w:r>
          </w:p>
        </w:tc>
        <w:tc>
          <w:tcPr>
            <w:tcW w:w="1812" w:type="dxa"/>
            <w:vAlign w:val="center"/>
          </w:tcPr>
          <w:p w:rsidR="00A447B9" w:rsidRPr="004B720F" w:rsidRDefault="00A447B9" w:rsidP="00A447B9">
            <w:pPr>
              <w:pStyle w:val="a8"/>
              <w:rPr>
                <w:color w:val="FF0000"/>
              </w:rPr>
            </w:pPr>
            <w:r w:rsidRPr="004B720F">
              <w:rPr>
                <w:rFonts w:hint="eastAsia"/>
                <w:color w:val="FF0000"/>
              </w:rPr>
              <w:t>地面尾矿库（包括污水处理站）</w:t>
            </w:r>
          </w:p>
        </w:tc>
        <w:tc>
          <w:tcPr>
            <w:tcW w:w="1812" w:type="dxa"/>
            <w:vAlign w:val="center"/>
          </w:tcPr>
          <w:p w:rsidR="00A447B9" w:rsidRPr="004B720F" w:rsidRDefault="00A447B9" w:rsidP="00A447B9">
            <w:pPr>
              <w:pStyle w:val="a8"/>
              <w:rPr>
                <w:color w:val="FF0000"/>
              </w:rPr>
            </w:pPr>
            <w:r>
              <w:rPr>
                <w:rFonts w:hint="eastAsia"/>
                <w:color w:val="FF0000"/>
              </w:rPr>
              <w:t>尾矿</w:t>
            </w:r>
          </w:p>
        </w:tc>
        <w:tc>
          <w:tcPr>
            <w:tcW w:w="1812" w:type="dxa"/>
            <w:vAlign w:val="center"/>
          </w:tcPr>
          <w:p w:rsidR="00A447B9" w:rsidRPr="004B720F" w:rsidRDefault="00A447B9" w:rsidP="00A447B9">
            <w:pPr>
              <w:pStyle w:val="a8"/>
              <w:rPr>
                <w:color w:val="FF0000"/>
              </w:rPr>
            </w:pPr>
            <w:r w:rsidRPr="004B720F">
              <w:rPr>
                <w:rFonts w:hint="eastAsia"/>
                <w:color w:val="FF0000"/>
              </w:rPr>
              <w:t>3939.02</w:t>
            </w:r>
          </w:p>
        </w:tc>
        <w:tc>
          <w:tcPr>
            <w:tcW w:w="1812" w:type="dxa"/>
            <w:vMerge w:val="restart"/>
            <w:vAlign w:val="center"/>
          </w:tcPr>
          <w:p w:rsidR="00A447B9" w:rsidRPr="004B720F" w:rsidRDefault="00A447B9" w:rsidP="00A447B9">
            <w:pPr>
              <w:pStyle w:val="a8"/>
              <w:rPr>
                <w:color w:val="FF0000"/>
              </w:rPr>
            </w:pPr>
            <w:r>
              <w:rPr>
                <w:rFonts w:hint="eastAsia"/>
                <w:color w:val="FF0000"/>
              </w:rPr>
              <w:t>单独</w:t>
            </w:r>
            <w:r>
              <w:rPr>
                <w:color w:val="FF0000"/>
              </w:rPr>
              <w:t>进行立项建设</w:t>
            </w:r>
          </w:p>
        </w:tc>
      </w:tr>
      <w:tr w:rsidR="00A447B9" w:rsidRPr="004B720F" w:rsidTr="00760D49">
        <w:tc>
          <w:tcPr>
            <w:tcW w:w="1812" w:type="dxa"/>
            <w:vAlign w:val="center"/>
          </w:tcPr>
          <w:p w:rsidR="00A447B9" w:rsidRPr="004B720F" w:rsidRDefault="00A447B9" w:rsidP="00A447B9">
            <w:pPr>
              <w:pStyle w:val="a8"/>
              <w:rPr>
                <w:color w:val="FF0000"/>
              </w:rPr>
            </w:pPr>
            <w:r>
              <w:rPr>
                <w:rFonts w:hint="eastAsia"/>
                <w:color w:val="FF0000"/>
              </w:rPr>
              <w:t>17</w:t>
            </w:r>
          </w:p>
        </w:tc>
        <w:tc>
          <w:tcPr>
            <w:tcW w:w="1812" w:type="dxa"/>
            <w:vAlign w:val="center"/>
          </w:tcPr>
          <w:p w:rsidR="00A447B9" w:rsidRPr="004B720F" w:rsidRDefault="00A447B9" w:rsidP="00A447B9">
            <w:pPr>
              <w:pStyle w:val="a8"/>
              <w:rPr>
                <w:color w:val="FF0000"/>
              </w:rPr>
            </w:pPr>
            <w:r w:rsidRPr="004B720F">
              <w:rPr>
                <w:color w:val="FF0000"/>
              </w:rPr>
              <w:t>选厂污水处理系统（</w:t>
            </w:r>
            <w:r w:rsidRPr="004B720F">
              <w:rPr>
                <w:rFonts w:hint="eastAsia"/>
                <w:color w:val="FF0000"/>
              </w:rPr>
              <w:t>5</w:t>
            </w:r>
            <w:r w:rsidRPr="004B720F">
              <w:rPr>
                <w:color w:val="FF0000"/>
              </w:rPr>
              <w:t>0m</w:t>
            </w:r>
            <w:r w:rsidRPr="004B720F">
              <w:rPr>
                <w:color w:val="FF0000"/>
                <w:vertAlign w:val="superscript"/>
              </w:rPr>
              <w:t>3</w:t>
            </w:r>
            <w:r w:rsidRPr="004B720F">
              <w:rPr>
                <w:color w:val="FF0000"/>
              </w:rPr>
              <w:t>/d</w:t>
            </w:r>
            <w:r w:rsidRPr="004B720F">
              <w:rPr>
                <w:rFonts w:hint="eastAsia"/>
                <w:color w:val="FF0000"/>
              </w:rPr>
              <w:t>）</w:t>
            </w:r>
          </w:p>
        </w:tc>
        <w:tc>
          <w:tcPr>
            <w:tcW w:w="1812" w:type="dxa"/>
            <w:vAlign w:val="center"/>
          </w:tcPr>
          <w:p w:rsidR="00A447B9" w:rsidRPr="004B720F" w:rsidRDefault="00A447B9" w:rsidP="00A447B9">
            <w:pPr>
              <w:pStyle w:val="a8"/>
              <w:rPr>
                <w:color w:val="FF0000"/>
              </w:rPr>
            </w:pPr>
            <w:r>
              <w:rPr>
                <w:rFonts w:hint="eastAsia"/>
                <w:color w:val="FF0000"/>
              </w:rPr>
              <w:t>生产</w:t>
            </w:r>
            <w:r>
              <w:rPr>
                <w:color w:val="FF0000"/>
              </w:rPr>
              <w:t>废水</w:t>
            </w:r>
          </w:p>
        </w:tc>
        <w:tc>
          <w:tcPr>
            <w:tcW w:w="1812" w:type="dxa"/>
            <w:vAlign w:val="center"/>
          </w:tcPr>
          <w:p w:rsidR="00A447B9" w:rsidRPr="004B720F" w:rsidRDefault="00A447B9" w:rsidP="00A447B9">
            <w:pPr>
              <w:pStyle w:val="a8"/>
              <w:rPr>
                <w:color w:val="FF0000"/>
              </w:rPr>
            </w:pPr>
            <w:r w:rsidRPr="004B720F">
              <w:rPr>
                <w:color w:val="FF0000"/>
              </w:rPr>
              <w:t>600</w:t>
            </w:r>
          </w:p>
        </w:tc>
        <w:tc>
          <w:tcPr>
            <w:tcW w:w="1812" w:type="dxa"/>
            <w:vMerge/>
            <w:vAlign w:val="center"/>
          </w:tcPr>
          <w:p w:rsidR="00A447B9" w:rsidRPr="004B720F" w:rsidRDefault="00A447B9" w:rsidP="00A447B9">
            <w:pPr>
              <w:pStyle w:val="a8"/>
              <w:rPr>
                <w:color w:val="FF0000"/>
              </w:rPr>
            </w:pPr>
          </w:p>
        </w:tc>
      </w:tr>
      <w:tr w:rsidR="00A447B9" w:rsidRPr="004B720F" w:rsidTr="00760D49">
        <w:tc>
          <w:tcPr>
            <w:tcW w:w="3624" w:type="dxa"/>
            <w:gridSpan w:val="2"/>
            <w:vAlign w:val="center"/>
          </w:tcPr>
          <w:p w:rsidR="00A447B9" w:rsidRPr="004B720F" w:rsidRDefault="00A447B9" w:rsidP="00A447B9">
            <w:pPr>
              <w:pStyle w:val="a8"/>
              <w:rPr>
                <w:color w:val="FF0000"/>
              </w:rPr>
            </w:pPr>
            <w:r>
              <w:rPr>
                <w:rFonts w:hint="eastAsia"/>
                <w:color w:val="FF0000"/>
              </w:rPr>
              <w:t>合计</w:t>
            </w:r>
          </w:p>
        </w:tc>
        <w:tc>
          <w:tcPr>
            <w:tcW w:w="5436" w:type="dxa"/>
            <w:gridSpan w:val="3"/>
            <w:vAlign w:val="center"/>
          </w:tcPr>
          <w:p w:rsidR="00A447B9" w:rsidRPr="004B720F" w:rsidRDefault="00A447B9" w:rsidP="00F247AA">
            <w:pPr>
              <w:pStyle w:val="a8"/>
              <w:rPr>
                <w:color w:val="FF0000"/>
              </w:rPr>
            </w:pPr>
            <w:r>
              <w:rPr>
                <w:rFonts w:hint="eastAsia"/>
                <w:color w:val="FF0000"/>
              </w:rPr>
              <w:t>4</w:t>
            </w:r>
            <w:r w:rsidR="00F247AA">
              <w:rPr>
                <w:color w:val="FF0000"/>
              </w:rPr>
              <w:t>902.</w:t>
            </w:r>
            <w:r>
              <w:rPr>
                <w:rFonts w:hint="eastAsia"/>
                <w:color w:val="FF0000"/>
              </w:rPr>
              <w:t>52</w:t>
            </w:r>
          </w:p>
        </w:tc>
      </w:tr>
    </w:tbl>
    <w:p w:rsidR="006D176C" w:rsidRDefault="00082A70" w:rsidP="00C61111">
      <w:pPr>
        <w:pStyle w:val="2"/>
        <w:ind w:firstLine="643"/>
      </w:pPr>
      <w:bookmarkStart w:id="30" w:name="_Toc19801985"/>
      <w:r>
        <w:rPr>
          <w:rFonts w:hint="eastAsia"/>
        </w:rPr>
        <w:lastRenderedPageBreak/>
        <w:t>2.2</w:t>
      </w:r>
      <w:r>
        <w:rPr>
          <w:rFonts w:hint="eastAsia"/>
        </w:rPr>
        <w:t>工艺流程</w:t>
      </w:r>
      <w:bookmarkEnd w:id="30"/>
    </w:p>
    <w:p w:rsidR="00086C55" w:rsidRDefault="00082A70" w:rsidP="00086C55">
      <w:pPr>
        <w:pStyle w:val="3"/>
        <w:ind w:firstLine="643"/>
      </w:pPr>
      <w:bookmarkStart w:id="31" w:name="_Toc19801986"/>
      <w:r>
        <w:rPr>
          <w:rFonts w:hint="eastAsia"/>
        </w:rPr>
        <w:t>2.2.1</w:t>
      </w:r>
      <w:r>
        <w:rPr>
          <w:rFonts w:hint="eastAsia"/>
        </w:rPr>
        <w:t>采矿工程</w:t>
      </w:r>
      <w:bookmarkEnd w:id="31"/>
    </w:p>
    <w:p w:rsidR="00BB0C30" w:rsidRPr="00BB0C30" w:rsidRDefault="00BB0C30" w:rsidP="00BB0C30">
      <w:pPr>
        <w:ind w:firstLine="480"/>
        <w:rPr>
          <w:b/>
        </w:rPr>
      </w:pPr>
      <w:r w:rsidRPr="00BB0C30">
        <w:rPr>
          <w:rFonts w:hint="eastAsia"/>
        </w:rPr>
        <w:t>本项目</w:t>
      </w:r>
      <w:r w:rsidR="00E95148">
        <w:rPr>
          <w:rFonts w:hint="eastAsia"/>
        </w:rPr>
        <w:t>矿山</w:t>
      </w:r>
      <w:r w:rsidRPr="00BB0C30">
        <w:t>的开采方式为洞采，</w:t>
      </w:r>
      <w:r w:rsidRPr="00BB0C30">
        <w:rPr>
          <w:rFonts w:hint="eastAsia"/>
        </w:rPr>
        <w:t>开采</w:t>
      </w:r>
      <w:r w:rsidRPr="00BB0C30">
        <w:t>为简单的</w:t>
      </w:r>
      <w:r w:rsidRPr="00BB0C30">
        <w:rPr>
          <w:rFonts w:hint="eastAsia"/>
        </w:rPr>
        <w:t>凿岩</w:t>
      </w:r>
      <w:r w:rsidRPr="00BB0C30">
        <w:t>和爆破，</w:t>
      </w:r>
      <w:r w:rsidRPr="00BB0C30">
        <w:rPr>
          <w:rFonts w:hint="eastAsia"/>
        </w:rPr>
        <w:t>装车</w:t>
      </w:r>
      <w:r w:rsidRPr="00BB0C30">
        <w:t>后通过</w:t>
      </w:r>
      <w:r w:rsidRPr="00BB0C30">
        <w:rPr>
          <w:rFonts w:hint="eastAsia"/>
        </w:rPr>
        <w:t>地下</w:t>
      </w:r>
      <w:r w:rsidRPr="00BB0C30">
        <w:t>轨道小车</w:t>
      </w:r>
      <w:r w:rsidRPr="00BB0C30">
        <w:rPr>
          <w:rFonts w:hint="eastAsia"/>
        </w:rPr>
        <w:t>提升</w:t>
      </w:r>
      <w:r w:rsidRPr="00BB0C30">
        <w:t>至井外</w:t>
      </w:r>
      <w:r w:rsidRPr="00BB0C30">
        <w:rPr>
          <w:rFonts w:hint="eastAsia"/>
        </w:rPr>
        <w:t>，</w:t>
      </w:r>
      <w:r w:rsidRPr="00BB0C30">
        <w:t>开采废石直接运至废石</w:t>
      </w:r>
      <w:r w:rsidRPr="00BB0C30">
        <w:rPr>
          <w:rFonts w:hint="eastAsia"/>
        </w:rPr>
        <w:t>堆场</w:t>
      </w:r>
      <w:r w:rsidRPr="00BB0C30">
        <w:t>，</w:t>
      </w:r>
      <w:r w:rsidRPr="00BB0C30">
        <w:rPr>
          <w:rFonts w:hint="eastAsia"/>
        </w:rPr>
        <w:t>原矿石</w:t>
      </w:r>
      <w:r w:rsidRPr="00BB0C30">
        <w:t>运至选矿厂</w:t>
      </w:r>
      <w:r w:rsidRPr="00BB0C30">
        <w:rPr>
          <w:rFonts w:hint="eastAsia"/>
        </w:rPr>
        <w:t>开展</w:t>
      </w:r>
      <w:r w:rsidRPr="00BB0C30">
        <w:t>选矿工作</w:t>
      </w:r>
      <w:r w:rsidRPr="00BB0C30">
        <w:rPr>
          <w:rFonts w:hint="eastAsia"/>
        </w:rPr>
        <w:t>。</w:t>
      </w:r>
    </w:p>
    <w:p w:rsidR="00BB0C30" w:rsidRPr="00BB0C30" w:rsidRDefault="00BB0C30" w:rsidP="00BB0C30">
      <w:pPr>
        <w:ind w:firstLine="480"/>
      </w:pPr>
      <w:r w:rsidRPr="00BB0C30">
        <w:rPr>
          <w:rFonts w:hint="eastAsia"/>
        </w:rPr>
        <w:t>采矿厂</w:t>
      </w:r>
      <w:r w:rsidRPr="00BB0C30">
        <w:t>工艺流程图如图</w:t>
      </w:r>
      <w:r w:rsidRPr="00BB0C30">
        <w:rPr>
          <w:rFonts w:hint="eastAsia"/>
        </w:rPr>
        <w:t>2.2.</w:t>
      </w:r>
      <w:r>
        <w:t>1</w:t>
      </w:r>
      <w:r w:rsidRPr="00BB0C30">
        <w:t>-1</w:t>
      </w:r>
      <w:r w:rsidRPr="00BB0C30">
        <w:rPr>
          <w:rFonts w:hint="eastAsia"/>
        </w:rPr>
        <w:t>所示</w:t>
      </w:r>
      <w:r w:rsidRPr="00BB0C30">
        <w:t>。</w:t>
      </w:r>
    </w:p>
    <w:p w:rsidR="00BB0C30" w:rsidRDefault="00BB0C30" w:rsidP="00BB0C30">
      <w:pPr>
        <w:ind w:firstLine="480"/>
        <w:jc w:val="center"/>
        <w:rPr>
          <w:b/>
        </w:rPr>
      </w:pPr>
      <w:r w:rsidRPr="00BB0C30">
        <w:object w:dxaOrig="12211" w:dyaOrig="25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88.5pt" o:ole="">
            <v:imagedata r:id="rId15" o:title=""/>
          </v:shape>
          <o:OLEObject Type="Embed" ProgID="Visio.Drawing.15" ShapeID="_x0000_i1025" DrawAspect="Content" ObjectID="_1630414782" r:id="rId16"/>
        </w:object>
      </w:r>
      <w:r w:rsidRPr="00BB0C30">
        <w:rPr>
          <w:rFonts w:hint="eastAsia"/>
          <w:b/>
        </w:rPr>
        <w:t>图</w:t>
      </w:r>
      <w:r>
        <w:rPr>
          <w:rFonts w:hint="eastAsia"/>
          <w:b/>
        </w:rPr>
        <w:t>2.2.1</w:t>
      </w:r>
      <w:r w:rsidRPr="00BB0C30">
        <w:rPr>
          <w:b/>
        </w:rPr>
        <w:t>-1</w:t>
      </w:r>
      <w:r w:rsidRPr="00BB0C30">
        <w:rPr>
          <w:rFonts w:hint="eastAsia"/>
          <w:b/>
        </w:rPr>
        <w:t>采矿厂</w:t>
      </w:r>
      <w:r w:rsidRPr="00BB0C30">
        <w:rPr>
          <w:b/>
        </w:rPr>
        <w:t>生产工艺流程图</w:t>
      </w:r>
    </w:p>
    <w:p w:rsidR="00372CC2" w:rsidRDefault="00C61111" w:rsidP="00C61111">
      <w:pPr>
        <w:pStyle w:val="3"/>
        <w:ind w:firstLine="643"/>
      </w:pPr>
      <w:bookmarkStart w:id="32" w:name="_Toc19801987"/>
      <w:r>
        <w:rPr>
          <w:rFonts w:hint="eastAsia"/>
        </w:rPr>
        <w:t>2.2.2</w:t>
      </w:r>
      <w:r>
        <w:rPr>
          <w:rFonts w:hint="eastAsia"/>
        </w:rPr>
        <w:t>选矿</w:t>
      </w:r>
      <w:r>
        <w:t>工程</w:t>
      </w:r>
      <w:bookmarkEnd w:id="32"/>
    </w:p>
    <w:p w:rsidR="0027421B" w:rsidRPr="0027421B" w:rsidRDefault="0027421B" w:rsidP="0027421B">
      <w:pPr>
        <w:ind w:firstLine="480"/>
      </w:pPr>
      <w:r w:rsidRPr="0027421B">
        <w:rPr>
          <w:rFonts w:hint="eastAsia"/>
        </w:rPr>
        <w:t>选矿厂采用传统的浮选工艺，主要工艺过程有破碎工序、磨浮工序、浓密脱水工序和尾矿重选工序。</w:t>
      </w:r>
    </w:p>
    <w:p w:rsidR="0027421B" w:rsidRPr="0027421B" w:rsidRDefault="0027421B" w:rsidP="0027421B">
      <w:pPr>
        <w:ind w:firstLine="480"/>
      </w:pPr>
      <w:r w:rsidRPr="0027421B">
        <w:rPr>
          <w:rFonts w:hint="eastAsia"/>
        </w:rPr>
        <w:t>主要产品为硫化锌精矿、氧化锌精矿和铅精矿。</w:t>
      </w:r>
    </w:p>
    <w:p w:rsidR="0027421B" w:rsidRPr="0027421B" w:rsidRDefault="0027421B" w:rsidP="0027421B">
      <w:pPr>
        <w:ind w:firstLine="480"/>
      </w:pPr>
      <w:r w:rsidRPr="0027421B">
        <w:rPr>
          <w:rFonts w:hint="eastAsia"/>
        </w:rPr>
        <w:t>1</w:t>
      </w:r>
      <w:r w:rsidRPr="0027421B">
        <w:rPr>
          <w:rFonts w:hint="eastAsia"/>
        </w:rPr>
        <w:t>、破碎工序</w:t>
      </w:r>
    </w:p>
    <w:p w:rsidR="0027421B" w:rsidRPr="0027421B" w:rsidRDefault="0027421B" w:rsidP="0027421B">
      <w:pPr>
        <w:ind w:firstLine="480"/>
      </w:pPr>
      <w:r w:rsidRPr="0027421B">
        <w:rPr>
          <w:rFonts w:hint="eastAsia"/>
        </w:rPr>
        <w:t>碎矿作业是选矿工艺第一道作业环节，目的是将进入选矿厂的原矿石破碎，达到一定的粒度，供下道工序（磨矿）使用，提高磨矿效率。通过粗碎和细碎两道工序，粗碎将原矿破碎至直径小于</w:t>
      </w:r>
      <w:smartTag w:uri="urn:schemas-microsoft-com:office:smarttags" w:element="chmetcnv">
        <w:smartTagPr>
          <w:attr w:name="TCSC" w:val="0"/>
          <w:attr w:name="NumberType" w:val="1"/>
          <w:attr w:name="Negative" w:val="False"/>
          <w:attr w:name="HasSpace" w:val="False"/>
          <w:attr w:name="SourceValue" w:val="3"/>
          <w:attr w:name="UnitName" w:val="cm"/>
        </w:smartTagPr>
        <w:r w:rsidRPr="0027421B">
          <w:rPr>
            <w:rFonts w:hint="eastAsia"/>
          </w:rPr>
          <w:t>3cm</w:t>
        </w:r>
      </w:smartTag>
      <w:r w:rsidRPr="0027421B">
        <w:rPr>
          <w:rFonts w:hint="eastAsia"/>
        </w:rPr>
        <w:t>的碎块，经皮带机传送到振动筛进行筛选，粒度小于</w:t>
      </w:r>
      <w:smartTag w:uri="urn:schemas-microsoft-com:office:smarttags" w:element="chmetcnv">
        <w:smartTagPr>
          <w:attr w:name="TCSC" w:val="0"/>
          <w:attr w:name="NumberType" w:val="1"/>
          <w:attr w:name="Negative" w:val="False"/>
          <w:attr w:name="HasSpace" w:val="False"/>
          <w:attr w:name="SourceValue" w:val="1.2"/>
          <w:attr w:name="UnitName" w:val="cm"/>
        </w:smartTagPr>
        <w:r w:rsidRPr="0027421B">
          <w:rPr>
            <w:rFonts w:hint="eastAsia"/>
          </w:rPr>
          <w:t>1.2cm</w:t>
        </w:r>
      </w:smartTag>
      <w:r w:rsidRPr="0027421B">
        <w:rPr>
          <w:rFonts w:hint="eastAsia"/>
        </w:rPr>
        <w:t>的进入球磨机，粒度大于</w:t>
      </w:r>
      <w:smartTag w:uri="urn:schemas-microsoft-com:office:smarttags" w:element="chmetcnv">
        <w:smartTagPr>
          <w:attr w:name="TCSC" w:val="0"/>
          <w:attr w:name="NumberType" w:val="1"/>
          <w:attr w:name="Negative" w:val="False"/>
          <w:attr w:name="HasSpace" w:val="False"/>
          <w:attr w:name="SourceValue" w:val="1.2"/>
          <w:attr w:name="UnitName" w:val="cm"/>
        </w:smartTagPr>
        <w:r w:rsidRPr="0027421B">
          <w:rPr>
            <w:rFonts w:hint="eastAsia"/>
          </w:rPr>
          <w:t>1.2cm</w:t>
        </w:r>
      </w:smartTag>
      <w:r w:rsidRPr="0027421B">
        <w:rPr>
          <w:rFonts w:hint="eastAsia"/>
        </w:rPr>
        <w:t>的进入圆磨机进行二次破碎，之后又进入振动筛进行筛选。</w:t>
      </w:r>
    </w:p>
    <w:p w:rsidR="0027421B" w:rsidRPr="0027421B" w:rsidRDefault="0027421B" w:rsidP="0027421B">
      <w:pPr>
        <w:ind w:firstLine="480"/>
      </w:pPr>
      <w:r w:rsidRPr="0027421B">
        <w:rPr>
          <w:rFonts w:hint="eastAsia"/>
        </w:rPr>
        <w:t>破碎工段生产为间歇性生产。主要生产设备为破碎机。</w:t>
      </w:r>
    </w:p>
    <w:p w:rsidR="0027421B" w:rsidRPr="0027421B" w:rsidRDefault="0027421B" w:rsidP="0027421B">
      <w:pPr>
        <w:ind w:firstLine="480"/>
      </w:pPr>
      <w:r w:rsidRPr="0027421B">
        <w:rPr>
          <w:rFonts w:hint="eastAsia"/>
        </w:rPr>
        <w:t>2</w:t>
      </w:r>
      <w:r w:rsidRPr="0027421B">
        <w:rPr>
          <w:rFonts w:hint="eastAsia"/>
        </w:rPr>
        <w:t>、磨浮工序</w:t>
      </w:r>
    </w:p>
    <w:p w:rsidR="0027421B" w:rsidRPr="0027421B" w:rsidRDefault="0027421B" w:rsidP="0027421B">
      <w:pPr>
        <w:ind w:firstLine="480"/>
      </w:pPr>
      <w:r w:rsidRPr="0027421B">
        <w:rPr>
          <w:rFonts w:hint="eastAsia"/>
        </w:rPr>
        <w:t>进入球磨机的碎矿块磨至粒度</w:t>
      </w:r>
      <w:r w:rsidRPr="0027421B">
        <w:rPr>
          <w:rFonts w:hint="eastAsia"/>
        </w:rPr>
        <w:t>75-80</w:t>
      </w:r>
      <w:r w:rsidRPr="0027421B">
        <w:rPr>
          <w:rFonts w:hint="eastAsia"/>
        </w:rPr>
        <w:t>目，粗粒经螺旋分级机返回到球磨机中，通过球磨机将一定粒度的矿石磨成符合浮选要求的细度和浓度的矿浆，搅拌后的矿浆进入浮选槽浮选，整个浮选过程是一个串联流程，通过添加不同的药剂先选出铅精矿，再选锌精矿，然后进行浓密脱水。浮选流程：加入药剂、硫酸锌（抑制剂），经过二段粗选、三</w:t>
      </w:r>
      <w:r w:rsidRPr="0027421B">
        <w:rPr>
          <w:rFonts w:hint="eastAsia"/>
        </w:rPr>
        <w:lastRenderedPageBreak/>
        <w:t>段精选和一段扫选，选得铅精矿进入铅精矿浓密机。再加入不同的药剂、硫酸铜（抑制剂），经过二段粗选、三段精选和一段扫选，选得锌精矿进入锌精矿浓密机。尾矿和废水进入小浮选工序回收有价金属，之后尾矿和废水经汇集池汇集后进入摇床重选工序，重选后的尾矿和废水充进入</w:t>
      </w:r>
      <w:r w:rsidRPr="0027421B">
        <w:t>尾矿</w:t>
      </w:r>
      <w:r w:rsidRPr="0027421B">
        <w:rPr>
          <w:rFonts w:hint="eastAsia"/>
        </w:rPr>
        <w:t>浓缩机</w:t>
      </w:r>
      <w:r w:rsidRPr="0027421B">
        <w:t>、过滤机进行脱水，产生的尾矿由汽车运输至鸡西尾矿库进行堆存，废水进入厂内污水处理站进行处理</w:t>
      </w:r>
      <w:r w:rsidRPr="0027421B">
        <w:rPr>
          <w:rFonts w:hint="eastAsia"/>
        </w:rPr>
        <w:t>。</w:t>
      </w:r>
    </w:p>
    <w:p w:rsidR="0027421B" w:rsidRPr="0027421B" w:rsidRDefault="0027421B" w:rsidP="0027421B">
      <w:pPr>
        <w:ind w:firstLine="480"/>
      </w:pPr>
      <w:r w:rsidRPr="0027421B">
        <w:rPr>
          <w:rFonts w:hint="eastAsia"/>
        </w:rPr>
        <w:t>磨浮工段生产为连续稳定运行。主要生产设备为球磨机、浮选设备等。</w:t>
      </w:r>
    </w:p>
    <w:p w:rsidR="0027421B" w:rsidRPr="0027421B" w:rsidRDefault="0027421B" w:rsidP="0027421B">
      <w:pPr>
        <w:ind w:firstLine="480"/>
      </w:pPr>
      <w:r w:rsidRPr="0027421B">
        <w:rPr>
          <w:rFonts w:hint="eastAsia"/>
        </w:rPr>
        <w:t>浮选采用的捕收剂（药剂</w:t>
      </w:r>
      <w:r w:rsidRPr="0027421B">
        <w:rPr>
          <w:rFonts w:hint="eastAsia"/>
          <w:color w:val="000000" w:themeColor="text1"/>
        </w:rPr>
        <w:t>）为丁基黄药，是黄药的一种。</w:t>
      </w:r>
      <w:hyperlink r:id="rId17" w:tgtFrame="_blank" w:history="1">
        <w:r w:rsidRPr="0027421B">
          <w:rPr>
            <w:rStyle w:val="a5"/>
            <w:color w:val="000000" w:themeColor="text1"/>
            <w:u w:val="none"/>
          </w:rPr>
          <w:t>黄药</w:t>
        </w:r>
      </w:hyperlink>
      <w:r w:rsidRPr="0027421B">
        <w:rPr>
          <w:color w:val="000000" w:themeColor="text1"/>
        </w:rPr>
        <w:t>是浮选硫化矿物（</w:t>
      </w:r>
      <w:hyperlink r:id="rId18" w:tgtFrame="_blank" w:history="1">
        <w:r w:rsidRPr="0027421B">
          <w:rPr>
            <w:rStyle w:val="a5"/>
            <w:color w:val="000000" w:themeColor="text1"/>
            <w:u w:val="none"/>
          </w:rPr>
          <w:t>方铅矿</w:t>
        </w:r>
      </w:hyperlink>
      <w:r w:rsidRPr="0027421B">
        <w:rPr>
          <w:color w:val="000000" w:themeColor="text1"/>
        </w:rPr>
        <w:t>、</w:t>
      </w:r>
      <w:hyperlink r:id="rId19" w:tgtFrame="_blank" w:history="1">
        <w:r w:rsidRPr="0027421B">
          <w:rPr>
            <w:rStyle w:val="a5"/>
            <w:color w:val="000000" w:themeColor="text1"/>
            <w:u w:val="none"/>
          </w:rPr>
          <w:t>黄铜矿</w:t>
        </w:r>
      </w:hyperlink>
      <w:r w:rsidRPr="0027421B">
        <w:rPr>
          <w:color w:val="000000" w:themeColor="text1"/>
        </w:rPr>
        <w:t>、</w:t>
      </w:r>
      <w:hyperlink r:id="rId20" w:tgtFrame="_blank" w:history="1">
        <w:r w:rsidRPr="0027421B">
          <w:rPr>
            <w:rStyle w:val="a5"/>
            <w:color w:val="000000" w:themeColor="text1"/>
            <w:u w:val="none"/>
          </w:rPr>
          <w:t>闪锌矿</w:t>
        </w:r>
      </w:hyperlink>
      <w:r w:rsidRPr="0027421B">
        <w:rPr>
          <w:color w:val="000000" w:themeColor="text1"/>
        </w:rPr>
        <w:t>，</w:t>
      </w:r>
      <w:hyperlink r:id="rId21" w:tgtFrame="_blank" w:history="1">
        <w:r w:rsidRPr="0027421B">
          <w:rPr>
            <w:rStyle w:val="a5"/>
            <w:color w:val="000000" w:themeColor="text1"/>
            <w:u w:val="none"/>
          </w:rPr>
          <w:t>黄铁矿</w:t>
        </w:r>
      </w:hyperlink>
      <w:r w:rsidRPr="0027421B">
        <w:rPr>
          <w:color w:val="000000" w:themeColor="text1"/>
        </w:rPr>
        <w:t>等）最</w:t>
      </w:r>
      <w:r w:rsidRPr="0027421B">
        <w:t>常用的捕收剂。</w:t>
      </w:r>
    </w:p>
    <w:p w:rsidR="0027421B" w:rsidRPr="0027421B" w:rsidRDefault="0027421B" w:rsidP="0027421B">
      <w:pPr>
        <w:ind w:firstLine="480"/>
      </w:pPr>
      <w:r w:rsidRPr="0027421B">
        <w:rPr>
          <w:rFonts w:hint="eastAsia"/>
        </w:rPr>
        <w:t>3</w:t>
      </w:r>
      <w:r w:rsidRPr="0027421B">
        <w:rPr>
          <w:rFonts w:hint="eastAsia"/>
        </w:rPr>
        <w:t>、浓密脱水工序</w:t>
      </w:r>
    </w:p>
    <w:p w:rsidR="0027421B" w:rsidRPr="0027421B" w:rsidRDefault="0027421B" w:rsidP="0027421B">
      <w:pPr>
        <w:ind w:firstLine="480"/>
      </w:pPr>
      <w:r w:rsidRPr="0027421B">
        <w:rPr>
          <w:rFonts w:hint="eastAsia"/>
        </w:rPr>
        <w:t>浮选出的锌精矿和铅精矿分别进入浓密机浓密脱水，然后进入过滤机进一步脱水，制得铅精矿和锌精矿产品。硫化矿选矿系统共有三台浓密机，氧化矿系统未设浓密机，硫化矿选矿系统浮选出的硫化锌精矿和氧化矿系统浮选出的氧化锌精矿（管道输送）各使用一台浓密机，硫化矿选矿系统浮选出的硫化铅精矿和氧化矿系统浮选出的氧化铅精矿（管道输送）因不区分产品，合并用一台浓密机。最终获得产品为硫化锌精矿、氧化锌精矿和铅精矿三种。</w:t>
      </w:r>
    </w:p>
    <w:p w:rsidR="0027421B" w:rsidRPr="0027421B" w:rsidRDefault="0027421B" w:rsidP="0027421B">
      <w:pPr>
        <w:ind w:firstLine="480"/>
      </w:pPr>
      <w:r w:rsidRPr="0027421B">
        <w:rPr>
          <w:rFonts w:hint="eastAsia"/>
        </w:rPr>
        <w:t>浓密脱水工段生产属间歇性生产。主要生产设备为浓密机和过滤机。</w:t>
      </w:r>
    </w:p>
    <w:p w:rsidR="0027421B" w:rsidRPr="0027421B" w:rsidRDefault="0027421B" w:rsidP="0027421B">
      <w:pPr>
        <w:ind w:firstLine="480"/>
      </w:pPr>
      <w:r w:rsidRPr="0027421B">
        <w:rPr>
          <w:rFonts w:hint="eastAsia"/>
        </w:rPr>
        <w:t>4</w:t>
      </w:r>
      <w:r w:rsidRPr="0027421B">
        <w:rPr>
          <w:rFonts w:hint="eastAsia"/>
        </w:rPr>
        <w:t>、尾矿重选工序</w:t>
      </w:r>
    </w:p>
    <w:p w:rsidR="0027421B" w:rsidRPr="0027421B" w:rsidRDefault="0027421B" w:rsidP="0027421B">
      <w:pPr>
        <w:ind w:firstLine="480"/>
      </w:pPr>
      <w:r w:rsidRPr="0027421B">
        <w:rPr>
          <w:rFonts w:hint="eastAsia"/>
        </w:rPr>
        <w:t>通过浮选工段出来的尾矿和浓密机溢流水进入摇床（</w:t>
      </w:r>
      <w:r w:rsidRPr="0027421B">
        <w:rPr>
          <w:rFonts w:hint="eastAsia"/>
        </w:rPr>
        <w:t>6</w:t>
      </w:r>
      <w:r w:rsidRPr="0027421B">
        <w:rPr>
          <w:rFonts w:hint="eastAsia"/>
        </w:rPr>
        <w:t>台）（硫化矿系统）进行重选进一步回收铅、锌精矿。重选后产生的尾矿进入氧化矿系统的摇床（</w:t>
      </w:r>
      <w:r w:rsidRPr="0027421B">
        <w:rPr>
          <w:rFonts w:hint="eastAsia"/>
        </w:rPr>
        <w:t>24</w:t>
      </w:r>
      <w:r w:rsidRPr="0027421B">
        <w:rPr>
          <w:rFonts w:hint="eastAsia"/>
        </w:rPr>
        <w:t>台）重选系统，再次对尾矿进行重选，氧化矿系统的尾矿和浓密机溢流水直接进入氧化矿系统的摇床（</w:t>
      </w:r>
      <w:r w:rsidRPr="0027421B">
        <w:rPr>
          <w:rFonts w:hint="eastAsia"/>
        </w:rPr>
        <w:t>24</w:t>
      </w:r>
      <w:r w:rsidRPr="0027421B">
        <w:rPr>
          <w:rFonts w:hint="eastAsia"/>
        </w:rPr>
        <w:t>台）重选系统进行重选，经再次重选的尾矿用泵抽至尾矿汇集池，由</w:t>
      </w:r>
      <w:r w:rsidRPr="0027421B">
        <w:t>泵泵入</w:t>
      </w:r>
      <w:r w:rsidRPr="0027421B">
        <w:rPr>
          <w:rFonts w:hint="eastAsia"/>
        </w:rPr>
        <w:t>浓缩机、</w:t>
      </w:r>
      <w:r w:rsidRPr="0027421B">
        <w:t>过滤机</w:t>
      </w:r>
      <w:r w:rsidRPr="0027421B">
        <w:rPr>
          <w:rFonts w:hint="eastAsia"/>
        </w:rPr>
        <w:t>进行</w:t>
      </w:r>
      <w:r w:rsidRPr="0027421B">
        <w:t>处理，</w:t>
      </w:r>
      <w:r w:rsidRPr="0027421B">
        <w:rPr>
          <w:rFonts w:hint="eastAsia"/>
        </w:rPr>
        <w:t>处理</w:t>
      </w:r>
      <w:r w:rsidRPr="0027421B">
        <w:t>后的</w:t>
      </w:r>
      <w:r w:rsidRPr="0027421B">
        <w:rPr>
          <w:rFonts w:hint="eastAsia"/>
        </w:rPr>
        <w:t>尾矿由</w:t>
      </w:r>
      <w:r w:rsidRPr="0027421B">
        <w:t>汽车运至鸡西尾矿库堆存，</w:t>
      </w:r>
      <w:r w:rsidRPr="0027421B">
        <w:rPr>
          <w:rFonts w:hint="eastAsia"/>
        </w:rPr>
        <w:t>废水</w:t>
      </w:r>
      <w:r w:rsidRPr="0027421B">
        <w:t>进入</w:t>
      </w:r>
      <w:r w:rsidRPr="0027421B">
        <w:rPr>
          <w:rFonts w:hint="eastAsia"/>
        </w:rPr>
        <w:t>厂区</w:t>
      </w:r>
      <w:r w:rsidRPr="0027421B">
        <w:t>内污水处理站进行</w:t>
      </w:r>
      <w:r w:rsidRPr="0027421B">
        <w:rPr>
          <w:rFonts w:hint="eastAsia"/>
        </w:rPr>
        <w:t>处置</w:t>
      </w:r>
      <w:r w:rsidRPr="0027421B">
        <w:t>，处置后的废水进入选矿系统</w:t>
      </w:r>
      <w:r w:rsidRPr="0027421B">
        <w:rPr>
          <w:rFonts w:hint="eastAsia"/>
        </w:rPr>
        <w:t>回用</w:t>
      </w:r>
      <w:r w:rsidRPr="0027421B">
        <w:t>，不外</w:t>
      </w:r>
      <w:r w:rsidRPr="0027421B">
        <w:rPr>
          <w:rFonts w:hint="eastAsia"/>
        </w:rPr>
        <w:t>排。</w:t>
      </w:r>
    </w:p>
    <w:p w:rsidR="0027421B" w:rsidRPr="0027421B" w:rsidRDefault="0027421B" w:rsidP="0027421B">
      <w:pPr>
        <w:ind w:firstLine="480"/>
      </w:pPr>
      <w:r w:rsidRPr="0027421B">
        <w:rPr>
          <w:rFonts w:hint="eastAsia"/>
        </w:rPr>
        <w:t>尾矿摇床</w:t>
      </w:r>
      <w:r w:rsidRPr="0027421B">
        <w:t>重选是否进行需要根据尾矿中的铅锌</w:t>
      </w:r>
      <w:r w:rsidRPr="0027421B">
        <w:rPr>
          <w:rFonts w:hint="eastAsia"/>
        </w:rPr>
        <w:t>的</w:t>
      </w:r>
      <w:r w:rsidRPr="0027421B">
        <w:t>品位来决定，品位</w:t>
      </w:r>
      <w:r w:rsidRPr="0027421B">
        <w:rPr>
          <w:rFonts w:hint="eastAsia"/>
        </w:rPr>
        <w:t>较低时</w:t>
      </w:r>
      <w:r w:rsidRPr="0027421B">
        <w:t>不进行</w:t>
      </w:r>
      <w:r w:rsidRPr="0027421B">
        <w:rPr>
          <w:rFonts w:hint="eastAsia"/>
        </w:rPr>
        <w:t>摇床</w:t>
      </w:r>
      <w:r w:rsidRPr="0027421B">
        <w:t>重选</w:t>
      </w:r>
      <w:r w:rsidRPr="0027421B">
        <w:rPr>
          <w:rFonts w:hint="eastAsia"/>
        </w:rPr>
        <w:t>，</w:t>
      </w:r>
      <w:r w:rsidRPr="0027421B">
        <w:t>直接进入浓缩机和过滤机脱水，</w:t>
      </w:r>
      <w:r w:rsidRPr="0027421B">
        <w:rPr>
          <w:rFonts w:hint="eastAsia"/>
        </w:rPr>
        <w:t>尾矿</w:t>
      </w:r>
      <w:r w:rsidRPr="0027421B">
        <w:t>直接运至鸡西尾矿库堆存。</w:t>
      </w:r>
    </w:p>
    <w:p w:rsidR="0027421B" w:rsidRPr="0027421B" w:rsidRDefault="0027421B" w:rsidP="0027421B">
      <w:pPr>
        <w:ind w:firstLine="480"/>
      </w:pPr>
      <w:r w:rsidRPr="0027421B">
        <w:rPr>
          <w:rFonts w:hint="eastAsia"/>
        </w:rPr>
        <w:t>工艺流程图见图</w:t>
      </w:r>
      <w:r w:rsidRPr="0027421B">
        <w:t>2.2.</w:t>
      </w:r>
      <w:bookmarkStart w:id="33" w:name="_Toc283368338"/>
      <w:r w:rsidR="00F17409">
        <w:t>2-1</w:t>
      </w:r>
    </w:p>
    <w:p w:rsidR="0027092C" w:rsidRDefault="0027421B" w:rsidP="00933746">
      <w:pPr>
        <w:ind w:firstLine="480"/>
        <w:jc w:val="center"/>
      </w:pPr>
      <w:r w:rsidRPr="0027421B">
        <w:object w:dxaOrig="8550" w:dyaOrig="6646">
          <v:shape id="_x0000_i1026" type="#_x0000_t75" style="width:414pt;height:322.5pt" o:ole="">
            <v:imagedata r:id="rId22" o:title=""/>
          </v:shape>
          <o:OLEObject Type="Embed" ProgID="Visio.Drawing.15" ShapeID="_x0000_i1026" DrawAspect="Content" ObjectID="_1630414783" r:id="rId23"/>
        </w:object>
      </w:r>
    </w:p>
    <w:p w:rsidR="0027421B" w:rsidRPr="0027421B" w:rsidRDefault="0027421B" w:rsidP="00933746">
      <w:pPr>
        <w:ind w:firstLine="482"/>
        <w:jc w:val="center"/>
        <w:rPr>
          <w:b/>
        </w:rPr>
      </w:pPr>
      <w:r w:rsidRPr="0027421B">
        <w:rPr>
          <w:rFonts w:hint="eastAsia"/>
          <w:b/>
        </w:rPr>
        <w:t>图</w:t>
      </w:r>
      <w:r w:rsidRPr="0027421B">
        <w:rPr>
          <w:b/>
        </w:rPr>
        <w:t>2.2.</w:t>
      </w:r>
      <w:r w:rsidR="00F17409">
        <w:rPr>
          <w:b/>
        </w:rPr>
        <w:t>2-1</w:t>
      </w:r>
      <w:r w:rsidRPr="0027421B">
        <w:rPr>
          <w:rFonts w:hint="eastAsia"/>
          <w:b/>
        </w:rPr>
        <w:t xml:space="preserve">  </w:t>
      </w:r>
      <w:r w:rsidRPr="0027421B">
        <w:rPr>
          <w:rFonts w:hint="eastAsia"/>
          <w:b/>
        </w:rPr>
        <w:t>选矿厂生产工艺流程图</w:t>
      </w:r>
      <w:bookmarkEnd w:id="33"/>
    </w:p>
    <w:p w:rsidR="00C61111" w:rsidRDefault="00086C55" w:rsidP="00922D80">
      <w:pPr>
        <w:pStyle w:val="3"/>
        <w:ind w:firstLine="643"/>
      </w:pPr>
      <w:bookmarkStart w:id="34" w:name="_Toc19801988"/>
      <w:r>
        <w:rPr>
          <w:rFonts w:hint="eastAsia"/>
        </w:rPr>
        <w:t>2.2.3</w:t>
      </w:r>
      <w:r w:rsidR="00C61111">
        <w:rPr>
          <w:rFonts w:hint="eastAsia"/>
        </w:rPr>
        <w:t>尾矿库</w:t>
      </w:r>
      <w:r w:rsidR="00C61111">
        <w:t>工程</w:t>
      </w:r>
      <w:bookmarkEnd w:id="34"/>
    </w:p>
    <w:p w:rsidR="005C739F" w:rsidRDefault="005C739F" w:rsidP="0088601E">
      <w:pPr>
        <w:ind w:firstLine="480"/>
      </w:pPr>
      <w:r>
        <w:rPr>
          <w:rFonts w:hint="eastAsia"/>
        </w:rPr>
        <w:t>本项目尾矿库</w:t>
      </w:r>
      <w:r w:rsidRPr="005C739F">
        <w:t>位于罗平县富乐镇鸡西村，尾矿库距富乐镇约</w:t>
      </w:r>
      <w:r w:rsidRPr="005C739F">
        <w:rPr>
          <w:rFonts w:hint="eastAsia"/>
        </w:rPr>
        <w:t>5</w:t>
      </w:r>
      <w:r w:rsidRPr="005C739F">
        <w:t>km</w:t>
      </w:r>
      <w:r w:rsidRPr="005C739F">
        <w:t>，距离北斗村约</w:t>
      </w:r>
      <w:r w:rsidRPr="005C739F">
        <w:t>1.</w:t>
      </w:r>
      <w:r w:rsidRPr="005C739F">
        <w:rPr>
          <w:rFonts w:hint="eastAsia"/>
        </w:rPr>
        <w:t>2</w:t>
      </w:r>
      <w:r w:rsidRPr="005C739F">
        <w:t>km</w:t>
      </w:r>
      <w:r w:rsidRPr="005C739F">
        <w:t>，距离鸡西村</w:t>
      </w:r>
      <w:r w:rsidRPr="005C739F">
        <w:t>1.1km</w:t>
      </w:r>
      <w:r w:rsidRPr="005C739F">
        <w:t>，富乐</w:t>
      </w:r>
      <w:r w:rsidRPr="005C739F">
        <w:t>-</w:t>
      </w:r>
      <w:r w:rsidRPr="005C739F">
        <w:t>罗平公路</w:t>
      </w:r>
      <w:r w:rsidRPr="005C739F">
        <w:t>044#</w:t>
      </w:r>
      <w:r w:rsidRPr="005C739F">
        <w:t>乡道从尾矿库南部</w:t>
      </w:r>
      <w:r w:rsidRPr="005C739F">
        <w:t>900m</w:t>
      </w:r>
      <w:r w:rsidRPr="005C739F">
        <w:t>处通过，尾矿库中心地理坐标：东经</w:t>
      </w:r>
      <w:r w:rsidRPr="005C739F">
        <w:t>104°21′19′′</w:t>
      </w:r>
      <w:r w:rsidRPr="005C739F">
        <w:t>，北纬</w:t>
      </w:r>
      <w:r w:rsidRPr="005C739F">
        <w:t>25°19′42′′</w:t>
      </w:r>
      <w:r>
        <w:rPr>
          <w:rFonts w:hint="eastAsia"/>
        </w:rPr>
        <w:t>；</w:t>
      </w:r>
      <w:r w:rsidR="00E50849" w:rsidRPr="00E50849">
        <w:rPr>
          <w:rFonts w:hint="eastAsia"/>
        </w:rPr>
        <w:t>鸡西村尾矿库无筑坝程，坝高为</w:t>
      </w:r>
      <w:r w:rsidR="00E50849" w:rsidRPr="00E50849">
        <w:rPr>
          <w:rFonts w:hint="eastAsia"/>
        </w:rPr>
        <w:t>0m</w:t>
      </w:r>
      <w:r w:rsidR="00E50849" w:rsidRPr="00E50849">
        <w:rPr>
          <w:rFonts w:hint="eastAsia"/>
        </w:rPr>
        <w:t>，总库容为</w:t>
      </w:r>
      <w:r w:rsidR="00E50849" w:rsidRPr="00E50849">
        <w:rPr>
          <w:rFonts w:hint="eastAsia"/>
        </w:rPr>
        <w:t>53.24</w:t>
      </w:r>
      <w:r w:rsidR="00E50849" w:rsidRPr="00E50849">
        <w:rPr>
          <w:rFonts w:hint="eastAsia"/>
        </w:rPr>
        <w:t>万</w:t>
      </w:r>
      <w:r w:rsidR="00E50849" w:rsidRPr="00E50849">
        <w:rPr>
          <w:rFonts w:hint="eastAsia"/>
        </w:rPr>
        <w:t>m</w:t>
      </w:r>
      <w:r w:rsidR="00E50849" w:rsidRPr="00E50849">
        <w:rPr>
          <w:rFonts w:hint="eastAsia"/>
        </w:rPr>
        <w:t>³，有效库容</w:t>
      </w:r>
      <w:r w:rsidR="00E50849" w:rsidRPr="00E50849">
        <w:rPr>
          <w:rFonts w:hint="eastAsia"/>
        </w:rPr>
        <w:t xml:space="preserve"> 47.92</w:t>
      </w:r>
      <w:r w:rsidR="00E50849" w:rsidRPr="00E50849">
        <w:rPr>
          <w:rFonts w:hint="eastAsia"/>
        </w:rPr>
        <w:t>万</w:t>
      </w:r>
      <w:r w:rsidR="00E50849" w:rsidRPr="00E50849">
        <w:rPr>
          <w:rFonts w:hint="eastAsia"/>
        </w:rPr>
        <w:t>m</w:t>
      </w:r>
      <w:r w:rsidR="00E50849" w:rsidRPr="00E50849">
        <w:rPr>
          <w:rFonts w:hint="eastAsia"/>
        </w:rPr>
        <w:t>³，可堆存选厂尾矿</w:t>
      </w:r>
      <w:r w:rsidR="00E50849" w:rsidRPr="00E50849">
        <w:rPr>
          <w:rFonts w:hint="eastAsia"/>
        </w:rPr>
        <w:t>7.2</w:t>
      </w:r>
      <w:r w:rsidR="00E50849" w:rsidRPr="00E50849">
        <w:rPr>
          <w:rFonts w:hint="eastAsia"/>
        </w:rPr>
        <w:t>年。按照库容量、坝高和使用年限，</w:t>
      </w:r>
      <w:r w:rsidR="00E50849">
        <w:rPr>
          <w:rFonts w:hint="eastAsia"/>
        </w:rPr>
        <w:t>7.2</w:t>
      </w:r>
      <w:r w:rsidR="00E50849">
        <w:rPr>
          <w:rFonts w:hint="eastAsia"/>
        </w:rPr>
        <w:t>年</w:t>
      </w:r>
      <w:r w:rsidR="0088601E">
        <w:rPr>
          <w:rFonts w:hint="eastAsia"/>
        </w:rPr>
        <w:t>；</w:t>
      </w:r>
      <w:r w:rsidR="00E50849" w:rsidRPr="00E50849">
        <w:rPr>
          <w:rFonts w:hint="eastAsia"/>
        </w:rPr>
        <w:t>属于Ⅴ等工程规模。尾矿库下游没有重要的城镇、工矿企业和铁路干线，无规范规定的提高库等级因素，最终确定程为Ⅴ等规模。</w:t>
      </w:r>
    </w:p>
    <w:p w:rsidR="0088601E" w:rsidRDefault="0088601E" w:rsidP="0088601E">
      <w:pPr>
        <w:ind w:firstLine="480"/>
      </w:pPr>
      <w:r>
        <w:rPr>
          <w:rFonts w:hint="eastAsia"/>
        </w:rPr>
        <w:t>尾矿库</w:t>
      </w:r>
      <w:r>
        <w:t>于</w:t>
      </w:r>
      <w:r w:rsidR="00BE4E3F" w:rsidRPr="00BE4E3F">
        <w:rPr>
          <w:rFonts w:hint="eastAsia"/>
        </w:rPr>
        <w:t>2015</w:t>
      </w:r>
      <w:r w:rsidR="00BE4E3F" w:rsidRPr="00BE4E3F">
        <w:rPr>
          <w:rFonts w:hint="eastAsia"/>
        </w:rPr>
        <w:t>年</w:t>
      </w:r>
      <w:r w:rsidR="00BE4E3F" w:rsidRPr="00BE4E3F">
        <w:rPr>
          <w:rFonts w:hint="eastAsia"/>
        </w:rPr>
        <w:t>6</w:t>
      </w:r>
      <w:r w:rsidR="00BE4E3F" w:rsidRPr="00BE4E3F">
        <w:rPr>
          <w:rFonts w:hint="eastAsia"/>
        </w:rPr>
        <w:t>月</w:t>
      </w:r>
      <w:r w:rsidR="00BE4E3F" w:rsidRPr="00BE4E3F">
        <w:t>取得了</w:t>
      </w:r>
      <w:r w:rsidR="00BE4E3F" w:rsidRPr="00BE4E3F">
        <w:rPr>
          <w:rFonts w:hint="eastAsia"/>
        </w:rPr>
        <w:t>云南</w:t>
      </w:r>
      <w:r w:rsidR="00BE4E3F" w:rsidRPr="00BE4E3F">
        <w:t>省</w:t>
      </w:r>
      <w:r w:rsidR="00BE4E3F" w:rsidRPr="00BE4E3F">
        <w:rPr>
          <w:rFonts w:hint="eastAsia"/>
        </w:rPr>
        <w:t>生态</w:t>
      </w:r>
      <w:r w:rsidR="00BE4E3F" w:rsidRPr="00BE4E3F">
        <w:t>环境厅下发的批复</w:t>
      </w:r>
      <w:r w:rsidR="00BE4E3F" w:rsidRPr="00BE4E3F">
        <w:rPr>
          <w:rFonts w:hint="eastAsia"/>
        </w:rPr>
        <w:t>（云</w:t>
      </w:r>
      <w:r w:rsidR="00BE4E3F" w:rsidRPr="00BE4E3F">
        <w:t>环审</w:t>
      </w:r>
      <w:r w:rsidR="00BE4E3F" w:rsidRPr="00BE4E3F">
        <w:rPr>
          <w:rFonts w:hint="eastAsia"/>
        </w:rPr>
        <w:t>﹝</w:t>
      </w:r>
      <w:r w:rsidR="00BE4E3F" w:rsidRPr="00BE4E3F">
        <w:t>2015</w:t>
      </w:r>
      <w:r w:rsidR="00BE4E3F" w:rsidRPr="00BE4E3F">
        <w:rPr>
          <w:rFonts w:hint="eastAsia"/>
        </w:rPr>
        <w:t>﹞</w:t>
      </w:r>
      <w:r w:rsidR="00BE4E3F" w:rsidRPr="00BE4E3F">
        <w:t>70</w:t>
      </w:r>
      <w:r w:rsidR="00BE4E3F" w:rsidRPr="00BE4E3F">
        <w:rPr>
          <w:rFonts w:hint="eastAsia"/>
        </w:rPr>
        <w:t>号），</w:t>
      </w:r>
      <w:r w:rsidR="00BE4E3F" w:rsidRPr="00BE4E3F">
        <w:t>并且</w:t>
      </w:r>
      <w:r w:rsidR="00BE4E3F" w:rsidRPr="00BE4E3F">
        <w:rPr>
          <w:rFonts w:hint="eastAsia"/>
        </w:rPr>
        <w:t>于</w:t>
      </w:r>
      <w:r w:rsidR="00BE4E3F" w:rsidRPr="00BE4E3F">
        <w:rPr>
          <w:rFonts w:hint="eastAsia"/>
        </w:rPr>
        <w:t>2018</w:t>
      </w:r>
      <w:r w:rsidR="00BE4E3F" w:rsidRPr="00BE4E3F">
        <w:rPr>
          <w:rFonts w:hint="eastAsia"/>
        </w:rPr>
        <w:t>年完成</w:t>
      </w:r>
      <w:r w:rsidR="00BE4E3F" w:rsidRPr="00BE4E3F">
        <w:t>了</w:t>
      </w:r>
      <w:r w:rsidR="00BE4E3F" w:rsidRPr="00BE4E3F">
        <w:rPr>
          <w:rFonts w:hint="eastAsia"/>
        </w:rPr>
        <w:t>竣工</w:t>
      </w:r>
      <w:r w:rsidR="00BE4E3F" w:rsidRPr="00BE4E3F">
        <w:t>环保验收相关工作</w:t>
      </w:r>
      <w:r w:rsidR="00BE4E3F">
        <w:rPr>
          <w:rFonts w:hint="eastAsia"/>
        </w:rPr>
        <w:t>，</w:t>
      </w:r>
      <w:r w:rsidR="00BE4E3F">
        <w:t>本次验收不在对尾矿库开展调查工作。</w:t>
      </w:r>
    </w:p>
    <w:p w:rsidR="00BE4E3F" w:rsidRDefault="00BE4E3F" w:rsidP="00BE4E3F">
      <w:pPr>
        <w:pStyle w:val="3"/>
        <w:ind w:firstLine="643"/>
      </w:pPr>
      <w:bookmarkStart w:id="35" w:name="_Toc19801989"/>
      <w:r>
        <w:rPr>
          <w:rFonts w:hint="eastAsia"/>
        </w:rPr>
        <w:t>2.2.4</w:t>
      </w:r>
      <w:r>
        <w:t>污染物</w:t>
      </w:r>
      <w:r>
        <w:rPr>
          <w:rFonts w:hint="eastAsia"/>
        </w:rPr>
        <w:t>产生</w:t>
      </w:r>
      <w:r>
        <w:t>及处置方式</w:t>
      </w:r>
      <w:bookmarkEnd w:id="35"/>
    </w:p>
    <w:p w:rsidR="002C438C" w:rsidRDefault="002C438C" w:rsidP="002C438C">
      <w:pPr>
        <w:ind w:firstLine="480"/>
      </w:pPr>
      <w:r>
        <w:rPr>
          <w:rFonts w:hint="eastAsia"/>
        </w:rPr>
        <w:t>本项目</w:t>
      </w:r>
      <w:r>
        <w:t>运营过程产生的污染物及处置方式如</w:t>
      </w:r>
      <w:r>
        <w:rPr>
          <w:rFonts w:hint="eastAsia"/>
        </w:rPr>
        <w:t>下表</w:t>
      </w:r>
      <w:r>
        <w:t>所示：</w:t>
      </w:r>
    </w:p>
    <w:p w:rsidR="00ED3307" w:rsidRDefault="00ED3307" w:rsidP="002C438C">
      <w:pPr>
        <w:ind w:firstLine="480"/>
        <w:rPr>
          <w:rFonts w:hint="eastAsia"/>
        </w:rPr>
      </w:pPr>
    </w:p>
    <w:p w:rsidR="002C438C" w:rsidRPr="002C438C" w:rsidRDefault="002C438C" w:rsidP="002C438C">
      <w:pPr>
        <w:ind w:firstLine="482"/>
        <w:jc w:val="center"/>
        <w:rPr>
          <w:b/>
        </w:rPr>
      </w:pPr>
      <w:r w:rsidRPr="002C438C">
        <w:rPr>
          <w:rFonts w:hint="eastAsia"/>
          <w:b/>
        </w:rPr>
        <w:lastRenderedPageBreak/>
        <w:t>表</w:t>
      </w:r>
      <w:r w:rsidRPr="002C438C">
        <w:rPr>
          <w:rFonts w:hint="eastAsia"/>
          <w:b/>
        </w:rPr>
        <w:t>2</w:t>
      </w:r>
      <w:r w:rsidRPr="002C438C">
        <w:rPr>
          <w:b/>
        </w:rPr>
        <w:t>.2.4-1</w:t>
      </w:r>
      <w:r w:rsidRPr="002C438C">
        <w:rPr>
          <w:rFonts w:hint="eastAsia"/>
          <w:b/>
        </w:rPr>
        <w:t>本项目</w:t>
      </w:r>
      <w:r w:rsidRPr="002C438C">
        <w:rPr>
          <w:b/>
        </w:rPr>
        <w:t>污染物产生及</w:t>
      </w:r>
      <w:r w:rsidRPr="002C438C">
        <w:rPr>
          <w:rFonts w:hint="eastAsia"/>
          <w:b/>
        </w:rPr>
        <w:t>处置</w:t>
      </w:r>
      <w:r w:rsidRPr="002C438C">
        <w:rPr>
          <w:b/>
        </w:rPr>
        <w:t>一览表</w:t>
      </w:r>
    </w:p>
    <w:tbl>
      <w:tblPr>
        <w:tblW w:w="8992"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709"/>
        <w:gridCol w:w="1276"/>
        <w:gridCol w:w="1559"/>
        <w:gridCol w:w="1134"/>
        <w:gridCol w:w="4314"/>
      </w:tblGrid>
      <w:tr w:rsidR="00732029" w:rsidRPr="0090716F" w:rsidTr="00CC3000">
        <w:trPr>
          <w:jc w:val="center"/>
        </w:trPr>
        <w:tc>
          <w:tcPr>
            <w:tcW w:w="709" w:type="dxa"/>
            <w:vAlign w:val="center"/>
          </w:tcPr>
          <w:p w:rsidR="00732029" w:rsidRPr="0090716F" w:rsidRDefault="00732029" w:rsidP="0090716F">
            <w:pPr>
              <w:pStyle w:val="a8"/>
              <w:rPr>
                <w:b/>
              </w:rPr>
            </w:pPr>
            <w:r w:rsidRPr="0090716F">
              <w:rPr>
                <w:b/>
              </w:rPr>
              <w:t>时期</w:t>
            </w:r>
          </w:p>
        </w:tc>
        <w:tc>
          <w:tcPr>
            <w:tcW w:w="1276" w:type="dxa"/>
            <w:vAlign w:val="center"/>
          </w:tcPr>
          <w:p w:rsidR="00732029" w:rsidRPr="0090716F" w:rsidRDefault="00732029" w:rsidP="0090716F">
            <w:pPr>
              <w:pStyle w:val="a8"/>
              <w:rPr>
                <w:b/>
              </w:rPr>
            </w:pPr>
            <w:r w:rsidRPr="0090716F">
              <w:rPr>
                <w:rFonts w:hint="eastAsia"/>
                <w:b/>
              </w:rPr>
              <w:t>污染物类型</w:t>
            </w:r>
          </w:p>
        </w:tc>
        <w:tc>
          <w:tcPr>
            <w:tcW w:w="1559" w:type="dxa"/>
            <w:vAlign w:val="center"/>
          </w:tcPr>
          <w:p w:rsidR="00732029" w:rsidRPr="0090716F" w:rsidRDefault="00732029" w:rsidP="0090716F">
            <w:pPr>
              <w:pStyle w:val="a8"/>
              <w:rPr>
                <w:b/>
              </w:rPr>
            </w:pPr>
            <w:r w:rsidRPr="0090716F">
              <w:rPr>
                <w:rFonts w:hint="eastAsia"/>
                <w:b/>
              </w:rPr>
              <w:t>污染产生环节</w:t>
            </w:r>
          </w:p>
        </w:tc>
        <w:tc>
          <w:tcPr>
            <w:tcW w:w="1134" w:type="dxa"/>
            <w:vAlign w:val="center"/>
          </w:tcPr>
          <w:p w:rsidR="00732029" w:rsidRPr="0090716F" w:rsidRDefault="00732029" w:rsidP="0090716F">
            <w:pPr>
              <w:pStyle w:val="a8"/>
              <w:rPr>
                <w:b/>
              </w:rPr>
            </w:pPr>
            <w:r w:rsidRPr="0090716F">
              <w:rPr>
                <w:rFonts w:hint="eastAsia"/>
                <w:b/>
              </w:rPr>
              <w:t>污染因子</w:t>
            </w:r>
          </w:p>
        </w:tc>
        <w:tc>
          <w:tcPr>
            <w:tcW w:w="4314" w:type="dxa"/>
            <w:vAlign w:val="center"/>
          </w:tcPr>
          <w:p w:rsidR="00732029" w:rsidRPr="0090716F" w:rsidRDefault="002C438C" w:rsidP="0090716F">
            <w:pPr>
              <w:pStyle w:val="a8"/>
              <w:rPr>
                <w:b/>
              </w:rPr>
            </w:pPr>
            <w:r w:rsidRPr="0090716F">
              <w:rPr>
                <w:rFonts w:hint="eastAsia"/>
                <w:b/>
              </w:rPr>
              <w:t>处置方式</w:t>
            </w:r>
          </w:p>
        </w:tc>
      </w:tr>
      <w:tr w:rsidR="004C3FBB" w:rsidRPr="0090716F" w:rsidTr="00CC3000">
        <w:trPr>
          <w:trHeight w:val="525"/>
          <w:jc w:val="center"/>
        </w:trPr>
        <w:tc>
          <w:tcPr>
            <w:tcW w:w="709" w:type="dxa"/>
            <w:vMerge w:val="restart"/>
            <w:vAlign w:val="center"/>
          </w:tcPr>
          <w:p w:rsidR="004C3FBB" w:rsidRPr="0090716F" w:rsidRDefault="004C3FBB" w:rsidP="0090716F">
            <w:pPr>
              <w:pStyle w:val="a8"/>
            </w:pPr>
            <w:r w:rsidRPr="0090716F">
              <w:rPr>
                <w:rFonts w:hint="eastAsia"/>
              </w:rPr>
              <w:t>运营期</w:t>
            </w:r>
          </w:p>
        </w:tc>
        <w:tc>
          <w:tcPr>
            <w:tcW w:w="1276" w:type="dxa"/>
            <w:vMerge w:val="restart"/>
            <w:vAlign w:val="center"/>
          </w:tcPr>
          <w:p w:rsidR="004C3FBB" w:rsidRPr="0090716F" w:rsidRDefault="004C3FBB" w:rsidP="0090716F">
            <w:pPr>
              <w:pStyle w:val="a8"/>
            </w:pPr>
            <w:r w:rsidRPr="0090716F">
              <w:rPr>
                <w:rFonts w:hint="eastAsia"/>
              </w:rPr>
              <w:t>废气</w:t>
            </w:r>
          </w:p>
        </w:tc>
        <w:tc>
          <w:tcPr>
            <w:tcW w:w="1559" w:type="dxa"/>
            <w:vAlign w:val="center"/>
          </w:tcPr>
          <w:p w:rsidR="004C3FBB" w:rsidRPr="0090716F" w:rsidRDefault="004C3FBB" w:rsidP="0090716F">
            <w:pPr>
              <w:pStyle w:val="a8"/>
            </w:pPr>
            <w:r w:rsidRPr="0090716F">
              <w:rPr>
                <w:rFonts w:hint="eastAsia"/>
              </w:rPr>
              <w:t>井下开采</w:t>
            </w:r>
          </w:p>
        </w:tc>
        <w:tc>
          <w:tcPr>
            <w:tcW w:w="1134" w:type="dxa"/>
            <w:vAlign w:val="center"/>
          </w:tcPr>
          <w:p w:rsidR="004C3FBB" w:rsidRPr="0090716F" w:rsidRDefault="004C3FBB" w:rsidP="0090716F">
            <w:pPr>
              <w:pStyle w:val="a8"/>
            </w:pPr>
            <w:r w:rsidRPr="0090716F">
              <w:rPr>
                <w:rFonts w:hint="eastAsia"/>
              </w:rPr>
              <w:t>粉尘</w:t>
            </w:r>
          </w:p>
        </w:tc>
        <w:tc>
          <w:tcPr>
            <w:tcW w:w="4314" w:type="dxa"/>
            <w:vAlign w:val="center"/>
          </w:tcPr>
          <w:p w:rsidR="004C3FBB" w:rsidRPr="0090716F" w:rsidRDefault="004C3FBB" w:rsidP="0090716F">
            <w:pPr>
              <w:pStyle w:val="a8"/>
            </w:pPr>
            <w:r w:rsidRPr="0090716F">
              <w:rPr>
                <w:rFonts w:hint="eastAsia"/>
              </w:rPr>
              <w:t>项目凿岩采用湿式作业，在爆破、装矿处等均设有洒水设施，因此井下开采产生的粉尘经湿式作业、洒水降尘可降低粉尘排放</w:t>
            </w:r>
          </w:p>
        </w:tc>
      </w:tr>
      <w:tr w:rsidR="004C3FBB" w:rsidRPr="0090716F" w:rsidTr="00CC3000">
        <w:trPr>
          <w:trHeight w:val="70"/>
          <w:jc w:val="center"/>
        </w:trPr>
        <w:tc>
          <w:tcPr>
            <w:tcW w:w="709" w:type="dxa"/>
            <w:vMerge/>
            <w:vAlign w:val="center"/>
          </w:tcPr>
          <w:p w:rsidR="004C3FBB" w:rsidRPr="0090716F" w:rsidRDefault="004C3FBB" w:rsidP="0090716F">
            <w:pPr>
              <w:pStyle w:val="a8"/>
            </w:pPr>
          </w:p>
        </w:tc>
        <w:tc>
          <w:tcPr>
            <w:tcW w:w="1276" w:type="dxa"/>
            <w:vMerge/>
            <w:vAlign w:val="center"/>
          </w:tcPr>
          <w:p w:rsidR="004C3FBB" w:rsidRPr="0090716F" w:rsidRDefault="004C3FBB" w:rsidP="0090716F">
            <w:pPr>
              <w:pStyle w:val="a8"/>
            </w:pPr>
          </w:p>
        </w:tc>
        <w:tc>
          <w:tcPr>
            <w:tcW w:w="1559" w:type="dxa"/>
            <w:vAlign w:val="center"/>
          </w:tcPr>
          <w:p w:rsidR="004C3FBB" w:rsidRPr="0090716F" w:rsidRDefault="004C3FBB" w:rsidP="0090716F">
            <w:pPr>
              <w:pStyle w:val="a8"/>
            </w:pPr>
            <w:r w:rsidRPr="0090716F">
              <w:rPr>
                <w:rFonts w:hint="eastAsia"/>
              </w:rPr>
              <w:t>废石临时堆场</w:t>
            </w:r>
          </w:p>
        </w:tc>
        <w:tc>
          <w:tcPr>
            <w:tcW w:w="1134" w:type="dxa"/>
            <w:vAlign w:val="center"/>
          </w:tcPr>
          <w:p w:rsidR="004C3FBB" w:rsidRPr="0090716F" w:rsidRDefault="004C3FBB" w:rsidP="0090716F">
            <w:pPr>
              <w:pStyle w:val="a8"/>
            </w:pPr>
            <w:r w:rsidRPr="0090716F">
              <w:rPr>
                <w:rFonts w:hint="eastAsia"/>
              </w:rPr>
              <w:t>粉尘</w:t>
            </w:r>
          </w:p>
        </w:tc>
        <w:tc>
          <w:tcPr>
            <w:tcW w:w="4314" w:type="dxa"/>
            <w:vAlign w:val="center"/>
          </w:tcPr>
          <w:p w:rsidR="004C3FBB" w:rsidRPr="0090716F" w:rsidRDefault="004C3FBB" w:rsidP="0090716F">
            <w:pPr>
              <w:pStyle w:val="a8"/>
            </w:pPr>
            <w:r w:rsidRPr="0090716F">
              <w:rPr>
                <w:rFonts w:hint="eastAsia"/>
              </w:rPr>
              <w:t>采取定期洒水降尘的措施，可有效降低粉尘污染</w:t>
            </w:r>
          </w:p>
        </w:tc>
      </w:tr>
      <w:tr w:rsidR="004C3FBB" w:rsidRPr="0090716F" w:rsidTr="00CC3000">
        <w:trPr>
          <w:trHeight w:val="225"/>
          <w:jc w:val="center"/>
        </w:trPr>
        <w:tc>
          <w:tcPr>
            <w:tcW w:w="709" w:type="dxa"/>
            <w:vMerge/>
            <w:vAlign w:val="center"/>
          </w:tcPr>
          <w:p w:rsidR="004C3FBB" w:rsidRPr="0090716F" w:rsidRDefault="004C3FBB" w:rsidP="0090716F">
            <w:pPr>
              <w:pStyle w:val="a8"/>
            </w:pPr>
          </w:p>
        </w:tc>
        <w:tc>
          <w:tcPr>
            <w:tcW w:w="1276" w:type="dxa"/>
            <w:vMerge/>
            <w:vAlign w:val="center"/>
          </w:tcPr>
          <w:p w:rsidR="004C3FBB" w:rsidRPr="0090716F" w:rsidRDefault="004C3FBB" w:rsidP="0090716F">
            <w:pPr>
              <w:pStyle w:val="a8"/>
            </w:pPr>
          </w:p>
        </w:tc>
        <w:tc>
          <w:tcPr>
            <w:tcW w:w="1559" w:type="dxa"/>
            <w:vAlign w:val="center"/>
          </w:tcPr>
          <w:p w:rsidR="004C3FBB" w:rsidRPr="0090716F" w:rsidRDefault="004C3FBB" w:rsidP="0090716F">
            <w:pPr>
              <w:pStyle w:val="a8"/>
            </w:pPr>
            <w:r w:rsidRPr="0090716F">
              <w:rPr>
                <w:rFonts w:hint="eastAsia"/>
              </w:rPr>
              <w:t>道路运输</w:t>
            </w:r>
          </w:p>
        </w:tc>
        <w:tc>
          <w:tcPr>
            <w:tcW w:w="1134" w:type="dxa"/>
            <w:vAlign w:val="center"/>
          </w:tcPr>
          <w:p w:rsidR="004C3FBB" w:rsidRPr="0090716F" w:rsidRDefault="004C3FBB" w:rsidP="0090716F">
            <w:pPr>
              <w:pStyle w:val="a8"/>
            </w:pPr>
            <w:r w:rsidRPr="0090716F">
              <w:rPr>
                <w:rFonts w:hint="eastAsia"/>
              </w:rPr>
              <w:t>扬尘</w:t>
            </w:r>
          </w:p>
        </w:tc>
        <w:tc>
          <w:tcPr>
            <w:tcW w:w="4314" w:type="dxa"/>
            <w:vAlign w:val="center"/>
          </w:tcPr>
          <w:p w:rsidR="004C3FBB" w:rsidRPr="0090716F" w:rsidRDefault="004C3FBB" w:rsidP="0090716F">
            <w:pPr>
              <w:pStyle w:val="a8"/>
            </w:pPr>
            <w:r w:rsidRPr="0090716F">
              <w:rPr>
                <w:rFonts w:hint="eastAsia"/>
              </w:rPr>
              <w:t>定期对运输道路采取洒水降尘措施</w:t>
            </w:r>
          </w:p>
        </w:tc>
      </w:tr>
      <w:tr w:rsidR="004C3FBB" w:rsidRPr="0090716F" w:rsidTr="00CC3000">
        <w:trPr>
          <w:trHeight w:val="270"/>
          <w:jc w:val="center"/>
        </w:trPr>
        <w:tc>
          <w:tcPr>
            <w:tcW w:w="709" w:type="dxa"/>
            <w:vMerge/>
            <w:vAlign w:val="center"/>
          </w:tcPr>
          <w:p w:rsidR="004C3FBB" w:rsidRPr="0090716F" w:rsidRDefault="004C3FBB" w:rsidP="0090716F">
            <w:pPr>
              <w:pStyle w:val="a8"/>
            </w:pPr>
          </w:p>
        </w:tc>
        <w:tc>
          <w:tcPr>
            <w:tcW w:w="1276" w:type="dxa"/>
            <w:vMerge/>
            <w:vAlign w:val="center"/>
          </w:tcPr>
          <w:p w:rsidR="004C3FBB" w:rsidRPr="0090716F" w:rsidRDefault="004C3FBB" w:rsidP="0090716F">
            <w:pPr>
              <w:pStyle w:val="a8"/>
            </w:pPr>
          </w:p>
        </w:tc>
        <w:tc>
          <w:tcPr>
            <w:tcW w:w="1559" w:type="dxa"/>
            <w:vAlign w:val="center"/>
          </w:tcPr>
          <w:p w:rsidR="004C3FBB" w:rsidRPr="0090716F" w:rsidRDefault="004C3FBB" w:rsidP="0090716F">
            <w:pPr>
              <w:pStyle w:val="a8"/>
            </w:pPr>
            <w:r w:rsidRPr="0090716F">
              <w:rPr>
                <w:rFonts w:hint="eastAsia"/>
              </w:rPr>
              <w:t>破碎系统破碎</w:t>
            </w:r>
            <w:r w:rsidRPr="0090716F">
              <w:t>废气</w:t>
            </w:r>
          </w:p>
        </w:tc>
        <w:tc>
          <w:tcPr>
            <w:tcW w:w="1134" w:type="dxa"/>
            <w:vAlign w:val="center"/>
          </w:tcPr>
          <w:p w:rsidR="004C3FBB" w:rsidRPr="0090716F" w:rsidRDefault="004C3FBB" w:rsidP="0090716F">
            <w:pPr>
              <w:pStyle w:val="a8"/>
            </w:pPr>
            <w:r w:rsidRPr="0090716F">
              <w:rPr>
                <w:rFonts w:hint="eastAsia"/>
              </w:rPr>
              <w:t>粉尘</w:t>
            </w:r>
          </w:p>
        </w:tc>
        <w:tc>
          <w:tcPr>
            <w:tcW w:w="4314" w:type="dxa"/>
            <w:vAlign w:val="center"/>
          </w:tcPr>
          <w:p w:rsidR="004C3FBB" w:rsidRPr="0090716F" w:rsidRDefault="004C3FBB" w:rsidP="0090716F">
            <w:pPr>
              <w:pStyle w:val="a8"/>
            </w:pPr>
            <w:r w:rsidRPr="0090716F">
              <w:rPr>
                <w:rFonts w:hint="eastAsia"/>
              </w:rPr>
              <w:t>硫化矿</w:t>
            </w:r>
            <w:r w:rsidRPr="0090716F">
              <w:t>系统已经安装完成</w:t>
            </w:r>
            <w:r w:rsidRPr="0090716F">
              <w:rPr>
                <w:rFonts w:hint="eastAsia"/>
              </w:rPr>
              <w:t>集气抽风除尘</w:t>
            </w:r>
            <w:r w:rsidRPr="0090716F">
              <w:t>装置</w:t>
            </w:r>
            <w:r w:rsidRPr="0090716F">
              <w:rPr>
                <w:rFonts w:hint="eastAsia"/>
              </w:rPr>
              <w:t>，</w:t>
            </w:r>
            <w:r w:rsidRPr="0090716F">
              <w:t>处置后通过排气筒进行排放</w:t>
            </w:r>
          </w:p>
        </w:tc>
      </w:tr>
      <w:tr w:rsidR="004C3FBB" w:rsidRPr="0090716F" w:rsidTr="00CC3000">
        <w:trPr>
          <w:trHeight w:val="309"/>
          <w:jc w:val="center"/>
        </w:trPr>
        <w:tc>
          <w:tcPr>
            <w:tcW w:w="709" w:type="dxa"/>
            <w:vMerge/>
            <w:vAlign w:val="center"/>
          </w:tcPr>
          <w:p w:rsidR="004C3FBB" w:rsidRPr="0090716F" w:rsidRDefault="004C3FBB" w:rsidP="0090716F">
            <w:pPr>
              <w:pStyle w:val="a8"/>
            </w:pPr>
          </w:p>
        </w:tc>
        <w:tc>
          <w:tcPr>
            <w:tcW w:w="1276" w:type="dxa"/>
            <w:vMerge/>
            <w:vAlign w:val="center"/>
          </w:tcPr>
          <w:p w:rsidR="004C3FBB" w:rsidRPr="0090716F" w:rsidRDefault="004C3FBB" w:rsidP="0090716F">
            <w:pPr>
              <w:pStyle w:val="a8"/>
            </w:pPr>
          </w:p>
        </w:tc>
        <w:tc>
          <w:tcPr>
            <w:tcW w:w="1559" w:type="dxa"/>
            <w:vAlign w:val="center"/>
          </w:tcPr>
          <w:p w:rsidR="004C3FBB" w:rsidRPr="0090716F" w:rsidRDefault="004C3FBB" w:rsidP="0090716F">
            <w:pPr>
              <w:pStyle w:val="a8"/>
            </w:pPr>
            <w:r w:rsidRPr="0090716F">
              <w:rPr>
                <w:rFonts w:hint="eastAsia"/>
              </w:rPr>
              <w:t>食堂</w:t>
            </w:r>
          </w:p>
        </w:tc>
        <w:tc>
          <w:tcPr>
            <w:tcW w:w="1134" w:type="dxa"/>
            <w:vAlign w:val="center"/>
          </w:tcPr>
          <w:p w:rsidR="004C3FBB" w:rsidRPr="0090716F" w:rsidRDefault="004C3FBB" w:rsidP="0090716F">
            <w:pPr>
              <w:pStyle w:val="a8"/>
            </w:pPr>
            <w:r w:rsidRPr="0090716F">
              <w:rPr>
                <w:rFonts w:hint="eastAsia"/>
              </w:rPr>
              <w:t>食堂油烟</w:t>
            </w:r>
          </w:p>
        </w:tc>
        <w:tc>
          <w:tcPr>
            <w:tcW w:w="4314" w:type="dxa"/>
            <w:vAlign w:val="center"/>
          </w:tcPr>
          <w:p w:rsidR="004C3FBB" w:rsidRPr="0090716F" w:rsidRDefault="004C3FBB" w:rsidP="0090716F">
            <w:pPr>
              <w:pStyle w:val="a8"/>
            </w:pPr>
            <w:r w:rsidRPr="0090716F">
              <w:rPr>
                <w:rFonts w:hint="eastAsia"/>
              </w:rPr>
              <w:t>经抽油烟机处理后排放，净化效率</w:t>
            </w:r>
            <w:r w:rsidRPr="0090716F">
              <w:t>75%</w:t>
            </w:r>
            <w:r w:rsidRPr="0090716F">
              <w:rPr>
                <w:rFonts w:hint="eastAsia"/>
              </w:rPr>
              <w:t>以上</w:t>
            </w:r>
          </w:p>
        </w:tc>
      </w:tr>
      <w:tr w:rsidR="004C3FBB" w:rsidRPr="0090716F" w:rsidTr="00CC3000">
        <w:trPr>
          <w:trHeight w:val="297"/>
          <w:jc w:val="center"/>
        </w:trPr>
        <w:tc>
          <w:tcPr>
            <w:tcW w:w="709" w:type="dxa"/>
            <w:vMerge/>
            <w:vAlign w:val="center"/>
          </w:tcPr>
          <w:p w:rsidR="004C3FBB" w:rsidRPr="0090716F" w:rsidRDefault="004C3FBB" w:rsidP="0090716F">
            <w:pPr>
              <w:pStyle w:val="a8"/>
            </w:pPr>
          </w:p>
        </w:tc>
        <w:tc>
          <w:tcPr>
            <w:tcW w:w="1276" w:type="dxa"/>
            <w:vMerge w:val="restart"/>
            <w:vAlign w:val="center"/>
          </w:tcPr>
          <w:p w:rsidR="004C3FBB" w:rsidRPr="0090716F" w:rsidRDefault="004C3FBB" w:rsidP="0090716F">
            <w:pPr>
              <w:pStyle w:val="a8"/>
            </w:pPr>
            <w:r w:rsidRPr="0090716F">
              <w:rPr>
                <w:rFonts w:hint="eastAsia"/>
              </w:rPr>
              <w:t>废水</w:t>
            </w:r>
          </w:p>
        </w:tc>
        <w:tc>
          <w:tcPr>
            <w:tcW w:w="1559" w:type="dxa"/>
            <w:vAlign w:val="center"/>
          </w:tcPr>
          <w:p w:rsidR="004C3FBB" w:rsidRPr="0090716F" w:rsidRDefault="004C3FBB" w:rsidP="0090716F">
            <w:pPr>
              <w:pStyle w:val="a8"/>
            </w:pPr>
            <w:r w:rsidRPr="0090716F">
              <w:rPr>
                <w:rFonts w:hint="eastAsia"/>
              </w:rPr>
              <w:t>井下开采</w:t>
            </w:r>
          </w:p>
        </w:tc>
        <w:tc>
          <w:tcPr>
            <w:tcW w:w="1134" w:type="dxa"/>
            <w:vAlign w:val="center"/>
          </w:tcPr>
          <w:p w:rsidR="004C3FBB" w:rsidRPr="0090716F" w:rsidRDefault="004C3FBB" w:rsidP="0090716F">
            <w:pPr>
              <w:pStyle w:val="a8"/>
            </w:pPr>
            <w:r w:rsidRPr="0090716F">
              <w:rPr>
                <w:rFonts w:hint="eastAsia"/>
              </w:rPr>
              <w:t>矿坑涌水</w:t>
            </w:r>
          </w:p>
        </w:tc>
        <w:tc>
          <w:tcPr>
            <w:tcW w:w="4314" w:type="dxa"/>
            <w:vAlign w:val="center"/>
          </w:tcPr>
          <w:p w:rsidR="004C3FBB" w:rsidRPr="0090716F" w:rsidRDefault="004C3FBB" w:rsidP="0090716F">
            <w:pPr>
              <w:pStyle w:val="a8"/>
            </w:pPr>
            <w:r w:rsidRPr="0090716F">
              <w:rPr>
                <w:rFonts w:hint="eastAsia"/>
              </w:rPr>
              <w:t>矿井涌水</w:t>
            </w:r>
            <w:r w:rsidRPr="0090716F">
              <w:t>经井下收集池收集后部分</w:t>
            </w:r>
            <w:r w:rsidRPr="0090716F">
              <w:rPr>
                <w:rFonts w:hint="eastAsia"/>
              </w:rPr>
              <w:t>回用于选矿</w:t>
            </w:r>
            <w:r w:rsidRPr="0090716F">
              <w:t>生产，剩余部分排入块泽河</w:t>
            </w:r>
          </w:p>
        </w:tc>
      </w:tr>
      <w:tr w:rsidR="004C3FBB" w:rsidRPr="0090716F" w:rsidTr="00CC3000">
        <w:trPr>
          <w:trHeight w:val="70"/>
          <w:jc w:val="center"/>
        </w:trPr>
        <w:tc>
          <w:tcPr>
            <w:tcW w:w="709" w:type="dxa"/>
            <w:vMerge/>
            <w:vAlign w:val="center"/>
          </w:tcPr>
          <w:p w:rsidR="004C3FBB" w:rsidRPr="0090716F" w:rsidRDefault="004C3FBB" w:rsidP="0090716F">
            <w:pPr>
              <w:pStyle w:val="a8"/>
            </w:pPr>
          </w:p>
        </w:tc>
        <w:tc>
          <w:tcPr>
            <w:tcW w:w="1276" w:type="dxa"/>
            <w:vMerge/>
            <w:vAlign w:val="center"/>
          </w:tcPr>
          <w:p w:rsidR="004C3FBB" w:rsidRPr="0090716F" w:rsidRDefault="004C3FBB" w:rsidP="0090716F">
            <w:pPr>
              <w:pStyle w:val="a8"/>
            </w:pPr>
          </w:p>
        </w:tc>
        <w:tc>
          <w:tcPr>
            <w:tcW w:w="1559" w:type="dxa"/>
            <w:vAlign w:val="center"/>
          </w:tcPr>
          <w:p w:rsidR="004C3FBB" w:rsidRPr="0090716F" w:rsidRDefault="004C3FBB" w:rsidP="0090716F">
            <w:pPr>
              <w:pStyle w:val="a8"/>
            </w:pPr>
            <w:r w:rsidRPr="0090716F">
              <w:rPr>
                <w:rFonts w:hint="eastAsia"/>
              </w:rPr>
              <w:t>选矿废水</w:t>
            </w:r>
          </w:p>
        </w:tc>
        <w:tc>
          <w:tcPr>
            <w:tcW w:w="1134" w:type="dxa"/>
            <w:vAlign w:val="center"/>
          </w:tcPr>
          <w:p w:rsidR="004C3FBB" w:rsidRPr="0090716F" w:rsidRDefault="004C3FBB" w:rsidP="0090716F">
            <w:pPr>
              <w:pStyle w:val="a8"/>
            </w:pPr>
            <w:r w:rsidRPr="0090716F">
              <w:rPr>
                <w:rFonts w:hint="eastAsia"/>
              </w:rPr>
              <w:t>生产废水</w:t>
            </w:r>
          </w:p>
        </w:tc>
        <w:tc>
          <w:tcPr>
            <w:tcW w:w="4314" w:type="dxa"/>
            <w:vAlign w:val="center"/>
          </w:tcPr>
          <w:p w:rsidR="004C3FBB" w:rsidRPr="0090716F" w:rsidRDefault="004C3FBB" w:rsidP="0090716F">
            <w:pPr>
              <w:pStyle w:val="a8"/>
            </w:pPr>
            <w:r w:rsidRPr="0090716F">
              <w:rPr>
                <w:rFonts w:hint="eastAsia"/>
              </w:rPr>
              <w:t>经</w:t>
            </w:r>
            <w:r w:rsidRPr="0090716F">
              <w:t>污水处理系统</w:t>
            </w:r>
            <w:r w:rsidRPr="0090716F">
              <w:rPr>
                <w:rFonts w:hint="eastAsia"/>
              </w:rPr>
              <w:t>处置</w:t>
            </w:r>
            <w:r w:rsidRPr="0090716F">
              <w:t>后</w:t>
            </w:r>
            <w:r w:rsidRPr="0090716F">
              <w:rPr>
                <w:rFonts w:hint="eastAsia"/>
              </w:rPr>
              <w:t>回用</w:t>
            </w:r>
            <w:r w:rsidRPr="0090716F">
              <w:t>于选矿生产，不外排</w:t>
            </w:r>
          </w:p>
        </w:tc>
      </w:tr>
      <w:tr w:rsidR="004C3FBB" w:rsidRPr="0090716F" w:rsidTr="00CC3000">
        <w:trPr>
          <w:trHeight w:val="309"/>
          <w:jc w:val="center"/>
        </w:trPr>
        <w:tc>
          <w:tcPr>
            <w:tcW w:w="709" w:type="dxa"/>
            <w:vMerge/>
            <w:vAlign w:val="center"/>
          </w:tcPr>
          <w:p w:rsidR="004C3FBB" w:rsidRPr="0090716F" w:rsidRDefault="004C3FBB" w:rsidP="0090716F">
            <w:pPr>
              <w:pStyle w:val="a8"/>
            </w:pPr>
          </w:p>
        </w:tc>
        <w:tc>
          <w:tcPr>
            <w:tcW w:w="1276" w:type="dxa"/>
            <w:vMerge/>
            <w:vAlign w:val="center"/>
          </w:tcPr>
          <w:p w:rsidR="004C3FBB" w:rsidRPr="0090716F" w:rsidRDefault="004C3FBB" w:rsidP="0090716F">
            <w:pPr>
              <w:pStyle w:val="a8"/>
            </w:pPr>
          </w:p>
        </w:tc>
        <w:tc>
          <w:tcPr>
            <w:tcW w:w="1559" w:type="dxa"/>
            <w:vAlign w:val="center"/>
          </w:tcPr>
          <w:p w:rsidR="004C3FBB" w:rsidRPr="0090716F" w:rsidRDefault="004C3FBB" w:rsidP="0090716F">
            <w:pPr>
              <w:pStyle w:val="a8"/>
            </w:pPr>
            <w:r w:rsidRPr="0090716F">
              <w:rPr>
                <w:rFonts w:hint="eastAsia"/>
              </w:rPr>
              <w:t>职工生活</w:t>
            </w:r>
          </w:p>
        </w:tc>
        <w:tc>
          <w:tcPr>
            <w:tcW w:w="1134" w:type="dxa"/>
            <w:vAlign w:val="center"/>
          </w:tcPr>
          <w:p w:rsidR="004C3FBB" w:rsidRPr="0090716F" w:rsidRDefault="004C3FBB" w:rsidP="0090716F">
            <w:pPr>
              <w:pStyle w:val="a8"/>
            </w:pPr>
            <w:r w:rsidRPr="0090716F">
              <w:rPr>
                <w:rFonts w:hint="eastAsia"/>
              </w:rPr>
              <w:t>COD</w:t>
            </w:r>
            <w:r w:rsidRPr="0090716F">
              <w:rPr>
                <w:rFonts w:hint="eastAsia"/>
              </w:rPr>
              <w:t>、</w:t>
            </w:r>
            <w:r w:rsidRPr="0090716F">
              <w:t>BOD</w:t>
            </w:r>
          </w:p>
        </w:tc>
        <w:tc>
          <w:tcPr>
            <w:tcW w:w="4314" w:type="dxa"/>
            <w:vAlign w:val="center"/>
          </w:tcPr>
          <w:p w:rsidR="004C3FBB" w:rsidRPr="0090716F" w:rsidRDefault="004C3FBB" w:rsidP="0090716F">
            <w:pPr>
              <w:pStyle w:val="a8"/>
            </w:pPr>
            <w:r w:rsidRPr="0090716F">
              <w:rPr>
                <w:rFonts w:hint="eastAsia"/>
              </w:rPr>
              <w:t>生活污水经沉淀池收集后用于矿区工业场地、道路洒水降尘，不外排</w:t>
            </w:r>
          </w:p>
        </w:tc>
      </w:tr>
      <w:tr w:rsidR="004C3FBB" w:rsidRPr="0090716F" w:rsidTr="00CC3000">
        <w:trPr>
          <w:trHeight w:val="70"/>
          <w:jc w:val="center"/>
        </w:trPr>
        <w:tc>
          <w:tcPr>
            <w:tcW w:w="709" w:type="dxa"/>
            <w:vMerge/>
            <w:vAlign w:val="center"/>
          </w:tcPr>
          <w:p w:rsidR="004C3FBB" w:rsidRPr="0090716F" w:rsidRDefault="004C3FBB" w:rsidP="0090716F">
            <w:pPr>
              <w:pStyle w:val="a8"/>
            </w:pPr>
          </w:p>
        </w:tc>
        <w:tc>
          <w:tcPr>
            <w:tcW w:w="1276" w:type="dxa"/>
            <w:vAlign w:val="center"/>
          </w:tcPr>
          <w:p w:rsidR="004C3FBB" w:rsidRPr="0090716F" w:rsidRDefault="004C3FBB" w:rsidP="0090716F">
            <w:pPr>
              <w:pStyle w:val="a8"/>
            </w:pPr>
            <w:r w:rsidRPr="0090716F">
              <w:rPr>
                <w:rFonts w:hint="eastAsia"/>
              </w:rPr>
              <w:t>噪声</w:t>
            </w:r>
          </w:p>
        </w:tc>
        <w:tc>
          <w:tcPr>
            <w:tcW w:w="1559" w:type="dxa"/>
            <w:vAlign w:val="center"/>
          </w:tcPr>
          <w:p w:rsidR="004C3FBB" w:rsidRPr="0090716F" w:rsidRDefault="004C3FBB" w:rsidP="0090716F">
            <w:pPr>
              <w:pStyle w:val="a8"/>
            </w:pPr>
            <w:r w:rsidRPr="0090716F">
              <w:rPr>
                <w:rFonts w:hint="eastAsia"/>
              </w:rPr>
              <w:t>生产设备</w:t>
            </w:r>
          </w:p>
        </w:tc>
        <w:tc>
          <w:tcPr>
            <w:tcW w:w="1134" w:type="dxa"/>
            <w:vAlign w:val="center"/>
          </w:tcPr>
          <w:p w:rsidR="004C3FBB" w:rsidRPr="0090716F" w:rsidRDefault="004C3FBB" w:rsidP="0090716F">
            <w:pPr>
              <w:pStyle w:val="a8"/>
            </w:pPr>
            <w:r w:rsidRPr="0090716F">
              <w:rPr>
                <w:rFonts w:hint="eastAsia"/>
              </w:rPr>
              <w:t>Leq</w:t>
            </w:r>
            <w:r w:rsidRPr="0090716F">
              <w:rPr>
                <w:rFonts w:hint="eastAsia"/>
              </w:rPr>
              <w:t>（</w:t>
            </w:r>
            <w:r w:rsidRPr="0090716F">
              <w:t>A</w:t>
            </w:r>
            <w:r w:rsidRPr="0090716F">
              <w:rPr>
                <w:rFonts w:hint="eastAsia"/>
              </w:rPr>
              <w:t>）</w:t>
            </w:r>
          </w:p>
        </w:tc>
        <w:tc>
          <w:tcPr>
            <w:tcW w:w="4314" w:type="dxa"/>
            <w:vAlign w:val="center"/>
          </w:tcPr>
          <w:p w:rsidR="004C3FBB" w:rsidRPr="0090716F" w:rsidRDefault="004C3FBB" w:rsidP="0090716F">
            <w:pPr>
              <w:pStyle w:val="a8"/>
            </w:pPr>
            <w:r w:rsidRPr="0090716F">
              <w:rPr>
                <w:rFonts w:hint="eastAsia"/>
              </w:rPr>
              <w:t>基础减振、距离衰减、置于车间内</w:t>
            </w:r>
          </w:p>
        </w:tc>
      </w:tr>
      <w:tr w:rsidR="004C3FBB" w:rsidRPr="0090716F" w:rsidTr="00CC3000">
        <w:trPr>
          <w:trHeight w:val="90"/>
          <w:jc w:val="center"/>
        </w:trPr>
        <w:tc>
          <w:tcPr>
            <w:tcW w:w="709" w:type="dxa"/>
            <w:vMerge/>
            <w:vAlign w:val="center"/>
          </w:tcPr>
          <w:p w:rsidR="004C3FBB" w:rsidRPr="0090716F" w:rsidRDefault="004C3FBB" w:rsidP="0090716F">
            <w:pPr>
              <w:pStyle w:val="a8"/>
            </w:pPr>
          </w:p>
        </w:tc>
        <w:tc>
          <w:tcPr>
            <w:tcW w:w="1276" w:type="dxa"/>
            <w:vMerge w:val="restart"/>
            <w:vAlign w:val="center"/>
          </w:tcPr>
          <w:p w:rsidR="004C3FBB" w:rsidRPr="0090716F" w:rsidRDefault="004C3FBB" w:rsidP="0090716F">
            <w:pPr>
              <w:pStyle w:val="a8"/>
            </w:pPr>
            <w:r w:rsidRPr="0090716F">
              <w:rPr>
                <w:rFonts w:hint="eastAsia"/>
              </w:rPr>
              <w:t>固体废物</w:t>
            </w:r>
          </w:p>
        </w:tc>
        <w:tc>
          <w:tcPr>
            <w:tcW w:w="1559" w:type="dxa"/>
            <w:vAlign w:val="center"/>
          </w:tcPr>
          <w:p w:rsidR="004C3FBB" w:rsidRPr="0090716F" w:rsidRDefault="004C3FBB" w:rsidP="0090716F">
            <w:pPr>
              <w:pStyle w:val="a8"/>
            </w:pPr>
            <w:r w:rsidRPr="0090716F">
              <w:rPr>
                <w:rFonts w:hint="eastAsia"/>
              </w:rPr>
              <w:t>井下开采</w:t>
            </w:r>
          </w:p>
        </w:tc>
        <w:tc>
          <w:tcPr>
            <w:tcW w:w="1134" w:type="dxa"/>
            <w:vAlign w:val="center"/>
          </w:tcPr>
          <w:p w:rsidR="004C3FBB" w:rsidRPr="0090716F" w:rsidRDefault="004C3FBB" w:rsidP="0090716F">
            <w:pPr>
              <w:pStyle w:val="a8"/>
            </w:pPr>
            <w:r w:rsidRPr="0090716F">
              <w:rPr>
                <w:rFonts w:hint="eastAsia"/>
              </w:rPr>
              <w:t>废石</w:t>
            </w:r>
          </w:p>
        </w:tc>
        <w:tc>
          <w:tcPr>
            <w:tcW w:w="4314" w:type="dxa"/>
            <w:vAlign w:val="center"/>
          </w:tcPr>
          <w:p w:rsidR="004C3FBB" w:rsidRPr="0090716F" w:rsidRDefault="004C3FBB" w:rsidP="0090716F">
            <w:pPr>
              <w:pStyle w:val="a8"/>
            </w:pPr>
            <w:r w:rsidRPr="0090716F">
              <w:rPr>
                <w:rFonts w:hint="eastAsia"/>
              </w:rPr>
              <w:t>井下开采产生的废石运往采空区回填，未运出地表；铅锌原矿中所夹带的废石，经破碎分捡出后，临时堆放于废石场，用于矿区垫路、公路挡墙等。</w:t>
            </w:r>
          </w:p>
        </w:tc>
      </w:tr>
      <w:tr w:rsidR="004C3FBB" w:rsidRPr="0090716F" w:rsidTr="00CC3000">
        <w:trPr>
          <w:trHeight w:val="70"/>
          <w:jc w:val="center"/>
        </w:trPr>
        <w:tc>
          <w:tcPr>
            <w:tcW w:w="709" w:type="dxa"/>
            <w:vMerge/>
            <w:vAlign w:val="center"/>
          </w:tcPr>
          <w:p w:rsidR="004C3FBB" w:rsidRPr="0090716F" w:rsidRDefault="004C3FBB" w:rsidP="0090716F">
            <w:pPr>
              <w:pStyle w:val="a8"/>
            </w:pPr>
          </w:p>
        </w:tc>
        <w:tc>
          <w:tcPr>
            <w:tcW w:w="1276" w:type="dxa"/>
            <w:vMerge/>
            <w:vAlign w:val="center"/>
          </w:tcPr>
          <w:p w:rsidR="004C3FBB" w:rsidRPr="0090716F" w:rsidRDefault="004C3FBB" w:rsidP="0090716F">
            <w:pPr>
              <w:pStyle w:val="a8"/>
            </w:pPr>
          </w:p>
        </w:tc>
        <w:tc>
          <w:tcPr>
            <w:tcW w:w="1559" w:type="dxa"/>
            <w:vMerge w:val="restart"/>
            <w:vAlign w:val="center"/>
          </w:tcPr>
          <w:p w:rsidR="004C3FBB" w:rsidRPr="0090716F" w:rsidRDefault="004C3FBB" w:rsidP="0090716F">
            <w:pPr>
              <w:pStyle w:val="a8"/>
            </w:pPr>
            <w:r w:rsidRPr="0090716F">
              <w:rPr>
                <w:rFonts w:hint="eastAsia"/>
              </w:rPr>
              <w:t>职工生活</w:t>
            </w:r>
          </w:p>
        </w:tc>
        <w:tc>
          <w:tcPr>
            <w:tcW w:w="1134" w:type="dxa"/>
            <w:vAlign w:val="center"/>
          </w:tcPr>
          <w:p w:rsidR="004C3FBB" w:rsidRPr="0090716F" w:rsidRDefault="004C3FBB" w:rsidP="0090716F">
            <w:pPr>
              <w:pStyle w:val="a8"/>
            </w:pPr>
            <w:r w:rsidRPr="0090716F">
              <w:rPr>
                <w:rFonts w:hint="eastAsia"/>
              </w:rPr>
              <w:t>生活垃圾</w:t>
            </w:r>
          </w:p>
        </w:tc>
        <w:tc>
          <w:tcPr>
            <w:tcW w:w="4314" w:type="dxa"/>
            <w:vAlign w:val="center"/>
          </w:tcPr>
          <w:p w:rsidR="004C3FBB" w:rsidRPr="0090716F" w:rsidRDefault="0090716F" w:rsidP="0090716F">
            <w:pPr>
              <w:pStyle w:val="a8"/>
            </w:pPr>
            <w:r w:rsidRPr="0090716F">
              <w:rPr>
                <w:rFonts w:hint="eastAsia"/>
              </w:rPr>
              <w:t>定期委托</w:t>
            </w:r>
            <w:r w:rsidRPr="0090716F">
              <w:t>周边村民清运至富乐镇生活垃圾集中收集点</w:t>
            </w:r>
          </w:p>
        </w:tc>
      </w:tr>
      <w:tr w:rsidR="004C3FBB" w:rsidRPr="0090716F" w:rsidTr="00CC3000">
        <w:trPr>
          <w:trHeight w:val="90"/>
          <w:jc w:val="center"/>
        </w:trPr>
        <w:tc>
          <w:tcPr>
            <w:tcW w:w="709" w:type="dxa"/>
            <w:vMerge/>
            <w:vAlign w:val="center"/>
          </w:tcPr>
          <w:p w:rsidR="004C3FBB" w:rsidRPr="0090716F" w:rsidRDefault="004C3FBB" w:rsidP="0090716F">
            <w:pPr>
              <w:pStyle w:val="a8"/>
            </w:pPr>
          </w:p>
        </w:tc>
        <w:tc>
          <w:tcPr>
            <w:tcW w:w="1276" w:type="dxa"/>
            <w:vMerge/>
            <w:vAlign w:val="center"/>
          </w:tcPr>
          <w:p w:rsidR="004C3FBB" w:rsidRPr="0090716F" w:rsidRDefault="004C3FBB" w:rsidP="0090716F">
            <w:pPr>
              <w:pStyle w:val="a8"/>
            </w:pPr>
          </w:p>
        </w:tc>
        <w:tc>
          <w:tcPr>
            <w:tcW w:w="1559" w:type="dxa"/>
            <w:vMerge/>
            <w:vAlign w:val="center"/>
          </w:tcPr>
          <w:p w:rsidR="004C3FBB" w:rsidRPr="0090716F" w:rsidRDefault="004C3FBB" w:rsidP="0090716F">
            <w:pPr>
              <w:pStyle w:val="a8"/>
            </w:pPr>
          </w:p>
        </w:tc>
        <w:tc>
          <w:tcPr>
            <w:tcW w:w="1134" w:type="dxa"/>
            <w:vAlign w:val="center"/>
          </w:tcPr>
          <w:p w:rsidR="004C3FBB" w:rsidRPr="0090716F" w:rsidRDefault="004C3FBB" w:rsidP="0090716F">
            <w:pPr>
              <w:pStyle w:val="a8"/>
            </w:pPr>
            <w:r w:rsidRPr="0090716F">
              <w:rPr>
                <w:rFonts w:hint="eastAsia"/>
              </w:rPr>
              <w:t>旱厕粪便</w:t>
            </w:r>
          </w:p>
        </w:tc>
        <w:tc>
          <w:tcPr>
            <w:tcW w:w="4314" w:type="dxa"/>
            <w:vAlign w:val="center"/>
          </w:tcPr>
          <w:p w:rsidR="004C3FBB" w:rsidRPr="0090716F" w:rsidRDefault="004C3FBB" w:rsidP="0090716F">
            <w:pPr>
              <w:pStyle w:val="a8"/>
            </w:pPr>
            <w:r w:rsidRPr="0090716F">
              <w:rPr>
                <w:rFonts w:hint="eastAsia"/>
              </w:rPr>
              <w:t>清掏做农肥</w:t>
            </w:r>
          </w:p>
        </w:tc>
      </w:tr>
      <w:tr w:rsidR="004C3FBB" w:rsidRPr="0090716F" w:rsidTr="00CC3000">
        <w:trPr>
          <w:trHeight w:val="249"/>
          <w:jc w:val="center"/>
        </w:trPr>
        <w:tc>
          <w:tcPr>
            <w:tcW w:w="709" w:type="dxa"/>
            <w:vMerge/>
            <w:vAlign w:val="center"/>
          </w:tcPr>
          <w:p w:rsidR="004C3FBB" w:rsidRPr="0090716F" w:rsidRDefault="004C3FBB" w:rsidP="0090716F">
            <w:pPr>
              <w:pStyle w:val="a8"/>
            </w:pPr>
          </w:p>
        </w:tc>
        <w:tc>
          <w:tcPr>
            <w:tcW w:w="1276" w:type="dxa"/>
            <w:vMerge/>
            <w:vAlign w:val="center"/>
          </w:tcPr>
          <w:p w:rsidR="004C3FBB" w:rsidRPr="0090716F" w:rsidRDefault="004C3FBB" w:rsidP="0090716F">
            <w:pPr>
              <w:pStyle w:val="a8"/>
            </w:pPr>
          </w:p>
        </w:tc>
        <w:tc>
          <w:tcPr>
            <w:tcW w:w="1559" w:type="dxa"/>
            <w:vAlign w:val="center"/>
          </w:tcPr>
          <w:p w:rsidR="004C3FBB" w:rsidRPr="0090716F" w:rsidRDefault="004C3FBB" w:rsidP="0090716F">
            <w:pPr>
              <w:pStyle w:val="a8"/>
            </w:pPr>
            <w:r w:rsidRPr="0090716F">
              <w:rPr>
                <w:rFonts w:hint="eastAsia"/>
              </w:rPr>
              <w:t>选矿</w:t>
            </w:r>
            <w:r w:rsidRPr="0090716F">
              <w:t>生产</w:t>
            </w:r>
          </w:p>
        </w:tc>
        <w:tc>
          <w:tcPr>
            <w:tcW w:w="1134" w:type="dxa"/>
            <w:vAlign w:val="center"/>
          </w:tcPr>
          <w:p w:rsidR="004C3FBB" w:rsidRPr="0090716F" w:rsidRDefault="004C3FBB" w:rsidP="0090716F">
            <w:pPr>
              <w:pStyle w:val="a8"/>
            </w:pPr>
            <w:r w:rsidRPr="0090716F">
              <w:rPr>
                <w:rFonts w:hint="eastAsia"/>
              </w:rPr>
              <w:t>尾矿</w:t>
            </w:r>
          </w:p>
        </w:tc>
        <w:tc>
          <w:tcPr>
            <w:tcW w:w="4314" w:type="dxa"/>
            <w:vAlign w:val="center"/>
          </w:tcPr>
          <w:p w:rsidR="004C3FBB" w:rsidRPr="0090716F" w:rsidRDefault="004C3FBB" w:rsidP="0090716F">
            <w:pPr>
              <w:pStyle w:val="a8"/>
            </w:pPr>
            <w:r w:rsidRPr="0090716F">
              <w:rPr>
                <w:rFonts w:hint="eastAsia"/>
              </w:rPr>
              <w:t>运至</w:t>
            </w:r>
            <w:r w:rsidRPr="0090716F">
              <w:t>鸡西尾矿库进行储存</w:t>
            </w:r>
          </w:p>
        </w:tc>
      </w:tr>
      <w:tr w:rsidR="004C3FBB" w:rsidRPr="0090716F" w:rsidTr="00CC3000">
        <w:trPr>
          <w:trHeight w:val="249"/>
          <w:jc w:val="center"/>
        </w:trPr>
        <w:tc>
          <w:tcPr>
            <w:tcW w:w="709" w:type="dxa"/>
            <w:vMerge/>
            <w:vAlign w:val="center"/>
          </w:tcPr>
          <w:p w:rsidR="004C3FBB" w:rsidRPr="0090716F" w:rsidRDefault="004C3FBB" w:rsidP="0090716F">
            <w:pPr>
              <w:pStyle w:val="a8"/>
            </w:pPr>
          </w:p>
        </w:tc>
        <w:tc>
          <w:tcPr>
            <w:tcW w:w="1276" w:type="dxa"/>
            <w:vMerge/>
            <w:vAlign w:val="center"/>
          </w:tcPr>
          <w:p w:rsidR="004C3FBB" w:rsidRPr="0090716F" w:rsidRDefault="004C3FBB" w:rsidP="0090716F">
            <w:pPr>
              <w:pStyle w:val="a8"/>
            </w:pPr>
          </w:p>
        </w:tc>
        <w:tc>
          <w:tcPr>
            <w:tcW w:w="1559" w:type="dxa"/>
            <w:vAlign w:val="center"/>
          </w:tcPr>
          <w:p w:rsidR="004C3FBB" w:rsidRPr="0090716F" w:rsidRDefault="004C3FBB" w:rsidP="0090716F">
            <w:pPr>
              <w:pStyle w:val="a8"/>
            </w:pPr>
            <w:r w:rsidRPr="0090716F">
              <w:rPr>
                <w:rFonts w:hint="eastAsia"/>
              </w:rPr>
              <w:t>设备</w:t>
            </w:r>
            <w:r w:rsidRPr="0090716F">
              <w:t>维修</w:t>
            </w:r>
          </w:p>
        </w:tc>
        <w:tc>
          <w:tcPr>
            <w:tcW w:w="1134" w:type="dxa"/>
            <w:vAlign w:val="center"/>
          </w:tcPr>
          <w:p w:rsidR="004C3FBB" w:rsidRPr="0090716F" w:rsidRDefault="004C3FBB" w:rsidP="0090716F">
            <w:pPr>
              <w:pStyle w:val="a8"/>
            </w:pPr>
            <w:r w:rsidRPr="0090716F">
              <w:rPr>
                <w:rFonts w:hint="eastAsia"/>
              </w:rPr>
              <w:t>废机油</w:t>
            </w:r>
          </w:p>
        </w:tc>
        <w:tc>
          <w:tcPr>
            <w:tcW w:w="4314" w:type="dxa"/>
            <w:vAlign w:val="center"/>
          </w:tcPr>
          <w:p w:rsidR="004C3FBB" w:rsidRPr="0090716F" w:rsidRDefault="004C3FBB" w:rsidP="0090716F">
            <w:pPr>
              <w:pStyle w:val="a8"/>
            </w:pPr>
            <w:r w:rsidRPr="0090716F">
              <w:rPr>
                <w:rFonts w:hint="eastAsia"/>
              </w:rPr>
              <w:t>定期</w:t>
            </w:r>
            <w:r w:rsidRPr="0090716F">
              <w:t>委托</w:t>
            </w:r>
            <w:r w:rsidR="00442016" w:rsidRPr="0090716F">
              <w:rPr>
                <w:rFonts w:hint="eastAsia"/>
              </w:rPr>
              <w:t>沾益</w:t>
            </w:r>
            <w:r w:rsidR="00442016" w:rsidRPr="0090716F">
              <w:t>西平</w:t>
            </w:r>
            <w:r w:rsidR="00442016" w:rsidRPr="0090716F">
              <w:rPr>
                <w:rFonts w:hint="eastAsia"/>
              </w:rPr>
              <w:t>钜</w:t>
            </w:r>
            <w:r w:rsidR="00442016" w:rsidRPr="0090716F">
              <w:t>泓</w:t>
            </w:r>
            <w:r w:rsidR="00442016" w:rsidRPr="0090716F">
              <w:rPr>
                <w:rFonts w:hint="eastAsia"/>
              </w:rPr>
              <w:t>再生资源</w:t>
            </w:r>
            <w:r w:rsidR="00442016" w:rsidRPr="0090716F">
              <w:t>回收站进行处置</w:t>
            </w:r>
          </w:p>
        </w:tc>
      </w:tr>
    </w:tbl>
    <w:p w:rsidR="00C61111" w:rsidRDefault="00C61111" w:rsidP="005C739F">
      <w:pPr>
        <w:pStyle w:val="2"/>
        <w:ind w:firstLine="643"/>
      </w:pPr>
      <w:bookmarkStart w:id="36" w:name="_Toc19801990"/>
      <w:r>
        <w:rPr>
          <w:rFonts w:hint="eastAsia"/>
        </w:rPr>
        <w:t>2.3</w:t>
      </w:r>
      <w:r w:rsidR="007E1F1A" w:rsidRPr="007E1F1A">
        <w:rPr>
          <w:rFonts w:hint="eastAsia"/>
        </w:rPr>
        <w:t>验收期间工况负荷</w:t>
      </w:r>
      <w:bookmarkEnd w:id="36"/>
    </w:p>
    <w:p w:rsidR="002C438C" w:rsidRPr="002C438C" w:rsidRDefault="007E1F1A" w:rsidP="002C438C">
      <w:pPr>
        <w:ind w:firstLine="480"/>
      </w:pPr>
      <w:r w:rsidRPr="007E1F1A">
        <w:rPr>
          <w:rFonts w:hint="eastAsia"/>
        </w:rPr>
        <w:t>工程设计</w:t>
      </w:r>
      <w:r w:rsidR="00FF76D2">
        <w:rPr>
          <w:rFonts w:hint="eastAsia"/>
        </w:rPr>
        <w:t>硫化矿采选</w:t>
      </w:r>
      <w:r w:rsidR="00FF76D2">
        <w:t>系统</w:t>
      </w:r>
      <w:r w:rsidRPr="007E1F1A">
        <w:rPr>
          <w:rFonts w:hint="eastAsia"/>
        </w:rPr>
        <w:t>生产生产能力为</w:t>
      </w:r>
      <w:r>
        <w:t>6</w:t>
      </w:r>
      <w:r w:rsidRPr="007E1F1A">
        <w:rPr>
          <w:rFonts w:hint="eastAsia"/>
        </w:rPr>
        <w:t>万</w:t>
      </w:r>
      <w:r w:rsidRPr="007E1F1A">
        <w:rPr>
          <w:rFonts w:hint="eastAsia"/>
        </w:rPr>
        <w:t>t/a</w:t>
      </w:r>
      <w:r w:rsidRPr="007E1F1A">
        <w:rPr>
          <w:rFonts w:hint="eastAsia"/>
        </w:rPr>
        <w:t>、</w:t>
      </w:r>
      <w:r w:rsidR="00FF76D2">
        <w:t>200</w:t>
      </w:r>
      <w:r w:rsidRPr="007E1F1A">
        <w:rPr>
          <w:rFonts w:hint="eastAsia"/>
        </w:rPr>
        <w:t>t/d</w:t>
      </w:r>
      <w:r w:rsidRPr="007E1F1A">
        <w:rPr>
          <w:rFonts w:hint="eastAsia"/>
        </w:rPr>
        <w:t>。验收调查期间生产工况分别为：</w:t>
      </w:r>
      <w:r w:rsidRPr="007E1F1A">
        <w:rPr>
          <w:rFonts w:hint="eastAsia"/>
        </w:rPr>
        <w:t>201</w:t>
      </w:r>
      <w:r w:rsidR="00FF76D2">
        <w:t>9</w:t>
      </w:r>
      <w:r w:rsidRPr="007E1F1A">
        <w:rPr>
          <w:rFonts w:hint="eastAsia"/>
        </w:rPr>
        <w:t>年</w:t>
      </w:r>
      <w:r w:rsidR="006E1DD8">
        <w:t>3</w:t>
      </w:r>
      <w:r w:rsidRPr="007E1F1A">
        <w:rPr>
          <w:rFonts w:hint="eastAsia"/>
        </w:rPr>
        <w:t>月</w:t>
      </w:r>
      <w:r w:rsidR="006E1DD8">
        <w:rPr>
          <w:rFonts w:hint="eastAsia"/>
        </w:rPr>
        <w:t>12</w:t>
      </w:r>
      <w:r w:rsidRPr="007E1F1A">
        <w:rPr>
          <w:rFonts w:hint="eastAsia"/>
        </w:rPr>
        <w:t>日生产原矿</w:t>
      </w:r>
      <w:r w:rsidR="004C671B">
        <w:rPr>
          <w:rFonts w:hint="eastAsia"/>
        </w:rPr>
        <w:t>1</w:t>
      </w:r>
      <w:r w:rsidR="00B10B5B">
        <w:t>54</w:t>
      </w:r>
      <w:r w:rsidRPr="007E1F1A">
        <w:rPr>
          <w:rFonts w:hint="eastAsia"/>
        </w:rPr>
        <w:t>t</w:t>
      </w:r>
      <w:r w:rsidRPr="007E1F1A">
        <w:rPr>
          <w:rFonts w:hint="eastAsia"/>
        </w:rPr>
        <w:t>，达设计负荷的</w:t>
      </w:r>
      <w:r w:rsidR="00C47383">
        <w:t>77</w:t>
      </w:r>
      <w:r w:rsidRPr="007E1F1A">
        <w:rPr>
          <w:rFonts w:hint="eastAsia"/>
        </w:rPr>
        <w:t>%</w:t>
      </w:r>
      <w:r w:rsidRPr="007E1F1A">
        <w:rPr>
          <w:rFonts w:hint="eastAsia"/>
        </w:rPr>
        <w:t>，</w:t>
      </w:r>
      <w:r w:rsidR="004C671B">
        <w:t>3</w:t>
      </w:r>
      <w:r w:rsidRPr="007E1F1A">
        <w:rPr>
          <w:rFonts w:hint="eastAsia"/>
        </w:rPr>
        <w:t>月</w:t>
      </w:r>
      <w:r w:rsidR="004C671B">
        <w:rPr>
          <w:rFonts w:hint="eastAsia"/>
        </w:rPr>
        <w:t>13</w:t>
      </w:r>
      <w:r w:rsidRPr="007E1F1A">
        <w:rPr>
          <w:rFonts w:hint="eastAsia"/>
        </w:rPr>
        <w:t>日生产原矿</w:t>
      </w:r>
      <w:r w:rsidR="003232CC">
        <w:t>1</w:t>
      </w:r>
      <w:r w:rsidR="00C47383">
        <w:t>64</w:t>
      </w:r>
      <w:r w:rsidRPr="007E1F1A">
        <w:rPr>
          <w:rFonts w:hint="eastAsia"/>
        </w:rPr>
        <w:t>t</w:t>
      </w:r>
      <w:r w:rsidRPr="007E1F1A">
        <w:rPr>
          <w:rFonts w:hint="eastAsia"/>
        </w:rPr>
        <w:t>，达设计负荷的</w:t>
      </w:r>
      <w:r w:rsidR="003232CC">
        <w:t>8</w:t>
      </w:r>
      <w:r w:rsidR="00B10B5B">
        <w:t>2</w:t>
      </w:r>
      <w:r w:rsidRPr="007E1F1A">
        <w:rPr>
          <w:rFonts w:hint="eastAsia"/>
        </w:rPr>
        <w:t>%</w:t>
      </w:r>
      <w:r w:rsidRPr="007E1F1A">
        <w:rPr>
          <w:rFonts w:hint="eastAsia"/>
        </w:rPr>
        <w:t>，均满足“生产负荷</w:t>
      </w:r>
      <w:r w:rsidRPr="007E1F1A">
        <w:rPr>
          <w:rFonts w:hint="eastAsia"/>
        </w:rPr>
        <w:t>75%</w:t>
      </w:r>
      <w:r w:rsidRPr="007E1F1A">
        <w:rPr>
          <w:rFonts w:hint="eastAsia"/>
        </w:rPr>
        <w:t>以上”的要求，符合验收要求。</w:t>
      </w:r>
    </w:p>
    <w:p w:rsidR="00922D80" w:rsidRPr="00251D02" w:rsidRDefault="00922D80">
      <w:pPr>
        <w:widowControl/>
        <w:spacing w:line="240" w:lineRule="auto"/>
        <w:ind w:firstLine="480"/>
        <w:jc w:val="left"/>
        <w:rPr>
          <w:color w:val="000000" w:themeColor="text1"/>
        </w:rPr>
      </w:pPr>
      <w:r>
        <w:br w:type="page"/>
      </w:r>
    </w:p>
    <w:p w:rsidR="00AE0101" w:rsidRPr="00251D02" w:rsidRDefault="00922D80" w:rsidP="00922D80">
      <w:pPr>
        <w:pStyle w:val="1"/>
        <w:ind w:firstLine="883"/>
        <w:rPr>
          <w:color w:val="000000" w:themeColor="text1"/>
        </w:rPr>
      </w:pPr>
      <w:bookmarkStart w:id="37" w:name="_Toc19801991"/>
      <w:r w:rsidRPr="00251D02">
        <w:rPr>
          <w:rFonts w:hint="eastAsia"/>
          <w:color w:val="000000" w:themeColor="text1"/>
        </w:rPr>
        <w:lastRenderedPageBreak/>
        <w:t xml:space="preserve">3 </w:t>
      </w:r>
      <w:r w:rsidRPr="00251D02">
        <w:rPr>
          <w:rFonts w:hint="eastAsia"/>
          <w:color w:val="000000" w:themeColor="text1"/>
        </w:rPr>
        <w:t>区域环境</w:t>
      </w:r>
      <w:r w:rsidRPr="00251D02">
        <w:rPr>
          <w:color w:val="000000" w:themeColor="text1"/>
        </w:rPr>
        <w:t>概况</w:t>
      </w:r>
      <w:bookmarkEnd w:id="37"/>
    </w:p>
    <w:p w:rsidR="00922D80" w:rsidRPr="00251D02" w:rsidRDefault="00922D80" w:rsidP="00922D80">
      <w:pPr>
        <w:pStyle w:val="2"/>
        <w:ind w:firstLine="643"/>
        <w:rPr>
          <w:color w:val="000000" w:themeColor="text1"/>
        </w:rPr>
      </w:pPr>
      <w:bookmarkStart w:id="38" w:name="_Toc19801992"/>
      <w:r w:rsidRPr="00251D02">
        <w:rPr>
          <w:rFonts w:hint="eastAsia"/>
          <w:color w:val="000000" w:themeColor="text1"/>
        </w:rPr>
        <w:t>3.1</w:t>
      </w:r>
      <w:r w:rsidRPr="00251D02">
        <w:rPr>
          <w:rFonts w:hint="eastAsia"/>
          <w:color w:val="000000" w:themeColor="text1"/>
        </w:rPr>
        <w:t>自然环境</w:t>
      </w:r>
      <w:r w:rsidRPr="00251D02">
        <w:rPr>
          <w:color w:val="000000" w:themeColor="text1"/>
        </w:rPr>
        <w:t>概况</w:t>
      </w:r>
      <w:bookmarkEnd w:id="38"/>
    </w:p>
    <w:p w:rsidR="00922D80" w:rsidRPr="00251D02" w:rsidRDefault="00922D80" w:rsidP="00BD134B">
      <w:pPr>
        <w:pStyle w:val="3"/>
        <w:ind w:firstLine="643"/>
        <w:rPr>
          <w:color w:val="000000" w:themeColor="text1"/>
        </w:rPr>
      </w:pPr>
      <w:bookmarkStart w:id="39" w:name="_Toc19801993"/>
      <w:r w:rsidRPr="00251D02">
        <w:rPr>
          <w:color w:val="000000" w:themeColor="text1"/>
        </w:rPr>
        <w:t>3.1.1</w:t>
      </w:r>
      <w:r w:rsidRPr="00251D02">
        <w:rPr>
          <w:rFonts w:hint="eastAsia"/>
          <w:color w:val="000000" w:themeColor="text1"/>
        </w:rPr>
        <w:t>地理位置</w:t>
      </w:r>
      <w:bookmarkEnd w:id="39"/>
    </w:p>
    <w:p w:rsidR="00C9161F" w:rsidRPr="00251D02" w:rsidRDefault="00C9161F" w:rsidP="00C9161F">
      <w:pPr>
        <w:ind w:firstLine="480"/>
        <w:rPr>
          <w:color w:val="000000" w:themeColor="text1"/>
        </w:rPr>
      </w:pPr>
      <w:r w:rsidRPr="00251D02">
        <w:rPr>
          <w:rFonts w:hint="eastAsia"/>
          <w:color w:val="000000" w:themeColor="text1"/>
        </w:rPr>
        <w:t>罗平位于云南省东部，滇、桂、黔三省（区）结合部，地处东经</w:t>
      </w:r>
      <w:r w:rsidRPr="00251D02">
        <w:rPr>
          <w:rFonts w:hint="eastAsia"/>
          <w:color w:val="000000" w:themeColor="text1"/>
        </w:rPr>
        <w:t>103</w:t>
      </w:r>
      <w:r w:rsidRPr="00251D02">
        <w:rPr>
          <w:rFonts w:hint="eastAsia"/>
          <w:color w:val="000000" w:themeColor="text1"/>
        </w:rPr>
        <w:t>°</w:t>
      </w:r>
      <w:r w:rsidRPr="00251D02">
        <w:rPr>
          <w:rFonts w:hint="eastAsia"/>
          <w:color w:val="000000" w:themeColor="text1"/>
        </w:rPr>
        <w:t>57</w:t>
      </w:r>
      <w:r w:rsidRPr="00251D02">
        <w:rPr>
          <w:rFonts w:hint="eastAsia"/>
          <w:color w:val="000000" w:themeColor="text1"/>
        </w:rPr>
        <w:t>′～</w:t>
      </w:r>
      <w:r w:rsidRPr="00251D02">
        <w:rPr>
          <w:rFonts w:hint="eastAsia"/>
          <w:color w:val="000000" w:themeColor="text1"/>
        </w:rPr>
        <w:t>104</w:t>
      </w:r>
      <w:r w:rsidRPr="00251D02">
        <w:rPr>
          <w:rFonts w:hint="eastAsia"/>
          <w:color w:val="000000" w:themeColor="text1"/>
        </w:rPr>
        <w:t>°</w:t>
      </w:r>
      <w:r w:rsidRPr="00251D02">
        <w:rPr>
          <w:rFonts w:hint="eastAsia"/>
          <w:color w:val="000000" w:themeColor="text1"/>
        </w:rPr>
        <w:t>43</w:t>
      </w:r>
      <w:r w:rsidRPr="00251D02">
        <w:rPr>
          <w:rFonts w:hint="eastAsia"/>
          <w:color w:val="000000" w:themeColor="text1"/>
        </w:rPr>
        <w:t>′、北纬</w:t>
      </w:r>
      <w:r w:rsidRPr="00251D02">
        <w:rPr>
          <w:rFonts w:hint="eastAsia"/>
          <w:color w:val="000000" w:themeColor="text1"/>
        </w:rPr>
        <w:t>24</w:t>
      </w:r>
      <w:r w:rsidRPr="00251D02">
        <w:rPr>
          <w:rFonts w:hint="eastAsia"/>
          <w:color w:val="000000" w:themeColor="text1"/>
        </w:rPr>
        <w:t>°</w:t>
      </w:r>
      <w:r w:rsidRPr="00251D02">
        <w:rPr>
          <w:rFonts w:hint="eastAsia"/>
          <w:color w:val="000000" w:themeColor="text1"/>
        </w:rPr>
        <w:t>31</w:t>
      </w:r>
      <w:r w:rsidRPr="00251D02">
        <w:rPr>
          <w:rFonts w:hint="eastAsia"/>
          <w:color w:val="000000" w:themeColor="text1"/>
        </w:rPr>
        <w:t>′～</w:t>
      </w:r>
      <w:r w:rsidRPr="00251D02">
        <w:rPr>
          <w:rFonts w:hint="eastAsia"/>
          <w:color w:val="000000" w:themeColor="text1"/>
        </w:rPr>
        <w:t>25</w:t>
      </w:r>
      <w:r w:rsidRPr="00251D02">
        <w:rPr>
          <w:rFonts w:hint="eastAsia"/>
          <w:color w:val="000000" w:themeColor="text1"/>
        </w:rPr>
        <w:t>°</w:t>
      </w:r>
      <w:r w:rsidRPr="00251D02">
        <w:rPr>
          <w:rFonts w:hint="eastAsia"/>
          <w:color w:val="000000" w:themeColor="text1"/>
        </w:rPr>
        <w:t>25</w:t>
      </w:r>
      <w:r w:rsidRPr="00251D02">
        <w:rPr>
          <w:rFonts w:hint="eastAsia"/>
          <w:color w:val="000000" w:themeColor="text1"/>
        </w:rPr>
        <w:t>′之间，地属曲靖市。东沿黄泥河与贵州省兴义市接壤，南与广西西林县隔南盘江相望，西南邻师宗县，西至北界分别与陆良、麒麟、富源</w:t>
      </w:r>
      <w:r w:rsidRPr="00251D02">
        <w:rPr>
          <w:rFonts w:hint="eastAsia"/>
          <w:color w:val="000000" w:themeColor="text1"/>
        </w:rPr>
        <w:t>3</w:t>
      </w:r>
      <w:r w:rsidRPr="00251D02">
        <w:rPr>
          <w:rFonts w:hint="eastAsia"/>
          <w:color w:val="000000" w:themeColor="text1"/>
        </w:rPr>
        <w:t>县（区）接界，有“鸡鸣三省”之称。县境东西宽</w:t>
      </w:r>
      <w:smartTag w:uri="urn:schemas-microsoft-com:office:smarttags" w:element="chmetcnv">
        <w:smartTagPr>
          <w:attr w:name="TCSC" w:val="0"/>
          <w:attr w:name="NumberType" w:val="1"/>
          <w:attr w:name="Negative" w:val="False"/>
          <w:attr w:name="HasSpace" w:val="False"/>
          <w:attr w:name="SourceValue" w:val="75"/>
          <w:attr w:name="UnitName" w:val="km"/>
        </w:smartTagPr>
        <w:r w:rsidRPr="00251D02">
          <w:rPr>
            <w:rFonts w:hint="eastAsia"/>
            <w:color w:val="000000" w:themeColor="text1"/>
          </w:rPr>
          <w:t>75km</w:t>
        </w:r>
      </w:smartTag>
      <w:r w:rsidRPr="00251D02">
        <w:rPr>
          <w:rFonts w:hint="eastAsia"/>
          <w:color w:val="000000" w:themeColor="text1"/>
        </w:rPr>
        <w:t>，南北长</w:t>
      </w:r>
      <w:smartTag w:uri="urn:schemas-microsoft-com:office:smarttags" w:element="chmetcnv">
        <w:smartTagPr>
          <w:attr w:name="TCSC" w:val="0"/>
          <w:attr w:name="NumberType" w:val="1"/>
          <w:attr w:name="Negative" w:val="False"/>
          <w:attr w:name="HasSpace" w:val="False"/>
          <w:attr w:name="SourceValue" w:val="99"/>
          <w:attr w:name="UnitName" w:val="km"/>
        </w:smartTagPr>
        <w:r w:rsidRPr="00251D02">
          <w:rPr>
            <w:rFonts w:hint="eastAsia"/>
            <w:color w:val="000000" w:themeColor="text1"/>
          </w:rPr>
          <w:t>99km</w:t>
        </w:r>
      </w:smartTag>
      <w:r w:rsidRPr="00251D02">
        <w:rPr>
          <w:rFonts w:hint="eastAsia"/>
          <w:color w:val="000000" w:themeColor="text1"/>
        </w:rPr>
        <w:t>，总面积</w:t>
      </w:r>
      <w:smartTag w:uri="urn:schemas-microsoft-com:office:smarttags" w:element="chmetcnv">
        <w:smartTagPr>
          <w:attr w:name="TCSC" w:val="0"/>
          <w:attr w:name="NumberType" w:val="1"/>
          <w:attr w:name="Negative" w:val="False"/>
          <w:attr w:name="HasSpace" w:val="False"/>
          <w:attr w:name="SourceValue" w:val="3018"/>
          <w:attr w:name="UnitName" w:val="km"/>
        </w:smartTagPr>
        <w:r w:rsidRPr="00251D02">
          <w:rPr>
            <w:rFonts w:hint="eastAsia"/>
            <w:color w:val="000000" w:themeColor="text1"/>
          </w:rPr>
          <w:t>3018km</w:t>
        </w:r>
      </w:smartTag>
      <w:r w:rsidRPr="00251D02">
        <w:rPr>
          <w:rFonts w:hint="eastAsia"/>
          <w:color w:val="000000" w:themeColor="text1"/>
          <w:vertAlign w:val="superscript"/>
        </w:rPr>
        <w:t>2</w:t>
      </w:r>
      <w:r w:rsidRPr="00251D02">
        <w:rPr>
          <w:rFonts w:hint="eastAsia"/>
          <w:color w:val="000000" w:themeColor="text1"/>
        </w:rPr>
        <w:t>，山区面积占</w:t>
      </w:r>
      <w:r w:rsidRPr="00251D02">
        <w:rPr>
          <w:rFonts w:hint="eastAsia"/>
          <w:color w:val="000000" w:themeColor="text1"/>
        </w:rPr>
        <w:t>78%</w:t>
      </w:r>
      <w:r w:rsidRPr="00251D02">
        <w:rPr>
          <w:rFonts w:hint="eastAsia"/>
          <w:color w:val="000000" w:themeColor="text1"/>
        </w:rPr>
        <w:t>，坝区面积占</w:t>
      </w:r>
      <w:r w:rsidRPr="00251D02">
        <w:rPr>
          <w:rFonts w:hint="eastAsia"/>
          <w:color w:val="000000" w:themeColor="text1"/>
        </w:rPr>
        <w:t>22%</w:t>
      </w:r>
      <w:r w:rsidRPr="00251D02">
        <w:rPr>
          <w:rFonts w:hint="eastAsia"/>
          <w:color w:val="000000" w:themeColor="text1"/>
        </w:rPr>
        <w:t>，千亩以上的坝子</w:t>
      </w:r>
      <w:r w:rsidRPr="00251D02">
        <w:rPr>
          <w:rFonts w:hint="eastAsia"/>
          <w:color w:val="000000" w:themeColor="text1"/>
        </w:rPr>
        <w:t>40</w:t>
      </w:r>
      <w:r w:rsidRPr="00251D02">
        <w:rPr>
          <w:rFonts w:hint="eastAsia"/>
          <w:color w:val="000000" w:themeColor="text1"/>
        </w:rPr>
        <w:t>个。最高点为罗雄镇与九龙镇交界的白腊山县，县城罗雄镇，海拔</w:t>
      </w:r>
      <w:smartTag w:uri="urn:schemas-microsoft-com:office:smarttags" w:element="chmetcnv">
        <w:smartTagPr>
          <w:attr w:name="TCSC" w:val="0"/>
          <w:attr w:name="NumberType" w:val="1"/>
          <w:attr w:name="Negative" w:val="False"/>
          <w:attr w:name="HasSpace" w:val="False"/>
          <w:attr w:name="SourceValue" w:val="1480"/>
          <w:attr w:name="UnitName" w:val="m"/>
        </w:smartTagPr>
        <w:r w:rsidRPr="00251D02">
          <w:rPr>
            <w:rFonts w:hint="eastAsia"/>
            <w:color w:val="000000" w:themeColor="text1"/>
          </w:rPr>
          <w:t>1480m</w:t>
        </w:r>
      </w:smartTag>
      <w:r w:rsidRPr="00251D02">
        <w:rPr>
          <w:rFonts w:hint="eastAsia"/>
          <w:color w:val="000000" w:themeColor="text1"/>
        </w:rPr>
        <w:t>，距省会昆明</w:t>
      </w:r>
      <w:smartTag w:uri="urn:schemas-microsoft-com:office:smarttags" w:element="chmetcnv">
        <w:smartTagPr>
          <w:attr w:name="TCSC" w:val="0"/>
          <w:attr w:name="NumberType" w:val="1"/>
          <w:attr w:name="Negative" w:val="False"/>
          <w:attr w:name="HasSpace" w:val="False"/>
          <w:attr w:name="SourceValue" w:val="240"/>
          <w:attr w:name="UnitName" w:val="km"/>
        </w:smartTagPr>
        <w:r w:rsidRPr="00251D02">
          <w:rPr>
            <w:rFonts w:hint="eastAsia"/>
            <w:color w:val="000000" w:themeColor="text1"/>
          </w:rPr>
          <w:t>240km</w:t>
        </w:r>
      </w:smartTag>
      <w:r w:rsidRPr="00251D02">
        <w:rPr>
          <w:rFonts w:hint="eastAsia"/>
          <w:color w:val="000000" w:themeColor="text1"/>
        </w:rPr>
        <w:t>，距曲靖市区</w:t>
      </w:r>
      <w:smartTag w:uri="urn:schemas-microsoft-com:office:smarttags" w:element="chmetcnv">
        <w:smartTagPr>
          <w:attr w:name="TCSC" w:val="0"/>
          <w:attr w:name="NumberType" w:val="1"/>
          <w:attr w:name="Negative" w:val="False"/>
          <w:attr w:name="HasSpace" w:val="False"/>
          <w:attr w:name="SourceValue" w:val="131"/>
          <w:attr w:name="UnitName" w:val="km"/>
        </w:smartTagPr>
        <w:r w:rsidRPr="00251D02">
          <w:rPr>
            <w:rFonts w:hint="eastAsia"/>
            <w:color w:val="000000" w:themeColor="text1"/>
          </w:rPr>
          <w:t>131km</w:t>
        </w:r>
      </w:smartTag>
      <w:r w:rsidRPr="00251D02">
        <w:rPr>
          <w:rFonts w:hint="eastAsia"/>
          <w:color w:val="000000" w:themeColor="text1"/>
        </w:rPr>
        <w:t>。</w:t>
      </w:r>
    </w:p>
    <w:p w:rsidR="00607D55" w:rsidRPr="00251D02" w:rsidRDefault="00C9161F" w:rsidP="00C9161F">
      <w:pPr>
        <w:ind w:firstLine="480"/>
        <w:rPr>
          <w:color w:val="000000" w:themeColor="text1"/>
        </w:rPr>
      </w:pPr>
      <w:r w:rsidRPr="00251D02">
        <w:rPr>
          <w:rFonts w:hint="eastAsia"/>
          <w:color w:val="000000" w:themeColor="text1"/>
        </w:rPr>
        <w:t>云南罗平锌电股份有限公司富乐选矿厂位于罗平县富乐镇天水居村委会老君台村。富乐镇地处麒麟、富源、罗平三县（区）交界，东与富源县富村镇隔河相望；南与本县马街镇、老厂乡接壤，西邻麒麟区东山镇，北靠富源县竹园镇。西距曲靖市</w:t>
      </w:r>
      <w:smartTag w:uri="urn:schemas-microsoft-com:office:smarttags" w:element="chmetcnv">
        <w:smartTagPr>
          <w:attr w:name="TCSC" w:val="0"/>
          <w:attr w:name="NumberType" w:val="1"/>
          <w:attr w:name="Negative" w:val="False"/>
          <w:attr w:name="HasSpace" w:val="False"/>
          <w:attr w:name="SourceValue" w:val="106"/>
          <w:attr w:name="UnitName" w:val="km"/>
        </w:smartTagPr>
        <w:r w:rsidRPr="00251D02">
          <w:rPr>
            <w:rFonts w:hint="eastAsia"/>
            <w:color w:val="000000" w:themeColor="text1"/>
          </w:rPr>
          <w:t>106km</w:t>
        </w:r>
      </w:smartTag>
      <w:r w:rsidRPr="00251D02">
        <w:rPr>
          <w:rFonts w:hint="eastAsia"/>
          <w:color w:val="000000" w:themeColor="text1"/>
        </w:rPr>
        <w:t>，南到罗平县城</w:t>
      </w:r>
      <w:smartTag w:uri="urn:schemas-microsoft-com:office:smarttags" w:element="chmetcnv">
        <w:smartTagPr>
          <w:attr w:name="TCSC" w:val="0"/>
          <w:attr w:name="NumberType" w:val="1"/>
          <w:attr w:name="Negative" w:val="False"/>
          <w:attr w:name="HasSpace" w:val="False"/>
          <w:attr w:name="SourceValue" w:val="97"/>
          <w:attr w:name="UnitName" w:val="km"/>
        </w:smartTagPr>
        <w:r w:rsidRPr="00251D02">
          <w:rPr>
            <w:rFonts w:hint="eastAsia"/>
            <w:color w:val="000000" w:themeColor="text1"/>
          </w:rPr>
          <w:t>97km</w:t>
        </w:r>
      </w:smartTag>
      <w:r w:rsidRPr="00251D02">
        <w:rPr>
          <w:rFonts w:hint="eastAsia"/>
          <w:color w:val="000000" w:themeColor="text1"/>
        </w:rPr>
        <w:t>，北进富源县</w:t>
      </w:r>
      <w:smartTag w:uri="urn:schemas-microsoft-com:office:smarttags" w:element="chmetcnv">
        <w:smartTagPr>
          <w:attr w:name="TCSC" w:val="0"/>
          <w:attr w:name="NumberType" w:val="1"/>
          <w:attr w:name="Negative" w:val="False"/>
          <w:attr w:name="HasSpace" w:val="False"/>
          <w:attr w:name="SourceValue" w:val="86"/>
          <w:attr w:name="UnitName" w:val="km"/>
        </w:smartTagPr>
        <w:r w:rsidRPr="00251D02">
          <w:rPr>
            <w:rFonts w:hint="eastAsia"/>
            <w:color w:val="000000" w:themeColor="text1"/>
          </w:rPr>
          <w:t>86km</w:t>
        </w:r>
      </w:smartTag>
      <w:r w:rsidRPr="00251D02">
        <w:rPr>
          <w:rFonts w:hint="eastAsia"/>
          <w:color w:val="000000" w:themeColor="text1"/>
        </w:rPr>
        <w:t>。交通较为方便。</w:t>
      </w:r>
    </w:p>
    <w:p w:rsidR="00C9161F" w:rsidRPr="00251D02" w:rsidRDefault="00C9161F" w:rsidP="00C9161F">
      <w:pPr>
        <w:ind w:firstLine="480"/>
        <w:rPr>
          <w:color w:val="000000" w:themeColor="text1"/>
        </w:rPr>
      </w:pPr>
      <w:r w:rsidRPr="00251D02">
        <w:rPr>
          <w:rFonts w:hint="eastAsia"/>
          <w:color w:val="000000" w:themeColor="text1"/>
        </w:rPr>
        <w:t>地理</w:t>
      </w:r>
      <w:r w:rsidRPr="00251D02">
        <w:rPr>
          <w:color w:val="000000" w:themeColor="text1"/>
        </w:rPr>
        <w:t>位置图详见附图</w:t>
      </w:r>
      <w:r w:rsidRPr="00251D02">
        <w:rPr>
          <w:rFonts w:hint="eastAsia"/>
          <w:color w:val="000000" w:themeColor="text1"/>
        </w:rPr>
        <w:t>1</w:t>
      </w:r>
      <w:r w:rsidRPr="00251D02">
        <w:rPr>
          <w:rFonts w:hint="eastAsia"/>
          <w:color w:val="000000" w:themeColor="text1"/>
        </w:rPr>
        <w:t>。</w:t>
      </w:r>
    </w:p>
    <w:p w:rsidR="00922D80" w:rsidRPr="00251D02" w:rsidRDefault="00922D80" w:rsidP="00BD134B">
      <w:pPr>
        <w:pStyle w:val="3"/>
        <w:ind w:firstLine="643"/>
        <w:rPr>
          <w:color w:val="000000" w:themeColor="text1"/>
        </w:rPr>
      </w:pPr>
      <w:bookmarkStart w:id="40" w:name="_Toc19801994"/>
      <w:r w:rsidRPr="00251D02">
        <w:rPr>
          <w:rFonts w:hint="eastAsia"/>
          <w:color w:val="000000" w:themeColor="text1"/>
        </w:rPr>
        <w:t>3.1.2</w:t>
      </w:r>
      <w:r w:rsidR="00C9161F" w:rsidRPr="00251D02">
        <w:rPr>
          <w:rFonts w:hint="eastAsia"/>
          <w:color w:val="000000" w:themeColor="text1"/>
        </w:rPr>
        <w:t>地形地貌</w:t>
      </w:r>
      <w:bookmarkEnd w:id="40"/>
    </w:p>
    <w:p w:rsidR="00C9161F" w:rsidRPr="00251D02" w:rsidRDefault="00C9161F" w:rsidP="00C9161F">
      <w:pPr>
        <w:ind w:firstLine="480"/>
        <w:rPr>
          <w:color w:val="000000" w:themeColor="text1"/>
        </w:rPr>
      </w:pPr>
      <w:r w:rsidRPr="00251D02">
        <w:rPr>
          <w:rFonts w:hint="eastAsia"/>
          <w:color w:val="000000" w:themeColor="text1"/>
        </w:rPr>
        <w:t>富乐镇集山区、半山区、高寒山区为一体。境内地形以山地高原为主，地貌复杂。地势西高东低，东西最大横距</w:t>
      </w:r>
      <w:smartTag w:uri="urn:schemas-microsoft-com:office:smarttags" w:element="chmetcnv">
        <w:smartTagPr>
          <w:attr w:name="TCSC" w:val="0"/>
          <w:attr w:name="NumberType" w:val="1"/>
          <w:attr w:name="Negative" w:val="False"/>
          <w:attr w:name="HasSpace" w:val="False"/>
          <w:attr w:name="SourceValue" w:val="19.5"/>
          <w:attr w:name="UnitName" w:val="km"/>
        </w:smartTagPr>
        <w:r w:rsidRPr="00251D02">
          <w:rPr>
            <w:rFonts w:hint="eastAsia"/>
            <w:color w:val="000000" w:themeColor="text1"/>
          </w:rPr>
          <w:t>19.5km</w:t>
        </w:r>
      </w:smartTag>
      <w:r w:rsidRPr="00251D02">
        <w:rPr>
          <w:rFonts w:hint="eastAsia"/>
          <w:color w:val="000000" w:themeColor="text1"/>
        </w:rPr>
        <w:t>，南北纵距</w:t>
      </w:r>
      <w:smartTag w:uri="urn:schemas-microsoft-com:office:smarttags" w:element="chmetcnv">
        <w:smartTagPr>
          <w:attr w:name="TCSC" w:val="0"/>
          <w:attr w:name="NumberType" w:val="1"/>
          <w:attr w:name="Negative" w:val="False"/>
          <w:attr w:name="HasSpace" w:val="False"/>
          <w:attr w:name="SourceValue" w:val="21.5"/>
          <w:attr w:name="UnitName" w:val="km"/>
        </w:smartTagPr>
        <w:r w:rsidRPr="00251D02">
          <w:rPr>
            <w:rFonts w:hint="eastAsia"/>
            <w:color w:val="000000" w:themeColor="text1"/>
          </w:rPr>
          <w:t>21.5km</w:t>
        </w:r>
      </w:smartTag>
      <w:r w:rsidRPr="00251D02">
        <w:rPr>
          <w:rFonts w:hint="eastAsia"/>
          <w:color w:val="000000" w:themeColor="text1"/>
        </w:rPr>
        <w:t>，最高海拔刷竹山</w:t>
      </w:r>
      <w:smartTag w:uri="urn:schemas-microsoft-com:office:smarttags" w:element="chmetcnv">
        <w:smartTagPr>
          <w:attr w:name="TCSC" w:val="0"/>
          <w:attr w:name="NumberType" w:val="1"/>
          <w:attr w:name="Negative" w:val="False"/>
          <w:attr w:name="HasSpace" w:val="False"/>
          <w:attr w:name="SourceValue" w:val="2421"/>
          <w:attr w:name="UnitName" w:val="m"/>
        </w:smartTagPr>
        <w:r w:rsidRPr="00251D02">
          <w:rPr>
            <w:rFonts w:hint="eastAsia"/>
            <w:color w:val="000000" w:themeColor="text1"/>
          </w:rPr>
          <w:t>2421m</w:t>
        </w:r>
      </w:smartTag>
      <w:r w:rsidRPr="00251D02">
        <w:rPr>
          <w:rFonts w:hint="eastAsia"/>
          <w:color w:val="000000" w:themeColor="text1"/>
        </w:rPr>
        <w:t>，最低海拔鸭被俄</w:t>
      </w:r>
      <w:smartTag w:uri="urn:schemas-microsoft-com:office:smarttags" w:element="chmetcnv">
        <w:smartTagPr>
          <w:attr w:name="TCSC" w:val="0"/>
          <w:attr w:name="NumberType" w:val="1"/>
          <w:attr w:name="Negative" w:val="False"/>
          <w:attr w:name="HasSpace" w:val="False"/>
          <w:attr w:name="SourceValue" w:val="1410"/>
          <w:attr w:name="UnitName" w:val="m"/>
        </w:smartTagPr>
        <w:r w:rsidRPr="00251D02">
          <w:rPr>
            <w:rFonts w:hint="eastAsia"/>
            <w:color w:val="000000" w:themeColor="text1"/>
          </w:rPr>
          <w:t>1410m</w:t>
        </w:r>
      </w:smartTag>
      <w:r w:rsidRPr="00251D02">
        <w:rPr>
          <w:rFonts w:hint="eastAsia"/>
          <w:color w:val="000000" w:themeColor="text1"/>
        </w:rPr>
        <w:t>，相对高差</w:t>
      </w:r>
      <w:smartTag w:uri="urn:schemas-microsoft-com:office:smarttags" w:element="chmetcnv">
        <w:smartTagPr>
          <w:attr w:name="TCSC" w:val="0"/>
          <w:attr w:name="NumberType" w:val="1"/>
          <w:attr w:name="Negative" w:val="False"/>
          <w:attr w:name="HasSpace" w:val="False"/>
          <w:attr w:name="SourceValue" w:val="1011"/>
          <w:attr w:name="UnitName" w:val="m"/>
        </w:smartTagPr>
        <w:r w:rsidRPr="00251D02">
          <w:rPr>
            <w:rFonts w:hint="eastAsia"/>
            <w:color w:val="000000" w:themeColor="text1"/>
          </w:rPr>
          <w:t>1011m</w:t>
        </w:r>
      </w:smartTag>
      <w:r w:rsidRPr="00251D02">
        <w:rPr>
          <w:rFonts w:hint="eastAsia"/>
          <w:color w:val="000000" w:themeColor="text1"/>
        </w:rPr>
        <w:t>，平均海拔</w:t>
      </w:r>
      <w:smartTag w:uri="urn:schemas-microsoft-com:office:smarttags" w:element="chmetcnv">
        <w:smartTagPr>
          <w:attr w:name="TCSC" w:val="0"/>
          <w:attr w:name="NumberType" w:val="1"/>
          <w:attr w:name="Negative" w:val="False"/>
          <w:attr w:name="HasSpace" w:val="False"/>
          <w:attr w:name="SourceValue" w:val="1925"/>
          <w:attr w:name="UnitName" w:val="m"/>
        </w:smartTagPr>
        <w:r w:rsidRPr="00251D02">
          <w:rPr>
            <w:rFonts w:hint="eastAsia"/>
            <w:color w:val="000000" w:themeColor="text1"/>
          </w:rPr>
          <w:t>1925m</w:t>
        </w:r>
      </w:smartTag>
      <w:r w:rsidRPr="00251D02">
        <w:rPr>
          <w:rFonts w:hint="eastAsia"/>
          <w:color w:val="000000" w:themeColor="text1"/>
        </w:rPr>
        <w:t>。</w:t>
      </w:r>
    </w:p>
    <w:p w:rsidR="00C9161F" w:rsidRPr="00251D02" w:rsidRDefault="00C9161F" w:rsidP="00C9161F">
      <w:pPr>
        <w:ind w:firstLine="480"/>
        <w:rPr>
          <w:color w:val="000000" w:themeColor="text1"/>
        </w:rPr>
      </w:pPr>
      <w:r w:rsidRPr="00251D02">
        <w:rPr>
          <w:rFonts w:hint="eastAsia"/>
          <w:color w:val="000000" w:themeColor="text1"/>
        </w:rPr>
        <w:t>厂区位于块泽河西面，主要呈现构造侵蚀地貌特征。区内地势沿块泽河呈“</w:t>
      </w:r>
      <w:r w:rsidRPr="00251D02">
        <w:rPr>
          <w:rFonts w:hint="eastAsia"/>
          <w:color w:val="000000" w:themeColor="text1"/>
        </w:rPr>
        <w:t>V</w:t>
      </w:r>
      <w:r w:rsidRPr="00251D02">
        <w:rPr>
          <w:rFonts w:hint="eastAsia"/>
          <w:color w:val="000000" w:themeColor="text1"/>
        </w:rPr>
        <w:t>”型峡谷，谷底陡峭，逐渐向山顶宽缓，坡度逐渐下降，东岸地势比西岸陡峭，</w:t>
      </w:r>
      <w:r w:rsidRPr="00251D02">
        <w:rPr>
          <w:rFonts w:hint="eastAsia"/>
          <w:color w:val="000000" w:themeColor="text1"/>
        </w:rPr>
        <w:t xml:space="preserve"> </w:t>
      </w:r>
      <w:r w:rsidRPr="00251D02">
        <w:rPr>
          <w:rFonts w:hint="eastAsia"/>
          <w:color w:val="000000" w:themeColor="text1"/>
        </w:rPr>
        <w:t>区内斜坡坡度一般</w:t>
      </w:r>
      <w:r w:rsidRPr="00251D02">
        <w:rPr>
          <w:rFonts w:hint="eastAsia"/>
          <w:color w:val="000000" w:themeColor="text1"/>
        </w:rPr>
        <w:t>15</w:t>
      </w:r>
      <w:r w:rsidRPr="00251D02">
        <w:rPr>
          <w:rFonts w:hint="eastAsia"/>
          <w:color w:val="000000" w:themeColor="text1"/>
        </w:rPr>
        <w:t>～</w:t>
      </w:r>
      <w:r w:rsidRPr="00251D02">
        <w:rPr>
          <w:rFonts w:hint="eastAsia"/>
          <w:color w:val="000000" w:themeColor="text1"/>
        </w:rPr>
        <w:t>25</w:t>
      </w:r>
      <w:r w:rsidRPr="00251D02">
        <w:rPr>
          <w:rFonts w:hint="eastAsia"/>
          <w:color w:val="000000" w:themeColor="text1"/>
        </w:rPr>
        <w:t>°</w:t>
      </w:r>
      <w:r w:rsidRPr="00251D02">
        <w:rPr>
          <w:rFonts w:hint="eastAsia"/>
          <w:color w:val="000000" w:themeColor="text1"/>
        </w:rPr>
        <w:t>,</w:t>
      </w:r>
      <w:r w:rsidRPr="00251D02">
        <w:rPr>
          <w:rFonts w:hint="eastAsia"/>
          <w:color w:val="000000" w:themeColor="text1"/>
        </w:rPr>
        <w:t>局部大于</w:t>
      </w:r>
      <w:r w:rsidRPr="00251D02">
        <w:rPr>
          <w:rFonts w:hint="eastAsia"/>
          <w:color w:val="000000" w:themeColor="text1"/>
        </w:rPr>
        <w:t>35</w:t>
      </w:r>
      <w:r w:rsidRPr="00251D02">
        <w:rPr>
          <w:rFonts w:hint="eastAsia"/>
          <w:color w:val="000000" w:themeColor="text1"/>
        </w:rPr>
        <w:t>°</w:t>
      </w:r>
      <w:r w:rsidRPr="00251D02">
        <w:rPr>
          <w:rFonts w:hint="eastAsia"/>
          <w:color w:val="000000" w:themeColor="text1"/>
        </w:rPr>
        <w:t>,</w:t>
      </w:r>
      <w:r w:rsidRPr="00251D02">
        <w:rPr>
          <w:rFonts w:hint="eastAsia"/>
          <w:color w:val="000000" w:themeColor="text1"/>
        </w:rPr>
        <w:t>山体上部主要为二叠系上统龙潭组砂岩、粉砂岩，局部夹泥岩，下部由二叠系上统玄武岩构成，岩体风化较强烈，表覆残坡积厚一般</w:t>
      </w:r>
      <w:r w:rsidRPr="00251D02">
        <w:rPr>
          <w:rFonts w:hint="eastAsia"/>
          <w:color w:val="000000" w:themeColor="text1"/>
        </w:rPr>
        <w:t>1.5</w:t>
      </w:r>
      <w:r w:rsidRPr="00251D02">
        <w:rPr>
          <w:rFonts w:hint="eastAsia"/>
          <w:color w:val="000000" w:themeColor="text1"/>
        </w:rPr>
        <w:t>～</w:t>
      </w:r>
      <w:r w:rsidRPr="00251D02">
        <w:rPr>
          <w:rFonts w:hint="eastAsia"/>
          <w:color w:val="000000" w:themeColor="text1"/>
        </w:rPr>
        <w:t>5</w:t>
      </w:r>
      <w:smartTag w:uri="urn:schemas-microsoft-com:office:smarttags" w:element="chmetcnv">
        <w:smartTagPr>
          <w:attr w:name="TCSC" w:val="0"/>
          <w:attr w:name="NumberType" w:val="1"/>
          <w:attr w:name="Negative" w:val="False"/>
          <w:attr w:name="HasSpace" w:val="False"/>
          <w:attr w:name="SourceValue" w:val="0"/>
          <w:attr w:name="UnitName" w:val="m"/>
        </w:smartTagPr>
        <w:r w:rsidRPr="00251D02">
          <w:rPr>
            <w:rFonts w:hint="eastAsia"/>
            <w:color w:val="000000" w:themeColor="text1"/>
          </w:rPr>
          <w:t>.0m</w:t>
        </w:r>
      </w:smartTag>
      <w:r w:rsidRPr="00251D02">
        <w:rPr>
          <w:rFonts w:hint="eastAsia"/>
          <w:color w:val="000000" w:themeColor="text1"/>
        </w:rPr>
        <w:t>。</w:t>
      </w:r>
    </w:p>
    <w:p w:rsidR="00922D80" w:rsidRPr="00251D02" w:rsidRDefault="00FF3B3C" w:rsidP="00BD134B">
      <w:pPr>
        <w:pStyle w:val="3"/>
        <w:ind w:firstLine="643"/>
        <w:rPr>
          <w:color w:val="000000" w:themeColor="text1"/>
        </w:rPr>
      </w:pPr>
      <w:bookmarkStart w:id="41" w:name="_Toc19801995"/>
      <w:r w:rsidRPr="00251D02">
        <w:rPr>
          <w:rFonts w:hint="eastAsia"/>
          <w:color w:val="000000" w:themeColor="text1"/>
        </w:rPr>
        <w:lastRenderedPageBreak/>
        <w:t>3.1.3</w:t>
      </w:r>
      <w:r w:rsidR="00922D80" w:rsidRPr="00251D02">
        <w:rPr>
          <w:rFonts w:hint="eastAsia"/>
          <w:color w:val="000000" w:themeColor="text1"/>
        </w:rPr>
        <w:t>气候</w:t>
      </w:r>
      <w:bookmarkEnd w:id="41"/>
    </w:p>
    <w:p w:rsidR="00C9161F" w:rsidRPr="00251D02" w:rsidRDefault="00C9161F" w:rsidP="00C9161F">
      <w:pPr>
        <w:ind w:firstLine="480"/>
        <w:rPr>
          <w:color w:val="000000" w:themeColor="text1"/>
        </w:rPr>
      </w:pPr>
      <w:r w:rsidRPr="00251D02">
        <w:rPr>
          <w:rFonts w:hint="eastAsia"/>
          <w:color w:val="000000" w:themeColor="text1"/>
        </w:rPr>
        <w:t>罗平县地处低纬度高海拔地区，地形复杂，高差悬殊，立体气候显著，县内气候温和，雨量充沛，全县除南部八大河一带属南亚热带气候外，其余地区均属南温带和北亚热带高原季风气候。夏季受暖湿气流影响，多大雨和暴雨，冬季受静止锋控制，常阴雨连绵，年平均降雨量</w:t>
      </w:r>
      <w:smartTag w:uri="urn:schemas-microsoft-com:office:smarttags" w:element="chmetcnv">
        <w:smartTagPr>
          <w:attr w:name="TCSC" w:val="0"/>
          <w:attr w:name="NumberType" w:val="1"/>
          <w:attr w:name="Negative" w:val="False"/>
          <w:attr w:name="HasSpace" w:val="False"/>
          <w:attr w:name="SourceValue" w:val="1743.9"/>
          <w:attr w:name="UnitName" w:val="mm"/>
        </w:smartTagPr>
        <w:r w:rsidRPr="00251D02">
          <w:rPr>
            <w:rFonts w:hint="eastAsia"/>
            <w:color w:val="000000" w:themeColor="text1"/>
          </w:rPr>
          <w:t>1743.9mm</w:t>
        </w:r>
      </w:smartTag>
      <w:r w:rsidRPr="00251D02">
        <w:rPr>
          <w:rFonts w:hint="eastAsia"/>
          <w:color w:val="000000" w:themeColor="text1"/>
        </w:rPr>
        <w:t>，是全省的多雨区之一，年平均相对湿度</w:t>
      </w:r>
      <w:r w:rsidRPr="00251D02">
        <w:rPr>
          <w:rFonts w:hint="eastAsia"/>
          <w:color w:val="000000" w:themeColor="text1"/>
        </w:rPr>
        <w:t>85%</w:t>
      </w:r>
      <w:r w:rsidRPr="00251D02">
        <w:rPr>
          <w:rFonts w:hint="eastAsia"/>
          <w:color w:val="000000" w:themeColor="text1"/>
        </w:rPr>
        <w:t>；年平均气温</w:t>
      </w:r>
      <w:r w:rsidRPr="00251D02">
        <w:rPr>
          <w:rFonts w:hint="eastAsia"/>
          <w:color w:val="000000" w:themeColor="text1"/>
        </w:rPr>
        <w:t>15.1</w:t>
      </w:r>
      <w:r w:rsidRPr="00251D02">
        <w:rPr>
          <w:rFonts w:hint="eastAsia"/>
          <w:color w:val="000000" w:themeColor="text1"/>
        </w:rPr>
        <w:t>℃，最高月均气温</w:t>
      </w:r>
      <w:r w:rsidRPr="00251D02">
        <w:rPr>
          <w:rFonts w:hint="eastAsia"/>
          <w:color w:val="000000" w:themeColor="text1"/>
        </w:rPr>
        <w:t>21</w:t>
      </w:r>
      <w:r w:rsidRPr="00251D02">
        <w:rPr>
          <w:rFonts w:hint="eastAsia"/>
          <w:color w:val="000000" w:themeColor="text1"/>
        </w:rPr>
        <w:t>℃，最低月均气温</w:t>
      </w:r>
      <w:r w:rsidRPr="00251D02">
        <w:rPr>
          <w:rFonts w:hint="eastAsia"/>
          <w:color w:val="000000" w:themeColor="text1"/>
        </w:rPr>
        <w:t>6.4</w:t>
      </w:r>
      <w:r w:rsidRPr="00251D02">
        <w:rPr>
          <w:rFonts w:hint="eastAsia"/>
          <w:color w:val="000000" w:themeColor="text1"/>
        </w:rPr>
        <w:t>℃，年平均日照时数</w:t>
      </w:r>
      <w:r w:rsidRPr="00251D02">
        <w:rPr>
          <w:rFonts w:hint="eastAsia"/>
          <w:color w:val="000000" w:themeColor="text1"/>
        </w:rPr>
        <w:t>1685h</w:t>
      </w:r>
      <w:r w:rsidRPr="00251D02">
        <w:rPr>
          <w:rFonts w:hint="eastAsia"/>
          <w:color w:val="000000" w:themeColor="text1"/>
        </w:rPr>
        <w:t>，年均无霜期为</w:t>
      </w:r>
      <w:r w:rsidRPr="00251D02">
        <w:rPr>
          <w:rFonts w:hint="eastAsia"/>
          <w:color w:val="000000" w:themeColor="text1"/>
        </w:rPr>
        <w:t>280</w:t>
      </w:r>
      <w:r w:rsidRPr="00251D02">
        <w:rPr>
          <w:rFonts w:hint="eastAsia"/>
          <w:color w:val="000000" w:themeColor="text1"/>
        </w:rPr>
        <w:t>天左右；罗平风速小，全年以西南风为主，多阵性大风，多年平均风速</w:t>
      </w:r>
      <w:r w:rsidRPr="00251D02">
        <w:rPr>
          <w:rFonts w:hint="eastAsia"/>
          <w:color w:val="000000" w:themeColor="text1"/>
        </w:rPr>
        <w:t xml:space="preserve"> </w:t>
      </w:r>
      <w:r w:rsidRPr="00251D02">
        <w:rPr>
          <w:rFonts w:hint="eastAsia"/>
          <w:color w:val="000000" w:themeColor="text1"/>
        </w:rPr>
        <w:t>为</w:t>
      </w:r>
      <w:smartTag w:uri="urn:schemas-microsoft-com:office:smarttags" w:element="chmetcnv">
        <w:smartTagPr>
          <w:attr w:name="TCSC" w:val="0"/>
          <w:attr w:name="NumberType" w:val="1"/>
          <w:attr w:name="Negative" w:val="False"/>
          <w:attr w:name="HasSpace" w:val="False"/>
          <w:attr w:name="SourceValue" w:val="2.7"/>
          <w:attr w:name="UnitName" w:val="m"/>
        </w:smartTagPr>
        <w:r w:rsidRPr="00251D02">
          <w:rPr>
            <w:rFonts w:hint="eastAsia"/>
            <w:color w:val="000000" w:themeColor="text1"/>
          </w:rPr>
          <w:t>2.7m</w:t>
        </w:r>
      </w:smartTag>
      <w:r w:rsidRPr="00251D02">
        <w:rPr>
          <w:rFonts w:hint="eastAsia"/>
          <w:color w:val="000000" w:themeColor="text1"/>
        </w:rPr>
        <w:t>/s</w:t>
      </w:r>
      <w:r w:rsidRPr="00251D02">
        <w:rPr>
          <w:rFonts w:hint="eastAsia"/>
          <w:color w:val="000000" w:themeColor="text1"/>
        </w:rPr>
        <w:t>，年均大风日数为</w:t>
      </w:r>
      <w:r w:rsidRPr="00251D02">
        <w:rPr>
          <w:rFonts w:hint="eastAsia"/>
          <w:color w:val="000000" w:themeColor="text1"/>
        </w:rPr>
        <w:t>29.4</w:t>
      </w:r>
      <w:r w:rsidRPr="00251D02">
        <w:rPr>
          <w:rFonts w:hint="eastAsia"/>
          <w:color w:val="000000" w:themeColor="text1"/>
        </w:rPr>
        <w:t>天。</w:t>
      </w:r>
    </w:p>
    <w:p w:rsidR="00C9161F" w:rsidRPr="00251D02" w:rsidRDefault="00C9161F" w:rsidP="00C9161F">
      <w:pPr>
        <w:ind w:firstLine="480"/>
        <w:rPr>
          <w:color w:val="000000" w:themeColor="text1"/>
        </w:rPr>
      </w:pPr>
      <w:r w:rsidRPr="00251D02">
        <w:rPr>
          <w:rFonts w:hint="eastAsia"/>
          <w:color w:val="000000" w:themeColor="text1"/>
        </w:rPr>
        <w:t>富乐镇内气候属高原季风气候，夏不酷热，暴雨稀少，春秋多风，冬来严寒，雪花四起，冰霜齐冻，偶夹冰雹。</w:t>
      </w:r>
      <w:r w:rsidRPr="00251D02">
        <w:rPr>
          <w:rFonts w:hint="eastAsia"/>
          <w:color w:val="000000" w:themeColor="text1"/>
        </w:rPr>
        <w:t xml:space="preserve"> </w:t>
      </w:r>
      <w:r w:rsidRPr="00251D02">
        <w:rPr>
          <w:rFonts w:hint="eastAsia"/>
          <w:color w:val="000000" w:themeColor="text1"/>
        </w:rPr>
        <w:t>年平均气温</w:t>
      </w:r>
      <w:r w:rsidRPr="00251D02">
        <w:rPr>
          <w:rFonts w:hint="eastAsia"/>
          <w:color w:val="000000" w:themeColor="text1"/>
        </w:rPr>
        <w:t>14.2</w:t>
      </w:r>
      <w:r w:rsidRPr="00251D02">
        <w:rPr>
          <w:rFonts w:hint="eastAsia"/>
          <w:color w:val="000000" w:themeColor="text1"/>
        </w:rPr>
        <w:t>℃、积温</w:t>
      </w:r>
      <w:r w:rsidRPr="00251D02">
        <w:rPr>
          <w:rFonts w:hint="eastAsia"/>
          <w:color w:val="000000" w:themeColor="text1"/>
        </w:rPr>
        <w:t>4315.9</w:t>
      </w:r>
      <w:r w:rsidRPr="00251D02">
        <w:rPr>
          <w:rFonts w:hint="eastAsia"/>
          <w:color w:val="000000" w:themeColor="text1"/>
        </w:rPr>
        <w:t>℃。</w:t>
      </w:r>
      <w:r w:rsidRPr="00251D02">
        <w:rPr>
          <w:rFonts w:hint="eastAsia"/>
          <w:color w:val="000000" w:themeColor="text1"/>
        </w:rPr>
        <w:t>5</w:t>
      </w:r>
      <w:r w:rsidRPr="00251D02">
        <w:rPr>
          <w:rFonts w:hint="eastAsia"/>
          <w:color w:val="000000" w:themeColor="text1"/>
        </w:rPr>
        <w:t>—</w:t>
      </w:r>
      <w:r w:rsidRPr="00251D02">
        <w:rPr>
          <w:rFonts w:hint="eastAsia"/>
          <w:color w:val="000000" w:themeColor="text1"/>
        </w:rPr>
        <w:t>8</w:t>
      </w:r>
      <w:r w:rsidRPr="00251D02">
        <w:rPr>
          <w:rFonts w:hint="eastAsia"/>
          <w:color w:val="000000" w:themeColor="text1"/>
        </w:rPr>
        <w:t>月平均气温</w:t>
      </w:r>
      <w:r w:rsidRPr="00251D02">
        <w:rPr>
          <w:rFonts w:hint="eastAsia"/>
          <w:color w:val="000000" w:themeColor="text1"/>
        </w:rPr>
        <w:t>18</w:t>
      </w:r>
      <w:r w:rsidRPr="00251D02">
        <w:rPr>
          <w:rFonts w:hint="eastAsia"/>
          <w:color w:val="000000" w:themeColor="text1"/>
        </w:rPr>
        <w:t>—</w:t>
      </w:r>
      <w:r w:rsidRPr="00251D02">
        <w:rPr>
          <w:rFonts w:hint="eastAsia"/>
          <w:color w:val="000000" w:themeColor="text1"/>
        </w:rPr>
        <w:t>20</w:t>
      </w:r>
      <w:r w:rsidRPr="00251D02">
        <w:rPr>
          <w:rFonts w:hint="eastAsia"/>
          <w:color w:val="000000" w:themeColor="text1"/>
        </w:rPr>
        <w:t>℃，最高月（七月）均温</w:t>
      </w:r>
      <w:r w:rsidRPr="00251D02">
        <w:rPr>
          <w:rFonts w:hint="eastAsia"/>
          <w:color w:val="000000" w:themeColor="text1"/>
        </w:rPr>
        <w:t>20</w:t>
      </w:r>
      <w:r w:rsidRPr="00251D02">
        <w:rPr>
          <w:rFonts w:hint="eastAsia"/>
          <w:color w:val="000000" w:themeColor="text1"/>
        </w:rPr>
        <w:t>℃，最低月（一月）均温</w:t>
      </w:r>
      <w:r w:rsidRPr="00251D02">
        <w:rPr>
          <w:rFonts w:hint="eastAsia"/>
          <w:color w:val="000000" w:themeColor="text1"/>
        </w:rPr>
        <w:t>6.2</w:t>
      </w:r>
      <w:r w:rsidRPr="00251D02">
        <w:rPr>
          <w:rFonts w:hint="eastAsia"/>
          <w:color w:val="000000" w:themeColor="text1"/>
        </w:rPr>
        <w:t>℃，极端最高气温</w:t>
      </w:r>
      <w:r w:rsidRPr="00251D02">
        <w:rPr>
          <w:rFonts w:hint="eastAsia"/>
          <w:color w:val="000000" w:themeColor="text1"/>
        </w:rPr>
        <w:t>30.7</w:t>
      </w:r>
      <w:r w:rsidRPr="00251D02">
        <w:rPr>
          <w:rFonts w:hint="eastAsia"/>
          <w:color w:val="000000" w:themeColor="text1"/>
        </w:rPr>
        <w:t>℃，极端最低气温</w:t>
      </w:r>
      <w:r w:rsidRPr="00251D02">
        <w:rPr>
          <w:rFonts w:hint="eastAsia"/>
          <w:color w:val="000000" w:themeColor="text1"/>
        </w:rPr>
        <w:t>-8.5</w:t>
      </w:r>
      <w:r w:rsidRPr="00251D02">
        <w:rPr>
          <w:rFonts w:hint="eastAsia"/>
          <w:color w:val="000000" w:themeColor="text1"/>
        </w:rPr>
        <w:t>℃。年降雨量为</w:t>
      </w:r>
      <w:smartTag w:uri="urn:schemas-microsoft-com:office:smarttags" w:element="chmetcnv">
        <w:smartTagPr>
          <w:attr w:name="UnitName" w:val="mm"/>
          <w:attr w:name="SourceValue" w:val="1369.2"/>
          <w:attr w:name="HasSpace" w:val="False"/>
          <w:attr w:name="Negative" w:val="False"/>
          <w:attr w:name="NumberType" w:val="1"/>
          <w:attr w:name="TCSC" w:val="0"/>
        </w:smartTagPr>
        <w:r w:rsidRPr="00251D02">
          <w:rPr>
            <w:rFonts w:hint="eastAsia"/>
            <w:color w:val="000000" w:themeColor="text1"/>
          </w:rPr>
          <w:t>1369.2mm</w:t>
        </w:r>
      </w:smartTag>
      <w:r w:rsidRPr="00251D02">
        <w:rPr>
          <w:rFonts w:hint="eastAsia"/>
          <w:color w:val="000000" w:themeColor="text1"/>
        </w:rPr>
        <w:t>，无霜期约</w:t>
      </w:r>
      <w:r w:rsidRPr="00251D02">
        <w:rPr>
          <w:rFonts w:hint="eastAsia"/>
          <w:color w:val="000000" w:themeColor="text1"/>
        </w:rPr>
        <w:t>244</w:t>
      </w:r>
      <w:r w:rsidRPr="00251D02">
        <w:rPr>
          <w:rFonts w:hint="eastAsia"/>
          <w:color w:val="000000" w:themeColor="text1"/>
        </w:rPr>
        <w:t>天</w:t>
      </w:r>
      <w:r w:rsidRPr="00251D02">
        <w:rPr>
          <w:rFonts w:hint="eastAsia"/>
          <w:color w:val="000000" w:themeColor="text1"/>
        </w:rPr>
        <w:t>/</w:t>
      </w:r>
      <w:r w:rsidRPr="00251D02">
        <w:rPr>
          <w:rFonts w:hint="eastAsia"/>
          <w:color w:val="000000" w:themeColor="text1"/>
        </w:rPr>
        <w:t>年，年平均日照时间为</w:t>
      </w:r>
      <w:r w:rsidRPr="00251D02">
        <w:rPr>
          <w:rFonts w:hint="eastAsia"/>
          <w:color w:val="000000" w:themeColor="text1"/>
        </w:rPr>
        <w:t>2160h</w:t>
      </w:r>
      <w:r w:rsidRPr="00251D02">
        <w:rPr>
          <w:rFonts w:hint="eastAsia"/>
          <w:color w:val="000000" w:themeColor="text1"/>
        </w:rPr>
        <w:t>，水蒸发量为</w:t>
      </w:r>
      <w:smartTag w:uri="urn:schemas-microsoft-com:office:smarttags" w:element="chmetcnv">
        <w:smartTagPr>
          <w:attr w:name="UnitName" w:val="mm"/>
          <w:attr w:name="SourceValue" w:val="1224.2"/>
          <w:attr w:name="HasSpace" w:val="False"/>
          <w:attr w:name="Negative" w:val="False"/>
          <w:attr w:name="NumberType" w:val="1"/>
          <w:attr w:name="TCSC" w:val="0"/>
        </w:smartTagPr>
        <w:r w:rsidRPr="00251D02">
          <w:rPr>
            <w:rFonts w:hint="eastAsia"/>
            <w:color w:val="000000" w:themeColor="text1"/>
          </w:rPr>
          <w:t>1224.2mm</w:t>
        </w:r>
      </w:smartTag>
      <w:r w:rsidRPr="00251D02">
        <w:rPr>
          <w:rFonts w:hint="eastAsia"/>
          <w:color w:val="000000" w:themeColor="text1"/>
        </w:rPr>
        <w:t>。</w:t>
      </w:r>
    </w:p>
    <w:p w:rsidR="00FF3B3C" w:rsidRPr="00251D02" w:rsidRDefault="00FF3B3C" w:rsidP="00FF3B3C">
      <w:pPr>
        <w:pStyle w:val="3"/>
        <w:ind w:firstLine="643"/>
        <w:rPr>
          <w:color w:val="000000" w:themeColor="text1"/>
        </w:rPr>
      </w:pPr>
      <w:bookmarkStart w:id="42" w:name="_Toc19801996"/>
      <w:r w:rsidRPr="00251D02">
        <w:rPr>
          <w:rFonts w:hint="eastAsia"/>
          <w:color w:val="000000" w:themeColor="text1"/>
        </w:rPr>
        <w:t>3.1.4</w:t>
      </w:r>
      <w:r w:rsidRPr="00251D02">
        <w:rPr>
          <w:rFonts w:hint="eastAsia"/>
          <w:color w:val="000000" w:themeColor="text1"/>
        </w:rPr>
        <w:t>地质</w:t>
      </w:r>
      <w:r w:rsidRPr="00251D02">
        <w:rPr>
          <w:color w:val="000000" w:themeColor="text1"/>
        </w:rPr>
        <w:t>及地震</w:t>
      </w:r>
      <w:bookmarkEnd w:id="42"/>
    </w:p>
    <w:p w:rsidR="00FF3B3C" w:rsidRPr="00251D02" w:rsidRDefault="00FF3B3C" w:rsidP="00FF3B3C">
      <w:pPr>
        <w:ind w:firstLine="482"/>
        <w:rPr>
          <w:b/>
          <w:color w:val="000000" w:themeColor="text1"/>
        </w:rPr>
      </w:pPr>
      <w:r w:rsidRPr="00251D02">
        <w:rPr>
          <w:rFonts w:hint="eastAsia"/>
          <w:b/>
          <w:color w:val="000000" w:themeColor="text1"/>
        </w:rPr>
        <w:t>（一）地层</w:t>
      </w:r>
    </w:p>
    <w:p w:rsidR="00FF3B3C" w:rsidRPr="00251D02" w:rsidRDefault="00FF3B3C" w:rsidP="00FF3B3C">
      <w:pPr>
        <w:ind w:firstLine="480"/>
        <w:rPr>
          <w:color w:val="000000" w:themeColor="text1"/>
        </w:rPr>
      </w:pPr>
      <w:r w:rsidRPr="00251D02">
        <w:rPr>
          <w:rFonts w:hint="eastAsia"/>
          <w:color w:val="000000" w:themeColor="text1"/>
        </w:rPr>
        <w:t>矿区出露的地层主要为二叠系的碳酸盐岩、碎屑岩及火山岩，在沟谷和山间凹地分布有第四系，现由新至老分述如下：</w:t>
      </w:r>
    </w:p>
    <w:p w:rsidR="00FF3B3C" w:rsidRPr="00251D02" w:rsidRDefault="00FF3B3C" w:rsidP="00FF3B3C">
      <w:pPr>
        <w:ind w:firstLine="480"/>
        <w:rPr>
          <w:color w:val="000000" w:themeColor="text1"/>
        </w:rPr>
      </w:pPr>
      <w:r w:rsidRPr="00251D02">
        <w:rPr>
          <w:rFonts w:hint="eastAsia"/>
          <w:color w:val="000000" w:themeColor="text1"/>
        </w:rPr>
        <w:t>第四系（</w:t>
      </w:r>
      <w:r w:rsidRPr="00251D02">
        <w:rPr>
          <w:color w:val="000000" w:themeColor="text1"/>
        </w:rPr>
        <w:t>Q</w:t>
      </w:r>
      <w:r w:rsidRPr="00251D02">
        <w:rPr>
          <w:rFonts w:hint="eastAsia"/>
          <w:color w:val="000000" w:themeColor="text1"/>
        </w:rPr>
        <w:t>）：由残积和洪积物组成，与下伏地层不整合接触。残积层：由褐黄、紫红、褐红、砖红色，粘土夹岩块组成；分布于山坡及岩溶凹地中。洪积层：由褐灰、灰白等杂色，呈松散状态的粘土夹角砾组成，分布于沟谷或块泽河中的为松散角砾或卵石夹漂块石，厚</w:t>
      </w:r>
      <w:r w:rsidRPr="00251D02">
        <w:rPr>
          <w:color w:val="000000" w:themeColor="text1"/>
        </w:rPr>
        <w:t>0—20m</w:t>
      </w:r>
      <w:r w:rsidRPr="00251D02">
        <w:rPr>
          <w:rFonts w:hint="eastAsia"/>
          <w:color w:val="000000" w:themeColor="text1"/>
        </w:rPr>
        <w:t>。</w:t>
      </w:r>
    </w:p>
    <w:p w:rsidR="00FF3B3C" w:rsidRPr="00251D02" w:rsidRDefault="00FF3B3C" w:rsidP="00FF3B3C">
      <w:pPr>
        <w:ind w:firstLine="480"/>
        <w:rPr>
          <w:color w:val="000000" w:themeColor="text1"/>
        </w:rPr>
      </w:pPr>
      <w:r w:rsidRPr="00251D02">
        <w:rPr>
          <w:rFonts w:hint="eastAsia"/>
          <w:color w:val="000000" w:themeColor="text1"/>
        </w:rPr>
        <w:t>二叠系上统宣威组（</w:t>
      </w:r>
      <w:r w:rsidRPr="00251D02">
        <w:rPr>
          <w:color w:val="000000" w:themeColor="text1"/>
        </w:rPr>
        <w:t>P</w:t>
      </w:r>
      <w:r w:rsidRPr="00251D02">
        <w:rPr>
          <w:color w:val="000000" w:themeColor="text1"/>
          <w:vertAlign w:val="subscript"/>
        </w:rPr>
        <w:t>2</w:t>
      </w:r>
      <w:r w:rsidRPr="00251D02">
        <w:rPr>
          <w:color w:val="000000" w:themeColor="text1"/>
        </w:rPr>
        <w:t>x</w:t>
      </w:r>
      <w:r w:rsidRPr="00251D02">
        <w:rPr>
          <w:rFonts w:hint="eastAsia"/>
          <w:color w:val="000000" w:themeColor="text1"/>
        </w:rPr>
        <w:t>）：分为上中下二个岩性段，与下伏地层假整合接触。</w:t>
      </w:r>
    </w:p>
    <w:p w:rsidR="00FF3B3C" w:rsidRPr="00251D02" w:rsidRDefault="00FF3B3C" w:rsidP="00FF3B3C">
      <w:pPr>
        <w:ind w:firstLine="480"/>
        <w:rPr>
          <w:color w:val="000000" w:themeColor="text1"/>
        </w:rPr>
      </w:pPr>
      <w:r w:rsidRPr="00251D02">
        <w:rPr>
          <w:rFonts w:hint="eastAsia"/>
          <w:color w:val="000000" w:themeColor="text1"/>
        </w:rPr>
        <w:t>上段（</w:t>
      </w:r>
      <w:r w:rsidRPr="00251D02">
        <w:rPr>
          <w:color w:val="000000" w:themeColor="text1"/>
        </w:rPr>
        <w:t>P</w:t>
      </w:r>
      <w:r w:rsidRPr="00251D02">
        <w:rPr>
          <w:color w:val="000000" w:themeColor="text1"/>
          <w:vertAlign w:val="subscript"/>
        </w:rPr>
        <w:t>2</w:t>
      </w:r>
      <w:r w:rsidRPr="00251D02">
        <w:rPr>
          <w:color w:val="000000" w:themeColor="text1"/>
        </w:rPr>
        <w:t>x</w:t>
      </w:r>
      <w:r w:rsidRPr="00251D02">
        <w:rPr>
          <w:color w:val="000000" w:themeColor="text1"/>
          <w:vertAlign w:val="superscript"/>
        </w:rPr>
        <w:t>2</w:t>
      </w:r>
      <w:r w:rsidRPr="00251D02">
        <w:rPr>
          <w:rFonts w:hint="eastAsia"/>
          <w:color w:val="000000" w:themeColor="text1"/>
        </w:rPr>
        <w:t>）：上部为褐黄、暗灰、灰黑色，砂岩夹泥页岩及硅质条带，一般夹</w:t>
      </w:r>
      <w:r w:rsidRPr="00251D02">
        <w:rPr>
          <w:color w:val="000000" w:themeColor="text1"/>
        </w:rPr>
        <w:t>1—3</w:t>
      </w:r>
      <w:r w:rsidRPr="00251D02">
        <w:rPr>
          <w:rFonts w:hint="eastAsia"/>
          <w:color w:val="000000" w:themeColor="text1"/>
        </w:rPr>
        <w:t>层无烟煤，局部夹炭质页岩、煤线及结核状硫铁矿，下部为黄绿、灰黄色岩屑砂岩夹泥岩，厚</w:t>
      </w:r>
      <w:r w:rsidRPr="00251D02">
        <w:rPr>
          <w:color w:val="000000" w:themeColor="text1"/>
        </w:rPr>
        <w:t>80—120m</w:t>
      </w:r>
      <w:r w:rsidRPr="00251D02">
        <w:rPr>
          <w:rFonts w:hint="eastAsia"/>
          <w:color w:val="000000" w:themeColor="text1"/>
        </w:rPr>
        <w:t>。</w:t>
      </w:r>
    </w:p>
    <w:p w:rsidR="00FF3B3C" w:rsidRPr="00251D02" w:rsidRDefault="00FF3B3C" w:rsidP="00FF3B3C">
      <w:pPr>
        <w:ind w:firstLine="480"/>
        <w:rPr>
          <w:color w:val="000000" w:themeColor="text1"/>
        </w:rPr>
      </w:pPr>
      <w:r w:rsidRPr="00251D02">
        <w:rPr>
          <w:rFonts w:hint="eastAsia"/>
          <w:color w:val="000000" w:themeColor="text1"/>
        </w:rPr>
        <w:t>下段（</w:t>
      </w:r>
      <w:r w:rsidRPr="00251D02">
        <w:rPr>
          <w:color w:val="000000" w:themeColor="text1"/>
        </w:rPr>
        <w:t>P</w:t>
      </w:r>
      <w:r w:rsidRPr="00251D02">
        <w:rPr>
          <w:color w:val="000000" w:themeColor="text1"/>
          <w:vertAlign w:val="subscript"/>
        </w:rPr>
        <w:t>2</w:t>
      </w:r>
      <w:r w:rsidRPr="00251D02">
        <w:rPr>
          <w:color w:val="000000" w:themeColor="text1"/>
        </w:rPr>
        <w:t>x</w:t>
      </w:r>
      <w:r w:rsidRPr="00251D02">
        <w:rPr>
          <w:color w:val="000000" w:themeColor="text1"/>
          <w:vertAlign w:val="superscript"/>
        </w:rPr>
        <w:t>1</w:t>
      </w:r>
      <w:r w:rsidRPr="00251D02">
        <w:rPr>
          <w:rFonts w:hint="eastAsia"/>
          <w:color w:val="000000" w:themeColor="text1"/>
        </w:rPr>
        <w:t>）：褐黄色、灰绿色玄武质砾岩，砾石一般</w:t>
      </w:r>
      <w:r w:rsidRPr="00251D02">
        <w:rPr>
          <w:color w:val="000000" w:themeColor="text1"/>
        </w:rPr>
        <w:t>35cm</w:t>
      </w:r>
      <w:r w:rsidRPr="00251D02">
        <w:rPr>
          <w:rFonts w:hint="eastAsia"/>
          <w:color w:val="000000" w:themeColor="text1"/>
        </w:rPr>
        <w:t>大小，呈圆、次圆状；砾间为泥质胶结，局部为玄武质胶结，厚</w:t>
      </w:r>
      <w:r w:rsidRPr="00251D02">
        <w:rPr>
          <w:color w:val="000000" w:themeColor="text1"/>
        </w:rPr>
        <w:t>042.3m</w:t>
      </w:r>
      <w:r w:rsidRPr="00251D02">
        <w:rPr>
          <w:rFonts w:hint="eastAsia"/>
          <w:color w:val="000000" w:themeColor="text1"/>
        </w:rPr>
        <w:t>。</w:t>
      </w:r>
    </w:p>
    <w:p w:rsidR="00FF3B3C" w:rsidRPr="00251D02" w:rsidRDefault="00FF3B3C" w:rsidP="00FF3B3C">
      <w:pPr>
        <w:ind w:firstLine="480"/>
        <w:rPr>
          <w:color w:val="000000" w:themeColor="text1"/>
        </w:rPr>
      </w:pPr>
      <w:r w:rsidRPr="00251D02">
        <w:rPr>
          <w:rFonts w:hint="eastAsia"/>
          <w:color w:val="000000" w:themeColor="text1"/>
        </w:rPr>
        <w:lastRenderedPageBreak/>
        <w:t>二叠系上统峨眉山玄武岩（</w:t>
      </w:r>
      <w:r w:rsidRPr="00251D02">
        <w:rPr>
          <w:color w:val="000000" w:themeColor="text1"/>
        </w:rPr>
        <w:t>P</w:t>
      </w:r>
      <w:r w:rsidRPr="00251D02">
        <w:rPr>
          <w:color w:val="000000" w:themeColor="text1"/>
          <w:vertAlign w:val="subscript"/>
        </w:rPr>
        <w:t>2</w:t>
      </w:r>
      <w:r w:rsidRPr="00251D02">
        <w:rPr>
          <w:color w:val="000000" w:themeColor="text1"/>
        </w:rPr>
        <w:t>β</w:t>
      </w:r>
      <w:r w:rsidRPr="00251D02">
        <w:rPr>
          <w:rFonts w:hint="eastAsia"/>
          <w:color w:val="000000" w:themeColor="text1"/>
        </w:rPr>
        <w:t>）：灰绿、暗紫灰色，致密块状玄武岩，气孔、杏仁状玄武岩，夹紫红、紫色凝灰岩。局部夹砾岩</w:t>
      </w:r>
      <w:r w:rsidRPr="00251D02">
        <w:rPr>
          <w:color w:val="000000" w:themeColor="text1"/>
        </w:rPr>
        <w:t>(</w:t>
      </w:r>
      <w:r w:rsidRPr="00251D02">
        <w:rPr>
          <w:rFonts w:hint="eastAsia"/>
          <w:color w:val="000000" w:themeColor="text1"/>
        </w:rPr>
        <w:t>玄武质</w:t>
      </w:r>
      <w:r w:rsidRPr="00251D02">
        <w:rPr>
          <w:color w:val="000000" w:themeColor="text1"/>
        </w:rPr>
        <w:t>)</w:t>
      </w:r>
      <w:r w:rsidRPr="00251D02">
        <w:rPr>
          <w:rFonts w:hint="eastAsia"/>
          <w:color w:val="000000" w:themeColor="text1"/>
        </w:rPr>
        <w:t>；与下伏茅口灰岩接触部有时见褐黄、灰褐色凝灰岩或硅质岩。局部见立方体或五角十二面体黄铁矿脉，厚</w:t>
      </w:r>
      <w:r w:rsidRPr="00251D02">
        <w:rPr>
          <w:color w:val="000000" w:themeColor="text1"/>
        </w:rPr>
        <w:t>180—246m</w:t>
      </w:r>
      <w:r w:rsidRPr="00251D02">
        <w:rPr>
          <w:rFonts w:hint="eastAsia"/>
          <w:color w:val="000000" w:themeColor="text1"/>
        </w:rPr>
        <w:t>。矿区内局部有灰、灰白、灰绿色，角砾状的玄武岩充填于灰岩中，角砾间为不规则磁黄铁矿网脉，与下伏地层喷发不整合接触。</w:t>
      </w:r>
    </w:p>
    <w:p w:rsidR="00FF3B3C" w:rsidRPr="00251D02" w:rsidRDefault="00FF3B3C" w:rsidP="00FF3B3C">
      <w:pPr>
        <w:ind w:firstLine="480"/>
        <w:rPr>
          <w:color w:val="000000" w:themeColor="text1"/>
        </w:rPr>
      </w:pPr>
      <w:r w:rsidRPr="00251D02">
        <w:rPr>
          <w:rFonts w:hint="eastAsia"/>
          <w:color w:val="000000" w:themeColor="text1"/>
        </w:rPr>
        <w:t>二叠系下统茅口组（</w:t>
      </w:r>
      <w:r w:rsidRPr="00251D02">
        <w:rPr>
          <w:color w:val="000000" w:themeColor="text1"/>
        </w:rPr>
        <w:t>P</w:t>
      </w:r>
      <w:r w:rsidRPr="00251D02">
        <w:rPr>
          <w:color w:val="000000" w:themeColor="text1"/>
          <w:vertAlign w:val="subscript"/>
        </w:rPr>
        <w:t>1</w:t>
      </w:r>
      <w:r w:rsidRPr="00251D02">
        <w:rPr>
          <w:color w:val="000000" w:themeColor="text1"/>
        </w:rPr>
        <w:t>m</w:t>
      </w:r>
      <w:r w:rsidRPr="00251D02">
        <w:rPr>
          <w:rFonts w:hint="eastAsia"/>
          <w:color w:val="000000" w:themeColor="text1"/>
        </w:rPr>
        <w:t>）：在矿区内分为三个岩性段。</w:t>
      </w:r>
    </w:p>
    <w:p w:rsidR="00FF3B3C" w:rsidRPr="00251D02" w:rsidRDefault="00FF3B3C" w:rsidP="00FF3B3C">
      <w:pPr>
        <w:ind w:firstLine="480"/>
        <w:rPr>
          <w:color w:val="000000" w:themeColor="text1"/>
        </w:rPr>
      </w:pPr>
      <w:r w:rsidRPr="00251D02">
        <w:rPr>
          <w:rFonts w:hint="eastAsia"/>
          <w:color w:val="000000" w:themeColor="text1"/>
        </w:rPr>
        <w:t>上段（</w:t>
      </w:r>
      <w:r w:rsidRPr="00251D02">
        <w:rPr>
          <w:color w:val="000000" w:themeColor="text1"/>
        </w:rPr>
        <w:t>P</w:t>
      </w:r>
      <w:r w:rsidRPr="00251D02">
        <w:rPr>
          <w:color w:val="000000" w:themeColor="text1"/>
          <w:vertAlign w:val="subscript"/>
        </w:rPr>
        <w:t>1</w:t>
      </w:r>
      <w:r w:rsidRPr="00251D02">
        <w:rPr>
          <w:color w:val="000000" w:themeColor="text1"/>
        </w:rPr>
        <w:t>m</w:t>
      </w:r>
      <w:r w:rsidRPr="00251D02">
        <w:rPr>
          <w:color w:val="000000" w:themeColor="text1"/>
          <w:vertAlign w:val="superscript"/>
        </w:rPr>
        <w:t>3</w:t>
      </w:r>
      <w:r w:rsidRPr="00251D02">
        <w:rPr>
          <w:rFonts w:hint="eastAsia"/>
          <w:color w:val="000000" w:themeColor="text1"/>
        </w:rPr>
        <w:t>）：灰、青灰色，中厚层状细晶灰岩夹白云质灰岩及白云岩，含较多沿层分布的碎裂状燧石结核及条带。偶见沿层产出的粗晶白云石</w:t>
      </w:r>
      <w:r w:rsidRPr="00251D02">
        <w:rPr>
          <w:color w:val="000000" w:themeColor="text1"/>
        </w:rPr>
        <w:t>(</w:t>
      </w:r>
      <w:r w:rsidRPr="00251D02">
        <w:rPr>
          <w:rFonts w:hint="eastAsia"/>
          <w:color w:val="000000" w:themeColor="text1"/>
        </w:rPr>
        <w:t>大理岩化</w:t>
      </w:r>
      <w:r w:rsidRPr="00251D02">
        <w:rPr>
          <w:color w:val="000000" w:themeColor="text1"/>
        </w:rPr>
        <w:t>)</w:t>
      </w:r>
      <w:r w:rsidRPr="00251D02">
        <w:rPr>
          <w:rFonts w:hint="eastAsia"/>
          <w:color w:val="000000" w:themeColor="text1"/>
        </w:rPr>
        <w:t>及零星铅锌矿化，厚</w:t>
      </w:r>
      <w:r w:rsidRPr="00251D02">
        <w:rPr>
          <w:color w:val="000000" w:themeColor="text1"/>
        </w:rPr>
        <w:t>3080m</w:t>
      </w:r>
      <w:r w:rsidRPr="00251D02">
        <w:rPr>
          <w:rFonts w:hint="eastAsia"/>
          <w:color w:val="000000" w:themeColor="text1"/>
        </w:rPr>
        <w:t>。</w:t>
      </w:r>
    </w:p>
    <w:p w:rsidR="00FF3B3C" w:rsidRPr="00251D02" w:rsidRDefault="00FF3B3C" w:rsidP="00FF3B3C">
      <w:pPr>
        <w:ind w:firstLine="480"/>
        <w:rPr>
          <w:color w:val="000000" w:themeColor="text1"/>
        </w:rPr>
      </w:pPr>
      <w:r w:rsidRPr="00251D02">
        <w:rPr>
          <w:rFonts w:hint="eastAsia"/>
          <w:color w:val="000000" w:themeColor="text1"/>
        </w:rPr>
        <w:t>中段（</w:t>
      </w:r>
      <w:r w:rsidRPr="00251D02">
        <w:rPr>
          <w:color w:val="000000" w:themeColor="text1"/>
        </w:rPr>
        <w:t>P</w:t>
      </w:r>
      <w:r w:rsidRPr="00251D02">
        <w:rPr>
          <w:color w:val="000000" w:themeColor="text1"/>
          <w:vertAlign w:val="subscript"/>
        </w:rPr>
        <w:t>1</w:t>
      </w:r>
      <w:r w:rsidRPr="00251D02">
        <w:rPr>
          <w:color w:val="000000" w:themeColor="text1"/>
        </w:rPr>
        <w:t>m</w:t>
      </w:r>
      <w:r w:rsidRPr="00251D02">
        <w:rPr>
          <w:color w:val="000000" w:themeColor="text1"/>
          <w:vertAlign w:val="superscript"/>
        </w:rPr>
        <w:t>2</w:t>
      </w:r>
      <w:r w:rsidRPr="00251D02">
        <w:rPr>
          <w:rFonts w:hint="eastAsia"/>
          <w:color w:val="000000" w:themeColor="text1"/>
        </w:rPr>
        <w:t>）：浅灰色灰岩与灰黑、灰白色，白云岩互层，白云岩与灰岩呈犬牙交错的透镜状，局部见乳白色粗晶白云石。由本段顶界向下</w:t>
      </w:r>
      <w:r w:rsidRPr="00251D02">
        <w:rPr>
          <w:color w:val="000000" w:themeColor="text1"/>
        </w:rPr>
        <w:t>45m</w:t>
      </w:r>
      <w:r w:rsidRPr="00251D02">
        <w:rPr>
          <w:rFonts w:hint="eastAsia"/>
          <w:color w:val="000000" w:themeColor="text1"/>
        </w:rPr>
        <w:t>左右为铅锌矿化层，矿化层厚</w:t>
      </w:r>
      <w:r w:rsidRPr="00251D02">
        <w:rPr>
          <w:color w:val="000000" w:themeColor="text1"/>
        </w:rPr>
        <w:t>021.5m</w:t>
      </w:r>
      <w:r w:rsidRPr="00251D02">
        <w:rPr>
          <w:rFonts w:hint="eastAsia"/>
          <w:color w:val="000000" w:themeColor="text1"/>
        </w:rPr>
        <w:t>。局部夹灰、白色麻点状</w:t>
      </w:r>
      <w:r w:rsidRPr="00251D02">
        <w:rPr>
          <w:color w:val="000000" w:themeColor="text1"/>
        </w:rPr>
        <w:t>(</w:t>
      </w:r>
      <w:r w:rsidRPr="00251D02">
        <w:rPr>
          <w:rFonts w:hint="eastAsia"/>
          <w:color w:val="000000" w:themeColor="text1"/>
        </w:rPr>
        <w:t>俗称：麻布石</w:t>
      </w:r>
      <w:r w:rsidRPr="00251D02">
        <w:rPr>
          <w:color w:val="000000" w:themeColor="text1"/>
        </w:rPr>
        <w:t>(</w:t>
      </w:r>
      <w:r w:rsidRPr="00251D02">
        <w:rPr>
          <w:rFonts w:hint="eastAsia"/>
          <w:color w:val="000000" w:themeColor="text1"/>
        </w:rPr>
        <w:t>大理岩化</w:t>
      </w:r>
      <w:r w:rsidRPr="00251D02">
        <w:rPr>
          <w:color w:val="000000" w:themeColor="text1"/>
        </w:rPr>
        <w:t>))</w:t>
      </w:r>
      <w:r w:rsidRPr="00251D02">
        <w:rPr>
          <w:rFonts w:hint="eastAsia"/>
          <w:color w:val="000000" w:themeColor="text1"/>
        </w:rPr>
        <w:t>粗晶白云岩及方解石、铅锌矿团块，厚</w:t>
      </w:r>
      <w:r w:rsidRPr="00251D02">
        <w:rPr>
          <w:color w:val="000000" w:themeColor="text1"/>
        </w:rPr>
        <w:t>171.4m</w:t>
      </w:r>
      <w:r w:rsidRPr="00251D02">
        <w:rPr>
          <w:rFonts w:hint="eastAsia"/>
          <w:color w:val="000000" w:themeColor="text1"/>
        </w:rPr>
        <w:t>，为本区铅锌含矿层位。</w:t>
      </w:r>
    </w:p>
    <w:p w:rsidR="00FF3B3C" w:rsidRPr="00251D02" w:rsidRDefault="00FF3B3C" w:rsidP="00FF3B3C">
      <w:pPr>
        <w:ind w:firstLine="480"/>
        <w:rPr>
          <w:color w:val="000000" w:themeColor="text1"/>
        </w:rPr>
      </w:pPr>
      <w:r w:rsidRPr="00251D02">
        <w:rPr>
          <w:rFonts w:hint="eastAsia"/>
          <w:color w:val="000000" w:themeColor="text1"/>
        </w:rPr>
        <w:t>下段（</w:t>
      </w:r>
      <w:r w:rsidRPr="00251D02">
        <w:rPr>
          <w:color w:val="000000" w:themeColor="text1"/>
        </w:rPr>
        <w:t>P</w:t>
      </w:r>
      <w:r w:rsidRPr="00251D02">
        <w:rPr>
          <w:color w:val="000000" w:themeColor="text1"/>
          <w:vertAlign w:val="subscript"/>
        </w:rPr>
        <w:t>1</w:t>
      </w:r>
      <w:r w:rsidRPr="00251D02">
        <w:rPr>
          <w:color w:val="000000" w:themeColor="text1"/>
        </w:rPr>
        <w:t>m</w:t>
      </w:r>
      <w:r w:rsidRPr="00251D02">
        <w:rPr>
          <w:color w:val="000000" w:themeColor="text1"/>
          <w:vertAlign w:val="superscript"/>
        </w:rPr>
        <w:t>1</w:t>
      </w:r>
      <w:r w:rsidRPr="00251D02">
        <w:rPr>
          <w:rFonts w:hint="eastAsia"/>
          <w:color w:val="000000" w:themeColor="text1"/>
        </w:rPr>
        <w:t>）：浅灰色，中厚层状灰岩夹白云质灰岩，厚</w:t>
      </w:r>
      <w:r w:rsidRPr="00251D02">
        <w:rPr>
          <w:color w:val="000000" w:themeColor="text1"/>
        </w:rPr>
        <w:t>120150m</w:t>
      </w:r>
      <w:r w:rsidRPr="00251D02">
        <w:rPr>
          <w:rFonts w:hint="eastAsia"/>
          <w:color w:val="000000" w:themeColor="text1"/>
        </w:rPr>
        <w:t>。为矿化岩段下伏地层，矿区内未出露。</w:t>
      </w:r>
    </w:p>
    <w:p w:rsidR="00FF3B3C" w:rsidRPr="00251D02" w:rsidRDefault="00FF3B3C" w:rsidP="00FF3B3C">
      <w:pPr>
        <w:ind w:firstLine="482"/>
        <w:rPr>
          <w:b/>
          <w:color w:val="000000" w:themeColor="text1"/>
        </w:rPr>
      </w:pPr>
      <w:r w:rsidRPr="00251D02">
        <w:rPr>
          <w:rFonts w:hint="eastAsia"/>
          <w:b/>
          <w:color w:val="000000" w:themeColor="text1"/>
        </w:rPr>
        <w:t>（二）构造</w:t>
      </w:r>
    </w:p>
    <w:p w:rsidR="00FF3B3C" w:rsidRPr="00251D02" w:rsidRDefault="00FF3B3C" w:rsidP="00FF3B3C">
      <w:pPr>
        <w:ind w:firstLine="480"/>
        <w:rPr>
          <w:color w:val="000000" w:themeColor="text1"/>
        </w:rPr>
      </w:pPr>
      <w:r w:rsidRPr="00251D02">
        <w:rPr>
          <w:rFonts w:hint="eastAsia"/>
          <w:color w:val="000000" w:themeColor="text1"/>
        </w:rPr>
        <w:t>矿区地层为走向</w:t>
      </w:r>
      <w:r w:rsidRPr="00251D02">
        <w:rPr>
          <w:color w:val="000000" w:themeColor="text1"/>
        </w:rPr>
        <w:t>N20-60°E</w:t>
      </w:r>
      <w:r w:rsidRPr="00251D02">
        <w:rPr>
          <w:rFonts w:hint="eastAsia"/>
          <w:color w:val="000000" w:themeColor="text1"/>
        </w:rPr>
        <w:t>，倾向</w:t>
      </w:r>
      <w:r w:rsidRPr="00251D02">
        <w:rPr>
          <w:color w:val="000000" w:themeColor="text1"/>
        </w:rPr>
        <w:t>SE</w:t>
      </w:r>
      <w:r w:rsidRPr="00251D02">
        <w:rPr>
          <w:rFonts w:hint="eastAsia"/>
          <w:color w:val="000000" w:themeColor="text1"/>
        </w:rPr>
        <w:t>，倾角</w:t>
      </w:r>
      <w:r w:rsidRPr="00251D02">
        <w:rPr>
          <w:color w:val="000000" w:themeColor="text1"/>
        </w:rPr>
        <w:t>8-20°</w:t>
      </w:r>
      <w:r w:rsidRPr="00251D02">
        <w:rPr>
          <w:rFonts w:hint="eastAsia"/>
          <w:color w:val="000000" w:themeColor="text1"/>
        </w:rPr>
        <w:t>的单斜层。</w:t>
      </w:r>
      <w:r w:rsidRPr="00251D02">
        <w:rPr>
          <w:color w:val="000000" w:themeColor="text1"/>
        </w:rPr>
        <w:t>P</w:t>
      </w:r>
      <w:r w:rsidRPr="00251D02">
        <w:rPr>
          <w:color w:val="000000" w:themeColor="text1"/>
          <w:vertAlign w:val="subscript"/>
        </w:rPr>
        <w:t>1</w:t>
      </w:r>
      <w:r w:rsidRPr="00251D02">
        <w:rPr>
          <w:color w:val="000000" w:themeColor="text1"/>
        </w:rPr>
        <w:t>m</w:t>
      </w:r>
      <w:r w:rsidRPr="00251D02">
        <w:rPr>
          <w:color w:val="000000" w:themeColor="text1"/>
          <w:vertAlign w:val="superscript"/>
        </w:rPr>
        <w:t>3</w:t>
      </w:r>
      <w:r w:rsidRPr="00251D02">
        <w:rPr>
          <w:rFonts w:hint="eastAsia"/>
          <w:color w:val="000000" w:themeColor="text1"/>
        </w:rPr>
        <w:t>与</w:t>
      </w:r>
      <w:r w:rsidRPr="00251D02">
        <w:rPr>
          <w:color w:val="000000" w:themeColor="text1"/>
        </w:rPr>
        <w:t>P</w:t>
      </w:r>
      <w:r w:rsidRPr="00251D02">
        <w:rPr>
          <w:color w:val="000000" w:themeColor="text1"/>
          <w:vertAlign w:val="subscript"/>
        </w:rPr>
        <w:t>2</w:t>
      </w:r>
      <w:r w:rsidRPr="00251D02">
        <w:rPr>
          <w:color w:val="000000" w:themeColor="text1"/>
        </w:rPr>
        <w:t>β</w:t>
      </w:r>
      <w:r w:rsidRPr="00251D02">
        <w:rPr>
          <w:rFonts w:hint="eastAsia"/>
          <w:color w:val="000000" w:themeColor="text1"/>
        </w:rPr>
        <w:t>，</w:t>
      </w:r>
      <w:r w:rsidRPr="00251D02">
        <w:rPr>
          <w:color w:val="000000" w:themeColor="text1"/>
        </w:rPr>
        <w:t>P</w:t>
      </w:r>
      <w:r w:rsidRPr="00251D02">
        <w:rPr>
          <w:color w:val="000000" w:themeColor="text1"/>
          <w:vertAlign w:val="subscript"/>
        </w:rPr>
        <w:t>2</w:t>
      </w:r>
      <w:r w:rsidRPr="00251D02">
        <w:rPr>
          <w:color w:val="000000" w:themeColor="text1"/>
        </w:rPr>
        <w:t>β</w:t>
      </w:r>
      <w:r w:rsidRPr="00251D02">
        <w:rPr>
          <w:rFonts w:hint="eastAsia"/>
          <w:color w:val="000000" w:themeColor="text1"/>
        </w:rPr>
        <w:t>与</w:t>
      </w:r>
      <w:r w:rsidRPr="00251D02">
        <w:rPr>
          <w:color w:val="000000" w:themeColor="text1"/>
        </w:rPr>
        <w:t>P</w:t>
      </w:r>
      <w:r w:rsidRPr="00251D02">
        <w:rPr>
          <w:color w:val="000000" w:themeColor="text1"/>
          <w:vertAlign w:val="subscript"/>
        </w:rPr>
        <w:t>2</w:t>
      </w:r>
      <w:r w:rsidRPr="00251D02">
        <w:rPr>
          <w:color w:val="000000" w:themeColor="text1"/>
        </w:rPr>
        <w:t>x</w:t>
      </w:r>
      <w:r w:rsidRPr="00251D02">
        <w:rPr>
          <w:rFonts w:hint="eastAsia"/>
          <w:color w:val="000000" w:themeColor="text1"/>
        </w:rPr>
        <w:t>有明显的沉积间断，为灰岩与玄武岩间古岩溶接触，玄武岩与宣威煤系为玄武质砾岩，为古侵蚀面。</w:t>
      </w:r>
    </w:p>
    <w:p w:rsidR="00FF3B3C" w:rsidRPr="00251D02" w:rsidRDefault="00FF3B3C" w:rsidP="00FF3B3C">
      <w:pPr>
        <w:ind w:firstLine="480"/>
        <w:rPr>
          <w:bCs/>
          <w:color w:val="000000" w:themeColor="text1"/>
        </w:rPr>
      </w:pPr>
      <w:r w:rsidRPr="00251D02">
        <w:rPr>
          <w:rFonts w:hint="eastAsia"/>
          <w:bCs/>
          <w:color w:val="000000" w:themeColor="text1"/>
        </w:rPr>
        <w:t>（</w:t>
      </w:r>
      <w:r w:rsidRPr="00251D02">
        <w:rPr>
          <w:bCs/>
          <w:color w:val="000000" w:themeColor="text1"/>
        </w:rPr>
        <w:t>1</w:t>
      </w:r>
      <w:r w:rsidRPr="00251D02">
        <w:rPr>
          <w:rFonts w:hint="eastAsia"/>
          <w:bCs/>
          <w:color w:val="000000" w:themeColor="text1"/>
        </w:rPr>
        <w:t>）矿区褶皱</w:t>
      </w:r>
    </w:p>
    <w:p w:rsidR="00FF3B3C" w:rsidRPr="00251D02" w:rsidRDefault="00FF3B3C" w:rsidP="00FF3B3C">
      <w:pPr>
        <w:ind w:firstLine="480"/>
        <w:rPr>
          <w:color w:val="000000" w:themeColor="text1"/>
        </w:rPr>
      </w:pPr>
      <w:r w:rsidRPr="00251D02">
        <w:rPr>
          <w:rFonts w:hint="eastAsia"/>
          <w:color w:val="000000" w:themeColor="text1"/>
        </w:rPr>
        <w:t>矿区东西两侧分别为富村弧形向斜和拖牛复背斜。</w:t>
      </w:r>
    </w:p>
    <w:p w:rsidR="00FF3B3C" w:rsidRPr="00251D02" w:rsidRDefault="00FF3B3C" w:rsidP="00FF3B3C">
      <w:pPr>
        <w:ind w:firstLine="480"/>
        <w:rPr>
          <w:color w:val="000000" w:themeColor="text1"/>
        </w:rPr>
      </w:pPr>
      <w:r w:rsidRPr="00251D02">
        <w:rPr>
          <w:rFonts w:hint="eastAsia"/>
          <w:color w:val="000000" w:themeColor="text1"/>
        </w:rPr>
        <w:t>富村弧形向斜：向斜轴位于红石岩</w:t>
      </w:r>
      <w:r w:rsidRPr="00251D02">
        <w:rPr>
          <w:color w:val="000000" w:themeColor="text1"/>
        </w:rPr>
        <w:t>—</w:t>
      </w:r>
      <w:r w:rsidRPr="00251D02">
        <w:rPr>
          <w:rFonts w:hint="eastAsia"/>
          <w:color w:val="000000" w:themeColor="text1"/>
        </w:rPr>
        <w:t>阿白寨</w:t>
      </w:r>
      <w:r w:rsidRPr="00251D02">
        <w:rPr>
          <w:color w:val="000000" w:themeColor="text1"/>
        </w:rPr>
        <w:t>—</w:t>
      </w:r>
      <w:r w:rsidRPr="00251D02">
        <w:rPr>
          <w:rFonts w:hint="eastAsia"/>
          <w:color w:val="000000" w:themeColor="text1"/>
        </w:rPr>
        <w:t>板坪一线，呈向西突出的弧形，两翼地层倾角</w:t>
      </w:r>
      <w:r w:rsidRPr="00251D02">
        <w:rPr>
          <w:color w:val="000000" w:themeColor="text1"/>
        </w:rPr>
        <w:t>15-25°</w:t>
      </w:r>
      <w:r w:rsidRPr="00251D02">
        <w:rPr>
          <w:rFonts w:hint="eastAsia"/>
          <w:color w:val="000000" w:themeColor="text1"/>
        </w:rPr>
        <w:t>，向斜核部地层为中三叠法郎组，翼部为飞仙关组和宣威组。</w:t>
      </w:r>
    </w:p>
    <w:p w:rsidR="00FF3B3C" w:rsidRPr="00251D02" w:rsidRDefault="00FF3B3C" w:rsidP="00FF3B3C">
      <w:pPr>
        <w:ind w:firstLine="480"/>
        <w:rPr>
          <w:color w:val="000000" w:themeColor="text1"/>
        </w:rPr>
      </w:pPr>
      <w:r w:rsidRPr="00251D02">
        <w:rPr>
          <w:rFonts w:hint="eastAsia"/>
          <w:color w:val="000000" w:themeColor="text1"/>
        </w:rPr>
        <w:t>拖牛复背斜：背斜轴位于拖牛至落峰一线，呈近南北向展布，两翼地层倾角</w:t>
      </w:r>
      <w:r w:rsidRPr="00251D02">
        <w:rPr>
          <w:color w:val="000000" w:themeColor="text1"/>
        </w:rPr>
        <w:t>8-20°</w:t>
      </w:r>
      <w:r w:rsidRPr="00251D02">
        <w:rPr>
          <w:rFonts w:hint="eastAsia"/>
          <w:color w:val="000000" w:themeColor="text1"/>
        </w:rPr>
        <w:t>，背斜核部地层为</w:t>
      </w:r>
      <w:r w:rsidRPr="00251D02">
        <w:rPr>
          <w:color w:val="000000" w:themeColor="text1"/>
        </w:rPr>
        <w:t>P</w:t>
      </w:r>
      <w:r w:rsidRPr="00251D02">
        <w:rPr>
          <w:color w:val="000000" w:themeColor="text1"/>
          <w:vertAlign w:val="subscript"/>
        </w:rPr>
        <w:t>1</w:t>
      </w:r>
      <w:r w:rsidRPr="00251D02">
        <w:rPr>
          <w:color w:val="000000" w:themeColor="text1"/>
        </w:rPr>
        <w:t>m</w:t>
      </w:r>
      <w:r w:rsidRPr="00251D02">
        <w:rPr>
          <w:rFonts w:hint="eastAsia"/>
          <w:color w:val="000000" w:themeColor="text1"/>
        </w:rPr>
        <w:t>，翼部为</w:t>
      </w:r>
      <w:r w:rsidRPr="00251D02">
        <w:rPr>
          <w:color w:val="000000" w:themeColor="text1"/>
        </w:rPr>
        <w:t>P</w:t>
      </w:r>
      <w:r w:rsidRPr="00251D02">
        <w:rPr>
          <w:color w:val="000000" w:themeColor="text1"/>
          <w:vertAlign w:val="subscript"/>
        </w:rPr>
        <w:t>2</w:t>
      </w:r>
      <w:r w:rsidRPr="00251D02">
        <w:rPr>
          <w:color w:val="000000" w:themeColor="text1"/>
        </w:rPr>
        <w:t>β</w:t>
      </w:r>
      <w:r w:rsidRPr="00251D02">
        <w:rPr>
          <w:rFonts w:hint="eastAsia"/>
          <w:color w:val="000000" w:themeColor="text1"/>
        </w:rPr>
        <w:t>及</w:t>
      </w:r>
      <w:r w:rsidRPr="00251D02">
        <w:rPr>
          <w:color w:val="000000" w:themeColor="text1"/>
        </w:rPr>
        <w:t>P</w:t>
      </w:r>
      <w:r w:rsidRPr="00251D02">
        <w:rPr>
          <w:color w:val="000000" w:themeColor="text1"/>
          <w:vertAlign w:val="subscript"/>
        </w:rPr>
        <w:t>2</w:t>
      </w:r>
      <w:r w:rsidRPr="00251D02">
        <w:rPr>
          <w:color w:val="000000" w:themeColor="text1"/>
        </w:rPr>
        <w:t>x</w:t>
      </w:r>
      <w:r w:rsidRPr="00251D02">
        <w:rPr>
          <w:rFonts w:hint="eastAsia"/>
          <w:color w:val="000000" w:themeColor="text1"/>
        </w:rPr>
        <w:t>，矿区位于拖牛背斜的东翼。</w:t>
      </w:r>
    </w:p>
    <w:p w:rsidR="00FF3B3C" w:rsidRPr="00251D02" w:rsidRDefault="00FF3B3C" w:rsidP="00FF3B3C">
      <w:pPr>
        <w:ind w:firstLine="480"/>
        <w:rPr>
          <w:b/>
          <w:color w:val="000000" w:themeColor="text1"/>
        </w:rPr>
      </w:pPr>
      <w:r w:rsidRPr="00251D02">
        <w:rPr>
          <w:rFonts w:hint="eastAsia"/>
          <w:color w:val="000000" w:themeColor="text1"/>
        </w:rPr>
        <w:t>两个褶皱构造由于受南北、北东组断裂的错切，使轴的连续性受到破坏。</w:t>
      </w:r>
    </w:p>
    <w:p w:rsidR="00FF3B3C" w:rsidRPr="00251D02" w:rsidRDefault="00FF3B3C" w:rsidP="00FF3B3C">
      <w:pPr>
        <w:ind w:firstLine="480"/>
        <w:rPr>
          <w:bCs/>
          <w:color w:val="000000" w:themeColor="text1"/>
        </w:rPr>
      </w:pPr>
      <w:r w:rsidRPr="00251D02">
        <w:rPr>
          <w:rFonts w:hint="eastAsia"/>
          <w:bCs/>
          <w:color w:val="000000" w:themeColor="text1"/>
        </w:rPr>
        <w:t>（</w:t>
      </w:r>
      <w:r w:rsidRPr="00251D02">
        <w:rPr>
          <w:bCs/>
          <w:color w:val="000000" w:themeColor="text1"/>
        </w:rPr>
        <w:t>2</w:t>
      </w:r>
      <w:r w:rsidRPr="00251D02">
        <w:rPr>
          <w:rFonts w:hint="eastAsia"/>
          <w:bCs/>
          <w:color w:val="000000" w:themeColor="text1"/>
        </w:rPr>
        <w:t>）矿区断裂</w:t>
      </w:r>
    </w:p>
    <w:p w:rsidR="00FF3B3C" w:rsidRPr="00251D02" w:rsidRDefault="00FF3B3C" w:rsidP="00FF3B3C">
      <w:pPr>
        <w:ind w:firstLine="480"/>
        <w:rPr>
          <w:color w:val="000000" w:themeColor="text1"/>
        </w:rPr>
      </w:pPr>
      <w:r w:rsidRPr="00251D02">
        <w:rPr>
          <w:rFonts w:hint="eastAsia"/>
          <w:color w:val="000000" w:themeColor="text1"/>
        </w:rPr>
        <w:t>矿区内断裂构造有南北、北东、东西、北西</w:t>
      </w:r>
      <w:r w:rsidRPr="00251D02">
        <w:rPr>
          <w:color w:val="000000" w:themeColor="text1"/>
        </w:rPr>
        <w:t>4</w:t>
      </w:r>
      <w:r w:rsidRPr="00251D02">
        <w:rPr>
          <w:rFonts w:hint="eastAsia"/>
          <w:color w:val="000000" w:themeColor="text1"/>
        </w:rPr>
        <w:t>组，其断裂长度、断距、规模等依次减小。</w:t>
      </w:r>
    </w:p>
    <w:p w:rsidR="00FF3B3C" w:rsidRPr="00251D02" w:rsidRDefault="00FF3B3C" w:rsidP="00FF3B3C">
      <w:pPr>
        <w:ind w:firstLine="480"/>
        <w:rPr>
          <w:color w:val="000000" w:themeColor="text1"/>
        </w:rPr>
      </w:pPr>
      <w:r w:rsidRPr="00251D02">
        <w:rPr>
          <w:color w:val="000000" w:themeColor="text1"/>
        </w:rPr>
        <w:lastRenderedPageBreak/>
        <w:t>A</w:t>
      </w:r>
      <w:r w:rsidRPr="00251D02">
        <w:rPr>
          <w:rFonts w:hint="eastAsia"/>
          <w:color w:val="000000" w:themeColor="text1"/>
        </w:rPr>
        <w:t>.</w:t>
      </w:r>
      <w:r w:rsidRPr="00251D02">
        <w:rPr>
          <w:rFonts w:hint="eastAsia"/>
          <w:color w:val="000000" w:themeColor="text1"/>
        </w:rPr>
        <w:t>南北组</w:t>
      </w:r>
    </w:p>
    <w:p w:rsidR="00FF3B3C" w:rsidRPr="00251D02" w:rsidRDefault="00FF3B3C" w:rsidP="00FF3B3C">
      <w:pPr>
        <w:ind w:firstLine="480"/>
        <w:rPr>
          <w:color w:val="000000" w:themeColor="text1"/>
        </w:rPr>
      </w:pPr>
      <w:r w:rsidRPr="00251D02">
        <w:rPr>
          <w:rFonts w:hint="eastAsia"/>
          <w:color w:val="000000" w:themeColor="text1"/>
        </w:rPr>
        <w:t>在矿区内呈北北东</w:t>
      </w:r>
      <w:r w:rsidRPr="00251D02">
        <w:rPr>
          <w:color w:val="000000" w:themeColor="text1"/>
        </w:rPr>
        <w:t>—</w:t>
      </w:r>
      <w:r w:rsidRPr="00251D02">
        <w:rPr>
          <w:rFonts w:hint="eastAsia"/>
          <w:color w:val="000000" w:themeColor="text1"/>
        </w:rPr>
        <w:t>北北西向展布，长度大于</w:t>
      </w:r>
      <w:r w:rsidRPr="00251D02">
        <w:rPr>
          <w:color w:val="000000" w:themeColor="text1"/>
        </w:rPr>
        <w:t>2km</w:t>
      </w:r>
      <w:r w:rsidRPr="00251D02">
        <w:rPr>
          <w:rFonts w:hint="eastAsia"/>
          <w:color w:val="000000" w:themeColor="text1"/>
        </w:rPr>
        <w:t>，倾向东，倾角</w:t>
      </w:r>
      <w:r w:rsidRPr="00251D02">
        <w:rPr>
          <w:color w:val="000000" w:themeColor="text1"/>
        </w:rPr>
        <w:t>70—80°</w:t>
      </w:r>
      <w:r w:rsidRPr="00251D02">
        <w:rPr>
          <w:rFonts w:hint="eastAsia"/>
          <w:color w:val="000000" w:themeColor="text1"/>
        </w:rPr>
        <w:t>，断裂角砾岩带一般宽</w:t>
      </w:r>
      <w:r w:rsidRPr="00251D02">
        <w:rPr>
          <w:color w:val="000000" w:themeColor="text1"/>
        </w:rPr>
        <w:t>50—500cm</w:t>
      </w:r>
      <w:r w:rsidRPr="00251D02">
        <w:rPr>
          <w:rFonts w:hint="eastAsia"/>
          <w:color w:val="000000" w:themeColor="text1"/>
        </w:rPr>
        <w:t>，断距</w:t>
      </w:r>
      <w:r w:rsidRPr="00251D02">
        <w:rPr>
          <w:color w:val="000000" w:themeColor="text1"/>
        </w:rPr>
        <w:t>&lt;20m</w:t>
      </w:r>
      <w:r w:rsidRPr="00251D02">
        <w:rPr>
          <w:rFonts w:hint="eastAsia"/>
          <w:color w:val="000000" w:themeColor="text1"/>
        </w:rPr>
        <w:t>，擦痕近于水平</w:t>
      </w:r>
      <w:r w:rsidRPr="00251D02">
        <w:rPr>
          <w:color w:val="000000" w:themeColor="text1"/>
        </w:rPr>
        <w:t>(α=5-15°)</w:t>
      </w:r>
      <w:r w:rsidRPr="00251D02">
        <w:rPr>
          <w:rFonts w:hint="eastAsia"/>
          <w:color w:val="000000" w:themeColor="text1"/>
        </w:rPr>
        <w:t>，为平移正断层主要分布于块泽河以西的地区，是区内的主要控矿断裂构造之一。</w:t>
      </w:r>
    </w:p>
    <w:p w:rsidR="00FF3B3C" w:rsidRPr="00251D02" w:rsidRDefault="00FF3B3C" w:rsidP="00FF3B3C">
      <w:pPr>
        <w:ind w:firstLine="480"/>
        <w:rPr>
          <w:color w:val="000000" w:themeColor="text1"/>
        </w:rPr>
      </w:pPr>
      <w:r w:rsidRPr="00251D02">
        <w:rPr>
          <w:color w:val="000000" w:themeColor="text1"/>
        </w:rPr>
        <w:t>B.</w:t>
      </w:r>
      <w:r w:rsidRPr="00251D02">
        <w:rPr>
          <w:rFonts w:hint="eastAsia"/>
          <w:color w:val="000000" w:themeColor="text1"/>
        </w:rPr>
        <w:t>北东组</w:t>
      </w:r>
    </w:p>
    <w:p w:rsidR="00FF3B3C" w:rsidRPr="00251D02" w:rsidRDefault="00FF3B3C" w:rsidP="00FF3B3C">
      <w:pPr>
        <w:ind w:firstLine="480"/>
        <w:rPr>
          <w:color w:val="000000" w:themeColor="text1"/>
        </w:rPr>
      </w:pPr>
      <w:r w:rsidRPr="00251D02">
        <w:rPr>
          <w:rFonts w:hint="eastAsia"/>
          <w:color w:val="000000" w:themeColor="text1"/>
        </w:rPr>
        <w:t>呈北</w:t>
      </w:r>
      <w:r w:rsidRPr="00251D02">
        <w:rPr>
          <w:color w:val="000000" w:themeColor="text1"/>
        </w:rPr>
        <w:t>30-60°</w:t>
      </w:r>
      <w:r w:rsidRPr="00251D02">
        <w:rPr>
          <w:rFonts w:hint="eastAsia"/>
          <w:color w:val="000000" w:themeColor="text1"/>
        </w:rPr>
        <w:t>东方向展布，长度</w:t>
      </w:r>
      <w:r w:rsidRPr="00251D02">
        <w:rPr>
          <w:color w:val="000000" w:themeColor="text1"/>
        </w:rPr>
        <w:t>500m-&gt;4km</w:t>
      </w:r>
      <w:r w:rsidRPr="00251D02">
        <w:rPr>
          <w:rFonts w:hint="eastAsia"/>
          <w:color w:val="000000" w:themeColor="text1"/>
        </w:rPr>
        <w:t>，倾向北西，倾角</w:t>
      </w:r>
      <w:r w:rsidRPr="00251D02">
        <w:rPr>
          <w:color w:val="000000" w:themeColor="text1"/>
        </w:rPr>
        <w:t>60-77°</w:t>
      </w:r>
      <w:r w:rsidRPr="00251D02">
        <w:rPr>
          <w:rFonts w:hint="eastAsia"/>
          <w:color w:val="000000" w:themeColor="text1"/>
        </w:rPr>
        <w:t>，断裂角砾岩大部糜棱岩化，少部份为</w:t>
      </w:r>
      <w:r w:rsidRPr="00251D02">
        <w:rPr>
          <w:color w:val="000000" w:themeColor="text1"/>
        </w:rPr>
        <w:t>2-10mm</w:t>
      </w:r>
      <w:r w:rsidRPr="00251D02">
        <w:rPr>
          <w:rFonts w:hint="eastAsia"/>
          <w:color w:val="000000" w:themeColor="text1"/>
        </w:rPr>
        <w:t>的角砾，碎裂带一般宽</w:t>
      </w:r>
      <w:r w:rsidRPr="00251D02">
        <w:rPr>
          <w:color w:val="000000" w:themeColor="text1"/>
        </w:rPr>
        <w:t>5-100cm</w:t>
      </w:r>
      <w:r w:rsidRPr="00251D02">
        <w:rPr>
          <w:rFonts w:hint="eastAsia"/>
          <w:color w:val="000000" w:themeColor="text1"/>
        </w:rPr>
        <w:t>，局部宽达</w:t>
      </w:r>
      <w:r w:rsidRPr="00251D02">
        <w:rPr>
          <w:color w:val="000000" w:themeColor="text1"/>
        </w:rPr>
        <w:t>20m</w:t>
      </w:r>
      <w:r w:rsidRPr="00251D02">
        <w:rPr>
          <w:rFonts w:hint="eastAsia"/>
          <w:color w:val="000000" w:themeColor="text1"/>
        </w:rPr>
        <w:t>；擦痕近水平</w:t>
      </w:r>
      <w:r w:rsidRPr="00251D02">
        <w:rPr>
          <w:color w:val="000000" w:themeColor="text1"/>
        </w:rPr>
        <w:t>(α=3-13°)</w:t>
      </w:r>
      <w:r w:rsidRPr="00251D02">
        <w:rPr>
          <w:rFonts w:hint="eastAsia"/>
          <w:color w:val="000000" w:themeColor="text1"/>
        </w:rPr>
        <w:t>，为平移断层，主要分布于块泽河东岸。由于与其它方向断裂的归并，局部呈波状弯曲。</w:t>
      </w:r>
    </w:p>
    <w:p w:rsidR="00FF3B3C" w:rsidRPr="00251D02" w:rsidRDefault="00FF3B3C" w:rsidP="00FF3B3C">
      <w:pPr>
        <w:ind w:firstLine="480"/>
        <w:rPr>
          <w:color w:val="000000" w:themeColor="text1"/>
        </w:rPr>
      </w:pPr>
      <w:r w:rsidRPr="00251D02">
        <w:rPr>
          <w:color w:val="000000" w:themeColor="text1"/>
        </w:rPr>
        <w:t>C.</w:t>
      </w:r>
      <w:r w:rsidRPr="00251D02">
        <w:rPr>
          <w:rFonts w:hint="eastAsia"/>
          <w:color w:val="000000" w:themeColor="text1"/>
        </w:rPr>
        <w:t>东西组</w:t>
      </w:r>
    </w:p>
    <w:p w:rsidR="00FF3B3C" w:rsidRPr="00251D02" w:rsidRDefault="00FF3B3C" w:rsidP="00FF3B3C">
      <w:pPr>
        <w:ind w:firstLine="480"/>
        <w:rPr>
          <w:color w:val="000000" w:themeColor="text1"/>
        </w:rPr>
      </w:pPr>
      <w:r w:rsidRPr="00251D02">
        <w:rPr>
          <w:rFonts w:hint="eastAsia"/>
          <w:color w:val="000000" w:themeColor="text1"/>
        </w:rPr>
        <w:t>东西向的断裂为大水塘</w:t>
      </w:r>
      <w:r w:rsidRPr="00251D02">
        <w:rPr>
          <w:color w:val="000000" w:themeColor="text1"/>
        </w:rPr>
        <w:t>-</w:t>
      </w:r>
      <w:r w:rsidRPr="00251D02">
        <w:rPr>
          <w:rFonts w:hint="eastAsia"/>
          <w:color w:val="000000" w:themeColor="text1"/>
        </w:rPr>
        <w:t>块泽河的</w:t>
      </w:r>
      <w:r w:rsidRPr="00251D02">
        <w:rPr>
          <w:color w:val="000000" w:themeColor="text1"/>
        </w:rPr>
        <w:t>F</w:t>
      </w:r>
      <w:r w:rsidRPr="00251D02">
        <w:rPr>
          <w:color w:val="000000" w:themeColor="text1"/>
          <w:vertAlign w:val="subscript"/>
        </w:rPr>
        <w:t>21</w:t>
      </w:r>
      <w:r w:rsidRPr="00251D02">
        <w:rPr>
          <w:rFonts w:hint="eastAsia"/>
          <w:color w:val="000000" w:themeColor="text1"/>
        </w:rPr>
        <w:t>，断裂出露线为向北突出的“舌状”，断裂南盘</w:t>
      </w:r>
      <w:r w:rsidRPr="00251D02">
        <w:rPr>
          <w:color w:val="000000" w:themeColor="text1"/>
        </w:rPr>
        <w:t>(</w:t>
      </w:r>
      <w:r w:rsidRPr="00251D02">
        <w:rPr>
          <w:rFonts w:hint="eastAsia"/>
          <w:color w:val="000000" w:themeColor="text1"/>
        </w:rPr>
        <w:t>上盘</w:t>
      </w:r>
      <w:r w:rsidRPr="00251D02">
        <w:rPr>
          <w:color w:val="000000" w:themeColor="text1"/>
        </w:rPr>
        <w:t>)</w:t>
      </w:r>
      <w:r w:rsidRPr="00251D02">
        <w:rPr>
          <w:rFonts w:hint="eastAsia"/>
          <w:color w:val="000000" w:themeColor="text1"/>
        </w:rPr>
        <w:t>为飞仙关组地层，北盘</w:t>
      </w:r>
      <w:r w:rsidRPr="00251D02">
        <w:rPr>
          <w:color w:val="000000" w:themeColor="text1"/>
        </w:rPr>
        <w:t>(</w:t>
      </w:r>
      <w:r w:rsidRPr="00251D02">
        <w:rPr>
          <w:rFonts w:hint="eastAsia"/>
          <w:color w:val="000000" w:themeColor="text1"/>
        </w:rPr>
        <w:t>下盘</w:t>
      </w:r>
      <w:r w:rsidRPr="00251D02">
        <w:rPr>
          <w:color w:val="000000" w:themeColor="text1"/>
        </w:rPr>
        <w:t>)</w:t>
      </w:r>
      <w:r w:rsidRPr="00251D02">
        <w:rPr>
          <w:rFonts w:hint="eastAsia"/>
          <w:color w:val="000000" w:themeColor="text1"/>
        </w:rPr>
        <w:t>为玄武岩或茅口灰岩。断裂破碎带被第四系土层掩盖，断裂带宽度、走向和倾角不清。且由于南北或北东向断裂错切，使该断裂在平面上连续性较差，区内断续长</w:t>
      </w:r>
      <w:r w:rsidRPr="00251D02">
        <w:rPr>
          <w:color w:val="000000" w:themeColor="text1"/>
        </w:rPr>
        <w:t>2.5km</w:t>
      </w:r>
      <w:r w:rsidRPr="00251D02">
        <w:rPr>
          <w:rFonts w:hint="eastAsia"/>
          <w:color w:val="000000" w:themeColor="text1"/>
        </w:rPr>
        <w:t>。</w:t>
      </w:r>
    </w:p>
    <w:p w:rsidR="00FF3B3C" w:rsidRPr="00251D02" w:rsidRDefault="00FF3B3C" w:rsidP="00FF3B3C">
      <w:pPr>
        <w:ind w:firstLine="480"/>
        <w:rPr>
          <w:color w:val="000000" w:themeColor="text1"/>
        </w:rPr>
      </w:pPr>
      <w:r w:rsidRPr="00251D02">
        <w:rPr>
          <w:color w:val="000000" w:themeColor="text1"/>
        </w:rPr>
        <w:t>D.</w:t>
      </w:r>
      <w:r w:rsidRPr="00251D02">
        <w:rPr>
          <w:rFonts w:hint="eastAsia"/>
          <w:color w:val="000000" w:themeColor="text1"/>
        </w:rPr>
        <w:t>北西组</w:t>
      </w:r>
    </w:p>
    <w:p w:rsidR="00FF3B3C" w:rsidRPr="00251D02" w:rsidRDefault="00FF3B3C" w:rsidP="00FF3B3C">
      <w:pPr>
        <w:ind w:firstLine="480"/>
        <w:rPr>
          <w:color w:val="000000" w:themeColor="text1"/>
        </w:rPr>
      </w:pPr>
      <w:r w:rsidRPr="00251D02">
        <w:rPr>
          <w:rFonts w:hint="eastAsia"/>
          <w:color w:val="000000" w:themeColor="text1"/>
        </w:rPr>
        <w:t>北西组断裂在矿区内规模最小，长度一般</w:t>
      </w:r>
      <w:r w:rsidRPr="00251D02">
        <w:rPr>
          <w:color w:val="000000" w:themeColor="text1"/>
        </w:rPr>
        <w:t>600-1200m</w:t>
      </w:r>
      <w:r w:rsidRPr="00251D02">
        <w:rPr>
          <w:rFonts w:hint="eastAsia"/>
          <w:color w:val="000000" w:themeColor="text1"/>
        </w:rPr>
        <w:t>，走向北</w:t>
      </w:r>
      <w:r w:rsidRPr="00251D02">
        <w:rPr>
          <w:color w:val="000000" w:themeColor="text1"/>
        </w:rPr>
        <w:t>40-60°</w:t>
      </w:r>
      <w:r w:rsidRPr="00251D02">
        <w:rPr>
          <w:rFonts w:hint="eastAsia"/>
          <w:color w:val="000000" w:themeColor="text1"/>
        </w:rPr>
        <w:t>西，倾向北东或南西，倾角</w:t>
      </w:r>
      <w:r w:rsidRPr="00251D02">
        <w:rPr>
          <w:color w:val="000000" w:themeColor="text1"/>
        </w:rPr>
        <w:t>65-89°</w:t>
      </w:r>
      <w:r w:rsidRPr="00251D02">
        <w:rPr>
          <w:rFonts w:hint="eastAsia"/>
          <w:color w:val="000000" w:themeColor="text1"/>
        </w:rPr>
        <w:t>，断裂带宽</w:t>
      </w:r>
      <w:r w:rsidRPr="00251D02">
        <w:rPr>
          <w:color w:val="000000" w:themeColor="text1"/>
        </w:rPr>
        <w:t>5-200cm</w:t>
      </w:r>
      <w:r w:rsidRPr="00251D02">
        <w:rPr>
          <w:rFonts w:hint="eastAsia"/>
          <w:color w:val="000000" w:themeColor="text1"/>
        </w:rPr>
        <w:t>，一般为白云石或方解石胶结，局部可见灰岩、白云岩、白云石角砾，角砾一般</w:t>
      </w:r>
      <w:r w:rsidRPr="00251D02">
        <w:rPr>
          <w:color w:val="000000" w:themeColor="text1"/>
        </w:rPr>
        <w:t>20-50cm</w:t>
      </w:r>
      <w:r w:rsidRPr="00251D02">
        <w:rPr>
          <w:rFonts w:hint="eastAsia"/>
          <w:color w:val="000000" w:themeColor="text1"/>
        </w:rPr>
        <w:t>。擦痕近水平，断裂在垂向上呈波状，致使倾向有北东、南西的变化，为平移断层，是矿区的主要破坏和控制矿体的断裂构造之一。</w:t>
      </w:r>
    </w:p>
    <w:p w:rsidR="00FF3B3C" w:rsidRPr="00251D02" w:rsidRDefault="00FF3B3C" w:rsidP="00FF3B3C">
      <w:pPr>
        <w:ind w:firstLine="482"/>
        <w:rPr>
          <w:b/>
          <w:color w:val="000000" w:themeColor="text1"/>
        </w:rPr>
      </w:pPr>
      <w:r w:rsidRPr="00251D02">
        <w:rPr>
          <w:rFonts w:hint="eastAsia"/>
          <w:b/>
          <w:color w:val="000000" w:themeColor="text1"/>
        </w:rPr>
        <w:t>（三）地震及区域稳定性</w:t>
      </w:r>
    </w:p>
    <w:p w:rsidR="00FF3B3C" w:rsidRPr="00251D02" w:rsidRDefault="00FF3B3C" w:rsidP="00FF3B3C">
      <w:pPr>
        <w:ind w:firstLine="480"/>
        <w:rPr>
          <w:color w:val="000000" w:themeColor="text1"/>
        </w:rPr>
      </w:pPr>
      <w:r w:rsidRPr="00251D02">
        <w:rPr>
          <w:rFonts w:hint="eastAsia"/>
          <w:color w:val="000000" w:themeColor="text1"/>
        </w:rPr>
        <w:t>项目区位于弥勒—富源中强地震带南侧，距地震带边缘</w:t>
      </w:r>
      <w:r w:rsidRPr="00251D02">
        <w:rPr>
          <w:color w:val="000000" w:themeColor="text1"/>
        </w:rPr>
        <w:t>20km</w:t>
      </w:r>
      <w:r w:rsidRPr="00251D02">
        <w:rPr>
          <w:rFonts w:hint="eastAsia"/>
          <w:color w:val="000000" w:themeColor="text1"/>
        </w:rPr>
        <w:t>，地震活动较弱。活动性断裂是地震发生的主要地震构造。据地震资料，项目区内未有历史地震记载，</w:t>
      </w:r>
      <w:r w:rsidR="00EE2256" w:rsidRPr="00251D02">
        <w:rPr>
          <w:rFonts w:hint="eastAsia"/>
          <w:color w:val="000000" w:themeColor="text1"/>
        </w:rPr>
        <w:t>罗平</w:t>
      </w:r>
      <w:r w:rsidR="00EE2256" w:rsidRPr="00251D02">
        <w:rPr>
          <w:color w:val="000000" w:themeColor="text1"/>
        </w:rPr>
        <w:t>县</w:t>
      </w:r>
      <w:r w:rsidRPr="00251D02">
        <w:rPr>
          <w:rFonts w:hint="eastAsia"/>
          <w:color w:val="000000" w:themeColor="text1"/>
        </w:rPr>
        <w:t>仅在</w:t>
      </w:r>
      <w:r w:rsidRPr="00251D02">
        <w:rPr>
          <w:color w:val="000000" w:themeColor="text1"/>
        </w:rPr>
        <w:t>1962</w:t>
      </w:r>
      <w:r w:rsidRPr="00251D02">
        <w:rPr>
          <w:rFonts w:hint="eastAsia"/>
          <w:color w:val="000000" w:themeColor="text1"/>
        </w:rPr>
        <w:t>年</w:t>
      </w:r>
      <w:r w:rsidRPr="00251D02">
        <w:rPr>
          <w:color w:val="000000" w:themeColor="text1"/>
        </w:rPr>
        <w:t>8</w:t>
      </w:r>
      <w:r w:rsidRPr="00251D02">
        <w:rPr>
          <w:rFonts w:hint="eastAsia"/>
          <w:color w:val="000000" w:themeColor="text1"/>
        </w:rPr>
        <w:t>月</w:t>
      </w:r>
      <w:r w:rsidRPr="00251D02">
        <w:rPr>
          <w:color w:val="000000" w:themeColor="text1"/>
        </w:rPr>
        <w:t>19</w:t>
      </w:r>
      <w:r w:rsidRPr="00251D02">
        <w:rPr>
          <w:rFonts w:hint="eastAsia"/>
          <w:color w:val="000000" w:themeColor="text1"/>
        </w:rPr>
        <w:t>日发生</w:t>
      </w:r>
      <w:r w:rsidRPr="00251D02">
        <w:rPr>
          <w:color w:val="000000" w:themeColor="text1"/>
        </w:rPr>
        <w:t>4.1</w:t>
      </w:r>
      <w:r w:rsidRPr="00251D02">
        <w:rPr>
          <w:rFonts w:hint="eastAsia"/>
          <w:color w:val="000000" w:themeColor="text1"/>
        </w:rPr>
        <w:t>级地震一次。</w:t>
      </w:r>
      <w:r w:rsidR="00EE2256" w:rsidRPr="00251D02">
        <w:rPr>
          <w:rFonts w:hint="eastAsia"/>
          <w:color w:val="000000" w:themeColor="text1"/>
        </w:rPr>
        <w:t>项目</w:t>
      </w:r>
      <w:r w:rsidR="00EE2256" w:rsidRPr="00251D02">
        <w:rPr>
          <w:color w:val="000000" w:themeColor="text1"/>
        </w:rPr>
        <w:t>所</w:t>
      </w:r>
      <w:r w:rsidRPr="00251D02">
        <w:rPr>
          <w:rFonts w:hint="eastAsia"/>
          <w:color w:val="000000" w:themeColor="text1"/>
        </w:rPr>
        <w:t>属区域较稳定区。</w:t>
      </w:r>
    </w:p>
    <w:p w:rsidR="00922D80" w:rsidRPr="00251D02" w:rsidRDefault="00922D80" w:rsidP="00E9109B">
      <w:pPr>
        <w:pStyle w:val="3"/>
        <w:ind w:firstLine="643"/>
        <w:rPr>
          <w:color w:val="000000" w:themeColor="text1"/>
        </w:rPr>
      </w:pPr>
      <w:bookmarkStart w:id="43" w:name="_Toc19801997"/>
      <w:r w:rsidRPr="00251D02">
        <w:rPr>
          <w:rFonts w:hint="eastAsia"/>
          <w:color w:val="000000" w:themeColor="text1"/>
        </w:rPr>
        <w:t>3.1.</w:t>
      </w:r>
      <w:r w:rsidR="00000BE5" w:rsidRPr="00251D02">
        <w:rPr>
          <w:color w:val="000000" w:themeColor="text1"/>
        </w:rPr>
        <w:t>5</w:t>
      </w:r>
      <w:r w:rsidR="004B16A4" w:rsidRPr="00251D02">
        <w:rPr>
          <w:rFonts w:hint="eastAsia"/>
          <w:color w:val="000000" w:themeColor="text1"/>
        </w:rPr>
        <w:t>水系</w:t>
      </w:r>
      <w:bookmarkEnd w:id="43"/>
    </w:p>
    <w:p w:rsidR="004B16A4" w:rsidRPr="00251D02" w:rsidRDefault="004B16A4" w:rsidP="004B16A4">
      <w:pPr>
        <w:ind w:firstLine="480"/>
        <w:rPr>
          <w:color w:val="000000" w:themeColor="text1"/>
        </w:rPr>
      </w:pPr>
      <w:r w:rsidRPr="00251D02">
        <w:rPr>
          <w:rFonts w:hint="eastAsia"/>
          <w:color w:val="000000" w:themeColor="text1"/>
        </w:rPr>
        <w:t>罗平县境内河流为珠江水系，主要河流有南盘江、黄泥河、块择河、九龙河等</w:t>
      </w:r>
      <w:r w:rsidRPr="00251D02">
        <w:rPr>
          <w:rFonts w:hint="eastAsia"/>
          <w:color w:val="000000" w:themeColor="text1"/>
        </w:rPr>
        <w:t>25</w:t>
      </w:r>
      <w:r w:rsidRPr="00251D02">
        <w:rPr>
          <w:rFonts w:hint="eastAsia"/>
          <w:color w:val="000000" w:themeColor="text1"/>
        </w:rPr>
        <w:t>条，总长度为</w:t>
      </w:r>
      <w:smartTag w:uri="urn:schemas-microsoft-com:office:smarttags" w:element="chmetcnv">
        <w:smartTagPr>
          <w:attr w:name="TCSC" w:val="0"/>
          <w:attr w:name="NumberType" w:val="1"/>
          <w:attr w:name="Negative" w:val="False"/>
          <w:attr w:name="HasSpace" w:val="False"/>
          <w:attr w:name="SourceValue" w:val="334"/>
          <w:attr w:name="UnitName" w:val="km"/>
        </w:smartTagPr>
        <w:r w:rsidRPr="00251D02">
          <w:rPr>
            <w:rFonts w:hint="eastAsia"/>
            <w:color w:val="000000" w:themeColor="text1"/>
          </w:rPr>
          <w:t>334km</w:t>
        </w:r>
      </w:smartTag>
      <w:r w:rsidRPr="00251D02">
        <w:rPr>
          <w:rFonts w:hint="eastAsia"/>
          <w:color w:val="000000" w:themeColor="text1"/>
        </w:rPr>
        <w:t>，分别流经县境中、东北、东南和西南部，汇集于三江口，经广西注入珠江归南海。全县河川径流量</w:t>
      </w:r>
      <w:r w:rsidRPr="00251D02">
        <w:rPr>
          <w:rFonts w:hint="eastAsia"/>
          <w:color w:val="000000" w:themeColor="text1"/>
        </w:rPr>
        <w:t>24.58</w:t>
      </w:r>
      <w:r w:rsidRPr="00251D02">
        <w:rPr>
          <w:rFonts w:hint="eastAsia"/>
          <w:color w:val="000000" w:themeColor="text1"/>
        </w:rPr>
        <w:t>亿</w:t>
      </w:r>
      <w:r w:rsidRPr="00251D02">
        <w:rPr>
          <w:rFonts w:hint="eastAsia"/>
          <w:color w:val="000000" w:themeColor="text1"/>
        </w:rPr>
        <w:t>m</w:t>
      </w:r>
      <w:r w:rsidRPr="00251D02">
        <w:rPr>
          <w:rFonts w:hint="eastAsia"/>
          <w:color w:val="000000" w:themeColor="text1"/>
          <w:vertAlign w:val="superscript"/>
        </w:rPr>
        <w:t>3</w:t>
      </w:r>
      <w:r w:rsidRPr="00251D02">
        <w:rPr>
          <w:rFonts w:hint="eastAsia"/>
          <w:color w:val="000000" w:themeColor="text1"/>
        </w:rPr>
        <w:t>，平均产水</w:t>
      </w:r>
      <w:r w:rsidRPr="00251D02">
        <w:rPr>
          <w:rFonts w:hint="eastAsia"/>
          <w:color w:val="000000" w:themeColor="text1"/>
        </w:rPr>
        <w:t>83.60</w:t>
      </w:r>
      <w:r w:rsidRPr="00251D02">
        <w:rPr>
          <w:rFonts w:hint="eastAsia"/>
          <w:color w:val="000000" w:themeColor="text1"/>
        </w:rPr>
        <w:t>万</w:t>
      </w:r>
      <w:r w:rsidRPr="00251D02">
        <w:rPr>
          <w:rFonts w:hint="eastAsia"/>
          <w:color w:val="000000" w:themeColor="text1"/>
        </w:rPr>
        <w:t>m</w:t>
      </w:r>
      <w:r w:rsidRPr="00251D02">
        <w:rPr>
          <w:rFonts w:hint="eastAsia"/>
          <w:color w:val="000000" w:themeColor="text1"/>
          <w:vertAlign w:val="superscript"/>
        </w:rPr>
        <w:t>3/</w:t>
      </w:r>
      <w:r w:rsidRPr="00251D02">
        <w:rPr>
          <w:rFonts w:hint="eastAsia"/>
          <w:color w:val="000000" w:themeColor="text1"/>
        </w:rPr>
        <w:t>km</w:t>
      </w:r>
      <w:r w:rsidRPr="00251D02">
        <w:rPr>
          <w:rFonts w:hint="eastAsia"/>
          <w:color w:val="000000" w:themeColor="text1"/>
          <w:vertAlign w:val="superscript"/>
        </w:rPr>
        <w:t>2</w:t>
      </w:r>
      <w:r w:rsidRPr="00251D02">
        <w:rPr>
          <w:rFonts w:hint="eastAsia"/>
          <w:color w:val="000000" w:themeColor="text1"/>
        </w:rPr>
        <w:t>。</w:t>
      </w:r>
      <w:r w:rsidRPr="00251D02">
        <w:rPr>
          <w:color w:val="000000" w:themeColor="text1"/>
        </w:rPr>
        <w:t>境内水能蕴藏量极为丰富，且易于开发利用。已探明的水能蕴藏量为</w:t>
      </w:r>
      <w:r w:rsidRPr="00251D02">
        <w:rPr>
          <w:color w:val="000000" w:themeColor="text1"/>
        </w:rPr>
        <w:t>105</w:t>
      </w:r>
      <w:r w:rsidRPr="00251D02">
        <w:rPr>
          <w:color w:val="000000" w:themeColor="text1"/>
        </w:rPr>
        <w:t>万千瓦，已开发利用</w:t>
      </w:r>
      <w:r w:rsidRPr="00251D02">
        <w:rPr>
          <w:color w:val="000000" w:themeColor="text1"/>
        </w:rPr>
        <w:t>72.5</w:t>
      </w:r>
      <w:r w:rsidRPr="00251D02">
        <w:rPr>
          <w:color w:val="000000" w:themeColor="text1"/>
        </w:rPr>
        <w:t>万千</w:t>
      </w:r>
      <w:r w:rsidRPr="00251D02">
        <w:rPr>
          <w:color w:val="000000" w:themeColor="text1"/>
        </w:rPr>
        <w:lastRenderedPageBreak/>
        <w:t>瓦</w:t>
      </w:r>
      <w:r w:rsidRPr="00251D02">
        <w:rPr>
          <w:rFonts w:hint="eastAsia"/>
          <w:color w:val="000000" w:themeColor="text1"/>
        </w:rPr>
        <w:t xml:space="preserve"> </w:t>
      </w:r>
      <w:r w:rsidRPr="00251D02">
        <w:rPr>
          <w:color w:val="000000" w:themeColor="text1"/>
        </w:rPr>
        <w:t>。</w:t>
      </w:r>
      <w:r w:rsidRPr="00251D02">
        <w:rPr>
          <w:color w:val="000000" w:themeColor="text1"/>
        </w:rPr>
        <w:t>60</w:t>
      </w:r>
      <w:r w:rsidRPr="00251D02">
        <w:rPr>
          <w:color w:val="000000" w:themeColor="text1"/>
        </w:rPr>
        <w:t>年代后，在全县广大农村广泛修建小型水电站；</w:t>
      </w:r>
      <w:r w:rsidRPr="00251D02">
        <w:rPr>
          <w:color w:val="000000" w:themeColor="text1"/>
        </w:rPr>
        <w:t>70</w:t>
      </w:r>
      <w:r w:rsidRPr="00251D02">
        <w:rPr>
          <w:color w:val="000000" w:themeColor="text1"/>
        </w:rPr>
        <w:t>年代始，相继建成装机容量为</w:t>
      </w:r>
      <w:r w:rsidRPr="00251D02">
        <w:rPr>
          <w:color w:val="000000" w:themeColor="text1"/>
        </w:rPr>
        <w:t>4800</w:t>
      </w:r>
      <w:r w:rsidRPr="00251D02">
        <w:rPr>
          <w:color w:val="000000" w:themeColor="text1"/>
        </w:rPr>
        <w:t>千瓦的九龙河电站和装机容量为</w:t>
      </w:r>
      <w:r w:rsidRPr="00251D02">
        <w:rPr>
          <w:color w:val="000000" w:themeColor="text1"/>
        </w:rPr>
        <w:t>6</w:t>
      </w:r>
      <w:r w:rsidRPr="00251D02">
        <w:rPr>
          <w:color w:val="000000" w:themeColor="text1"/>
        </w:rPr>
        <w:t>万千瓦的</w:t>
      </w:r>
      <w:hyperlink r:id="rId24" w:tgtFrame="_blank" w:history="1">
        <w:r w:rsidRPr="00251D02">
          <w:rPr>
            <w:rStyle w:val="a5"/>
            <w:color w:val="000000" w:themeColor="text1"/>
            <w:u w:val="none"/>
          </w:rPr>
          <w:t>大寨</w:t>
        </w:r>
      </w:hyperlink>
      <w:r w:rsidRPr="00251D02">
        <w:rPr>
          <w:color w:val="000000" w:themeColor="text1"/>
        </w:rPr>
        <w:t>电站；</w:t>
      </w:r>
      <w:r w:rsidRPr="00251D02">
        <w:rPr>
          <w:color w:val="000000" w:themeColor="text1"/>
        </w:rPr>
        <w:t>80</w:t>
      </w:r>
      <w:r w:rsidRPr="00251D02">
        <w:rPr>
          <w:color w:val="000000" w:themeColor="text1"/>
        </w:rPr>
        <w:t>年代兴建了中国第一座引进外资兴建的大型水电站－鲁布革电站（装机容量</w:t>
      </w:r>
      <w:r w:rsidRPr="00251D02">
        <w:rPr>
          <w:color w:val="000000" w:themeColor="text1"/>
        </w:rPr>
        <w:t>60</w:t>
      </w:r>
      <w:r w:rsidRPr="00251D02">
        <w:rPr>
          <w:color w:val="000000" w:themeColor="text1"/>
        </w:rPr>
        <w:t>万千瓦），以及全国最大的县级电站腊庄电站（装机容量</w:t>
      </w:r>
      <w:r w:rsidRPr="00251D02">
        <w:rPr>
          <w:color w:val="000000" w:themeColor="text1"/>
        </w:rPr>
        <w:t>6</w:t>
      </w:r>
      <w:r w:rsidRPr="00251D02">
        <w:rPr>
          <w:color w:val="000000" w:themeColor="text1"/>
        </w:rPr>
        <w:t>万千瓦）。</w:t>
      </w:r>
    </w:p>
    <w:p w:rsidR="004B16A4" w:rsidRPr="00251D02" w:rsidRDefault="004B16A4" w:rsidP="004B16A4">
      <w:pPr>
        <w:ind w:firstLine="480"/>
        <w:rPr>
          <w:color w:val="000000" w:themeColor="text1"/>
        </w:rPr>
      </w:pPr>
      <w:r w:rsidRPr="00251D02">
        <w:rPr>
          <w:rFonts w:hint="eastAsia"/>
          <w:color w:val="000000" w:themeColor="text1"/>
        </w:rPr>
        <w:t>云南罗平锌电股份有限公司富乐铅锌矿采选项目东南面边界是块泽河，</w:t>
      </w:r>
      <w:r w:rsidRPr="00251D02">
        <w:rPr>
          <w:color w:val="000000" w:themeColor="text1"/>
        </w:rPr>
        <w:t>块泽河发源于富源金鸡洞（富源城西部支锅石村大水塘）属珠江支系，是南盘江下游主要支流黄泥河的一级支流，河流全长</w:t>
      </w:r>
      <w:r w:rsidRPr="00251D02">
        <w:rPr>
          <w:color w:val="000000" w:themeColor="text1"/>
        </w:rPr>
        <w:t>174</w:t>
      </w:r>
      <w:r w:rsidRPr="00251D02">
        <w:rPr>
          <w:rFonts w:hint="eastAsia"/>
          <w:color w:val="000000" w:themeColor="text1"/>
        </w:rPr>
        <w:t>km</w:t>
      </w:r>
      <w:r w:rsidRPr="00251D02">
        <w:rPr>
          <w:color w:val="000000" w:themeColor="text1"/>
        </w:rPr>
        <w:t>，流域面积</w:t>
      </w:r>
      <w:r w:rsidRPr="00251D02">
        <w:rPr>
          <w:color w:val="000000" w:themeColor="text1"/>
        </w:rPr>
        <w:t>3265</w:t>
      </w:r>
      <w:r w:rsidRPr="00251D02">
        <w:rPr>
          <w:rFonts w:hint="eastAsia"/>
          <w:color w:val="000000" w:themeColor="text1"/>
        </w:rPr>
        <w:t>km</w:t>
      </w:r>
      <w:r w:rsidRPr="00251D02">
        <w:rPr>
          <w:rFonts w:hint="eastAsia"/>
          <w:color w:val="000000" w:themeColor="text1"/>
          <w:vertAlign w:val="superscript"/>
        </w:rPr>
        <w:t>2</w:t>
      </w:r>
      <w:r w:rsidRPr="00251D02">
        <w:rPr>
          <w:color w:val="000000" w:themeColor="text1"/>
        </w:rPr>
        <w:t>，河流中段东南横切富乐镇</w:t>
      </w:r>
      <w:r w:rsidRPr="00251D02">
        <w:rPr>
          <w:color w:val="000000" w:themeColor="text1"/>
        </w:rPr>
        <w:t>8</w:t>
      </w:r>
      <w:r w:rsidRPr="00251D02">
        <w:rPr>
          <w:color w:val="000000" w:themeColor="text1"/>
        </w:rPr>
        <w:t>个行政村</w:t>
      </w:r>
      <w:r w:rsidRPr="00251D02">
        <w:rPr>
          <w:rFonts w:hint="eastAsia"/>
          <w:color w:val="000000" w:themeColor="text1"/>
        </w:rPr>
        <w:t>。河水干季（</w:t>
      </w:r>
      <w:r w:rsidRPr="00251D02">
        <w:rPr>
          <w:rFonts w:hint="eastAsia"/>
          <w:color w:val="000000" w:themeColor="text1"/>
        </w:rPr>
        <w:t>2005</w:t>
      </w:r>
      <w:r w:rsidRPr="00251D02">
        <w:rPr>
          <w:rFonts w:hint="eastAsia"/>
          <w:color w:val="000000" w:themeColor="text1"/>
        </w:rPr>
        <w:t>年</w:t>
      </w:r>
      <w:r w:rsidRPr="00251D02">
        <w:rPr>
          <w:rFonts w:hint="eastAsia"/>
          <w:color w:val="000000" w:themeColor="text1"/>
        </w:rPr>
        <w:t>12</w:t>
      </w:r>
      <w:r w:rsidRPr="00251D02">
        <w:rPr>
          <w:rFonts w:hint="eastAsia"/>
          <w:color w:val="000000" w:themeColor="text1"/>
        </w:rPr>
        <w:t>月</w:t>
      </w:r>
      <w:r w:rsidRPr="00251D02">
        <w:rPr>
          <w:rFonts w:hint="eastAsia"/>
          <w:color w:val="000000" w:themeColor="text1"/>
        </w:rPr>
        <w:t>20</w:t>
      </w:r>
      <w:r w:rsidRPr="00251D02">
        <w:rPr>
          <w:rFonts w:hint="eastAsia"/>
          <w:color w:val="000000" w:themeColor="text1"/>
        </w:rPr>
        <w:t>日）流量</w:t>
      </w:r>
      <w:r w:rsidRPr="00251D02">
        <w:rPr>
          <w:rFonts w:hint="eastAsia"/>
          <w:color w:val="000000" w:themeColor="text1"/>
        </w:rPr>
        <w:t>9.5m</w:t>
      </w:r>
      <w:r w:rsidRPr="00251D02">
        <w:rPr>
          <w:rFonts w:hint="eastAsia"/>
          <w:color w:val="000000" w:themeColor="text1"/>
          <w:vertAlign w:val="superscript"/>
        </w:rPr>
        <w:t>3</w:t>
      </w:r>
      <w:r w:rsidRPr="00251D02">
        <w:rPr>
          <w:rFonts w:hint="eastAsia"/>
          <w:color w:val="000000" w:themeColor="text1"/>
        </w:rPr>
        <w:t>/s</w:t>
      </w:r>
      <w:r w:rsidRPr="00251D02">
        <w:rPr>
          <w:rFonts w:hint="eastAsia"/>
          <w:color w:val="000000" w:themeColor="text1"/>
        </w:rPr>
        <w:t>。据访问调查与区段内最高洪水位标高为</w:t>
      </w:r>
      <w:r w:rsidRPr="00251D02">
        <w:rPr>
          <w:rFonts w:hint="eastAsia"/>
          <w:color w:val="000000" w:themeColor="text1"/>
        </w:rPr>
        <w:t>1369</w:t>
      </w:r>
      <w:r w:rsidRPr="00251D02">
        <w:rPr>
          <w:rFonts w:hint="eastAsia"/>
          <w:color w:val="000000" w:themeColor="text1"/>
        </w:rPr>
        <w:t>～</w:t>
      </w:r>
      <w:r w:rsidRPr="00251D02">
        <w:rPr>
          <w:rFonts w:hint="eastAsia"/>
          <w:color w:val="000000" w:themeColor="text1"/>
        </w:rPr>
        <w:t>1360m</w:t>
      </w:r>
      <w:r w:rsidRPr="00251D02">
        <w:rPr>
          <w:rFonts w:hint="eastAsia"/>
          <w:color w:val="000000" w:themeColor="text1"/>
        </w:rPr>
        <w:t>。</w:t>
      </w:r>
      <w:r w:rsidRPr="00251D02">
        <w:rPr>
          <w:rFonts w:hint="eastAsia"/>
          <w:color w:val="000000" w:themeColor="text1"/>
        </w:rPr>
        <w:t>50</w:t>
      </w:r>
      <w:r w:rsidRPr="00251D02">
        <w:rPr>
          <w:rFonts w:hint="eastAsia"/>
          <w:color w:val="000000" w:themeColor="text1"/>
        </w:rPr>
        <w:t>年一遇最大洪峰流量</w:t>
      </w:r>
      <w:r w:rsidRPr="00251D02">
        <w:rPr>
          <w:rFonts w:hint="eastAsia"/>
          <w:color w:val="000000" w:themeColor="text1"/>
        </w:rPr>
        <w:t>64.384m</w:t>
      </w:r>
      <w:r w:rsidRPr="00251D02">
        <w:rPr>
          <w:rFonts w:hint="eastAsia"/>
          <w:color w:val="000000" w:themeColor="text1"/>
          <w:vertAlign w:val="superscript"/>
        </w:rPr>
        <w:t>3</w:t>
      </w:r>
      <w:r w:rsidRPr="00251D02">
        <w:rPr>
          <w:rFonts w:hint="eastAsia"/>
          <w:color w:val="000000" w:themeColor="text1"/>
        </w:rPr>
        <w:t>/s</w:t>
      </w:r>
      <w:r w:rsidRPr="00251D02">
        <w:rPr>
          <w:rFonts w:hint="eastAsia"/>
          <w:color w:val="000000" w:themeColor="text1"/>
        </w:rPr>
        <w:t>。另据云南省水文手册查阅，年径流量系数</w:t>
      </w:r>
      <w:r w:rsidRPr="00251D02">
        <w:rPr>
          <w:rFonts w:hint="eastAsia"/>
          <w:color w:val="000000" w:themeColor="text1"/>
        </w:rPr>
        <w:t>0.4</w:t>
      </w:r>
      <w:r w:rsidRPr="00251D02">
        <w:rPr>
          <w:rFonts w:hint="eastAsia"/>
          <w:color w:val="000000" w:themeColor="text1"/>
        </w:rPr>
        <w:t>～</w:t>
      </w:r>
      <w:r w:rsidRPr="00251D02">
        <w:rPr>
          <w:rFonts w:hint="eastAsia"/>
          <w:color w:val="000000" w:themeColor="text1"/>
        </w:rPr>
        <w:t>0.5</w:t>
      </w:r>
      <w:r w:rsidRPr="00251D02">
        <w:rPr>
          <w:rFonts w:hint="eastAsia"/>
          <w:color w:val="000000" w:themeColor="text1"/>
        </w:rPr>
        <w:t>。年最大洪峰模数</w:t>
      </w:r>
      <w:r w:rsidRPr="00251D02">
        <w:rPr>
          <w:rFonts w:hint="eastAsia"/>
          <w:color w:val="000000" w:themeColor="text1"/>
        </w:rPr>
        <w:t>2</w:t>
      </w:r>
      <w:r w:rsidRPr="00251D02">
        <w:rPr>
          <w:rFonts w:hint="eastAsia"/>
          <w:color w:val="000000" w:themeColor="text1"/>
        </w:rPr>
        <w:t>～</w:t>
      </w:r>
      <w:r w:rsidRPr="00251D02">
        <w:rPr>
          <w:rFonts w:hint="eastAsia"/>
          <w:color w:val="000000" w:themeColor="text1"/>
        </w:rPr>
        <w:t>3</w:t>
      </w:r>
      <w:r w:rsidRPr="00251D02">
        <w:rPr>
          <w:rFonts w:hint="eastAsia"/>
          <w:color w:val="000000" w:themeColor="text1"/>
        </w:rPr>
        <w:t>。年最大一日暴雨量为</w:t>
      </w:r>
      <w:smartTag w:uri="urn:schemas-microsoft-com:office:smarttags" w:element="chmetcnv">
        <w:smartTagPr>
          <w:attr w:name="UnitName" w:val="mm"/>
          <w:attr w:name="SourceValue" w:val="80"/>
          <w:attr w:name="HasSpace" w:val="False"/>
          <w:attr w:name="Negative" w:val="False"/>
          <w:attr w:name="NumberType" w:val="1"/>
          <w:attr w:name="TCSC" w:val="0"/>
        </w:smartTagPr>
        <w:r w:rsidRPr="00251D02">
          <w:rPr>
            <w:rFonts w:hint="eastAsia"/>
            <w:color w:val="000000" w:themeColor="text1"/>
          </w:rPr>
          <w:t>80mm</w:t>
        </w:r>
      </w:smartTag>
      <w:r w:rsidRPr="00251D02">
        <w:rPr>
          <w:rFonts w:hint="eastAsia"/>
          <w:color w:val="000000" w:themeColor="text1"/>
        </w:rPr>
        <w:t>。</w:t>
      </w:r>
    </w:p>
    <w:p w:rsidR="00922D80" w:rsidRPr="00251D02" w:rsidRDefault="00922D80" w:rsidP="00E9109B">
      <w:pPr>
        <w:pStyle w:val="3"/>
        <w:ind w:firstLine="643"/>
        <w:rPr>
          <w:color w:val="000000" w:themeColor="text1"/>
        </w:rPr>
      </w:pPr>
      <w:bookmarkStart w:id="44" w:name="_Toc19801998"/>
      <w:r w:rsidRPr="00251D02">
        <w:rPr>
          <w:rFonts w:hint="eastAsia"/>
          <w:color w:val="000000" w:themeColor="text1"/>
        </w:rPr>
        <w:t>3.1.</w:t>
      </w:r>
      <w:r w:rsidR="00000BE5" w:rsidRPr="00251D02">
        <w:rPr>
          <w:color w:val="000000" w:themeColor="text1"/>
        </w:rPr>
        <w:t>6</w:t>
      </w:r>
      <w:r w:rsidR="004B16A4" w:rsidRPr="00251D02">
        <w:rPr>
          <w:rFonts w:hint="eastAsia"/>
          <w:color w:val="000000" w:themeColor="text1"/>
        </w:rPr>
        <w:t>地下水</w:t>
      </w:r>
      <w:bookmarkEnd w:id="44"/>
    </w:p>
    <w:p w:rsidR="00F2265C" w:rsidRPr="00251D02" w:rsidRDefault="00F2265C" w:rsidP="00F2265C">
      <w:pPr>
        <w:ind w:firstLine="480"/>
        <w:rPr>
          <w:color w:val="000000" w:themeColor="text1"/>
        </w:rPr>
      </w:pPr>
      <w:bookmarkStart w:id="45" w:name="_Toc256692484"/>
      <w:r w:rsidRPr="00251D02">
        <w:rPr>
          <w:color w:val="000000" w:themeColor="text1"/>
        </w:rPr>
        <w:t>1</w:t>
      </w:r>
      <w:r w:rsidRPr="00251D02">
        <w:rPr>
          <w:color w:val="000000" w:themeColor="text1"/>
        </w:rPr>
        <w:t>）含水层组类型及特征</w:t>
      </w:r>
      <w:bookmarkEnd w:id="45"/>
    </w:p>
    <w:p w:rsidR="00F2265C" w:rsidRPr="00251D02" w:rsidRDefault="00F2265C" w:rsidP="00F2265C">
      <w:pPr>
        <w:ind w:firstLine="480"/>
        <w:rPr>
          <w:color w:val="000000" w:themeColor="text1"/>
        </w:rPr>
      </w:pPr>
      <w:r w:rsidRPr="00251D02">
        <w:rPr>
          <w:rFonts w:hint="eastAsia"/>
          <w:color w:val="000000" w:themeColor="text1"/>
        </w:rPr>
        <w:t>项目</w:t>
      </w:r>
      <w:r w:rsidRPr="00251D02">
        <w:rPr>
          <w:color w:val="000000" w:themeColor="text1"/>
        </w:rPr>
        <w:t>区水文地质条件相对简单，地下水类型主要为孔隙水和岩溶裂隙水。孔隙水主要赋存于第四系地层中，受大气降水补给，雨季期临时赋存。岩溶裂隙水主要赋存于灰岩中，埋藏深，受地下径流大气降水、上覆孔隙水补给，沿各类节理所组成的裂隙网络运动，向附近冲沟、山间盆地排泄。</w:t>
      </w:r>
    </w:p>
    <w:p w:rsidR="00F2265C" w:rsidRPr="00251D02" w:rsidRDefault="00F2265C" w:rsidP="00F2265C">
      <w:pPr>
        <w:ind w:firstLine="480"/>
        <w:rPr>
          <w:color w:val="000000" w:themeColor="text1"/>
        </w:rPr>
      </w:pPr>
      <w:r w:rsidRPr="00251D02">
        <w:rPr>
          <w:color w:val="000000" w:themeColor="text1"/>
        </w:rPr>
        <w:t>根据地层岩性特征及赋存地下水介质的孔隙特征，将场地地下水类型划分为孔隙水和岩溶裂隙水两大类型。</w:t>
      </w:r>
    </w:p>
    <w:p w:rsidR="00F2265C" w:rsidRPr="00251D02" w:rsidRDefault="00F2265C" w:rsidP="00F2265C">
      <w:pPr>
        <w:ind w:firstLine="480"/>
        <w:rPr>
          <w:color w:val="000000" w:themeColor="text1"/>
        </w:rPr>
      </w:pPr>
      <w:r w:rsidRPr="0096371E">
        <w:rPr>
          <w:rFonts w:asciiTheme="minorEastAsia" w:hAnsiTheme="minorEastAsia"/>
          <w:color w:val="000000" w:themeColor="text1"/>
        </w:rPr>
        <w:fldChar w:fldCharType="begin"/>
      </w:r>
      <w:r w:rsidRPr="0096371E">
        <w:rPr>
          <w:rFonts w:asciiTheme="minorEastAsia" w:hAnsiTheme="minorEastAsia"/>
          <w:color w:val="000000" w:themeColor="text1"/>
        </w:rPr>
        <w:instrText xml:space="preserve"> = 1 \* GB3 </w:instrText>
      </w:r>
      <w:r w:rsidRPr="0096371E">
        <w:rPr>
          <w:rFonts w:asciiTheme="minorEastAsia" w:hAnsiTheme="minorEastAsia"/>
          <w:color w:val="000000" w:themeColor="text1"/>
        </w:rPr>
        <w:fldChar w:fldCharType="separate"/>
      </w:r>
      <w:r w:rsidRPr="0096371E">
        <w:rPr>
          <w:rFonts w:asciiTheme="minorEastAsia" w:hAnsiTheme="minorEastAsia"/>
          <w:color w:val="000000" w:themeColor="text1"/>
        </w:rPr>
        <w:t>①</w:t>
      </w:r>
      <w:r w:rsidRPr="0096371E">
        <w:rPr>
          <w:rFonts w:asciiTheme="minorEastAsia" w:hAnsiTheme="minorEastAsia"/>
          <w:color w:val="000000" w:themeColor="text1"/>
        </w:rPr>
        <w:fldChar w:fldCharType="end"/>
      </w:r>
      <w:r w:rsidRPr="0096371E">
        <w:rPr>
          <w:rFonts w:asciiTheme="minorEastAsia" w:hAnsiTheme="minorEastAsia"/>
          <w:color w:val="000000" w:themeColor="text1"/>
        </w:rPr>
        <w:t>孔隙水</w:t>
      </w:r>
      <w:r w:rsidRPr="00251D02">
        <w:rPr>
          <w:color w:val="000000" w:themeColor="text1"/>
        </w:rPr>
        <w:t>：赋存于表层的第四系地层的黏土中，受大气降水及地表径流入渗补给，富水性较差，一部分孔隙水向上蒸发到大气中，另一部分向下补给到岩溶裂隙中，只在雨季期赋存。</w:t>
      </w:r>
    </w:p>
    <w:p w:rsidR="00F2265C" w:rsidRPr="00251D02" w:rsidRDefault="00F2265C" w:rsidP="00F2265C">
      <w:pPr>
        <w:ind w:firstLine="480"/>
        <w:rPr>
          <w:color w:val="000000" w:themeColor="text1"/>
        </w:rPr>
      </w:pPr>
      <w:r w:rsidRPr="0096371E">
        <w:rPr>
          <w:rFonts w:asciiTheme="minorEastAsia" w:hAnsiTheme="minorEastAsia"/>
          <w:color w:val="000000" w:themeColor="text1"/>
        </w:rPr>
        <w:fldChar w:fldCharType="begin"/>
      </w:r>
      <w:r w:rsidRPr="0096371E">
        <w:rPr>
          <w:rFonts w:asciiTheme="minorEastAsia" w:hAnsiTheme="minorEastAsia"/>
          <w:color w:val="000000" w:themeColor="text1"/>
        </w:rPr>
        <w:instrText xml:space="preserve"> = 2 \* GB3 </w:instrText>
      </w:r>
      <w:r w:rsidRPr="0096371E">
        <w:rPr>
          <w:rFonts w:asciiTheme="minorEastAsia" w:hAnsiTheme="minorEastAsia"/>
          <w:color w:val="000000" w:themeColor="text1"/>
        </w:rPr>
        <w:fldChar w:fldCharType="separate"/>
      </w:r>
      <w:r w:rsidRPr="0096371E">
        <w:rPr>
          <w:rFonts w:asciiTheme="minorEastAsia" w:hAnsiTheme="minorEastAsia"/>
          <w:color w:val="000000" w:themeColor="text1"/>
        </w:rPr>
        <w:t>②</w:t>
      </w:r>
      <w:r w:rsidRPr="0096371E">
        <w:rPr>
          <w:rFonts w:asciiTheme="minorEastAsia" w:hAnsiTheme="minorEastAsia"/>
          <w:color w:val="000000" w:themeColor="text1"/>
        </w:rPr>
        <w:fldChar w:fldCharType="end"/>
      </w:r>
      <w:r w:rsidRPr="0096371E">
        <w:rPr>
          <w:rFonts w:asciiTheme="minorEastAsia" w:hAnsiTheme="minorEastAsia"/>
          <w:color w:val="000000" w:themeColor="text1"/>
        </w:rPr>
        <w:t>岩</w:t>
      </w:r>
      <w:r w:rsidRPr="00251D02">
        <w:rPr>
          <w:color w:val="000000" w:themeColor="text1"/>
        </w:rPr>
        <w:t>溶裂隙水：主要赋存于灰岩裂隙中，富水性强。该层地下水主要接受大气降雨、上覆孔隙水补给，水量大小受季节影响显著。</w:t>
      </w:r>
      <w:bookmarkStart w:id="46" w:name="_Toc244659086"/>
      <w:bookmarkStart w:id="47" w:name="_Toc256692485"/>
    </w:p>
    <w:p w:rsidR="00F2265C" w:rsidRPr="00251D02" w:rsidRDefault="00F2265C" w:rsidP="00F2265C">
      <w:pPr>
        <w:ind w:firstLine="480"/>
        <w:rPr>
          <w:color w:val="000000" w:themeColor="text1"/>
        </w:rPr>
      </w:pPr>
      <w:r w:rsidRPr="00251D02">
        <w:rPr>
          <w:color w:val="000000" w:themeColor="text1"/>
        </w:rPr>
        <w:t>2</w:t>
      </w:r>
      <w:r w:rsidRPr="00251D02">
        <w:rPr>
          <w:color w:val="000000" w:themeColor="text1"/>
        </w:rPr>
        <w:t>）地下水补给、径流、排泄特征</w:t>
      </w:r>
      <w:bookmarkEnd w:id="46"/>
      <w:bookmarkEnd w:id="47"/>
    </w:p>
    <w:p w:rsidR="00F2265C" w:rsidRPr="00251D02" w:rsidRDefault="00F2265C" w:rsidP="00F2265C">
      <w:pPr>
        <w:ind w:firstLine="480"/>
        <w:rPr>
          <w:color w:val="000000" w:themeColor="text1"/>
        </w:rPr>
      </w:pPr>
      <w:r w:rsidRPr="00251D02">
        <w:rPr>
          <w:color w:val="000000" w:themeColor="text1"/>
        </w:rPr>
        <w:t>地下水补给方式主要有大气降水补给和周围山体径流补给两种，直接补给地下水的水源主要为大气降水，尾矿库场区以垂向补给为主，侧向补给为辅。大气降水后，除部分直接由地面流走，绝大部分则沿着各类节理所组成的裂隙网络等往地下渗入。</w:t>
      </w:r>
    </w:p>
    <w:p w:rsidR="00115113" w:rsidRPr="00251D02" w:rsidRDefault="00F2265C" w:rsidP="00F2265C">
      <w:pPr>
        <w:pStyle w:val="3"/>
        <w:ind w:firstLine="643"/>
        <w:rPr>
          <w:color w:val="000000" w:themeColor="text1"/>
        </w:rPr>
      </w:pPr>
      <w:bookmarkStart w:id="48" w:name="_Toc19801999"/>
      <w:r w:rsidRPr="00251D02">
        <w:rPr>
          <w:rFonts w:hint="eastAsia"/>
          <w:color w:val="000000" w:themeColor="text1"/>
        </w:rPr>
        <w:lastRenderedPageBreak/>
        <w:t>3.1.7</w:t>
      </w:r>
      <w:r w:rsidRPr="00251D02">
        <w:rPr>
          <w:rFonts w:hint="eastAsia"/>
          <w:color w:val="000000" w:themeColor="text1"/>
        </w:rPr>
        <w:t>自然资源</w:t>
      </w:r>
      <w:r w:rsidRPr="00251D02">
        <w:rPr>
          <w:color w:val="000000" w:themeColor="text1"/>
        </w:rPr>
        <w:t>及生态</w:t>
      </w:r>
      <w:bookmarkEnd w:id="48"/>
    </w:p>
    <w:p w:rsidR="00F2265C" w:rsidRPr="00251D02" w:rsidRDefault="00F2265C" w:rsidP="00F2265C">
      <w:pPr>
        <w:ind w:firstLine="480"/>
        <w:rPr>
          <w:color w:val="000000" w:themeColor="text1"/>
        </w:rPr>
      </w:pPr>
      <w:r w:rsidRPr="00251D02">
        <w:rPr>
          <w:color w:val="000000" w:themeColor="text1"/>
        </w:rPr>
        <w:t>罗平全县土地资源总量</w:t>
      </w:r>
      <w:r w:rsidRPr="00251D02">
        <w:rPr>
          <w:color w:val="000000" w:themeColor="text1"/>
        </w:rPr>
        <w:t>442.87</w:t>
      </w:r>
      <w:r w:rsidRPr="00251D02">
        <w:rPr>
          <w:color w:val="000000" w:themeColor="text1"/>
        </w:rPr>
        <w:t>万亩，其中林地占</w:t>
      </w:r>
      <w:r w:rsidRPr="00251D02">
        <w:rPr>
          <w:color w:val="000000" w:themeColor="text1"/>
        </w:rPr>
        <w:t>28.5%</w:t>
      </w:r>
      <w:r w:rsidRPr="00251D02">
        <w:rPr>
          <w:color w:val="000000" w:themeColor="text1"/>
        </w:rPr>
        <w:t>，荒草地占</w:t>
      </w:r>
      <w:r w:rsidRPr="00251D02">
        <w:rPr>
          <w:color w:val="000000" w:themeColor="text1"/>
        </w:rPr>
        <w:t>36.5%</w:t>
      </w:r>
      <w:r w:rsidRPr="00251D02">
        <w:rPr>
          <w:color w:val="000000" w:themeColor="text1"/>
        </w:rPr>
        <w:t>，水域面积占</w:t>
      </w:r>
      <w:r w:rsidRPr="00251D02">
        <w:rPr>
          <w:color w:val="000000" w:themeColor="text1"/>
        </w:rPr>
        <w:t>0.7%</w:t>
      </w:r>
      <w:r w:rsidRPr="00251D02">
        <w:rPr>
          <w:color w:val="000000" w:themeColor="text1"/>
        </w:rPr>
        <w:t>，难利用土地占</w:t>
      </w:r>
      <w:r w:rsidRPr="00251D02">
        <w:rPr>
          <w:color w:val="000000" w:themeColor="text1"/>
        </w:rPr>
        <w:t>6.8%</w:t>
      </w:r>
      <w:r w:rsidRPr="00251D02">
        <w:rPr>
          <w:color w:val="000000" w:themeColor="text1"/>
        </w:rPr>
        <w:t>，园地占</w:t>
      </w:r>
      <w:r w:rsidRPr="00251D02">
        <w:rPr>
          <w:color w:val="000000" w:themeColor="text1"/>
        </w:rPr>
        <w:t>0.2%</w:t>
      </w:r>
      <w:r w:rsidRPr="00251D02">
        <w:rPr>
          <w:color w:val="000000" w:themeColor="text1"/>
        </w:rPr>
        <w:t>，其它用地占</w:t>
      </w:r>
      <w:r w:rsidRPr="00251D02">
        <w:rPr>
          <w:color w:val="000000" w:themeColor="text1"/>
        </w:rPr>
        <w:t>77%</w:t>
      </w:r>
      <w:r w:rsidRPr="00251D02">
        <w:rPr>
          <w:color w:val="000000" w:themeColor="text1"/>
        </w:rPr>
        <w:t>。耕地主要分布在罗平坝子、山间小盆地及坡度在</w:t>
      </w:r>
      <w:r w:rsidRPr="00251D02">
        <w:rPr>
          <w:color w:val="000000" w:themeColor="text1"/>
        </w:rPr>
        <w:t>25</w:t>
      </w:r>
      <w:r w:rsidRPr="00251D02">
        <w:rPr>
          <w:color w:val="000000" w:themeColor="text1"/>
        </w:rPr>
        <w:t>度左右的山区，有</w:t>
      </w:r>
      <w:r w:rsidRPr="00251D02">
        <w:rPr>
          <w:color w:val="000000" w:themeColor="text1"/>
        </w:rPr>
        <w:t>30</w:t>
      </w:r>
      <w:r w:rsidRPr="00251D02">
        <w:rPr>
          <w:color w:val="000000" w:themeColor="text1"/>
        </w:rPr>
        <w:t>－</w:t>
      </w:r>
      <w:r w:rsidRPr="00251D02">
        <w:rPr>
          <w:color w:val="000000" w:themeColor="text1"/>
        </w:rPr>
        <w:t>3000</w:t>
      </w:r>
      <w:r w:rsidRPr="00251D02">
        <w:rPr>
          <w:color w:val="000000" w:themeColor="text1"/>
        </w:rPr>
        <w:t>亩的山间小盆地</w:t>
      </w:r>
      <w:r w:rsidRPr="00251D02">
        <w:rPr>
          <w:color w:val="000000" w:themeColor="text1"/>
        </w:rPr>
        <w:t>80</w:t>
      </w:r>
      <w:r w:rsidRPr="00251D02">
        <w:rPr>
          <w:color w:val="000000" w:themeColor="text1"/>
        </w:rPr>
        <w:t>余个，千亩以上的坝子</w:t>
      </w:r>
      <w:r w:rsidRPr="00251D02">
        <w:rPr>
          <w:color w:val="000000" w:themeColor="text1"/>
        </w:rPr>
        <w:t>40</w:t>
      </w:r>
      <w:r w:rsidRPr="00251D02">
        <w:rPr>
          <w:color w:val="000000" w:themeColor="text1"/>
        </w:rPr>
        <w:t>个。</w:t>
      </w:r>
    </w:p>
    <w:p w:rsidR="00F2265C" w:rsidRPr="00251D02" w:rsidRDefault="00F2265C" w:rsidP="00F2265C">
      <w:pPr>
        <w:ind w:firstLine="480"/>
        <w:rPr>
          <w:color w:val="000000" w:themeColor="text1"/>
        </w:rPr>
      </w:pPr>
      <w:r w:rsidRPr="00251D02">
        <w:rPr>
          <w:color w:val="000000" w:themeColor="text1"/>
        </w:rPr>
        <w:t>境内水能蕴藏量极为丰富，且易于开发利用。已探明的水能蕴藏量为</w:t>
      </w:r>
      <w:r w:rsidRPr="00251D02">
        <w:rPr>
          <w:color w:val="000000" w:themeColor="text1"/>
        </w:rPr>
        <w:t>105</w:t>
      </w:r>
      <w:r w:rsidRPr="00251D02">
        <w:rPr>
          <w:color w:val="000000" w:themeColor="text1"/>
        </w:rPr>
        <w:t>万千瓦，已开发利用</w:t>
      </w:r>
      <w:r w:rsidRPr="00251D02">
        <w:rPr>
          <w:color w:val="000000" w:themeColor="text1"/>
        </w:rPr>
        <w:t>72.5</w:t>
      </w:r>
      <w:r w:rsidRPr="00251D02">
        <w:rPr>
          <w:color w:val="000000" w:themeColor="text1"/>
        </w:rPr>
        <w:t>万千瓦，被誉为</w:t>
      </w:r>
      <w:r w:rsidRPr="00251D02">
        <w:rPr>
          <w:color w:val="000000" w:themeColor="text1"/>
        </w:rPr>
        <w:t>“</w:t>
      </w:r>
      <w:r w:rsidRPr="00251D02">
        <w:rPr>
          <w:color w:val="000000" w:themeColor="text1"/>
        </w:rPr>
        <w:t>电力之乡</w:t>
      </w:r>
      <w:r w:rsidRPr="00251D02">
        <w:rPr>
          <w:color w:val="000000" w:themeColor="text1"/>
        </w:rPr>
        <w:t>”</w:t>
      </w:r>
      <w:r w:rsidRPr="00251D02">
        <w:rPr>
          <w:color w:val="000000" w:themeColor="text1"/>
        </w:rPr>
        <w:t>。</w:t>
      </w:r>
      <w:r w:rsidRPr="00251D02">
        <w:rPr>
          <w:color w:val="000000" w:themeColor="text1"/>
        </w:rPr>
        <w:t>60</w:t>
      </w:r>
      <w:r w:rsidRPr="00251D02">
        <w:rPr>
          <w:color w:val="000000" w:themeColor="text1"/>
        </w:rPr>
        <w:t>年代后，在全县广大农村广泛修建小型水电站；</w:t>
      </w:r>
      <w:r w:rsidRPr="00251D02">
        <w:rPr>
          <w:color w:val="000000" w:themeColor="text1"/>
        </w:rPr>
        <w:t>70</w:t>
      </w:r>
      <w:r w:rsidRPr="00251D02">
        <w:rPr>
          <w:color w:val="000000" w:themeColor="text1"/>
        </w:rPr>
        <w:t>年代始，相继建成装机容量为</w:t>
      </w:r>
      <w:r w:rsidRPr="00251D02">
        <w:rPr>
          <w:color w:val="000000" w:themeColor="text1"/>
        </w:rPr>
        <w:t>4800</w:t>
      </w:r>
      <w:r w:rsidRPr="00251D02">
        <w:rPr>
          <w:color w:val="000000" w:themeColor="text1"/>
        </w:rPr>
        <w:t>千瓦的九龙河电站和装机容量为</w:t>
      </w:r>
      <w:r w:rsidRPr="00251D02">
        <w:rPr>
          <w:color w:val="000000" w:themeColor="text1"/>
        </w:rPr>
        <w:t>6</w:t>
      </w:r>
      <w:r w:rsidRPr="00251D02">
        <w:rPr>
          <w:color w:val="000000" w:themeColor="text1"/>
        </w:rPr>
        <w:t>万千瓦的大寨电站；</w:t>
      </w:r>
      <w:r w:rsidRPr="00251D02">
        <w:rPr>
          <w:color w:val="000000" w:themeColor="text1"/>
        </w:rPr>
        <w:t>80</w:t>
      </w:r>
      <w:r w:rsidRPr="00251D02">
        <w:rPr>
          <w:color w:val="000000" w:themeColor="text1"/>
        </w:rPr>
        <w:t>年代兴建了中国第一座引进外资兴建的大型水电站－鲁布革电站（装机容量</w:t>
      </w:r>
      <w:r w:rsidRPr="00251D02">
        <w:rPr>
          <w:color w:val="000000" w:themeColor="text1"/>
        </w:rPr>
        <w:t>60</w:t>
      </w:r>
      <w:r w:rsidRPr="00251D02">
        <w:rPr>
          <w:color w:val="000000" w:themeColor="text1"/>
        </w:rPr>
        <w:t>万千瓦），以及全国最大的县级电站腊庄电站（装机容量</w:t>
      </w:r>
      <w:r w:rsidRPr="00251D02">
        <w:rPr>
          <w:color w:val="000000" w:themeColor="text1"/>
        </w:rPr>
        <w:t>6</w:t>
      </w:r>
      <w:r w:rsidRPr="00251D02">
        <w:rPr>
          <w:color w:val="000000" w:themeColor="text1"/>
        </w:rPr>
        <w:t>万千瓦）。</w:t>
      </w:r>
    </w:p>
    <w:p w:rsidR="00F2265C" w:rsidRPr="00251D02" w:rsidRDefault="00F2265C" w:rsidP="00F2265C">
      <w:pPr>
        <w:ind w:firstLine="480"/>
        <w:rPr>
          <w:color w:val="000000" w:themeColor="text1"/>
        </w:rPr>
      </w:pPr>
      <w:r w:rsidRPr="00251D02">
        <w:rPr>
          <w:color w:val="000000" w:themeColor="text1"/>
        </w:rPr>
        <w:t>境内矿产资源极为丰富。勘测资料表明，县境内有煤、铅锌、大理石、硫铁、石膏、铜、铁、金等</w:t>
      </w:r>
      <w:r w:rsidRPr="00251D02">
        <w:rPr>
          <w:color w:val="000000" w:themeColor="text1"/>
        </w:rPr>
        <w:t>9</w:t>
      </w:r>
      <w:r w:rsidRPr="00251D02">
        <w:rPr>
          <w:color w:val="000000" w:themeColor="text1"/>
        </w:rPr>
        <w:t>种主要矿藏。铅锌是罗平县主要矿产之一，已探明工业储量为</w:t>
      </w:r>
      <w:r w:rsidRPr="00251D02">
        <w:rPr>
          <w:color w:val="000000" w:themeColor="text1"/>
        </w:rPr>
        <w:t>358.2</w:t>
      </w:r>
      <w:r w:rsidRPr="00251D02">
        <w:rPr>
          <w:color w:val="000000" w:themeColor="text1"/>
        </w:rPr>
        <w:t>万吨，矿石平均品位达</w:t>
      </w:r>
      <w:r w:rsidRPr="00251D02">
        <w:rPr>
          <w:color w:val="000000" w:themeColor="text1"/>
        </w:rPr>
        <w:t>4.69</w:t>
      </w:r>
      <w:r w:rsidRPr="00251D02">
        <w:rPr>
          <w:color w:val="000000" w:themeColor="text1"/>
        </w:rPr>
        <w:t>％，主要分布在富乐镇老君台、拖牛、骥子塘、尾芦塘，现建有铅锌冶炼厂。</w:t>
      </w:r>
    </w:p>
    <w:p w:rsidR="00F2265C" w:rsidRPr="00251D02" w:rsidRDefault="00F2265C" w:rsidP="00F2265C">
      <w:pPr>
        <w:ind w:firstLine="480"/>
        <w:rPr>
          <w:color w:val="000000" w:themeColor="text1"/>
        </w:rPr>
      </w:pPr>
      <w:r w:rsidRPr="00251D02">
        <w:rPr>
          <w:color w:val="000000" w:themeColor="text1"/>
        </w:rPr>
        <w:t>境内旅游资源尤为丰富。特殊的喀斯特地貌、</w:t>
      </w:r>
      <w:r w:rsidRPr="00251D02">
        <w:rPr>
          <w:color w:val="000000" w:themeColor="text1"/>
        </w:rPr>
        <w:t>30</w:t>
      </w:r>
      <w:r w:rsidRPr="00251D02">
        <w:rPr>
          <w:color w:val="000000" w:themeColor="text1"/>
        </w:rPr>
        <w:t>万亩油菜花、</w:t>
      </w:r>
      <w:r w:rsidRPr="00251D02">
        <w:rPr>
          <w:color w:val="000000" w:themeColor="text1"/>
        </w:rPr>
        <w:t>“</w:t>
      </w:r>
      <w:r w:rsidRPr="00251D02">
        <w:rPr>
          <w:color w:val="000000" w:themeColor="text1"/>
        </w:rPr>
        <w:t>一目十瀑</w:t>
      </w:r>
      <w:r w:rsidRPr="00251D02">
        <w:rPr>
          <w:color w:val="000000" w:themeColor="text1"/>
        </w:rPr>
        <w:t>”</w:t>
      </w:r>
      <w:r w:rsidRPr="00251D02">
        <w:rPr>
          <w:color w:val="000000" w:themeColor="text1"/>
        </w:rPr>
        <w:t>的九龙河瀑布群、多依河的田园风光和鲁布革峡谷的峡湖景观，共同造就了罗平雄、奇、险、幽、秀为一体的自然风光，加上浓郁的民族风情，悠久的历史文化，璀碟的人文景观，使得罗平成为云南省旅游环线上的一个重要组成部分，成为</w:t>
      </w:r>
      <w:r w:rsidRPr="00251D02">
        <w:rPr>
          <w:color w:val="000000" w:themeColor="text1"/>
        </w:rPr>
        <w:t>“</w:t>
      </w:r>
      <w:r w:rsidRPr="00251D02">
        <w:rPr>
          <w:color w:val="000000" w:themeColor="text1"/>
        </w:rPr>
        <w:t>自然之旅</w:t>
      </w:r>
      <w:r w:rsidRPr="00251D02">
        <w:rPr>
          <w:color w:val="000000" w:themeColor="text1"/>
        </w:rPr>
        <w:t>”</w:t>
      </w:r>
      <w:r w:rsidRPr="00251D02">
        <w:rPr>
          <w:color w:val="000000" w:themeColor="text1"/>
        </w:rPr>
        <w:t>的一个好地方。境内生物资源种类繁多，盛产油菜、生姜、蜂蜜、白薯。近些年来又种植大面积的银杏、南竹、杉林、杜仲、柑桔等林果竹类。</w:t>
      </w:r>
    </w:p>
    <w:p w:rsidR="00F2265C" w:rsidRPr="00251D02" w:rsidRDefault="00F2265C" w:rsidP="00F2265C">
      <w:pPr>
        <w:pStyle w:val="3"/>
        <w:ind w:firstLine="643"/>
        <w:rPr>
          <w:color w:val="000000" w:themeColor="text1"/>
        </w:rPr>
      </w:pPr>
      <w:bookmarkStart w:id="49" w:name="_Toc19802000"/>
      <w:r w:rsidRPr="00251D02">
        <w:rPr>
          <w:rFonts w:hint="eastAsia"/>
          <w:color w:val="000000" w:themeColor="text1"/>
        </w:rPr>
        <w:t>3.1.8</w:t>
      </w:r>
      <w:r w:rsidRPr="00251D02">
        <w:rPr>
          <w:rFonts w:hint="eastAsia"/>
          <w:color w:val="000000" w:themeColor="text1"/>
        </w:rPr>
        <w:t>土壤、</w:t>
      </w:r>
      <w:r w:rsidRPr="00251D02">
        <w:rPr>
          <w:color w:val="000000" w:themeColor="text1"/>
        </w:rPr>
        <w:t>植被</w:t>
      </w:r>
      <w:bookmarkEnd w:id="49"/>
    </w:p>
    <w:p w:rsidR="00F2265C" w:rsidRPr="00251D02" w:rsidRDefault="00F2265C" w:rsidP="00F2265C">
      <w:pPr>
        <w:ind w:firstLine="480"/>
        <w:rPr>
          <w:color w:val="000000" w:themeColor="text1"/>
        </w:rPr>
      </w:pPr>
      <w:r w:rsidRPr="00251D02">
        <w:rPr>
          <w:rFonts w:hint="eastAsia"/>
          <w:color w:val="000000" w:themeColor="text1"/>
        </w:rPr>
        <w:t>2010</w:t>
      </w:r>
      <w:r w:rsidRPr="00251D02">
        <w:rPr>
          <w:rFonts w:hint="eastAsia"/>
          <w:color w:val="000000" w:themeColor="text1"/>
        </w:rPr>
        <w:t>年罗平县有耕地</w:t>
      </w:r>
      <w:r w:rsidRPr="00251D02">
        <w:rPr>
          <w:rFonts w:hint="eastAsia"/>
          <w:color w:val="000000" w:themeColor="text1"/>
        </w:rPr>
        <w:t>1476765</w:t>
      </w:r>
      <w:r w:rsidRPr="00251D02">
        <w:rPr>
          <w:rFonts w:hint="eastAsia"/>
          <w:color w:val="000000" w:themeColor="text1"/>
        </w:rPr>
        <w:t>亩，其中旱地</w:t>
      </w:r>
      <w:r w:rsidRPr="00251D02">
        <w:rPr>
          <w:rFonts w:hint="eastAsia"/>
          <w:color w:val="000000" w:themeColor="text1"/>
        </w:rPr>
        <w:t>1282770</w:t>
      </w:r>
      <w:r w:rsidRPr="00251D02">
        <w:rPr>
          <w:rFonts w:hint="eastAsia"/>
          <w:color w:val="000000" w:themeColor="text1"/>
        </w:rPr>
        <w:t>亩，水田</w:t>
      </w:r>
      <w:r w:rsidRPr="00251D02">
        <w:rPr>
          <w:rFonts w:hint="eastAsia"/>
          <w:color w:val="000000" w:themeColor="text1"/>
        </w:rPr>
        <w:t>193995</w:t>
      </w:r>
      <w:r w:rsidRPr="00251D02">
        <w:rPr>
          <w:rFonts w:hint="eastAsia"/>
          <w:color w:val="000000" w:themeColor="text1"/>
        </w:rPr>
        <w:t>亩，林地</w:t>
      </w:r>
      <w:r w:rsidRPr="00251D02">
        <w:rPr>
          <w:rFonts w:hint="eastAsia"/>
          <w:color w:val="000000" w:themeColor="text1"/>
        </w:rPr>
        <w:t>1497705</w:t>
      </w:r>
      <w:r w:rsidRPr="00251D02">
        <w:rPr>
          <w:rFonts w:hint="eastAsia"/>
          <w:color w:val="000000" w:themeColor="text1"/>
        </w:rPr>
        <w:t>亩，牧地</w:t>
      </w:r>
      <w:r w:rsidRPr="00251D02">
        <w:rPr>
          <w:rFonts w:hint="eastAsia"/>
          <w:color w:val="000000" w:themeColor="text1"/>
        </w:rPr>
        <w:t>1797</w:t>
      </w:r>
      <w:r w:rsidRPr="00251D02">
        <w:rPr>
          <w:rFonts w:hint="eastAsia"/>
          <w:color w:val="000000" w:themeColor="text1"/>
        </w:rPr>
        <w:t>亩；其它用地</w:t>
      </w:r>
      <w:r w:rsidRPr="00251D02">
        <w:rPr>
          <w:rFonts w:hint="eastAsia"/>
          <w:color w:val="000000" w:themeColor="text1"/>
        </w:rPr>
        <w:t>1561755</w:t>
      </w:r>
      <w:r w:rsidRPr="00251D02">
        <w:rPr>
          <w:rFonts w:hint="eastAsia"/>
          <w:color w:val="000000" w:themeColor="text1"/>
        </w:rPr>
        <w:t>亩。主要土壤类型：赤红壤、黄红壤、黄壤、红壤和黄棕壤。有机质含量</w:t>
      </w:r>
      <w:r w:rsidRPr="00251D02">
        <w:rPr>
          <w:rFonts w:hint="eastAsia"/>
          <w:color w:val="000000" w:themeColor="text1"/>
        </w:rPr>
        <w:t>4%</w:t>
      </w:r>
      <w:r w:rsidRPr="00251D02">
        <w:rPr>
          <w:rFonts w:hint="eastAsia"/>
          <w:color w:val="000000" w:themeColor="text1"/>
        </w:rPr>
        <w:t>左右，</w:t>
      </w:r>
      <w:r w:rsidRPr="00251D02">
        <w:rPr>
          <w:rFonts w:hint="eastAsia"/>
          <w:color w:val="000000" w:themeColor="text1"/>
        </w:rPr>
        <w:t>pH</w:t>
      </w:r>
      <w:r w:rsidRPr="00251D02">
        <w:rPr>
          <w:rFonts w:hint="eastAsia"/>
          <w:color w:val="000000" w:themeColor="text1"/>
        </w:rPr>
        <w:t>值</w:t>
      </w:r>
      <w:r w:rsidRPr="00251D02">
        <w:rPr>
          <w:rFonts w:hint="eastAsia"/>
          <w:color w:val="000000" w:themeColor="text1"/>
        </w:rPr>
        <w:t>6.2</w:t>
      </w:r>
      <w:r w:rsidRPr="00251D02">
        <w:rPr>
          <w:rFonts w:hint="eastAsia"/>
          <w:color w:val="000000" w:themeColor="text1"/>
        </w:rPr>
        <w:t>至</w:t>
      </w:r>
      <w:r w:rsidRPr="00251D02">
        <w:rPr>
          <w:rFonts w:hint="eastAsia"/>
          <w:color w:val="000000" w:themeColor="text1"/>
        </w:rPr>
        <w:t>7.0</w:t>
      </w:r>
      <w:r w:rsidRPr="00251D02">
        <w:rPr>
          <w:rFonts w:hint="eastAsia"/>
          <w:color w:val="000000" w:themeColor="text1"/>
        </w:rPr>
        <w:t>，土壤有效钾含量较高，土质疏松，土层深厚、土壤肥沃。</w:t>
      </w:r>
    </w:p>
    <w:p w:rsidR="00F2265C" w:rsidRPr="00251D02" w:rsidRDefault="00F2265C" w:rsidP="00F2265C">
      <w:pPr>
        <w:ind w:firstLine="480"/>
        <w:rPr>
          <w:color w:val="000000" w:themeColor="text1"/>
        </w:rPr>
      </w:pPr>
      <w:r w:rsidRPr="00251D02">
        <w:rPr>
          <w:rFonts w:hint="eastAsia"/>
          <w:color w:val="000000" w:themeColor="text1"/>
        </w:rPr>
        <w:t>全县森林覆盖率约为</w:t>
      </w:r>
      <w:r w:rsidRPr="00251D02">
        <w:rPr>
          <w:rFonts w:hint="eastAsia"/>
          <w:color w:val="000000" w:themeColor="text1"/>
        </w:rPr>
        <w:t>40.1</w:t>
      </w:r>
      <w:r w:rsidRPr="00251D02">
        <w:rPr>
          <w:rFonts w:hint="eastAsia"/>
          <w:color w:val="000000" w:themeColor="text1"/>
        </w:rPr>
        <w:t>％，主要树种有云南松、高山松、冷杉、铁杉等，经济林果以苹果、青梅、板栗、核桃、橘子、甘蔗等为主。全县农作物品种齐全、盛产烤烟、</w:t>
      </w:r>
      <w:r w:rsidRPr="00251D02">
        <w:rPr>
          <w:rFonts w:hint="eastAsia"/>
          <w:color w:val="000000" w:themeColor="text1"/>
        </w:rPr>
        <w:lastRenderedPageBreak/>
        <w:t>稻类、豆类、杂粮、蔬菜和花生、油菜、洋芋、荞子、玉米、燕麦、绿豆、高粱、甘蔗、小黄姜等作物。</w:t>
      </w:r>
    </w:p>
    <w:p w:rsidR="00F2265C" w:rsidRPr="00251D02" w:rsidRDefault="00F2265C" w:rsidP="00F2265C">
      <w:pPr>
        <w:ind w:firstLine="480"/>
        <w:rPr>
          <w:color w:val="000000" w:themeColor="text1"/>
        </w:rPr>
      </w:pPr>
      <w:r w:rsidRPr="00251D02">
        <w:rPr>
          <w:rFonts w:hint="eastAsia"/>
          <w:color w:val="000000" w:themeColor="text1"/>
        </w:rPr>
        <w:t>项目厂址位于罗平县富乐镇，属普通农业生态环境。根据现场踏勘，厂址四周洼地处均分布有水田、旱地，种植有水稻、小麦、豆类、油菜等季节性农作物。</w:t>
      </w:r>
    </w:p>
    <w:p w:rsidR="00F2265C" w:rsidRDefault="00F2265C" w:rsidP="00F2265C">
      <w:pPr>
        <w:ind w:firstLine="480"/>
        <w:rPr>
          <w:color w:val="000000" w:themeColor="text1"/>
        </w:rPr>
      </w:pPr>
      <w:r w:rsidRPr="00251D02">
        <w:rPr>
          <w:rFonts w:hint="eastAsia"/>
          <w:color w:val="000000" w:themeColor="text1"/>
        </w:rPr>
        <w:t>总体上，项目区域植被覆盖率不高，植被以季节性农作物和松、栎类混交疏林为主。由于人类的开发活动的影响，评价区域内未发现珍稀动植物，厂区周围也无名胜古迹、风景旅游区、疗养院、自然保护区等。</w:t>
      </w:r>
    </w:p>
    <w:p w:rsidR="00E9109B" w:rsidRPr="00251D02" w:rsidRDefault="00E9109B" w:rsidP="0043571D">
      <w:pPr>
        <w:pStyle w:val="2"/>
        <w:ind w:firstLine="643"/>
        <w:rPr>
          <w:color w:val="000000" w:themeColor="text1"/>
        </w:rPr>
      </w:pPr>
      <w:bookmarkStart w:id="50" w:name="_Toc19802001"/>
      <w:r w:rsidRPr="00251D02">
        <w:rPr>
          <w:rFonts w:hint="eastAsia"/>
          <w:color w:val="000000" w:themeColor="text1"/>
        </w:rPr>
        <w:t>3.2</w:t>
      </w:r>
      <w:r w:rsidRPr="00251D02">
        <w:rPr>
          <w:rFonts w:hint="eastAsia"/>
          <w:color w:val="000000" w:themeColor="text1"/>
        </w:rPr>
        <w:t>社会环境</w:t>
      </w:r>
      <w:r w:rsidRPr="00251D02">
        <w:rPr>
          <w:color w:val="000000" w:themeColor="text1"/>
        </w:rPr>
        <w:t>概况</w:t>
      </w:r>
      <w:bookmarkEnd w:id="50"/>
    </w:p>
    <w:p w:rsidR="00E9109B" w:rsidRPr="00251D02" w:rsidRDefault="00E9109B" w:rsidP="0043571D">
      <w:pPr>
        <w:pStyle w:val="3"/>
        <w:ind w:firstLine="643"/>
        <w:rPr>
          <w:color w:val="000000" w:themeColor="text1"/>
        </w:rPr>
      </w:pPr>
      <w:bookmarkStart w:id="51" w:name="_Toc19802002"/>
      <w:r w:rsidRPr="00251D02">
        <w:rPr>
          <w:rFonts w:hint="eastAsia"/>
          <w:color w:val="000000" w:themeColor="text1"/>
        </w:rPr>
        <w:t>3.2.1</w:t>
      </w:r>
      <w:r w:rsidRPr="00251D02">
        <w:rPr>
          <w:rFonts w:hint="eastAsia"/>
          <w:color w:val="000000" w:themeColor="text1"/>
        </w:rPr>
        <w:t>行政</w:t>
      </w:r>
      <w:r w:rsidRPr="00251D02">
        <w:rPr>
          <w:color w:val="000000" w:themeColor="text1"/>
        </w:rPr>
        <w:t>区划</w:t>
      </w:r>
      <w:r w:rsidR="00DE7D1B" w:rsidRPr="00251D02">
        <w:rPr>
          <w:rFonts w:hint="eastAsia"/>
          <w:color w:val="000000" w:themeColor="text1"/>
        </w:rPr>
        <w:t>及</w:t>
      </w:r>
      <w:r w:rsidR="00DE7D1B" w:rsidRPr="00251D02">
        <w:rPr>
          <w:color w:val="000000" w:themeColor="text1"/>
        </w:rPr>
        <w:t>人口</w:t>
      </w:r>
      <w:bookmarkEnd w:id="51"/>
    </w:p>
    <w:p w:rsidR="00F2265C" w:rsidRPr="00251D02" w:rsidRDefault="00F2265C" w:rsidP="00F2265C">
      <w:pPr>
        <w:ind w:firstLine="480"/>
        <w:rPr>
          <w:color w:val="000000" w:themeColor="text1"/>
        </w:rPr>
      </w:pPr>
      <w:r w:rsidRPr="00251D02">
        <w:rPr>
          <w:color w:val="000000" w:themeColor="text1"/>
        </w:rPr>
        <w:t>罗平县辖大水井、鲁布革、钟山、旧屋基、长底、阿鲁、老厂</w:t>
      </w:r>
      <w:r w:rsidRPr="00251D02">
        <w:rPr>
          <w:color w:val="000000" w:themeColor="text1"/>
        </w:rPr>
        <w:t>7</w:t>
      </w:r>
      <w:r w:rsidRPr="00251D02">
        <w:rPr>
          <w:color w:val="000000" w:themeColor="text1"/>
        </w:rPr>
        <w:t>乡和罗雄、板桥、九龙、马街、富乐、阿岗</w:t>
      </w:r>
      <w:r w:rsidRPr="00251D02">
        <w:rPr>
          <w:color w:val="000000" w:themeColor="text1"/>
        </w:rPr>
        <w:t>6</w:t>
      </w:r>
      <w:r w:rsidRPr="00251D02">
        <w:rPr>
          <w:color w:val="000000" w:themeColor="text1"/>
        </w:rPr>
        <w:t>镇，下设</w:t>
      </w:r>
      <w:r w:rsidRPr="00251D02">
        <w:rPr>
          <w:color w:val="000000" w:themeColor="text1"/>
        </w:rPr>
        <w:t>152</w:t>
      </w:r>
      <w:r w:rsidRPr="00251D02">
        <w:rPr>
          <w:color w:val="000000" w:themeColor="text1"/>
        </w:rPr>
        <w:t>个村民委员会（办事处）和</w:t>
      </w:r>
      <w:r w:rsidRPr="00251D02">
        <w:rPr>
          <w:color w:val="000000" w:themeColor="text1"/>
        </w:rPr>
        <w:t>7</w:t>
      </w:r>
      <w:r w:rsidRPr="00251D02">
        <w:rPr>
          <w:color w:val="000000" w:themeColor="text1"/>
        </w:rPr>
        <w:t>个居民委员会。境内聚居着汉、彝、回、布依、苗等民族，总人口</w:t>
      </w:r>
      <w:r w:rsidRPr="00251D02">
        <w:rPr>
          <w:color w:val="000000" w:themeColor="text1"/>
        </w:rPr>
        <w:t>52.7493</w:t>
      </w:r>
      <w:r w:rsidRPr="00251D02">
        <w:rPr>
          <w:color w:val="000000" w:themeColor="text1"/>
        </w:rPr>
        <w:t>万人，其中农业人口</w:t>
      </w:r>
      <w:r w:rsidRPr="00251D02">
        <w:rPr>
          <w:color w:val="000000" w:themeColor="text1"/>
        </w:rPr>
        <w:t>48.8123</w:t>
      </w:r>
      <w:r w:rsidRPr="00251D02">
        <w:rPr>
          <w:color w:val="000000" w:themeColor="text1"/>
        </w:rPr>
        <w:t>万人，非农人口</w:t>
      </w:r>
      <w:r w:rsidRPr="00251D02">
        <w:rPr>
          <w:color w:val="000000" w:themeColor="text1"/>
        </w:rPr>
        <w:t>3.937</w:t>
      </w:r>
      <w:r w:rsidRPr="00251D02">
        <w:rPr>
          <w:color w:val="000000" w:themeColor="text1"/>
        </w:rPr>
        <w:t>万人。</w:t>
      </w:r>
    </w:p>
    <w:p w:rsidR="00DE7D1B" w:rsidRPr="00251D02" w:rsidRDefault="00F2265C" w:rsidP="00F2265C">
      <w:pPr>
        <w:ind w:firstLine="480"/>
        <w:rPr>
          <w:color w:val="000000" w:themeColor="text1"/>
        </w:rPr>
      </w:pPr>
      <w:r w:rsidRPr="00251D02">
        <w:rPr>
          <w:color w:val="000000" w:themeColor="text1"/>
        </w:rPr>
        <w:t>富乐镇富乐镇位于罗平县最北端，历史悠久，文化底蕴丰厚，民间传统手工艺较为发达，矿产资源十分丰富，享有</w:t>
      </w:r>
      <w:r w:rsidRPr="00251D02">
        <w:rPr>
          <w:color w:val="000000" w:themeColor="text1"/>
        </w:rPr>
        <w:t>“</w:t>
      </w:r>
      <w:r w:rsidRPr="00251D02">
        <w:rPr>
          <w:color w:val="000000" w:themeColor="text1"/>
        </w:rPr>
        <w:t>文明古镇</w:t>
      </w:r>
      <w:r w:rsidRPr="00251D02">
        <w:rPr>
          <w:color w:val="000000" w:themeColor="text1"/>
        </w:rPr>
        <w:t>”</w:t>
      </w:r>
      <w:r w:rsidRPr="00251D02">
        <w:rPr>
          <w:color w:val="000000" w:themeColor="text1"/>
        </w:rPr>
        <w:t>之美誉。境内主要居住着汉、彝、回、白和布依等民族。地处麒麟、富源、罗平三县（区）交界，东与富源县富村镇隔河相望；南与本县马街镇、老厂乡接壤，西邻麒麟区东山镇，北靠富源县竹园镇。西距曲靖市</w:t>
      </w:r>
      <w:r w:rsidRPr="00251D02">
        <w:rPr>
          <w:color w:val="000000" w:themeColor="text1"/>
        </w:rPr>
        <w:t>106km</w:t>
      </w:r>
      <w:r w:rsidRPr="00251D02">
        <w:rPr>
          <w:color w:val="000000" w:themeColor="text1"/>
        </w:rPr>
        <w:t>，南到罗平县城</w:t>
      </w:r>
      <w:r w:rsidRPr="00251D02">
        <w:rPr>
          <w:color w:val="000000" w:themeColor="text1"/>
        </w:rPr>
        <w:t>97km</w:t>
      </w:r>
      <w:r w:rsidRPr="00251D02">
        <w:rPr>
          <w:color w:val="000000" w:themeColor="text1"/>
        </w:rPr>
        <w:t>，北进富源县</w:t>
      </w:r>
      <w:r w:rsidRPr="00251D02">
        <w:rPr>
          <w:color w:val="000000" w:themeColor="text1"/>
        </w:rPr>
        <w:t>86km</w:t>
      </w:r>
      <w:r w:rsidRPr="00251D02">
        <w:rPr>
          <w:color w:val="000000" w:themeColor="text1"/>
        </w:rPr>
        <w:t>。集山区、半山区、高寒山区为一体。辖桃源、必米、法本、富乐等</w:t>
      </w:r>
      <w:r w:rsidRPr="00251D02">
        <w:rPr>
          <w:color w:val="000000" w:themeColor="text1"/>
        </w:rPr>
        <w:t>13</w:t>
      </w:r>
      <w:r w:rsidRPr="00251D02">
        <w:rPr>
          <w:color w:val="000000" w:themeColor="text1"/>
        </w:rPr>
        <w:t>个村（居）委会，</w:t>
      </w:r>
      <w:r w:rsidRPr="00251D02">
        <w:rPr>
          <w:color w:val="000000" w:themeColor="text1"/>
        </w:rPr>
        <w:t>105</w:t>
      </w:r>
      <w:r w:rsidRPr="00251D02">
        <w:rPr>
          <w:color w:val="000000" w:themeColor="text1"/>
        </w:rPr>
        <w:t>个自然村，</w:t>
      </w:r>
      <w:r w:rsidRPr="00251D02">
        <w:rPr>
          <w:color w:val="000000" w:themeColor="text1"/>
        </w:rPr>
        <w:t>120</w:t>
      </w:r>
      <w:r w:rsidRPr="00251D02">
        <w:rPr>
          <w:color w:val="000000" w:themeColor="text1"/>
        </w:rPr>
        <w:t>个村民小组。总人口</w:t>
      </w:r>
      <w:r w:rsidRPr="00251D02">
        <w:rPr>
          <w:color w:val="000000" w:themeColor="text1"/>
        </w:rPr>
        <w:t>48928</w:t>
      </w:r>
      <w:r w:rsidRPr="00251D02">
        <w:rPr>
          <w:color w:val="000000" w:themeColor="text1"/>
        </w:rPr>
        <w:t>人，其中农业人口</w:t>
      </w:r>
      <w:r w:rsidRPr="00251D02">
        <w:rPr>
          <w:color w:val="000000" w:themeColor="text1"/>
        </w:rPr>
        <w:t>45589</w:t>
      </w:r>
      <w:r w:rsidRPr="00251D02">
        <w:rPr>
          <w:color w:val="000000" w:themeColor="text1"/>
        </w:rPr>
        <w:t>人。国土总面积</w:t>
      </w:r>
      <w:r w:rsidRPr="00251D02">
        <w:rPr>
          <w:color w:val="000000" w:themeColor="text1"/>
        </w:rPr>
        <w:t>209km</w:t>
      </w:r>
      <w:r w:rsidRPr="00251D02">
        <w:rPr>
          <w:rFonts w:hint="eastAsia"/>
          <w:color w:val="000000" w:themeColor="text1"/>
          <w:vertAlign w:val="superscript"/>
        </w:rPr>
        <w:t>2</w:t>
      </w:r>
      <w:r w:rsidRPr="00251D02">
        <w:rPr>
          <w:color w:val="000000" w:themeColor="text1"/>
        </w:rPr>
        <w:t>，耕地面积</w:t>
      </w:r>
      <w:r w:rsidRPr="00251D02">
        <w:rPr>
          <w:color w:val="000000" w:themeColor="text1"/>
        </w:rPr>
        <w:t>35304</w:t>
      </w:r>
      <w:r w:rsidRPr="00251D02">
        <w:rPr>
          <w:color w:val="000000" w:themeColor="text1"/>
        </w:rPr>
        <w:t>亩，人均耕地</w:t>
      </w:r>
      <w:r w:rsidRPr="00251D02">
        <w:rPr>
          <w:color w:val="000000" w:themeColor="text1"/>
        </w:rPr>
        <w:t>0.78</w:t>
      </w:r>
      <w:r w:rsidR="00573B63">
        <w:rPr>
          <w:color w:val="000000" w:themeColor="text1"/>
        </w:rPr>
        <w:t>亩</w:t>
      </w:r>
      <w:r w:rsidR="00573B63">
        <w:rPr>
          <w:rFonts w:hint="eastAsia"/>
          <w:color w:val="000000" w:themeColor="text1"/>
        </w:rPr>
        <w:t>。</w:t>
      </w:r>
      <w:r w:rsidRPr="00251D02">
        <w:rPr>
          <w:color w:val="000000" w:themeColor="text1"/>
        </w:rPr>
        <w:br/>
      </w:r>
      <w:r w:rsidRPr="00251D02">
        <w:rPr>
          <w:rFonts w:hint="eastAsia"/>
          <w:color w:val="000000" w:themeColor="text1"/>
        </w:rPr>
        <w:t xml:space="preserve">   </w:t>
      </w:r>
      <w:r w:rsidR="00573B63">
        <w:rPr>
          <w:color w:val="000000" w:themeColor="text1"/>
        </w:rPr>
        <w:t xml:space="preserve"> </w:t>
      </w:r>
      <w:r w:rsidRPr="00251D02">
        <w:rPr>
          <w:color w:val="000000" w:themeColor="text1"/>
        </w:rPr>
        <w:t>境内地形以山地高原为主，地貌复杂。地势西高东低，地理坐标为北纬</w:t>
      </w:r>
      <w:r w:rsidRPr="00251D02">
        <w:rPr>
          <w:color w:val="000000" w:themeColor="text1"/>
        </w:rPr>
        <w:t>25°13′08″</w:t>
      </w:r>
      <w:r w:rsidRPr="00251D02">
        <w:rPr>
          <w:color w:val="000000" w:themeColor="text1"/>
        </w:rPr>
        <w:t>至</w:t>
      </w:r>
      <w:r w:rsidRPr="00251D02">
        <w:rPr>
          <w:color w:val="000000" w:themeColor="text1"/>
        </w:rPr>
        <w:t>25°24′48″</w:t>
      </w:r>
      <w:r w:rsidRPr="00251D02">
        <w:rPr>
          <w:color w:val="000000" w:themeColor="text1"/>
        </w:rPr>
        <w:t>，东经</w:t>
      </w:r>
      <w:r w:rsidRPr="00251D02">
        <w:rPr>
          <w:color w:val="000000" w:themeColor="text1"/>
        </w:rPr>
        <w:t>104°13′27″</w:t>
      </w:r>
      <w:r w:rsidRPr="00251D02">
        <w:rPr>
          <w:color w:val="000000" w:themeColor="text1"/>
        </w:rPr>
        <w:t>至</w:t>
      </w:r>
      <w:r w:rsidRPr="00251D02">
        <w:rPr>
          <w:color w:val="000000" w:themeColor="text1"/>
        </w:rPr>
        <w:t>104°25′03″</w:t>
      </w:r>
      <w:r w:rsidRPr="00251D02">
        <w:rPr>
          <w:color w:val="000000" w:themeColor="text1"/>
        </w:rPr>
        <w:t>，东西最大横距</w:t>
      </w:r>
      <w:r w:rsidRPr="00251D02">
        <w:rPr>
          <w:color w:val="000000" w:themeColor="text1"/>
        </w:rPr>
        <w:t>19.5km</w:t>
      </w:r>
      <w:r w:rsidRPr="00251D02">
        <w:rPr>
          <w:color w:val="000000" w:themeColor="text1"/>
        </w:rPr>
        <w:t>，南北纵距</w:t>
      </w:r>
      <w:r w:rsidRPr="00251D02">
        <w:rPr>
          <w:color w:val="000000" w:themeColor="text1"/>
        </w:rPr>
        <w:t>21.5km</w:t>
      </w:r>
      <w:r w:rsidRPr="00251D02">
        <w:rPr>
          <w:color w:val="000000" w:themeColor="text1"/>
        </w:rPr>
        <w:t>。</w:t>
      </w:r>
    </w:p>
    <w:p w:rsidR="00E9109B" w:rsidRPr="00251D02" w:rsidRDefault="00E9109B" w:rsidP="0043571D">
      <w:pPr>
        <w:pStyle w:val="3"/>
        <w:ind w:firstLine="643"/>
        <w:rPr>
          <w:color w:val="000000" w:themeColor="text1"/>
        </w:rPr>
      </w:pPr>
      <w:bookmarkStart w:id="52" w:name="_Toc19802003"/>
      <w:r w:rsidRPr="00251D02">
        <w:rPr>
          <w:rFonts w:hint="eastAsia"/>
          <w:color w:val="000000" w:themeColor="text1"/>
        </w:rPr>
        <w:t>3.2.2</w:t>
      </w:r>
      <w:r w:rsidR="0043571D" w:rsidRPr="00251D02">
        <w:rPr>
          <w:rFonts w:hint="eastAsia"/>
          <w:color w:val="000000" w:themeColor="text1"/>
        </w:rPr>
        <w:t>经济</w:t>
      </w:r>
      <w:r w:rsidR="0043571D" w:rsidRPr="00251D02">
        <w:rPr>
          <w:color w:val="000000" w:themeColor="text1"/>
        </w:rPr>
        <w:t>发展概况</w:t>
      </w:r>
      <w:bookmarkEnd w:id="52"/>
    </w:p>
    <w:p w:rsidR="00C52955" w:rsidRPr="00251D02" w:rsidRDefault="00C52955" w:rsidP="00C52955">
      <w:pPr>
        <w:ind w:firstLine="480"/>
        <w:rPr>
          <w:color w:val="000000" w:themeColor="text1"/>
        </w:rPr>
      </w:pPr>
      <w:r w:rsidRPr="00251D02">
        <w:rPr>
          <w:color w:val="000000" w:themeColor="text1"/>
        </w:rPr>
        <w:t>罗平县工业经济围绕项目建设这个中心，立足盘存量、抓增量、扩总量、提质量，</w:t>
      </w:r>
      <w:r w:rsidRPr="00251D02">
        <w:rPr>
          <w:color w:val="000000" w:themeColor="text1"/>
        </w:rPr>
        <w:lastRenderedPageBreak/>
        <w:t>狠抓新建、技改、扩建工程项目建设，按照</w:t>
      </w:r>
      <w:r w:rsidRPr="00251D02">
        <w:rPr>
          <w:color w:val="000000" w:themeColor="text1"/>
        </w:rPr>
        <w:t>“</w:t>
      </w:r>
      <w:r w:rsidRPr="00251D02">
        <w:rPr>
          <w:color w:val="000000" w:themeColor="text1"/>
        </w:rPr>
        <w:t>论证储备一批、引进争取一批、新开工建设一批、在建一批、投产见效一批</w:t>
      </w:r>
      <w:r w:rsidRPr="00251D02">
        <w:rPr>
          <w:color w:val="000000" w:themeColor="text1"/>
        </w:rPr>
        <w:t>”</w:t>
      </w:r>
      <w:r w:rsidRPr="00251D02">
        <w:rPr>
          <w:color w:val="000000" w:themeColor="text1"/>
        </w:rPr>
        <w:t>项目</w:t>
      </w:r>
      <w:r w:rsidRPr="00251D02">
        <w:rPr>
          <w:color w:val="000000" w:themeColor="text1"/>
        </w:rPr>
        <w:t>“</w:t>
      </w:r>
      <w:r w:rsidRPr="00251D02">
        <w:rPr>
          <w:color w:val="000000" w:themeColor="text1"/>
        </w:rPr>
        <w:t>五个一</w:t>
      </w:r>
      <w:r w:rsidRPr="00251D02">
        <w:rPr>
          <w:color w:val="000000" w:themeColor="text1"/>
        </w:rPr>
        <w:t>”</w:t>
      </w:r>
      <w:r w:rsidRPr="00251D02">
        <w:rPr>
          <w:color w:val="000000" w:themeColor="text1"/>
        </w:rPr>
        <w:t>建设要求，着力实施大项目带动战略，</w:t>
      </w:r>
      <w:r w:rsidRPr="00251D02">
        <w:rPr>
          <w:color w:val="000000" w:themeColor="text1"/>
        </w:rPr>
        <w:t>20</w:t>
      </w:r>
      <w:r w:rsidRPr="00251D02">
        <w:rPr>
          <w:rFonts w:hint="eastAsia"/>
          <w:color w:val="000000" w:themeColor="text1"/>
        </w:rPr>
        <w:t>12</w:t>
      </w:r>
      <w:r w:rsidRPr="00251D02">
        <w:rPr>
          <w:color w:val="000000" w:themeColor="text1"/>
        </w:rPr>
        <w:t>年全县完成工业总产值</w:t>
      </w:r>
      <w:r w:rsidRPr="00251D02">
        <w:rPr>
          <w:rFonts w:hint="eastAsia"/>
          <w:color w:val="000000" w:themeColor="text1"/>
        </w:rPr>
        <w:t>57</w:t>
      </w:r>
      <w:r w:rsidRPr="00251D02">
        <w:rPr>
          <w:color w:val="000000" w:themeColor="text1"/>
        </w:rPr>
        <w:t>.</w:t>
      </w:r>
      <w:r w:rsidRPr="00251D02">
        <w:rPr>
          <w:rFonts w:hint="eastAsia"/>
          <w:color w:val="000000" w:themeColor="text1"/>
        </w:rPr>
        <w:t>8</w:t>
      </w:r>
      <w:r w:rsidRPr="00251D02">
        <w:rPr>
          <w:color w:val="000000" w:themeColor="text1"/>
        </w:rPr>
        <w:t>亿元，同比增长</w:t>
      </w:r>
      <w:r w:rsidRPr="00251D02">
        <w:rPr>
          <w:color w:val="000000" w:themeColor="text1"/>
        </w:rPr>
        <w:t>1</w:t>
      </w:r>
      <w:r w:rsidRPr="00251D02">
        <w:rPr>
          <w:rFonts w:hint="eastAsia"/>
          <w:color w:val="000000" w:themeColor="text1"/>
        </w:rPr>
        <w:t>1</w:t>
      </w:r>
      <w:r w:rsidRPr="00251D02">
        <w:rPr>
          <w:color w:val="000000" w:themeColor="text1"/>
        </w:rPr>
        <w:t>.</w:t>
      </w:r>
      <w:r w:rsidRPr="00251D02">
        <w:rPr>
          <w:rFonts w:hint="eastAsia"/>
          <w:color w:val="000000" w:themeColor="text1"/>
        </w:rPr>
        <w:t>2</w:t>
      </w:r>
      <w:r w:rsidRPr="00251D02">
        <w:rPr>
          <w:color w:val="000000" w:themeColor="text1"/>
        </w:rPr>
        <w:t>%</w:t>
      </w:r>
      <w:r w:rsidRPr="00251D02">
        <w:rPr>
          <w:color w:val="000000" w:themeColor="text1"/>
        </w:rPr>
        <w:t>，工业经济占全县生产总值（</w:t>
      </w:r>
      <w:r w:rsidRPr="00251D02">
        <w:rPr>
          <w:color w:val="000000" w:themeColor="text1"/>
        </w:rPr>
        <w:t>GDP</w:t>
      </w:r>
      <w:r w:rsidRPr="00251D02">
        <w:rPr>
          <w:color w:val="000000" w:themeColor="text1"/>
        </w:rPr>
        <w:t>）比重的</w:t>
      </w:r>
      <w:r w:rsidRPr="00251D02">
        <w:rPr>
          <w:rFonts w:hint="eastAsia"/>
          <w:color w:val="000000" w:themeColor="text1"/>
        </w:rPr>
        <w:t>41</w:t>
      </w:r>
      <w:r w:rsidRPr="00251D02">
        <w:rPr>
          <w:color w:val="000000" w:themeColor="text1"/>
        </w:rPr>
        <w:t>.</w:t>
      </w:r>
      <w:r w:rsidRPr="00251D02">
        <w:rPr>
          <w:rFonts w:hint="eastAsia"/>
          <w:color w:val="000000" w:themeColor="text1"/>
        </w:rPr>
        <w:t>2</w:t>
      </w:r>
      <w:r w:rsidRPr="00251D02">
        <w:rPr>
          <w:color w:val="000000" w:themeColor="text1"/>
        </w:rPr>
        <w:t>%</w:t>
      </w:r>
      <w:r w:rsidRPr="00251D02">
        <w:rPr>
          <w:color w:val="000000" w:themeColor="text1"/>
        </w:rPr>
        <w:t>，工业经济发展迅速，主导县域经济的作用日益增强。</w:t>
      </w:r>
    </w:p>
    <w:p w:rsidR="00C52955" w:rsidRPr="00251D02" w:rsidRDefault="00C52955" w:rsidP="00C52955">
      <w:pPr>
        <w:ind w:firstLine="480"/>
        <w:rPr>
          <w:color w:val="000000" w:themeColor="text1"/>
        </w:rPr>
      </w:pPr>
      <w:r w:rsidRPr="00251D02">
        <w:rPr>
          <w:color w:val="000000" w:themeColor="text1"/>
        </w:rPr>
        <w:t>2012</w:t>
      </w:r>
      <w:r w:rsidRPr="00251D02">
        <w:rPr>
          <w:color w:val="000000" w:themeColor="text1"/>
        </w:rPr>
        <w:t>年富乐镇完成镇内生产总值</w:t>
      </w:r>
      <w:r w:rsidRPr="00251D02">
        <w:rPr>
          <w:color w:val="000000" w:themeColor="text1"/>
        </w:rPr>
        <w:t>39312.1</w:t>
      </w:r>
      <w:r w:rsidRPr="00251D02">
        <w:rPr>
          <w:color w:val="000000" w:themeColor="text1"/>
        </w:rPr>
        <w:t>万元，比</w:t>
      </w:r>
      <w:r w:rsidRPr="00251D02">
        <w:rPr>
          <w:color w:val="000000" w:themeColor="text1"/>
        </w:rPr>
        <w:t>2011</w:t>
      </w:r>
      <w:r w:rsidRPr="00251D02">
        <w:rPr>
          <w:color w:val="000000" w:themeColor="text1"/>
        </w:rPr>
        <w:t>年的</w:t>
      </w:r>
      <w:r w:rsidRPr="00251D02">
        <w:rPr>
          <w:color w:val="000000" w:themeColor="text1"/>
        </w:rPr>
        <w:t>32070.2</w:t>
      </w:r>
      <w:r w:rsidRPr="00251D02">
        <w:rPr>
          <w:color w:val="000000" w:themeColor="text1"/>
        </w:rPr>
        <w:t>万元增长</w:t>
      </w:r>
      <w:r w:rsidRPr="00251D02">
        <w:rPr>
          <w:color w:val="000000" w:themeColor="text1"/>
        </w:rPr>
        <w:t>22.6%</w:t>
      </w:r>
      <w:r w:rsidRPr="00251D02">
        <w:rPr>
          <w:color w:val="000000" w:themeColor="text1"/>
        </w:rPr>
        <w:t>，其中，第一产业完成</w:t>
      </w:r>
      <w:r w:rsidRPr="00251D02">
        <w:rPr>
          <w:color w:val="000000" w:themeColor="text1"/>
        </w:rPr>
        <w:t>16786</w:t>
      </w:r>
      <w:r w:rsidRPr="00251D02">
        <w:rPr>
          <w:color w:val="000000" w:themeColor="text1"/>
        </w:rPr>
        <w:t>万元，比上年增长</w:t>
      </w:r>
      <w:r w:rsidRPr="00251D02">
        <w:rPr>
          <w:color w:val="000000" w:themeColor="text1"/>
        </w:rPr>
        <w:t>12%</w:t>
      </w:r>
      <w:r w:rsidRPr="00251D02">
        <w:rPr>
          <w:color w:val="000000" w:themeColor="text1"/>
        </w:rPr>
        <w:t>；第二产业完成</w:t>
      </w:r>
      <w:r w:rsidRPr="00251D02">
        <w:rPr>
          <w:color w:val="000000" w:themeColor="text1"/>
        </w:rPr>
        <w:t>15915</w:t>
      </w:r>
      <w:r w:rsidRPr="00251D02">
        <w:rPr>
          <w:color w:val="000000" w:themeColor="text1"/>
        </w:rPr>
        <w:t>万元，比上年增长</w:t>
      </w:r>
      <w:r w:rsidRPr="00251D02">
        <w:rPr>
          <w:color w:val="000000" w:themeColor="text1"/>
        </w:rPr>
        <w:t>40%</w:t>
      </w:r>
      <w:r w:rsidRPr="00251D02">
        <w:rPr>
          <w:color w:val="000000" w:themeColor="text1"/>
        </w:rPr>
        <w:t>；第三产业完成</w:t>
      </w:r>
      <w:r w:rsidRPr="00251D02">
        <w:rPr>
          <w:color w:val="000000" w:themeColor="text1"/>
        </w:rPr>
        <w:t>6611.1</w:t>
      </w:r>
      <w:r w:rsidRPr="00251D02">
        <w:rPr>
          <w:color w:val="000000" w:themeColor="text1"/>
        </w:rPr>
        <w:t>万元，比上年增长</w:t>
      </w:r>
      <w:r w:rsidRPr="00251D02">
        <w:rPr>
          <w:color w:val="000000" w:themeColor="text1"/>
        </w:rPr>
        <w:t>15.7%</w:t>
      </w:r>
      <w:r w:rsidRPr="00251D02">
        <w:rPr>
          <w:color w:val="000000" w:themeColor="text1"/>
        </w:rPr>
        <w:t>；三产业比例为</w:t>
      </w:r>
      <w:r w:rsidRPr="00251D02">
        <w:rPr>
          <w:color w:val="000000" w:themeColor="text1"/>
        </w:rPr>
        <w:t>42</w:t>
      </w:r>
      <w:r w:rsidRPr="00251D02">
        <w:rPr>
          <w:color w:val="000000" w:themeColor="text1"/>
        </w:rPr>
        <w:t>：</w:t>
      </w:r>
      <w:r w:rsidRPr="00251D02">
        <w:rPr>
          <w:color w:val="000000" w:themeColor="text1"/>
        </w:rPr>
        <w:t>40</w:t>
      </w:r>
      <w:r w:rsidRPr="00251D02">
        <w:rPr>
          <w:color w:val="000000" w:themeColor="text1"/>
        </w:rPr>
        <w:t>：</w:t>
      </w:r>
      <w:r w:rsidRPr="00251D02">
        <w:rPr>
          <w:color w:val="000000" w:themeColor="text1"/>
        </w:rPr>
        <w:t>18</w:t>
      </w:r>
      <w:r w:rsidRPr="00251D02">
        <w:rPr>
          <w:color w:val="000000" w:themeColor="text1"/>
        </w:rPr>
        <w:t>。农民人均纯收入</w:t>
      </w:r>
      <w:r w:rsidRPr="00251D02">
        <w:rPr>
          <w:color w:val="000000" w:themeColor="text1"/>
        </w:rPr>
        <w:t>3644.4</w:t>
      </w:r>
      <w:r w:rsidRPr="00251D02">
        <w:rPr>
          <w:color w:val="000000" w:themeColor="text1"/>
        </w:rPr>
        <w:t>元，比上年增长</w:t>
      </w:r>
      <w:r w:rsidRPr="00251D02">
        <w:rPr>
          <w:color w:val="000000" w:themeColor="text1"/>
        </w:rPr>
        <w:t>22%</w:t>
      </w:r>
      <w:r w:rsidRPr="00251D02">
        <w:rPr>
          <w:color w:val="000000" w:themeColor="text1"/>
        </w:rPr>
        <w:t>；农村经济总收入完成</w:t>
      </w:r>
      <w:r w:rsidRPr="00251D02">
        <w:rPr>
          <w:color w:val="000000" w:themeColor="text1"/>
        </w:rPr>
        <w:t>36248</w:t>
      </w:r>
      <w:r w:rsidRPr="00251D02">
        <w:rPr>
          <w:color w:val="000000" w:themeColor="text1"/>
        </w:rPr>
        <w:t>万元，比上年增长</w:t>
      </w:r>
      <w:r w:rsidRPr="00251D02">
        <w:rPr>
          <w:color w:val="000000" w:themeColor="text1"/>
        </w:rPr>
        <w:t>22%</w:t>
      </w:r>
      <w:r w:rsidRPr="00251D02">
        <w:rPr>
          <w:color w:val="000000" w:themeColor="text1"/>
        </w:rPr>
        <w:t>。</w:t>
      </w:r>
    </w:p>
    <w:p w:rsidR="0043571D" w:rsidRPr="00251D02" w:rsidRDefault="0043571D" w:rsidP="0043571D">
      <w:pPr>
        <w:pStyle w:val="3"/>
        <w:ind w:firstLine="643"/>
        <w:rPr>
          <w:color w:val="000000" w:themeColor="text1"/>
        </w:rPr>
      </w:pPr>
      <w:bookmarkStart w:id="53" w:name="_Toc19802004"/>
      <w:r w:rsidRPr="00251D02">
        <w:rPr>
          <w:color w:val="000000" w:themeColor="text1"/>
        </w:rPr>
        <w:t>3.2.5</w:t>
      </w:r>
      <w:r w:rsidR="00804F0F" w:rsidRPr="00251D02">
        <w:rPr>
          <w:rFonts w:hint="eastAsia"/>
          <w:color w:val="000000" w:themeColor="text1"/>
        </w:rPr>
        <w:t>名胜</w:t>
      </w:r>
      <w:r w:rsidRPr="00251D02">
        <w:rPr>
          <w:rFonts w:hint="eastAsia"/>
          <w:color w:val="000000" w:themeColor="text1"/>
        </w:rPr>
        <w:t>古迹</w:t>
      </w:r>
      <w:bookmarkEnd w:id="53"/>
    </w:p>
    <w:p w:rsidR="00C52955" w:rsidRPr="00251D02" w:rsidRDefault="00C52955" w:rsidP="00C52955">
      <w:pPr>
        <w:ind w:firstLine="480"/>
        <w:rPr>
          <w:color w:val="000000" w:themeColor="text1"/>
        </w:rPr>
      </w:pPr>
      <w:r w:rsidRPr="00251D02">
        <w:rPr>
          <w:rFonts w:hint="eastAsia"/>
          <w:color w:val="000000" w:themeColor="text1"/>
        </w:rPr>
        <w:t>罗平县旅游资源丰富，主要景区有万亩菜花、多依河风景区、九龙瀑布群、</w:t>
      </w:r>
      <w:r w:rsidRPr="00251D02">
        <w:rPr>
          <w:color w:val="000000" w:themeColor="text1"/>
        </w:rPr>
        <w:t>太液湖公园</w:t>
      </w:r>
      <w:r w:rsidRPr="00251D02">
        <w:rPr>
          <w:rFonts w:hint="eastAsia"/>
          <w:color w:val="000000" w:themeColor="text1"/>
        </w:rPr>
        <w:t>、</w:t>
      </w:r>
      <w:r w:rsidRPr="00251D02">
        <w:rPr>
          <w:color w:val="000000" w:themeColor="text1"/>
        </w:rPr>
        <w:t>腊山玉带</w:t>
      </w:r>
      <w:r w:rsidRPr="00251D02">
        <w:rPr>
          <w:rFonts w:hint="eastAsia"/>
          <w:color w:val="000000" w:themeColor="text1"/>
        </w:rPr>
        <w:t>、</w:t>
      </w:r>
      <w:r w:rsidRPr="00251D02">
        <w:rPr>
          <w:color w:val="000000" w:themeColor="text1"/>
        </w:rPr>
        <w:t>金鸡独立</w:t>
      </w:r>
      <w:r w:rsidRPr="00251D02">
        <w:rPr>
          <w:rFonts w:hint="eastAsia"/>
          <w:color w:val="000000" w:themeColor="text1"/>
        </w:rPr>
        <w:t>、</w:t>
      </w:r>
      <w:r w:rsidRPr="00251D02">
        <w:rPr>
          <w:color w:val="000000" w:themeColor="text1"/>
        </w:rPr>
        <w:t>鲁布革峡谷、十万大山</w:t>
      </w:r>
      <w:r w:rsidRPr="00251D02">
        <w:rPr>
          <w:rFonts w:hint="eastAsia"/>
          <w:color w:val="000000" w:themeColor="text1"/>
        </w:rPr>
        <w:t>等，</w:t>
      </w:r>
      <w:r w:rsidRPr="00251D02">
        <w:rPr>
          <w:color w:val="000000" w:themeColor="text1"/>
        </w:rPr>
        <w:t>构成了一条多姿多彩的旅游黄金线，吸引了众多的</w:t>
      </w:r>
      <w:hyperlink r:id="rId25" w:tgtFrame="_blank" w:history="1">
        <w:r w:rsidRPr="00251D02">
          <w:rPr>
            <w:rStyle w:val="a5"/>
            <w:color w:val="000000" w:themeColor="text1"/>
            <w:u w:val="none"/>
          </w:rPr>
          <w:t>旅游者</w:t>
        </w:r>
      </w:hyperlink>
      <w:r w:rsidRPr="00251D02">
        <w:rPr>
          <w:color w:val="000000" w:themeColor="text1"/>
        </w:rPr>
        <w:t>前往罗平观光游览。</w:t>
      </w:r>
      <w:r w:rsidRPr="00251D02">
        <w:rPr>
          <w:rFonts w:hint="eastAsia"/>
          <w:color w:val="000000" w:themeColor="text1"/>
        </w:rPr>
        <w:t>据调查，上述景区均不在富乐镇境内。</w:t>
      </w:r>
    </w:p>
    <w:p w:rsidR="00C52955" w:rsidRPr="00C52955" w:rsidRDefault="00C52955" w:rsidP="00C52955">
      <w:pPr>
        <w:ind w:firstLine="480"/>
      </w:pPr>
      <w:r w:rsidRPr="00251D02">
        <w:rPr>
          <w:rFonts w:hint="eastAsia"/>
          <w:color w:val="000000" w:themeColor="text1"/>
        </w:rPr>
        <w:t>据说</w:t>
      </w:r>
      <w:r w:rsidRPr="00251D02">
        <w:rPr>
          <w:color w:val="000000" w:themeColor="text1"/>
        </w:rPr>
        <w:t>富乐</w:t>
      </w:r>
      <w:r w:rsidRPr="00251D02">
        <w:rPr>
          <w:rFonts w:hint="eastAsia"/>
          <w:color w:val="000000" w:themeColor="text1"/>
        </w:rPr>
        <w:t>镇</w:t>
      </w:r>
      <w:r w:rsidRPr="00251D02">
        <w:rPr>
          <w:color w:val="000000" w:themeColor="text1"/>
        </w:rPr>
        <w:t>原本不是聚居村落，</w:t>
      </w:r>
      <w:r w:rsidRPr="00251D02">
        <w:rPr>
          <w:rFonts w:hint="eastAsia"/>
          <w:color w:val="000000" w:themeColor="text1"/>
        </w:rPr>
        <w:t>后来</w:t>
      </w:r>
      <w:r w:rsidRPr="00251D02">
        <w:rPr>
          <w:color w:val="000000" w:themeColor="text1"/>
        </w:rPr>
        <w:t>是外地游商到此发现有铅锌矿而云集于此</w:t>
      </w:r>
      <w:r w:rsidRPr="00251D02">
        <w:rPr>
          <w:rFonts w:hint="eastAsia"/>
          <w:color w:val="000000" w:themeColor="text1"/>
        </w:rPr>
        <w:t>，</w:t>
      </w:r>
      <w:r w:rsidRPr="00251D02">
        <w:rPr>
          <w:color w:val="000000" w:themeColor="text1"/>
        </w:rPr>
        <w:t>形成小镇，历史已超</w:t>
      </w:r>
      <w:r w:rsidRPr="00251D02">
        <w:rPr>
          <w:color w:val="000000" w:themeColor="text1"/>
        </w:rPr>
        <w:t>400</w:t>
      </w:r>
      <w:r w:rsidRPr="00251D02">
        <w:rPr>
          <w:color w:val="000000" w:themeColor="text1"/>
        </w:rPr>
        <w:t>年</w:t>
      </w:r>
      <w:r w:rsidRPr="00251D02">
        <w:rPr>
          <w:rFonts w:hint="eastAsia"/>
          <w:color w:val="000000" w:themeColor="text1"/>
        </w:rPr>
        <w:t>。现</w:t>
      </w:r>
      <w:r w:rsidRPr="00251D02">
        <w:rPr>
          <w:color w:val="000000" w:themeColor="text1"/>
        </w:rPr>
        <w:t>杂居着回、彝、白、傣、壮、布依等少数民族，各民族信仰各异，道、佛、伊斯兰、天主教四教合一。富乐人民多为外来移民，土著居民较少。富乐镇虽地处罗平边陲，堪称旱码头，其原有商业文化、手工业文化、饮食文化和民族文化成为罗平</w:t>
      </w:r>
      <w:r w:rsidRPr="00251D02">
        <w:rPr>
          <w:color w:val="000000" w:themeColor="text1"/>
        </w:rPr>
        <w:t>12</w:t>
      </w:r>
      <w:r w:rsidRPr="00251D02">
        <w:rPr>
          <w:color w:val="000000" w:themeColor="text1"/>
        </w:rPr>
        <w:t>个乡镇中较为繁荣和发达的一个文化古镇。文物古迹</w:t>
      </w:r>
      <w:r w:rsidRPr="00251D02">
        <w:rPr>
          <w:rFonts w:hint="eastAsia"/>
          <w:color w:val="000000" w:themeColor="text1"/>
        </w:rPr>
        <w:t>有</w:t>
      </w:r>
      <w:r w:rsidRPr="00251D02">
        <w:rPr>
          <w:color w:val="000000" w:themeColor="text1"/>
        </w:rPr>
        <w:t>1710</w:t>
      </w:r>
      <w:r w:rsidRPr="00251D02">
        <w:rPr>
          <w:color w:val="000000" w:themeColor="text1"/>
        </w:rPr>
        <w:t>年建的财神庙（原称两广会馆）；</w:t>
      </w:r>
      <w:r w:rsidRPr="00251D02">
        <w:rPr>
          <w:color w:val="000000" w:themeColor="text1"/>
        </w:rPr>
        <w:t>1737</w:t>
      </w:r>
      <w:r w:rsidRPr="00251D02">
        <w:rPr>
          <w:color w:val="000000" w:themeColor="text1"/>
        </w:rPr>
        <w:t>年建的</w:t>
      </w:r>
      <w:r w:rsidRPr="00251D02">
        <w:rPr>
          <w:color w:val="000000" w:themeColor="text1"/>
        </w:rPr>
        <w:t>“</w:t>
      </w:r>
      <w:r w:rsidRPr="00251D02">
        <w:rPr>
          <w:color w:val="000000" w:themeColor="text1"/>
        </w:rPr>
        <w:t>中天斗阁</w:t>
      </w:r>
      <w:r w:rsidRPr="00251D02">
        <w:rPr>
          <w:color w:val="000000" w:themeColor="text1"/>
        </w:rPr>
        <w:t>”</w:t>
      </w:r>
      <w:r w:rsidRPr="00251D02">
        <w:rPr>
          <w:color w:val="000000" w:themeColor="text1"/>
        </w:rPr>
        <w:t>；</w:t>
      </w:r>
      <w:r w:rsidRPr="00251D02">
        <w:rPr>
          <w:color w:val="000000" w:themeColor="text1"/>
        </w:rPr>
        <w:t>1897</w:t>
      </w:r>
      <w:r w:rsidRPr="00251D02">
        <w:rPr>
          <w:color w:val="000000" w:themeColor="text1"/>
        </w:rPr>
        <w:t>年建的富乐清真寺；</w:t>
      </w:r>
      <w:hyperlink r:id="rId26" w:tgtFrame="_blank" w:history="1">
        <w:r w:rsidRPr="00251D02">
          <w:rPr>
            <w:rStyle w:val="a5"/>
            <w:color w:val="000000" w:themeColor="text1"/>
            <w:u w:val="none"/>
          </w:rPr>
          <w:t>乾隆</w:t>
        </w:r>
      </w:hyperlink>
      <w:r w:rsidRPr="00251D02">
        <w:rPr>
          <w:color w:val="000000" w:themeColor="text1"/>
        </w:rPr>
        <w:t>49</w:t>
      </w:r>
      <w:r w:rsidRPr="00251D02">
        <w:rPr>
          <w:color w:val="000000" w:themeColor="text1"/>
        </w:rPr>
        <w:t>年（</w:t>
      </w:r>
      <w:r w:rsidRPr="00251D02">
        <w:rPr>
          <w:color w:val="000000" w:themeColor="text1"/>
        </w:rPr>
        <w:t>1785</w:t>
      </w:r>
      <w:r w:rsidRPr="00251D02">
        <w:rPr>
          <w:color w:val="000000" w:themeColor="text1"/>
        </w:rPr>
        <w:t>年）建块泽大桥</w:t>
      </w:r>
      <w:r w:rsidRPr="00C52955">
        <w:t>，均属县级文物保护单位。</w:t>
      </w:r>
    </w:p>
    <w:p w:rsidR="0043571D" w:rsidRDefault="0043571D" w:rsidP="00251D02">
      <w:pPr>
        <w:pStyle w:val="1"/>
        <w:ind w:firstLine="883"/>
      </w:pPr>
      <w:r>
        <w:br w:type="page"/>
      </w:r>
      <w:bookmarkStart w:id="54" w:name="_Toc19802005"/>
      <w:r w:rsidR="00443CE5">
        <w:rPr>
          <w:rFonts w:hint="eastAsia"/>
        </w:rPr>
        <w:lastRenderedPageBreak/>
        <w:t>4</w:t>
      </w:r>
      <w:r w:rsidR="00443CE5">
        <w:t xml:space="preserve"> </w:t>
      </w:r>
      <w:r w:rsidR="00443CE5">
        <w:rPr>
          <w:rFonts w:hint="eastAsia"/>
        </w:rPr>
        <w:t>环境</w:t>
      </w:r>
      <w:r w:rsidR="00443CE5">
        <w:t>影响评价回顾</w:t>
      </w:r>
      <w:bookmarkEnd w:id="54"/>
    </w:p>
    <w:p w:rsidR="00CE6892" w:rsidRPr="00CE6892" w:rsidRDefault="00CE6892" w:rsidP="00CE6892">
      <w:pPr>
        <w:ind w:firstLine="480"/>
      </w:pPr>
      <w:r>
        <w:rPr>
          <w:rFonts w:hint="eastAsia"/>
        </w:rPr>
        <w:t>《云南</w:t>
      </w:r>
      <w:r>
        <w:t>罗平</w:t>
      </w:r>
      <w:r>
        <w:rPr>
          <w:rFonts w:hint="eastAsia"/>
        </w:rPr>
        <w:t>锌电</w:t>
      </w:r>
      <w:r>
        <w:t>股份有限公司富乐铅锌矿采选项目环境影响后评价报告书</w:t>
      </w:r>
      <w:r>
        <w:rPr>
          <w:rFonts w:hint="eastAsia"/>
        </w:rPr>
        <w:t>》由</w:t>
      </w:r>
      <w:r>
        <w:t>曲靖市</w:t>
      </w:r>
      <w:r>
        <w:rPr>
          <w:rFonts w:hint="eastAsia"/>
        </w:rPr>
        <w:t>环境</w:t>
      </w:r>
      <w:r>
        <w:t>科学研究所</w:t>
      </w:r>
      <w:r w:rsidR="007939BF">
        <w:rPr>
          <w:rFonts w:hint="eastAsia"/>
        </w:rPr>
        <w:t>于</w:t>
      </w:r>
      <w:r w:rsidR="007939BF">
        <w:rPr>
          <w:rFonts w:hint="eastAsia"/>
        </w:rPr>
        <w:t>2013</w:t>
      </w:r>
      <w:r w:rsidR="007939BF">
        <w:rPr>
          <w:rFonts w:hint="eastAsia"/>
        </w:rPr>
        <w:t>年</w:t>
      </w:r>
      <w:r w:rsidR="007939BF">
        <w:rPr>
          <w:rFonts w:hint="eastAsia"/>
        </w:rPr>
        <w:t>3</w:t>
      </w:r>
      <w:r w:rsidR="007939BF">
        <w:rPr>
          <w:rFonts w:hint="eastAsia"/>
        </w:rPr>
        <w:t>月</w:t>
      </w:r>
      <w:r w:rsidR="007939BF">
        <w:t>编制</w:t>
      </w:r>
      <w:r w:rsidR="007939BF">
        <w:rPr>
          <w:rFonts w:hint="eastAsia"/>
        </w:rPr>
        <w:t>完成</w:t>
      </w:r>
      <w:r w:rsidR="007939BF">
        <w:t>，</w:t>
      </w:r>
      <w:r w:rsidR="00A94928">
        <w:rPr>
          <w:rFonts w:hint="eastAsia"/>
        </w:rPr>
        <w:t>2013</w:t>
      </w:r>
      <w:r w:rsidR="00A94928">
        <w:rPr>
          <w:rFonts w:hint="eastAsia"/>
        </w:rPr>
        <w:t>年</w:t>
      </w:r>
      <w:r w:rsidR="00A94928">
        <w:rPr>
          <w:rFonts w:hint="eastAsia"/>
        </w:rPr>
        <w:t>10</w:t>
      </w:r>
      <w:r w:rsidR="00A94928">
        <w:rPr>
          <w:rFonts w:hint="eastAsia"/>
        </w:rPr>
        <w:t>月</w:t>
      </w:r>
      <w:r w:rsidR="00A94928">
        <w:rPr>
          <w:rFonts w:hint="eastAsia"/>
        </w:rPr>
        <w:t>14</w:t>
      </w:r>
      <w:r w:rsidR="00A94928">
        <w:rPr>
          <w:rFonts w:hint="eastAsia"/>
        </w:rPr>
        <w:t>日</w:t>
      </w:r>
      <w:r w:rsidR="00A94928">
        <w:t>，</w:t>
      </w:r>
      <w:r w:rsidR="00A94928">
        <w:rPr>
          <w:rFonts w:hint="eastAsia"/>
        </w:rPr>
        <w:t>曲靖</w:t>
      </w:r>
      <w:r w:rsidR="00A94928">
        <w:t>市环境保护局</w:t>
      </w:r>
      <w:r w:rsidR="00A94928" w:rsidRPr="00A94928">
        <w:t>以</w:t>
      </w:r>
      <w:r w:rsidR="00A94928" w:rsidRPr="00A94928">
        <w:rPr>
          <w:rFonts w:hint="eastAsia"/>
        </w:rPr>
        <w:t>曲</w:t>
      </w:r>
      <w:r w:rsidR="00A94928" w:rsidRPr="00A94928">
        <w:t>环审</w:t>
      </w:r>
      <w:r w:rsidR="00A94928" w:rsidRPr="00A94928">
        <w:rPr>
          <w:rFonts w:hint="eastAsia"/>
        </w:rPr>
        <w:t>﹝</w:t>
      </w:r>
      <w:r w:rsidR="00A94928" w:rsidRPr="00A94928">
        <w:t>2013</w:t>
      </w:r>
      <w:r w:rsidR="00A94928" w:rsidRPr="00A94928">
        <w:rPr>
          <w:rFonts w:hint="eastAsia"/>
        </w:rPr>
        <w:t>﹞</w:t>
      </w:r>
      <w:r w:rsidR="00A94928" w:rsidRPr="00A94928">
        <w:t>206</w:t>
      </w:r>
      <w:r w:rsidR="00A94928" w:rsidRPr="00A94928">
        <w:rPr>
          <w:rFonts w:hint="eastAsia"/>
        </w:rPr>
        <w:t>号</w:t>
      </w:r>
      <w:r w:rsidR="00A94928" w:rsidRPr="00A94928">
        <w:t>文</w:t>
      </w:r>
      <w:r w:rsidR="00A94928" w:rsidRPr="00A94928">
        <w:rPr>
          <w:rFonts w:hint="eastAsia"/>
        </w:rPr>
        <w:t>对</w:t>
      </w:r>
      <w:r w:rsidR="00A94928" w:rsidRPr="00A94928">
        <w:t>《</w:t>
      </w:r>
      <w:r w:rsidR="00A94928" w:rsidRPr="00A94928">
        <w:rPr>
          <w:rFonts w:hint="eastAsia"/>
        </w:rPr>
        <w:t>云南</w:t>
      </w:r>
      <w:r w:rsidR="00A94928" w:rsidRPr="00A94928">
        <w:t>罗平</w:t>
      </w:r>
      <w:r w:rsidR="00A94928" w:rsidRPr="00A94928">
        <w:rPr>
          <w:rFonts w:hint="eastAsia"/>
        </w:rPr>
        <w:t>锌电</w:t>
      </w:r>
      <w:r w:rsidR="00A94928" w:rsidRPr="00A94928">
        <w:t>股份有限公司富乐铅锌矿采选项目环境影响后评价报告书》</w:t>
      </w:r>
      <w:r w:rsidR="00A94928" w:rsidRPr="00A94928">
        <w:rPr>
          <w:rFonts w:hint="eastAsia"/>
        </w:rPr>
        <w:t>进行</w:t>
      </w:r>
      <w:r w:rsidR="00A94928" w:rsidRPr="00A94928">
        <w:t>了批复</w:t>
      </w:r>
      <w:r w:rsidR="00BD23F1">
        <w:rPr>
          <w:rFonts w:hint="eastAsia"/>
        </w:rPr>
        <w:t>。</w:t>
      </w:r>
    </w:p>
    <w:p w:rsidR="00443CE5" w:rsidRDefault="00443CE5" w:rsidP="00DE0756">
      <w:pPr>
        <w:pStyle w:val="2"/>
        <w:ind w:firstLine="643"/>
      </w:pPr>
      <w:bookmarkStart w:id="55" w:name="_Toc19802006"/>
      <w:r>
        <w:rPr>
          <w:rFonts w:hint="eastAsia"/>
        </w:rPr>
        <w:t>4.1</w:t>
      </w:r>
      <w:r>
        <w:rPr>
          <w:rFonts w:hint="eastAsia"/>
        </w:rPr>
        <w:t>环境</w:t>
      </w:r>
      <w:r>
        <w:t>影响报告书主要结论</w:t>
      </w:r>
      <w:bookmarkEnd w:id="55"/>
    </w:p>
    <w:p w:rsidR="00443CE5" w:rsidRDefault="00443CE5" w:rsidP="00DE0756">
      <w:pPr>
        <w:pStyle w:val="3"/>
        <w:ind w:firstLine="643"/>
      </w:pPr>
      <w:bookmarkStart w:id="56" w:name="_Toc19802007"/>
      <w:r>
        <w:t>4.1.1</w:t>
      </w:r>
      <w:r>
        <w:rPr>
          <w:rFonts w:hint="eastAsia"/>
        </w:rPr>
        <w:t>工程</w:t>
      </w:r>
      <w:r>
        <w:t>概况</w:t>
      </w:r>
      <w:bookmarkEnd w:id="56"/>
    </w:p>
    <w:p w:rsidR="001B4EEA" w:rsidRPr="001B4EEA" w:rsidRDefault="00A235A5" w:rsidP="001B4EEA">
      <w:pPr>
        <w:ind w:firstLine="480"/>
      </w:pPr>
      <w:r>
        <w:rPr>
          <w:rFonts w:hint="eastAsia"/>
        </w:rPr>
        <w:t>富乐铅锌矿厂</w:t>
      </w:r>
      <w:r>
        <w:t>包括矿山和选厂两部分</w:t>
      </w:r>
      <w:r w:rsidR="001B4EEA" w:rsidRPr="001B4EEA">
        <w:rPr>
          <w:rFonts w:hint="eastAsia"/>
        </w:rPr>
        <w:t>，始建于</w:t>
      </w:r>
      <w:r w:rsidR="001B4EEA" w:rsidRPr="001B4EEA">
        <w:rPr>
          <w:rFonts w:hint="eastAsia"/>
        </w:rPr>
        <w:t>1984</w:t>
      </w:r>
      <w:r w:rsidR="001B4EEA" w:rsidRPr="001B4EEA">
        <w:rPr>
          <w:rFonts w:hint="eastAsia"/>
        </w:rPr>
        <w:t>年（</w:t>
      </w:r>
      <w:r w:rsidR="001B4EEA" w:rsidRPr="001B4EEA">
        <w:rPr>
          <w:rFonts w:hint="eastAsia"/>
        </w:rPr>
        <w:t>82</w:t>
      </w:r>
      <w:r w:rsidR="001B4EEA" w:rsidRPr="001B4EEA">
        <w:rPr>
          <w:rFonts w:hint="eastAsia"/>
        </w:rPr>
        <w:t>年批建，</w:t>
      </w:r>
      <w:r w:rsidR="001B4EEA" w:rsidRPr="001B4EEA">
        <w:rPr>
          <w:rFonts w:hint="eastAsia"/>
        </w:rPr>
        <w:t>84</w:t>
      </w:r>
      <w:r w:rsidR="001B4EEA" w:rsidRPr="001B4EEA">
        <w:rPr>
          <w:rFonts w:hint="eastAsia"/>
        </w:rPr>
        <w:t>年投产），是罗平锌电股份有限公司下属，独立核算的两个分厂，分别承担选矿与采矿任务。</w:t>
      </w:r>
    </w:p>
    <w:p w:rsidR="001B4EEA" w:rsidRPr="001B4EEA" w:rsidRDefault="001B4EEA" w:rsidP="001B4EEA">
      <w:pPr>
        <w:ind w:firstLine="480"/>
      </w:pPr>
      <w:r w:rsidRPr="001B4EEA">
        <w:rPr>
          <w:rFonts w:hint="eastAsia"/>
        </w:rPr>
        <w:t>采矿工程规模为</w:t>
      </w:r>
      <w:r w:rsidRPr="001B4EEA">
        <w:rPr>
          <w:rFonts w:hint="eastAsia"/>
        </w:rPr>
        <w:t>10</w:t>
      </w:r>
      <w:r w:rsidRPr="001B4EEA">
        <w:rPr>
          <w:rFonts w:hint="eastAsia"/>
        </w:rPr>
        <w:t>万</w:t>
      </w:r>
      <w:r w:rsidRPr="001B4EEA">
        <w:rPr>
          <w:rFonts w:hint="eastAsia"/>
        </w:rPr>
        <w:t>t/a</w:t>
      </w:r>
      <w:r w:rsidRPr="001B4EEA">
        <w:rPr>
          <w:rFonts w:hint="eastAsia"/>
        </w:rPr>
        <w:t>，包括提升系统、运输工程、公用工程（包括给排水、供电、通讯）；</w:t>
      </w:r>
    </w:p>
    <w:p w:rsidR="001B4EEA" w:rsidRPr="001B4EEA" w:rsidRDefault="001B4EEA" w:rsidP="001B4EEA">
      <w:pPr>
        <w:ind w:firstLine="480"/>
      </w:pPr>
      <w:r w:rsidRPr="001B4EEA">
        <w:rPr>
          <w:rFonts w:hint="eastAsia"/>
        </w:rPr>
        <w:t>选矿工程选矿设计规模为</w:t>
      </w:r>
      <w:r w:rsidRPr="001B4EEA">
        <w:rPr>
          <w:rFonts w:hint="eastAsia"/>
        </w:rPr>
        <w:t>12</w:t>
      </w:r>
      <w:r w:rsidRPr="001B4EEA">
        <w:rPr>
          <w:rFonts w:hint="eastAsia"/>
        </w:rPr>
        <w:t>万</w:t>
      </w:r>
      <w:r w:rsidRPr="001B4EEA">
        <w:rPr>
          <w:rFonts w:hint="eastAsia"/>
        </w:rPr>
        <w:t>t/a</w:t>
      </w:r>
      <w:r w:rsidRPr="001B4EEA">
        <w:rPr>
          <w:rFonts w:hint="eastAsia"/>
        </w:rPr>
        <w:t>。分为硫化矿选矿系统和氧化矿选矿系统，设计规模各为</w:t>
      </w:r>
      <w:r w:rsidRPr="001B4EEA">
        <w:rPr>
          <w:rFonts w:hint="eastAsia"/>
        </w:rPr>
        <w:t>6</w:t>
      </w:r>
      <w:r w:rsidRPr="001B4EEA">
        <w:rPr>
          <w:rFonts w:hint="eastAsia"/>
        </w:rPr>
        <w:t>万</w:t>
      </w:r>
      <w:r w:rsidRPr="001B4EEA">
        <w:rPr>
          <w:rFonts w:hint="eastAsia"/>
        </w:rPr>
        <w:t>t/a</w:t>
      </w:r>
      <w:r w:rsidRPr="001B4EEA">
        <w:rPr>
          <w:rFonts w:hint="eastAsia"/>
        </w:rPr>
        <w:t>。包括主体工程（选矿工程）、辅助工程（尾矿库）、公用工程（包括给排水、供电）、储运工程（交通运输、材料库、矿仓及精矿池等）、环保工程（包括破碎系统除尘、生产废水及生活污水处理、噪声防治、固废处置等）</w:t>
      </w:r>
      <w:r>
        <w:rPr>
          <w:rFonts w:hint="eastAsia"/>
        </w:rPr>
        <w:t>。</w:t>
      </w:r>
    </w:p>
    <w:p w:rsidR="00443CE5" w:rsidRDefault="00443CE5" w:rsidP="00DE0756">
      <w:pPr>
        <w:pStyle w:val="3"/>
        <w:ind w:firstLine="643"/>
      </w:pPr>
      <w:bookmarkStart w:id="57" w:name="_Toc19802008"/>
      <w:r>
        <w:rPr>
          <w:rFonts w:hint="eastAsia"/>
        </w:rPr>
        <w:t>4.1.2</w:t>
      </w:r>
      <w:r>
        <w:rPr>
          <w:rFonts w:hint="eastAsia"/>
        </w:rPr>
        <w:t>环境</w:t>
      </w:r>
      <w:r>
        <w:t>现状调查</w:t>
      </w:r>
      <w:bookmarkEnd w:id="57"/>
    </w:p>
    <w:p w:rsidR="00A81403" w:rsidRPr="00A81403" w:rsidRDefault="00A81403" w:rsidP="00A81403">
      <w:pPr>
        <w:ind w:firstLine="480"/>
      </w:pPr>
      <w:r w:rsidRPr="00A81403">
        <w:rPr>
          <w:rFonts w:hint="eastAsia"/>
        </w:rPr>
        <w:t>⑴环境空气</w:t>
      </w:r>
    </w:p>
    <w:p w:rsidR="00A81403" w:rsidRPr="00A81403" w:rsidRDefault="00A81403" w:rsidP="00A81403">
      <w:pPr>
        <w:ind w:firstLine="480"/>
      </w:pPr>
      <w:r w:rsidRPr="00A81403">
        <w:t>本次环评</w:t>
      </w:r>
      <w:r w:rsidRPr="00A81403">
        <w:rPr>
          <w:rFonts w:hint="eastAsia"/>
        </w:rPr>
        <w:t>委托</w:t>
      </w:r>
      <w:r>
        <w:rPr>
          <w:rFonts w:hint="eastAsia"/>
        </w:rPr>
        <w:t>曲靖</w:t>
      </w:r>
      <w:r w:rsidRPr="00A81403">
        <w:t>市环境监测站</w:t>
      </w:r>
      <w:r w:rsidRPr="00A81403">
        <w:rPr>
          <w:rFonts w:hint="eastAsia"/>
        </w:rPr>
        <w:t>于</w:t>
      </w:r>
      <w:r w:rsidRPr="00A81403">
        <w:t>201</w:t>
      </w:r>
      <w:r>
        <w:rPr>
          <w:rFonts w:hint="eastAsia"/>
        </w:rPr>
        <w:t>2</w:t>
      </w:r>
      <w:r w:rsidRPr="00A81403">
        <w:t>年</w:t>
      </w:r>
      <w:r>
        <w:rPr>
          <w:rFonts w:hint="eastAsia"/>
        </w:rPr>
        <w:t>8</w:t>
      </w:r>
      <w:r w:rsidRPr="00A81403">
        <w:t>月</w:t>
      </w:r>
      <w:r>
        <w:rPr>
          <w:rFonts w:hint="eastAsia"/>
        </w:rPr>
        <w:t>31</w:t>
      </w:r>
      <w:r w:rsidRPr="00A81403">
        <w:t>日</w:t>
      </w:r>
      <w:r w:rsidRPr="00A81403">
        <w:t>~</w:t>
      </w:r>
      <w:r>
        <w:rPr>
          <w:rFonts w:hint="eastAsia"/>
        </w:rPr>
        <w:t>9</w:t>
      </w:r>
      <w:r>
        <w:rPr>
          <w:rFonts w:hint="eastAsia"/>
        </w:rPr>
        <w:t>月</w:t>
      </w:r>
      <w:r>
        <w:rPr>
          <w:rFonts w:hint="eastAsia"/>
        </w:rPr>
        <w:t>2</w:t>
      </w:r>
      <w:r w:rsidRPr="00A81403">
        <w:t>日对</w:t>
      </w:r>
      <w:r w:rsidRPr="00A81403">
        <w:rPr>
          <w:rFonts w:hint="eastAsia"/>
        </w:rPr>
        <w:t>本项目所在区域的环境空气质量进行了现状监测调查。监测结果表明，评价区</w:t>
      </w:r>
      <w:r w:rsidRPr="00A81403">
        <w:rPr>
          <w:rFonts w:hint="eastAsia"/>
        </w:rPr>
        <w:t>SO</w:t>
      </w:r>
      <w:r w:rsidRPr="00A81403">
        <w:rPr>
          <w:rFonts w:hint="eastAsia"/>
          <w:vertAlign w:val="subscript"/>
        </w:rPr>
        <w:t>2</w:t>
      </w:r>
      <w:r w:rsidRPr="00A81403">
        <w:rPr>
          <w:rFonts w:hint="eastAsia"/>
        </w:rPr>
        <w:t>、</w:t>
      </w:r>
      <w:r w:rsidRPr="00A81403">
        <w:rPr>
          <w:rFonts w:hint="eastAsia"/>
        </w:rPr>
        <w:t>NO</w:t>
      </w:r>
      <w:r w:rsidRPr="00A81403">
        <w:rPr>
          <w:rFonts w:hint="eastAsia"/>
          <w:vertAlign w:val="subscript"/>
        </w:rPr>
        <w:t>2</w:t>
      </w:r>
      <w:r w:rsidRPr="00A81403">
        <w:rPr>
          <w:rFonts w:hint="eastAsia"/>
        </w:rPr>
        <w:t>、</w:t>
      </w:r>
      <w:r w:rsidR="00C41392">
        <w:t>TSP</w:t>
      </w:r>
      <w:r w:rsidRPr="00A81403">
        <w:rPr>
          <w:rFonts w:hint="eastAsia"/>
        </w:rPr>
        <w:t>监测浓度均满足</w:t>
      </w:r>
      <w:r w:rsidRPr="00A81403">
        <w:t>《环境空气质量标准》</w:t>
      </w:r>
      <w:r w:rsidRPr="00A81403">
        <w:t>(GB3095-1996)</w:t>
      </w:r>
      <w:r w:rsidRPr="00A81403">
        <w:rPr>
          <w:rFonts w:hint="eastAsia"/>
        </w:rPr>
        <w:t>中二</w:t>
      </w:r>
      <w:r w:rsidRPr="00A81403">
        <w:t>类区标准要求。</w:t>
      </w:r>
    </w:p>
    <w:p w:rsidR="00C41392" w:rsidRDefault="00A81403" w:rsidP="00A81403">
      <w:pPr>
        <w:ind w:firstLine="480"/>
      </w:pPr>
      <w:r w:rsidRPr="00A81403">
        <w:rPr>
          <w:rFonts w:hint="eastAsia"/>
        </w:rPr>
        <w:t>⑵地表水</w:t>
      </w:r>
    </w:p>
    <w:p w:rsidR="00C41392" w:rsidRDefault="00C41392" w:rsidP="00C41392">
      <w:pPr>
        <w:ind w:firstLine="480"/>
      </w:pPr>
      <w:r>
        <w:rPr>
          <w:rFonts w:hint="eastAsia"/>
        </w:rPr>
        <w:t>本次</w:t>
      </w:r>
      <w:r>
        <w:t>评价委托</w:t>
      </w:r>
      <w:r w:rsidRPr="00C41392">
        <w:rPr>
          <w:rFonts w:hint="eastAsia"/>
        </w:rPr>
        <w:t>曲靖市环境监测站于</w:t>
      </w:r>
      <w:r w:rsidRPr="00C41392">
        <w:rPr>
          <w:rFonts w:hint="eastAsia"/>
        </w:rPr>
        <w:t>2012</w:t>
      </w:r>
      <w:r w:rsidRPr="00C41392">
        <w:rPr>
          <w:rFonts w:hint="eastAsia"/>
        </w:rPr>
        <w:t>年</w:t>
      </w:r>
      <w:r w:rsidRPr="00C41392">
        <w:rPr>
          <w:rFonts w:hint="eastAsia"/>
        </w:rPr>
        <w:t>9</w:t>
      </w:r>
      <w:r w:rsidRPr="00C41392">
        <w:rPr>
          <w:rFonts w:hint="eastAsia"/>
        </w:rPr>
        <w:t>月</w:t>
      </w:r>
      <w:r w:rsidRPr="00C41392">
        <w:rPr>
          <w:rFonts w:hint="eastAsia"/>
        </w:rPr>
        <w:t>1</w:t>
      </w:r>
      <w:r w:rsidRPr="00C41392">
        <w:rPr>
          <w:rFonts w:hint="eastAsia"/>
        </w:rPr>
        <w:t>日、</w:t>
      </w:r>
      <w:r w:rsidRPr="00C41392">
        <w:rPr>
          <w:rFonts w:hint="eastAsia"/>
        </w:rPr>
        <w:t>9</w:t>
      </w:r>
      <w:r w:rsidRPr="00C41392">
        <w:rPr>
          <w:rFonts w:hint="eastAsia"/>
        </w:rPr>
        <w:t>月</w:t>
      </w:r>
      <w:r w:rsidRPr="00C41392">
        <w:rPr>
          <w:rFonts w:hint="eastAsia"/>
        </w:rPr>
        <w:t>2</w:t>
      </w:r>
      <w:r w:rsidRPr="00C41392">
        <w:rPr>
          <w:rFonts w:hint="eastAsia"/>
        </w:rPr>
        <w:t>日及</w:t>
      </w:r>
      <w:r w:rsidRPr="00C41392">
        <w:rPr>
          <w:rFonts w:hint="eastAsia"/>
        </w:rPr>
        <w:t>12</w:t>
      </w:r>
      <w:r w:rsidRPr="00C41392">
        <w:rPr>
          <w:rFonts w:hint="eastAsia"/>
        </w:rPr>
        <w:t>月</w:t>
      </w:r>
      <w:r w:rsidRPr="00C41392">
        <w:rPr>
          <w:rFonts w:hint="eastAsia"/>
        </w:rPr>
        <w:t>16</w:t>
      </w:r>
      <w:r w:rsidRPr="00C41392">
        <w:rPr>
          <w:rFonts w:hint="eastAsia"/>
        </w:rPr>
        <w:t>日三天</w:t>
      </w:r>
      <w:r w:rsidR="00984BA4">
        <w:rPr>
          <w:rFonts w:hint="eastAsia"/>
        </w:rPr>
        <w:t>，</w:t>
      </w:r>
      <w:r w:rsidRPr="00C41392">
        <w:rPr>
          <w:rFonts w:hint="eastAsia"/>
        </w:rPr>
        <w:t>每天一次</w:t>
      </w:r>
      <w:r w:rsidR="00984BA4">
        <w:rPr>
          <w:rFonts w:hint="eastAsia"/>
        </w:rPr>
        <w:t>对</w:t>
      </w:r>
      <w:r w:rsidRPr="00C41392">
        <w:rPr>
          <w:rFonts w:hint="eastAsia"/>
        </w:rPr>
        <w:t>该区域块泽河水质进行监测。</w:t>
      </w:r>
      <w:r w:rsidR="00C677A8">
        <w:rPr>
          <w:rFonts w:hint="eastAsia"/>
        </w:rPr>
        <w:t>监测</w:t>
      </w:r>
      <w:r w:rsidR="00C677A8">
        <w:t>结果表明</w:t>
      </w:r>
      <w:r w:rsidR="00C677A8" w:rsidRPr="00C677A8">
        <w:rPr>
          <w:rFonts w:hint="eastAsia"/>
        </w:rPr>
        <w:t>，块泽河选矿厂上游断面各项监测指标达到</w:t>
      </w:r>
      <w:r w:rsidR="00C677A8" w:rsidRPr="00C677A8">
        <w:rPr>
          <w:rFonts w:hint="eastAsia"/>
        </w:rPr>
        <w:t>GB3838-2002</w:t>
      </w:r>
      <w:r w:rsidR="00C677A8" w:rsidRPr="00C677A8">
        <w:rPr>
          <w:rFonts w:hint="eastAsia"/>
        </w:rPr>
        <w:t>中Ⅲ类标准要求；块泽河选矿厂下游</w:t>
      </w:r>
      <w:r w:rsidR="00C677A8" w:rsidRPr="00C677A8">
        <w:rPr>
          <w:rFonts w:hint="eastAsia"/>
        </w:rPr>
        <w:t>12</w:t>
      </w:r>
      <w:r w:rsidR="00C677A8" w:rsidRPr="00C677A8">
        <w:rPr>
          <w:rFonts w:hint="eastAsia"/>
        </w:rPr>
        <w:t>月</w:t>
      </w:r>
      <w:r w:rsidR="00C677A8" w:rsidRPr="00C677A8">
        <w:rPr>
          <w:rFonts w:hint="eastAsia"/>
        </w:rPr>
        <w:t>16</w:t>
      </w:r>
      <w:r w:rsidR="00C677A8" w:rsidRPr="00C677A8">
        <w:rPr>
          <w:rFonts w:hint="eastAsia"/>
        </w:rPr>
        <w:t>日监测结果</w:t>
      </w:r>
      <w:r w:rsidR="00C677A8" w:rsidRPr="00C677A8">
        <w:rPr>
          <w:rFonts w:hint="eastAsia"/>
        </w:rPr>
        <w:t>Pb</w:t>
      </w:r>
      <w:r w:rsidR="00C677A8" w:rsidRPr="00C677A8">
        <w:rPr>
          <w:rFonts w:hint="eastAsia"/>
        </w:rPr>
        <w:lastRenderedPageBreak/>
        <w:t>超过标准要求，超标</w:t>
      </w:r>
      <w:r w:rsidR="00C677A8" w:rsidRPr="00C677A8">
        <w:rPr>
          <w:rFonts w:hint="eastAsia"/>
        </w:rPr>
        <w:t>1.76</w:t>
      </w:r>
      <w:r w:rsidR="00C677A8" w:rsidRPr="00C677A8">
        <w:rPr>
          <w:rFonts w:hint="eastAsia"/>
        </w:rPr>
        <w:t>倍。</w:t>
      </w:r>
    </w:p>
    <w:p w:rsidR="00984BA4" w:rsidRDefault="00984BA4" w:rsidP="00C41392">
      <w:pPr>
        <w:ind w:firstLine="480"/>
      </w:pPr>
      <w:r>
        <w:rPr>
          <w:rFonts w:hint="eastAsia"/>
        </w:rPr>
        <w:t>（</w:t>
      </w:r>
      <w:r>
        <w:rPr>
          <w:rFonts w:hint="eastAsia"/>
        </w:rPr>
        <w:t>3</w:t>
      </w:r>
      <w:r>
        <w:rPr>
          <w:rFonts w:hint="eastAsia"/>
        </w:rPr>
        <w:t>）地下水</w:t>
      </w:r>
    </w:p>
    <w:p w:rsidR="00984BA4" w:rsidRPr="00C41392" w:rsidRDefault="00984BA4" w:rsidP="00C41392">
      <w:pPr>
        <w:ind w:firstLine="480"/>
      </w:pPr>
      <w:r>
        <w:rPr>
          <w:rFonts w:hint="eastAsia"/>
        </w:rPr>
        <w:t>本次</w:t>
      </w:r>
      <w:r>
        <w:t>评价</w:t>
      </w:r>
      <w:r>
        <w:rPr>
          <w:rFonts w:hint="eastAsia"/>
        </w:rPr>
        <w:t>委托</w:t>
      </w:r>
      <w:r w:rsidRPr="00984BA4">
        <w:rPr>
          <w:rFonts w:hint="eastAsia"/>
        </w:rPr>
        <w:t>曲靖市环境监测站于</w:t>
      </w:r>
      <w:r w:rsidRPr="00984BA4">
        <w:rPr>
          <w:rFonts w:hint="eastAsia"/>
        </w:rPr>
        <w:t>2012</w:t>
      </w:r>
      <w:r w:rsidRPr="00984BA4">
        <w:rPr>
          <w:rFonts w:hint="eastAsia"/>
        </w:rPr>
        <w:t>年</w:t>
      </w:r>
      <w:r w:rsidRPr="00984BA4">
        <w:rPr>
          <w:rFonts w:hint="eastAsia"/>
        </w:rPr>
        <w:t>12</w:t>
      </w:r>
      <w:r w:rsidRPr="00984BA4">
        <w:rPr>
          <w:rFonts w:hint="eastAsia"/>
        </w:rPr>
        <w:t>月</w:t>
      </w:r>
      <w:r w:rsidRPr="00984BA4">
        <w:rPr>
          <w:rFonts w:hint="eastAsia"/>
        </w:rPr>
        <w:t>16</w:t>
      </w:r>
      <w:r w:rsidRPr="00984BA4">
        <w:rPr>
          <w:rFonts w:hint="eastAsia"/>
        </w:rPr>
        <w:t>日对该区域地下水进行监测</w:t>
      </w:r>
      <w:r>
        <w:rPr>
          <w:rFonts w:hint="eastAsia"/>
        </w:rPr>
        <w:t>，监测</w:t>
      </w:r>
      <w:r>
        <w:t>结果表明：</w:t>
      </w:r>
      <w:r>
        <w:rPr>
          <w:rFonts w:hint="eastAsia"/>
        </w:rPr>
        <w:t>项目</w:t>
      </w:r>
      <w:r>
        <w:t>区域内地下水环境</w:t>
      </w:r>
      <w:r w:rsidRPr="00984BA4">
        <w:rPr>
          <w:rFonts w:hint="eastAsia"/>
        </w:rPr>
        <w:t>水质均达到（</w:t>
      </w:r>
      <w:r w:rsidRPr="00984BA4">
        <w:rPr>
          <w:rFonts w:hint="eastAsia"/>
        </w:rPr>
        <w:t>GB/T14848-1993</w:t>
      </w:r>
      <w:r w:rsidRPr="00984BA4">
        <w:rPr>
          <w:rFonts w:hint="eastAsia"/>
        </w:rPr>
        <w:t>）Ⅲ类标准要求</w:t>
      </w:r>
      <w:r>
        <w:rPr>
          <w:rFonts w:hint="eastAsia"/>
        </w:rPr>
        <w:t>。</w:t>
      </w:r>
    </w:p>
    <w:p w:rsidR="00A81403" w:rsidRPr="00A81403" w:rsidRDefault="001833E2" w:rsidP="00A81403">
      <w:pPr>
        <w:ind w:firstLine="480"/>
      </w:pPr>
      <w:r>
        <w:rPr>
          <w:rFonts w:hint="eastAsia"/>
        </w:rPr>
        <w:t>（</w:t>
      </w:r>
      <w:r w:rsidR="008E3D6C">
        <w:rPr>
          <w:rFonts w:hint="eastAsia"/>
        </w:rPr>
        <w:t>4</w:t>
      </w:r>
      <w:r>
        <w:rPr>
          <w:rFonts w:hint="eastAsia"/>
        </w:rPr>
        <w:t>）</w:t>
      </w:r>
      <w:r w:rsidR="00A81403" w:rsidRPr="00A81403">
        <w:rPr>
          <w:rFonts w:hint="eastAsia"/>
        </w:rPr>
        <w:t>声环境</w:t>
      </w:r>
    </w:p>
    <w:p w:rsidR="00A81403" w:rsidRPr="00A81403" w:rsidRDefault="000216F4" w:rsidP="00A81403">
      <w:pPr>
        <w:ind w:firstLine="480"/>
        <w:rPr>
          <w:bCs/>
        </w:rPr>
      </w:pPr>
      <w:r>
        <w:rPr>
          <w:rFonts w:hint="eastAsia"/>
        </w:rPr>
        <w:t>本次</w:t>
      </w:r>
      <w:r>
        <w:t>评价委托曲靖市</w:t>
      </w:r>
      <w:r>
        <w:rPr>
          <w:rFonts w:hint="eastAsia"/>
        </w:rPr>
        <w:t>环境</w:t>
      </w:r>
      <w:r>
        <w:t>监测站对</w:t>
      </w:r>
      <w:r w:rsidR="00E1346C">
        <w:rPr>
          <w:rFonts w:hint="eastAsia"/>
        </w:rPr>
        <w:t>项目</w:t>
      </w:r>
      <w:r w:rsidR="00E1346C">
        <w:t>区域声环境</w:t>
      </w:r>
      <w:r w:rsidR="00E1346C">
        <w:rPr>
          <w:rFonts w:hint="eastAsia"/>
        </w:rPr>
        <w:t>进行</w:t>
      </w:r>
      <w:r w:rsidR="00E1346C">
        <w:t>了监测，</w:t>
      </w:r>
      <w:r w:rsidR="00E1346C">
        <w:rPr>
          <w:rFonts w:hint="eastAsia"/>
        </w:rPr>
        <w:t>监测结果</w:t>
      </w:r>
      <w:r w:rsidR="00E1346C">
        <w:t>表明：</w:t>
      </w:r>
      <w:r w:rsidR="00A81403" w:rsidRPr="00A81403">
        <w:rPr>
          <w:rFonts w:hint="eastAsia"/>
          <w:bCs/>
        </w:rPr>
        <w:t>声环境可达到</w:t>
      </w:r>
      <w:r w:rsidR="00A81403" w:rsidRPr="00A81403">
        <w:rPr>
          <w:bCs/>
        </w:rPr>
        <w:t>《声环境质量标准》（</w:t>
      </w:r>
      <w:r w:rsidR="00A81403" w:rsidRPr="00A81403">
        <w:rPr>
          <w:bCs/>
        </w:rPr>
        <w:t>GB3096-2008</w:t>
      </w:r>
      <w:r w:rsidR="00A81403" w:rsidRPr="00A81403">
        <w:rPr>
          <w:bCs/>
        </w:rPr>
        <w:t>）</w:t>
      </w:r>
      <w:r w:rsidR="00A81403" w:rsidRPr="00A81403">
        <w:rPr>
          <w:rFonts w:hint="eastAsia"/>
          <w:bCs/>
        </w:rPr>
        <w:t>2</w:t>
      </w:r>
      <w:r w:rsidR="00A81403" w:rsidRPr="00A81403">
        <w:rPr>
          <w:bCs/>
        </w:rPr>
        <w:t>类标准限值要求。</w:t>
      </w:r>
    </w:p>
    <w:p w:rsidR="00A81403" w:rsidRPr="00A81403" w:rsidRDefault="001833E2" w:rsidP="00A81403">
      <w:pPr>
        <w:ind w:firstLine="480"/>
      </w:pPr>
      <w:r>
        <w:rPr>
          <w:rFonts w:hint="eastAsia"/>
        </w:rPr>
        <w:t>（</w:t>
      </w:r>
      <w:r w:rsidR="008E3D6C">
        <w:rPr>
          <w:rFonts w:hint="eastAsia"/>
        </w:rPr>
        <w:t>5</w:t>
      </w:r>
      <w:r>
        <w:rPr>
          <w:rFonts w:hint="eastAsia"/>
        </w:rPr>
        <w:t>）</w:t>
      </w:r>
      <w:r w:rsidR="00A81403" w:rsidRPr="00A81403">
        <w:rPr>
          <w:rFonts w:hint="eastAsia"/>
        </w:rPr>
        <w:t>河流底泥</w:t>
      </w:r>
    </w:p>
    <w:p w:rsidR="00A81403" w:rsidRPr="00A81403" w:rsidRDefault="001833E2" w:rsidP="00A81403">
      <w:pPr>
        <w:ind w:firstLine="480"/>
        <w:rPr>
          <w:bCs/>
        </w:rPr>
      </w:pPr>
      <w:r>
        <w:rPr>
          <w:rFonts w:hint="eastAsia"/>
          <w:bCs/>
        </w:rPr>
        <w:t>本次</w:t>
      </w:r>
      <w:r>
        <w:rPr>
          <w:bCs/>
        </w:rPr>
        <w:t>评价</w:t>
      </w:r>
      <w:r>
        <w:rPr>
          <w:rFonts w:hint="eastAsia"/>
          <w:bCs/>
        </w:rPr>
        <w:t>于</w:t>
      </w:r>
      <w:r w:rsidRPr="001833E2">
        <w:rPr>
          <w:rFonts w:hint="eastAsia"/>
          <w:bCs/>
        </w:rPr>
        <w:t>2012</w:t>
      </w:r>
      <w:r w:rsidRPr="001833E2">
        <w:rPr>
          <w:rFonts w:hint="eastAsia"/>
          <w:bCs/>
        </w:rPr>
        <w:t>年</w:t>
      </w:r>
      <w:r w:rsidRPr="001833E2">
        <w:rPr>
          <w:rFonts w:hint="eastAsia"/>
          <w:bCs/>
        </w:rPr>
        <w:t>9</w:t>
      </w:r>
      <w:r w:rsidRPr="001833E2">
        <w:rPr>
          <w:rFonts w:hint="eastAsia"/>
          <w:bCs/>
        </w:rPr>
        <w:t>月</w:t>
      </w:r>
      <w:r w:rsidRPr="001833E2">
        <w:rPr>
          <w:rFonts w:hint="eastAsia"/>
          <w:bCs/>
        </w:rPr>
        <w:t>1</w:t>
      </w:r>
      <w:r w:rsidRPr="001833E2">
        <w:rPr>
          <w:rFonts w:hint="eastAsia"/>
          <w:bCs/>
        </w:rPr>
        <w:t>日，曲靖市环境监测站对块泽河该区域河流底质进行一次现状调查</w:t>
      </w:r>
      <w:r>
        <w:rPr>
          <w:rFonts w:hint="eastAsia"/>
          <w:bCs/>
        </w:rPr>
        <w:t>，</w:t>
      </w:r>
      <w:r>
        <w:rPr>
          <w:bCs/>
        </w:rPr>
        <w:t>调查</w:t>
      </w:r>
      <w:r>
        <w:rPr>
          <w:rFonts w:hint="eastAsia"/>
          <w:bCs/>
        </w:rPr>
        <w:t>结果</w:t>
      </w:r>
      <w:r>
        <w:rPr>
          <w:bCs/>
        </w:rPr>
        <w:t>表明</w:t>
      </w:r>
      <w:r>
        <w:rPr>
          <w:rFonts w:hint="eastAsia"/>
          <w:bCs/>
        </w:rPr>
        <w:t>，</w:t>
      </w:r>
      <w:r w:rsidR="00743F84" w:rsidRPr="00743F84">
        <w:rPr>
          <w:rFonts w:hint="eastAsia"/>
          <w:bCs/>
        </w:rPr>
        <w:t>选测项目中块泽河选矿厂上、下游</w:t>
      </w:r>
      <w:r w:rsidR="00743F84" w:rsidRPr="00743F84">
        <w:rPr>
          <w:rFonts w:hint="eastAsia"/>
          <w:bCs/>
        </w:rPr>
        <w:t>Zn</w:t>
      </w:r>
      <w:r w:rsidR="00743F84" w:rsidRPr="00743F84">
        <w:rPr>
          <w:rFonts w:hint="eastAsia"/>
          <w:bCs/>
        </w:rPr>
        <w:t>、</w:t>
      </w:r>
      <w:r w:rsidR="00743F84" w:rsidRPr="00743F84">
        <w:rPr>
          <w:rFonts w:hint="eastAsia"/>
          <w:bCs/>
        </w:rPr>
        <w:t>Cu</w:t>
      </w:r>
      <w:r w:rsidR="00743F84" w:rsidRPr="00743F84">
        <w:rPr>
          <w:rFonts w:hint="eastAsia"/>
          <w:bCs/>
        </w:rPr>
        <w:t>、</w:t>
      </w:r>
      <w:r w:rsidR="00743F84" w:rsidRPr="00743F84">
        <w:rPr>
          <w:rFonts w:hint="eastAsia"/>
          <w:bCs/>
        </w:rPr>
        <w:t>As</w:t>
      </w:r>
      <w:r w:rsidR="00743F84" w:rsidRPr="00743F84">
        <w:rPr>
          <w:rFonts w:hint="eastAsia"/>
          <w:bCs/>
        </w:rPr>
        <w:t>、</w:t>
      </w:r>
      <w:r w:rsidR="00743F84" w:rsidRPr="00743F84">
        <w:rPr>
          <w:rFonts w:hint="eastAsia"/>
          <w:bCs/>
        </w:rPr>
        <w:t>Hg</w:t>
      </w:r>
      <w:r w:rsidR="00743F84" w:rsidRPr="00743F84">
        <w:rPr>
          <w:rFonts w:hint="eastAsia"/>
          <w:bCs/>
        </w:rPr>
        <w:t>、总铬含量相差不明显。</w:t>
      </w:r>
      <w:r w:rsidR="00743F84" w:rsidRPr="00743F84">
        <w:rPr>
          <w:rFonts w:hint="eastAsia"/>
          <w:bCs/>
        </w:rPr>
        <w:t>Pb</w:t>
      </w:r>
      <w:r w:rsidR="00743F84" w:rsidRPr="00743F84">
        <w:rPr>
          <w:rFonts w:hint="eastAsia"/>
          <w:bCs/>
        </w:rPr>
        <w:t>、</w:t>
      </w:r>
      <w:r w:rsidR="00743F84" w:rsidRPr="00743F84">
        <w:rPr>
          <w:rFonts w:hint="eastAsia"/>
          <w:bCs/>
        </w:rPr>
        <w:t>Cd</w:t>
      </w:r>
      <w:r w:rsidR="00743F84" w:rsidRPr="00743F84">
        <w:rPr>
          <w:rFonts w:hint="eastAsia"/>
          <w:bCs/>
        </w:rPr>
        <w:t>含量差异明显，分别相差</w:t>
      </w:r>
      <w:r w:rsidR="00743F84" w:rsidRPr="00743F84">
        <w:rPr>
          <w:rFonts w:hint="eastAsia"/>
          <w:bCs/>
        </w:rPr>
        <w:t>26</w:t>
      </w:r>
      <w:r w:rsidR="00743F84" w:rsidRPr="00743F84">
        <w:rPr>
          <w:rFonts w:hint="eastAsia"/>
          <w:bCs/>
        </w:rPr>
        <w:t>倍和</w:t>
      </w:r>
      <w:r w:rsidR="00743F84" w:rsidRPr="00743F84">
        <w:rPr>
          <w:rFonts w:hint="eastAsia"/>
          <w:bCs/>
        </w:rPr>
        <w:t>284</w:t>
      </w:r>
      <w:r w:rsidR="00743F84" w:rsidRPr="00743F84">
        <w:rPr>
          <w:rFonts w:hint="eastAsia"/>
          <w:bCs/>
        </w:rPr>
        <w:t>倍，与尾矿废水情况相似。</w:t>
      </w:r>
      <w:r w:rsidR="00743F84" w:rsidRPr="00743F84">
        <w:rPr>
          <w:bCs/>
        </w:rPr>
        <w:t>富乐原本不是聚居村落</w:t>
      </w:r>
      <w:r w:rsidR="00743F84" w:rsidRPr="00743F84">
        <w:rPr>
          <w:rFonts w:hint="eastAsia"/>
          <w:bCs/>
        </w:rPr>
        <w:t>，是发现了铅、锌矿产资源后，才逐渐形成的集镇，已有上百年的采矿历史，云南罗平锌电股份有限公司富乐选矿厂在此建厂也有几十年的历史了。此外，在两个监测断面之间，除了西岸的本项目外，在东岸还有富源县富村热水塘铅锌选矿厂。重金属在水中不容易降解，有累积效应，块泽河厂址下游断面底质中重金属浓度较高是受两岸铅锌选矿厂采矿厂多年排污累积效应影响形成的。</w:t>
      </w:r>
    </w:p>
    <w:p w:rsidR="00B772D3" w:rsidRPr="008C292C" w:rsidRDefault="00B772D3" w:rsidP="00A81403">
      <w:pPr>
        <w:ind w:firstLine="480"/>
        <w:rPr>
          <w:bCs/>
          <w:color w:val="FF0000"/>
        </w:rPr>
      </w:pPr>
      <w:r w:rsidRPr="008C292C">
        <w:rPr>
          <w:rFonts w:hint="eastAsia"/>
          <w:bCs/>
          <w:color w:val="FF0000"/>
        </w:rPr>
        <w:t>（</w:t>
      </w:r>
      <w:r w:rsidR="008C292C" w:rsidRPr="008C292C">
        <w:rPr>
          <w:bCs/>
          <w:color w:val="FF0000"/>
        </w:rPr>
        <w:t>6</w:t>
      </w:r>
      <w:r w:rsidRPr="008C292C">
        <w:rPr>
          <w:rFonts w:hint="eastAsia"/>
          <w:bCs/>
          <w:color w:val="FF0000"/>
        </w:rPr>
        <w:t>）植物</w:t>
      </w:r>
      <w:r w:rsidRPr="008C292C">
        <w:rPr>
          <w:bCs/>
          <w:color w:val="FF0000"/>
        </w:rPr>
        <w:t>、土壤</w:t>
      </w:r>
    </w:p>
    <w:p w:rsidR="008C292C" w:rsidRPr="008C292C" w:rsidRDefault="000E4C71" w:rsidP="008C292C">
      <w:pPr>
        <w:ind w:firstLine="480"/>
        <w:rPr>
          <w:bCs/>
          <w:color w:val="FF0000"/>
        </w:rPr>
      </w:pPr>
      <w:r w:rsidRPr="008C292C">
        <w:rPr>
          <w:rFonts w:hint="eastAsia"/>
          <w:bCs/>
          <w:color w:val="FF0000"/>
        </w:rPr>
        <w:t>环评</w:t>
      </w:r>
      <w:r w:rsidRPr="008C292C">
        <w:rPr>
          <w:bCs/>
          <w:color w:val="FF0000"/>
        </w:rPr>
        <w:t>期间，曲靖市环境监测站</w:t>
      </w:r>
      <w:r w:rsidRPr="008C292C">
        <w:rPr>
          <w:rFonts w:hint="eastAsia"/>
          <w:bCs/>
          <w:color w:val="FF0000"/>
        </w:rPr>
        <w:t>于</w:t>
      </w:r>
      <w:r w:rsidRPr="008C292C">
        <w:rPr>
          <w:rFonts w:hint="eastAsia"/>
          <w:bCs/>
          <w:color w:val="FF0000"/>
        </w:rPr>
        <w:t>2012</w:t>
      </w:r>
      <w:r w:rsidRPr="008C292C">
        <w:rPr>
          <w:rFonts w:hint="eastAsia"/>
          <w:bCs/>
          <w:color w:val="FF0000"/>
        </w:rPr>
        <w:t>年</w:t>
      </w:r>
      <w:r w:rsidRPr="008C292C">
        <w:rPr>
          <w:rFonts w:hint="eastAsia"/>
          <w:bCs/>
          <w:color w:val="FF0000"/>
        </w:rPr>
        <w:t>9</w:t>
      </w:r>
      <w:r w:rsidRPr="008C292C">
        <w:rPr>
          <w:rFonts w:hint="eastAsia"/>
          <w:bCs/>
          <w:color w:val="FF0000"/>
        </w:rPr>
        <w:t>月</w:t>
      </w:r>
      <w:r w:rsidRPr="008C292C">
        <w:rPr>
          <w:rFonts w:hint="eastAsia"/>
          <w:bCs/>
          <w:color w:val="FF0000"/>
        </w:rPr>
        <w:t>1</w:t>
      </w:r>
      <w:r w:rsidRPr="008C292C">
        <w:rPr>
          <w:rFonts w:hint="eastAsia"/>
          <w:bCs/>
          <w:color w:val="FF0000"/>
        </w:rPr>
        <w:t>日对</w:t>
      </w:r>
      <w:r w:rsidRPr="008C292C">
        <w:rPr>
          <w:bCs/>
          <w:color w:val="FF0000"/>
        </w:rPr>
        <w:t>选矿</w:t>
      </w:r>
      <w:r w:rsidRPr="008C292C">
        <w:rPr>
          <w:rFonts w:hint="eastAsia"/>
          <w:bCs/>
          <w:color w:val="FF0000"/>
        </w:rPr>
        <w:t>区域</w:t>
      </w:r>
      <w:r w:rsidRPr="008C292C">
        <w:rPr>
          <w:bCs/>
          <w:color w:val="FF0000"/>
        </w:rPr>
        <w:t>的土壤和植物进行了一次现状监测</w:t>
      </w:r>
      <w:r w:rsidR="00954D19" w:rsidRPr="008C292C">
        <w:rPr>
          <w:rFonts w:hint="eastAsia"/>
          <w:bCs/>
          <w:color w:val="FF0000"/>
        </w:rPr>
        <w:t>，现状</w:t>
      </w:r>
      <w:r w:rsidR="00954D19" w:rsidRPr="008C292C">
        <w:rPr>
          <w:bCs/>
          <w:color w:val="FF0000"/>
        </w:rPr>
        <w:t>监测结果显示，土壤中的</w:t>
      </w:r>
      <w:r w:rsidR="008C292C" w:rsidRPr="008C292C">
        <w:rPr>
          <w:rFonts w:hint="eastAsia"/>
          <w:bCs/>
          <w:color w:val="FF0000"/>
        </w:rPr>
        <w:t>锌</w:t>
      </w:r>
      <w:r w:rsidR="008C292C" w:rsidRPr="008C292C">
        <w:rPr>
          <w:bCs/>
          <w:color w:val="FF0000"/>
        </w:rPr>
        <w:t>、铜、镉均</w:t>
      </w:r>
      <w:r w:rsidR="008C292C" w:rsidRPr="008C292C">
        <w:rPr>
          <w:rFonts w:hint="eastAsia"/>
          <w:bCs/>
          <w:color w:val="FF0000"/>
        </w:rPr>
        <w:t>超过《土壤</w:t>
      </w:r>
      <w:r w:rsidR="008C292C" w:rsidRPr="008C292C">
        <w:rPr>
          <w:bCs/>
          <w:color w:val="FF0000"/>
        </w:rPr>
        <w:t>环境质量标准</w:t>
      </w:r>
      <w:r w:rsidR="008C292C" w:rsidRPr="008C292C">
        <w:rPr>
          <w:rFonts w:hint="eastAsia"/>
          <w:bCs/>
          <w:color w:val="FF0000"/>
        </w:rPr>
        <w:t>》（</w:t>
      </w:r>
      <w:r w:rsidR="008C292C" w:rsidRPr="008C292C">
        <w:rPr>
          <w:rFonts w:hint="eastAsia"/>
          <w:bCs/>
          <w:color w:val="FF0000"/>
        </w:rPr>
        <w:t>GB15618</w:t>
      </w:r>
      <w:r w:rsidR="008C292C" w:rsidRPr="008C292C">
        <w:rPr>
          <w:bCs/>
          <w:color w:val="FF0000"/>
        </w:rPr>
        <w:t>-1995</w:t>
      </w:r>
      <w:r w:rsidR="008C292C" w:rsidRPr="008C292C">
        <w:rPr>
          <w:rFonts w:hint="eastAsia"/>
          <w:bCs/>
          <w:color w:val="FF0000"/>
        </w:rPr>
        <w:t>）中</w:t>
      </w:r>
      <w:r w:rsidR="008C292C" w:rsidRPr="008C292C">
        <w:rPr>
          <w:bCs/>
          <w:color w:val="FF0000"/>
        </w:rPr>
        <w:t>相关标准限值要求。</w:t>
      </w:r>
    </w:p>
    <w:p w:rsidR="008C292C" w:rsidRPr="00A81403" w:rsidRDefault="008C292C" w:rsidP="008C292C">
      <w:pPr>
        <w:ind w:firstLine="480"/>
      </w:pPr>
      <w:r>
        <w:rPr>
          <w:rFonts w:hint="eastAsia"/>
        </w:rPr>
        <w:t>（</w:t>
      </w:r>
      <w:r>
        <w:t>7</w:t>
      </w:r>
      <w:r>
        <w:rPr>
          <w:rFonts w:hint="eastAsia"/>
        </w:rPr>
        <w:t>）</w:t>
      </w:r>
      <w:r w:rsidRPr="00A81403">
        <w:rPr>
          <w:rFonts w:hint="eastAsia"/>
        </w:rPr>
        <w:t>生态环境</w:t>
      </w:r>
    </w:p>
    <w:p w:rsidR="00B772D3" w:rsidRPr="00A81403" w:rsidRDefault="008C292C" w:rsidP="008C292C">
      <w:pPr>
        <w:ind w:firstLine="480"/>
        <w:rPr>
          <w:bCs/>
        </w:rPr>
      </w:pPr>
      <w:r w:rsidRPr="00A81403">
        <w:rPr>
          <w:bCs/>
        </w:rPr>
        <w:t>通过收集资料和现场调查，</w:t>
      </w:r>
      <w:r w:rsidRPr="00A81403">
        <w:rPr>
          <w:rFonts w:hint="eastAsia"/>
          <w:bCs/>
        </w:rPr>
        <w:t>项目区域生态环境质量较好，植被覆盖率达</w:t>
      </w:r>
      <w:r w:rsidRPr="00A81403">
        <w:rPr>
          <w:rFonts w:hint="eastAsia"/>
          <w:bCs/>
        </w:rPr>
        <w:t>40%</w:t>
      </w:r>
      <w:r w:rsidRPr="00A81403">
        <w:rPr>
          <w:rFonts w:hint="eastAsia"/>
          <w:bCs/>
        </w:rPr>
        <w:t>以上。</w:t>
      </w:r>
    </w:p>
    <w:p w:rsidR="00443CE5" w:rsidRDefault="00443CE5" w:rsidP="00DE0756">
      <w:pPr>
        <w:pStyle w:val="3"/>
        <w:ind w:firstLine="643"/>
      </w:pPr>
      <w:bookmarkStart w:id="58" w:name="_Toc19802009"/>
      <w:r>
        <w:rPr>
          <w:rFonts w:hint="eastAsia"/>
        </w:rPr>
        <w:t>4.1.3</w:t>
      </w:r>
      <w:r>
        <w:rPr>
          <w:rFonts w:hint="eastAsia"/>
        </w:rPr>
        <w:t>环境</w:t>
      </w:r>
      <w:r>
        <w:t>影响</w:t>
      </w:r>
      <w:r w:rsidR="00E66CDB">
        <w:rPr>
          <w:rFonts w:hint="eastAsia"/>
        </w:rPr>
        <w:t>预测与</w:t>
      </w:r>
      <w:r w:rsidR="00E66CDB">
        <w:t>评价结论</w:t>
      </w:r>
      <w:bookmarkEnd w:id="58"/>
    </w:p>
    <w:p w:rsidR="00E66CDB" w:rsidRDefault="00E66CDB" w:rsidP="00E66CDB">
      <w:pPr>
        <w:ind w:firstLine="480"/>
      </w:pPr>
      <w:r>
        <w:rPr>
          <w:rFonts w:hint="eastAsia"/>
        </w:rPr>
        <w:t>（</w:t>
      </w:r>
      <w:r>
        <w:rPr>
          <w:rFonts w:hint="eastAsia"/>
        </w:rPr>
        <w:t>1</w:t>
      </w:r>
      <w:r>
        <w:rPr>
          <w:rFonts w:hint="eastAsia"/>
        </w:rPr>
        <w:t>）对</w:t>
      </w:r>
      <w:r>
        <w:t>地表水环境的</w:t>
      </w:r>
      <w:r>
        <w:rPr>
          <w:rFonts w:hint="eastAsia"/>
        </w:rPr>
        <w:t>影响</w:t>
      </w:r>
    </w:p>
    <w:p w:rsidR="00E66CDB" w:rsidRDefault="009A7D01" w:rsidP="00E66CDB">
      <w:pPr>
        <w:ind w:firstLine="480"/>
      </w:pPr>
      <w:r w:rsidRPr="009A7D01">
        <w:rPr>
          <w:rFonts w:hint="eastAsia"/>
        </w:rPr>
        <w:t>上述调查结果显示：尾矿废水会通过采空区的岩层缝隙排入块泽河，目前已经对块泽河水质产生影响，选矿厂目前的废水处理措施有待改进。且选矿废水重复利用率达不到标准要求，不符合国家推行的清洁生产要求。</w:t>
      </w:r>
    </w:p>
    <w:p w:rsidR="009A7D01" w:rsidRPr="009A7D01" w:rsidRDefault="009A7D01" w:rsidP="009A7D01">
      <w:pPr>
        <w:ind w:firstLine="480"/>
      </w:pPr>
      <w:r w:rsidRPr="009A7D01">
        <w:rPr>
          <w:rFonts w:hint="eastAsia"/>
        </w:rPr>
        <w:t>罗平锌电股份有限公司拟采用地面尾矿库处置尾矿，方案正在设计中，该方案将单</w:t>
      </w:r>
      <w:r w:rsidRPr="009A7D01">
        <w:rPr>
          <w:rFonts w:hint="eastAsia"/>
        </w:rPr>
        <w:lastRenderedPageBreak/>
        <w:t>独进行环境影响评价。待项目实施、通过验收后，可有效避免废水进入水环境产生污染。</w:t>
      </w:r>
    </w:p>
    <w:p w:rsidR="009A7D01" w:rsidRDefault="009A7D01" w:rsidP="009A7D01">
      <w:pPr>
        <w:ind w:firstLine="480"/>
      </w:pPr>
      <w:r w:rsidRPr="009A7D01">
        <w:rPr>
          <w:rFonts w:hint="eastAsia"/>
        </w:rPr>
        <w:t>项目新水用量和重复利用水量有较大的调整空间，应加强管理，积极推行清洁生产，降低新水用量，提高废水重复利用率，避免</w:t>
      </w:r>
      <w:r>
        <w:rPr>
          <w:rFonts w:hint="eastAsia"/>
        </w:rPr>
        <w:t>选</w:t>
      </w:r>
      <w:r w:rsidRPr="009A7D01">
        <w:rPr>
          <w:rFonts w:hint="eastAsia"/>
        </w:rPr>
        <w:t>矿废水外排。</w:t>
      </w:r>
    </w:p>
    <w:p w:rsidR="00F96E43" w:rsidRDefault="00F96E43" w:rsidP="009A7D01">
      <w:pPr>
        <w:ind w:firstLine="480"/>
      </w:pPr>
      <w:r>
        <w:rPr>
          <w:rFonts w:hint="eastAsia"/>
        </w:rPr>
        <w:t>（</w:t>
      </w:r>
      <w:r>
        <w:rPr>
          <w:rFonts w:hint="eastAsia"/>
        </w:rPr>
        <w:t>2</w:t>
      </w:r>
      <w:r>
        <w:rPr>
          <w:rFonts w:hint="eastAsia"/>
        </w:rPr>
        <w:t>）对</w:t>
      </w:r>
      <w:r>
        <w:t>地下水环境的影响</w:t>
      </w:r>
    </w:p>
    <w:p w:rsidR="00857689" w:rsidRDefault="00F96E43" w:rsidP="008A6A81">
      <w:pPr>
        <w:ind w:firstLine="480"/>
      </w:pPr>
      <w:r w:rsidRPr="00F96E43">
        <w:rPr>
          <w:rFonts w:hint="eastAsia"/>
        </w:rPr>
        <w:t>据调查，矿区周围村庄已通自来水，但村民还是有使用地下水的习惯。曲靖市环境监测站对矿区周围的厂址出露泉水、老君台村泉水、犀牛塘村泉水、虾子湾村泉水进行现场采样调查，选取的泉点水质均达到（</w:t>
      </w:r>
      <w:r w:rsidRPr="00F96E43">
        <w:rPr>
          <w:rFonts w:hint="eastAsia"/>
        </w:rPr>
        <w:t>GB/T14848-1993</w:t>
      </w:r>
      <w:r w:rsidRPr="00F96E43">
        <w:rPr>
          <w:rFonts w:hint="eastAsia"/>
        </w:rPr>
        <w:t>）Ⅲ类标准要</w:t>
      </w:r>
      <w:r w:rsidR="00DD374A">
        <w:rPr>
          <w:rFonts w:hint="eastAsia"/>
        </w:rPr>
        <w:t>求。采区位于块泽河西侧，地势较上述村庄低，对周围</w:t>
      </w:r>
      <w:r w:rsidR="00DD374A">
        <w:t>地下</w:t>
      </w:r>
      <w:r w:rsidR="00DD374A">
        <w:rPr>
          <w:rFonts w:hint="eastAsia"/>
        </w:rPr>
        <w:t>水环境</w:t>
      </w:r>
      <w:r w:rsidR="00DD374A">
        <w:t>产生的影响较小</w:t>
      </w:r>
      <w:r w:rsidRPr="00F96E43">
        <w:rPr>
          <w:rFonts w:hint="eastAsia"/>
        </w:rPr>
        <w:t>。</w:t>
      </w:r>
    </w:p>
    <w:p w:rsidR="00857689" w:rsidRDefault="00857689" w:rsidP="00857689">
      <w:pPr>
        <w:ind w:firstLine="480"/>
      </w:pPr>
      <w:r>
        <w:rPr>
          <w:rFonts w:hint="eastAsia"/>
        </w:rPr>
        <w:t>（</w:t>
      </w:r>
      <w:r>
        <w:rPr>
          <w:rFonts w:hint="eastAsia"/>
        </w:rPr>
        <w:t>3</w:t>
      </w:r>
      <w:r>
        <w:rPr>
          <w:rFonts w:hint="eastAsia"/>
        </w:rPr>
        <w:t>）对</w:t>
      </w:r>
      <w:r w:rsidR="002951FB">
        <w:rPr>
          <w:rFonts w:hint="eastAsia"/>
        </w:rPr>
        <w:t>周围</w:t>
      </w:r>
      <w:r w:rsidR="002951FB">
        <w:t>大气环境的影响</w:t>
      </w:r>
    </w:p>
    <w:p w:rsidR="002B6D91" w:rsidRDefault="002B6D91" w:rsidP="00857689">
      <w:pPr>
        <w:ind w:firstLine="480"/>
      </w:pPr>
      <w:r w:rsidRPr="002B6D91">
        <w:rPr>
          <w:rFonts w:hint="eastAsia"/>
        </w:rPr>
        <w:t>项目空气污染物主要为粉尘，经对厂址周围空气质量的监测，周围空气质量良好。有组织排放的粉尘对周围空气环境的浓度贡献，使用国家环境保护部工程评估中心环境质量模拟重点实验室提供的估算模式估算表明，贡献浓度较低，最大落地浓度占标率仅为</w:t>
      </w:r>
      <w:r w:rsidRPr="002B6D91">
        <w:rPr>
          <w:rFonts w:hint="eastAsia"/>
        </w:rPr>
        <w:t>1.77%</w:t>
      </w:r>
      <w:r w:rsidRPr="002B6D91">
        <w:rPr>
          <w:rFonts w:hint="eastAsia"/>
        </w:rPr>
        <w:t>。项目区处在山坡上，污染物的扩散受到山体的一定阻滞，较难扩散到较远的地方，项目附近村庄居民都较远。因此，本项目对周围大气环境影响较小。但对较近环境的土壤农作物有一定的影响，应加强粉尘治理，减少粉尘排放。</w:t>
      </w:r>
    </w:p>
    <w:p w:rsidR="002B6D91" w:rsidRDefault="002B6D91" w:rsidP="00857689">
      <w:pPr>
        <w:ind w:firstLine="480"/>
      </w:pPr>
      <w:r>
        <w:rPr>
          <w:rFonts w:hint="eastAsia"/>
        </w:rPr>
        <w:t>（</w:t>
      </w:r>
      <w:r>
        <w:rPr>
          <w:rFonts w:hint="eastAsia"/>
        </w:rPr>
        <w:t>4</w:t>
      </w:r>
      <w:r>
        <w:rPr>
          <w:rFonts w:hint="eastAsia"/>
        </w:rPr>
        <w:t>）对周围</w:t>
      </w:r>
      <w:r>
        <w:t>声环境产生的影响</w:t>
      </w:r>
    </w:p>
    <w:p w:rsidR="002B6D91" w:rsidRDefault="002B6D91" w:rsidP="00857689">
      <w:pPr>
        <w:ind w:firstLine="480"/>
      </w:pPr>
      <w:r w:rsidRPr="002B6D91">
        <w:rPr>
          <w:rFonts w:hint="eastAsia"/>
        </w:rPr>
        <w:t>根据预测及分析，选厂南北夜间厂界噪声超过《工业企业厂界环境噪声排放标准》（</w:t>
      </w:r>
      <w:r w:rsidRPr="002B6D91">
        <w:rPr>
          <w:rFonts w:hint="eastAsia"/>
        </w:rPr>
        <w:t>GB12348-2008</w:t>
      </w:r>
      <w:r w:rsidRPr="002B6D91">
        <w:rPr>
          <w:rFonts w:hint="eastAsia"/>
        </w:rPr>
        <w:t>）</w:t>
      </w:r>
      <w:r w:rsidRPr="002B6D91">
        <w:rPr>
          <w:rFonts w:hint="eastAsia"/>
        </w:rPr>
        <w:t>2</w:t>
      </w:r>
      <w:r w:rsidRPr="002B6D91">
        <w:rPr>
          <w:rFonts w:hint="eastAsia"/>
        </w:rPr>
        <w:t>类标准，其余均达标。由于选矿厂位于山区，选矿厂周围</w:t>
      </w:r>
      <w:smartTag w:uri="urn:schemas-microsoft-com:office:smarttags" w:element="chmetcnv">
        <w:smartTagPr>
          <w:attr w:name="UnitName" w:val="m"/>
          <w:attr w:name="SourceValue" w:val="500"/>
          <w:attr w:name="HasSpace" w:val="False"/>
          <w:attr w:name="Negative" w:val="False"/>
          <w:attr w:name="NumberType" w:val="1"/>
          <w:attr w:name="TCSC" w:val="0"/>
        </w:smartTagPr>
        <w:r w:rsidRPr="002B6D91">
          <w:rPr>
            <w:rFonts w:hint="eastAsia"/>
          </w:rPr>
          <w:t>500m</w:t>
        </w:r>
      </w:smartTag>
      <w:r w:rsidRPr="002B6D91">
        <w:rPr>
          <w:rFonts w:hint="eastAsia"/>
        </w:rPr>
        <w:t>范围内无村庄，厂界噪声虽有超标，但不会扰民，对项目区域声环境质量状况影响不大。</w:t>
      </w:r>
    </w:p>
    <w:p w:rsidR="002B6D91" w:rsidRDefault="002B6D91" w:rsidP="00857689">
      <w:pPr>
        <w:ind w:firstLine="480"/>
      </w:pPr>
      <w:r>
        <w:rPr>
          <w:rFonts w:hint="eastAsia"/>
        </w:rPr>
        <w:t>（</w:t>
      </w:r>
      <w:r>
        <w:rPr>
          <w:rFonts w:hint="eastAsia"/>
        </w:rPr>
        <w:t>5</w:t>
      </w:r>
      <w:r>
        <w:rPr>
          <w:rFonts w:hint="eastAsia"/>
        </w:rPr>
        <w:t>）固废</w:t>
      </w:r>
      <w:r>
        <w:t>环境产生</w:t>
      </w:r>
      <w:r>
        <w:rPr>
          <w:rFonts w:hint="eastAsia"/>
        </w:rPr>
        <w:t>的</w:t>
      </w:r>
      <w:r>
        <w:t>影响</w:t>
      </w:r>
    </w:p>
    <w:p w:rsidR="001C56FC" w:rsidRPr="001C56FC" w:rsidRDefault="001C56FC" w:rsidP="001C56FC">
      <w:pPr>
        <w:ind w:firstLine="480"/>
      </w:pPr>
      <w:r w:rsidRPr="001C56FC">
        <w:rPr>
          <w:rFonts w:hint="eastAsia"/>
        </w:rPr>
        <w:t>项目产生的固体废物均得到处置，固废处置率</w:t>
      </w:r>
      <w:r w:rsidRPr="001C56FC">
        <w:rPr>
          <w:rFonts w:hint="eastAsia"/>
        </w:rPr>
        <w:t>100%</w:t>
      </w:r>
      <w:r w:rsidRPr="001C56FC">
        <w:rPr>
          <w:rFonts w:hint="eastAsia"/>
        </w:rPr>
        <w:t>，但处置方式不符合环保要求。目前处置方式不能排除对区域地表水地下水的影响。必须尽快进行尾矿处置措施整改，做到完全符合环保要求。整改方案实施后，尾矿对环境影响较小。</w:t>
      </w:r>
    </w:p>
    <w:p w:rsidR="002B6D91" w:rsidRDefault="001C56FC" w:rsidP="00857689">
      <w:pPr>
        <w:ind w:firstLine="480"/>
      </w:pPr>
      <w:r>
        <w:rPr>
          <w:rFonts w:hint="eastAsia"/>
        </w:rPr>
        <w:t>（</w:t>
      </w:r>
      <w:r>
        <w:rPr>
          <w:rFonts w:hint="eastAsia"/>
        </w:rPr>
        <w:t>6</w:t>
      </w:r>
      <w:r>
        <w:rPr>
          <w:rFonts w:hint="eastAsia"/>
        </w:rPr>
        <w:t>）生态环境</w:t>
      </w:r>
      <w:r>
        <w:t>影响分析</w:t>
      </w:r>
    </w:p>
    <w:p w:rsidR="00000608" w:rsidRPr="00000608" w:rsidRDefault="00000608" w:rsidP="00000608">
      <w:pPr>
        <w:ind w:firstLine="480"/>
      </w:pPr>
      <w:r>
        <w:rPr>
          <w:rFonts w:hint="eastAsia"/>
        </w:rPr>
        <w:t>①</w:t>
      </w:r>
      <w:r w:rsidRPr="00000608">
        <w:rPr>
          <w:rFonts w:hint="eastAsia"/>
        </w:rPr>
        <w:t>对地形地貌的影响</w:t>
      </w:r>
    </w:p>
    <w:p w:rsidR="00000608" w:rsidRPr="00000608" w:rsidRDefault="00000608" w:rsidP="00000608">
      <w:pPr>
        <w:ind w:firstLine="480"/>
      </w:pPr>
      <w:r w:rsidRPr="00000608">
        <w:rPr>
          <w:rFonts w:hint="eastAsia"/>
        </w:rPr>
        <w:t>项目区地处云贵高原东北部，区域上属构造侵蚀溶蚀中山地貌区，山势较陡峻，从远景来看，项目区的总体趋势不会改变。</w:t>
      </w:r>
    </w:p>
    <w:p w:rsidR="009543BC" w:rsidRDefault="00CA676C" w:rsidP="00000608">
      <w:pPr>
        <w:ind w:firstLine="480"/>
      </w:pPr>
      <w:r>
        <w:rPr>
          <w:rFonts w:hint="eastAsia"/>
        </w:rPr>
        <w:t>②</w:t>
      </w:r>
      <w:r w:rsidR="009543BC">
        <w:rPr>
          <w:rFonts w:hint="eastAsia"/>
        </w:rPr>
        <w:t>对</w:t>
      </w:r>
      <w:r w:rsidR="009543BC">
        <w:t>土壤、</w:t>
      </w:r>
      <w:r w:rsidR="003B3BF4">
        <w:rPr>
          <w:rFonts w:hint="eastAsia"/>
        </w:rPr>
        <w:t>植物</w:t>
      </w:r>
      <w:r w:rsidR="009543BC">
        <w:t>的影响</w:t>
      </w:r>
    </w:p>
    <w:p w:rsidR="009543BC" w:rsidRPr="009543BC" w:rsidRDefault="009543BC" w:rsidP="009543BC">
      <w:pPr>
        <w:ind w:firstLine="480"/>
      </w:pPr>
      <w:r w:rsidRPr="009543BC">
        <w:rPr>
          <w:rFonts w:hint="eastAsia"/>
        </w:rPr>
        <w:t>对土壤环境的影响主要是粉尘扬尘对周围土壤、</w:t>
      </w:r>
      <w:r w:rsidR="003B3BF4">
        <w:rPr>
          <w:rFonts w:hint="eastAsia"/>
        </w:rPr>
        <w:t>植物</w:t>
      </w:r>
      <w:r w:rsidRPr="009543BC">
        <w:rPr>
          <w:rFonts w:hint="eastAsia"/>
        </w:rPr>
        <w:t>的影响。</w:t>
      </w:r>
    </w:p>
    <w:p w:rsidR="009543BC" w:rsidRPr="009543BC" w:rsidRDefault="009543BC" w:rsidP="009543BC">
      <w:pPr>
        <w:ind w:firstLine="480"/>
      </w:pPr>
      <w:r w:rsidRPr="009543BC">
        <w:rPr>
          <w:rFonts w:hint="eastAsia"/>
        </w:rPr>
        <w:lastRenderedPageBreak/>
        <w:t>项目排放的粉尘因多数为无组织排放，对周围地区土壤和</w:t>
      </w:r>
      <w:r w:rsidR="003B3BF4">
        <w:rPr>
          <w:rFonts w:hint="eastAsia"/>
        </w:rPr>
        <w:t>植物</w:t>
      </w:r>
      <w:r w:rsidRPr="009543BC">
        <w:rPr>
          <w:rFonts w:hint="eastAsia"/>
        </w:rPr>
        <w:t>有一定影响。应切实采取粉尘防治措施，避免和减轻对农作物的影响。</w:t>
      </w:r>
    </w:p>
    <w:p w:rsidR="00000608" w:rsidRPr="00000608" w:rsidRDefault="009543BC" w:rsidP="00000608">
      <w:pPr>
        <w:ind w:firstLine="480"/>
      </w:pPr>
      <w:r>
        <w:rPr>
          <w:rFonts w:hint="eastAsia"/>
        </w:rPr>
        <w:t>③</w:t>
      </w:r>
      <w:r w:rsidR="00000608" w:rsidRPr="00000608">
        <w:rPr>
          <w:rFonts w:hint="eastAsia"/>
        </w:rPr>
        <w:t>对植被和植物资源的影响</w:t>
      </w:r>
    </w:p>
    <w:p w:rsidR="00000608" w:rsidRPr="00000608" w:rsidRDefault="00000608" w:rsidP="00000608">
      <w:pPr>
        <w:ind w:firstLine="480"/>
      </w:pPr>
      <w:r w:rsidRPr="00000608">
        <w:rPr>
          <w:rFonts w:hint="eastAsia"/>
        </w:rPr>
        <w:t>本次新建工程主要的外排污染物为无组织粉尘，在选矿生产过程中产生的粉尘污染对植物的影响主要表现在对作物光合作用的影响上。粒径大于</w:t>
      </w:r>
      <w:r w:rsidRPr="00000608">
        <w:rPr>
          <w:rFonts w:hint="eastAsia"/>
        </w:rPr>
        <w:t>1</w:t>
      </w:r>
      <w:r w:rsidRPr="00000608">
        <w:rPr>
          <w:rFonts w:hint="eastAsia"/>
        </w:rPr>
        <w:t>μ</w:t>
      </w:r>
      <w:r w:rsidRPr="00000608">
        <w:rPr>
          <w:rFonts w:hint="eastAsia"/>
        </w:rPr>
        <w:t>m</w:t>
      </w:r>
      <w:r w:rsidRPr="00000608">
        <w:rPr>
          <w:rFonts w:hint="eastAsia"/>
        </w:rPr>
        <w:t>的颗粒物在扩散过程中可自然沉降，吸附于植物叶片上，阻塞气孔，影响生产，使叶片褪色、变硬，植物</w:t>
      </w:r>
      <w:r w:rsidR="00266D76">
        <w:rPr>
          <w:rFonts w:hint="eastAsia"/>
        </w:rPr>
        <w:t>生长</w:t>
      </w:r>
      <w:r w:rsidRPr="00000608">
        <w:rPr>
          <w:rFonts w:hint="eastAsia"/>
        </w:rPr>
        <w:t>不良。另外，粉尘落到田间会影响土壤透水透气性，不利于植物吸收土壤养分，间接造成植物生长缓慢。</w:t>
      </w:r>
    </w:p>
    <w:p w:rsidR="00000608" w:rsidRPr="00000608" w:rsidRDefault="009543BC" w:rsidP="00000608">
      <w:pPr>
        <w:ind w:firstLine="480"/>
      </w:pPr>
      <w:r>
        <w:rPr>
          <w:rFonts w:hint="eastAsia"/>
        </w:rPr>
        <w:t>④</w:t>
      </w:r>
      <w:r w:rsidR="00000608" w:rsidRPr="00000608">
        <w:rPr>
          <w:rFonts w:hint="eastAsia"/>
        </w:rPr>
        <w:t>对动物资源的影响</w:t>
      </w:r>
    </w:p>
    <w:p w:rsidR="00000608" w:rsidRPr="00000608" w:rsidRDefault="00000608" w:rsidP="00000608">
      <w:pPr>
        <w:ind w:firstLine="480"/>
      </w:pPr>
      <w:r w:rsidRPr="00000608">
        <w:rPr>
          <w:rFonts w:hint="eastAsia"/>
        </w:rPr>
        <w:t>项目生产营运对野生动物的影响主要来自生境的破坏及人为干扰、噪声振动等。地表植被破坏使陆生动物失去赖以自下而上的条件，本来生活在项目区内的野生动物被迫迁徙寻找新的生境。项目区选矿等人为干扰可能对野生动物的取食、迁徙、繁衍有一定影响，主要表现为噪声及人为活动可能使野生动物远离选厂，改变其生境。但由于项目区生物多样性不丰富，野生动物种类较少，除偶见田鼠、麻雀等常见野生动物外，未见其它野生动物，动物本身具有寻找适合生境及适应新环境的本能。因此，动物可能迁徙至项目区外的区域生活繁衍生息。因此，只要注意规范选矿活动，项目对野生动物的影响不大。</w:t>
      </w:r>
    </w:p>
    <w:p w:rsidR="00000608" w:rsidRPr="00000608" w:rsidRDefault="009543BC" w:rsidP="00000608">
      <w:pPr>
        <w:ind w:firstLine="480"/>
      </w:pPr>
      <w:r>
        <w:rPr>
          <w:rFonts w:hint="eastAsia"/>
        </w:rPr>
        <w:t>⑤</w:t>
      </w:r>
      <w:r w:rsidR="00000608" w:rsidRPr="00000608">
        <w:rPr>
          <w:rFonts w:hint="eastAsia"/>
        </w:rPr>
        <w:t>小结</w:t>
      </w:r>
    </w:p>
    <w:p w:rsidR="00000608" w:rsidRDefault="00000608" w:rsidP="00000608">
      <w:pPr>
        <w:ind w:firstLine="480"/>
      </w:pPr>
      <w:r w:rsidRPr="00000608">
        <w:rPr>
          <w:rFonts w:hint="eastAsia"/>
        </w:rPr>
        <w:t>项目生产对局部自然生态环境造成一定的破坏，但对整个评价区域自然体系的稳定性不会造成明显影响，仅对区域植被生长、动物迁徙、水土流失有一定影响，使局部生物量减少，局部自然生态环境遭到一定的破坏，但由于影响范围主要在项目区范围内，对区域自然生态体系的稳定性和对外界环境干扰的阻抗和恢复功能影响不大。因此，在做好水土保持措施、地质环境保护与治理恢复措施的前提下，项目运营对项目区生态环境的影响是可以接受的。</w:t>
      </w:r>
    </w:p>
    <w:p w:rsidR="00CA676C" w:rsidRDefault="00CA676C" w:rsidP="00000608">
      <w:pPr>
        <w:ind w:firstLine="480"/>
      </w:pPr>
      <w:r>
        <w:rPr>
          <w:rFonts w:hint="eastAsia"/>
        </w:rPr>
        <w:t>（</w:t>
      </w:r>
      <w:r>
        <w:rPr>
          <w:rFonts w:hint="eastAsia"/>
        </w:rPr>
        <w:t>7</w:t>
      </w:r>
      <w:r>
        <w:rPr>
          <w:rFonts w:hint="eastAsia"/>
        </w:rPr>
        <w:t>）社会环境</w:t>
      </w:r>
      <w:r>
        <w:t>影响分析</w:t>
      </w:r>
    </w:p>
    <w:p w:rsidR="00CA676C" w:rsidRPr="002B6D91" w:rsidRDefault="00CA676C" w:rsidP="00000608">
      <w:pPr>
        <w:ind w:firstLine="480"/>
      </w:pPr>
      <w:r w:rsidRPr="00CA676C">
        <w:rPr>
          <w:rFonts w:hint="eastAsia"/>
        </w:rPr>
        <w:t>项目的建设运行，对当地经济发展、地方财政收入增加、富乐镇的发展建设起到促进作用。据调查，项目征地对老君台村村民带来的不利影响正逐渐消除。对矿区周围的大气环境、声环境没有造成明显影响。由于自来水已通到各村镇，因此对饮水也没有影响，但选矿厂废水处理措施不当，对块泽河的水质造成影响。</w:t>
      </w:r>
    </w:p>
    <w:p w:rsidR="00DE0756" w:rsidRDefault="00CA676C" w:rsidP="00DE0756">
      <w:pPr>
        <w:pStyle w:val="3"/>
        <w:ind w:firstLine="643"/>
      </w:pPr>
      <w:bookmarkStart w:id="59" w:name="_Toc19802010"/>
      <w:r>
        <w:rPr>
          <w:rFonts w:hint="eastAsia"/>
        </w:rPr>
        <w:lastRenderedPageBreak/>
        <w:t>4.1.4</w:t>
      </w:r>
      <w:r w:rsidR="00DE0756">
        <w:rPr>
          <w:rFonts w:hint="eastAsia"/>
        </w:rPr>
        <w:t>环境</w:t>
      </w:r>
      <w:r w:rsidR="00DE0756">
        <w:t>风险</w:t>
      </w:r>
      <w:bookmarkEnd w:id="59"/>
    </w:p>
    <w:p w:rsidR="001A0E27" w:rsidRPr="001A0E27" w:rsidRDefault="001A0E27" w:rsidP="001A0E27">
      <w:pPr>
        <w:ind w:firstLine="480"/>
      </w:pPr>
      <w:r w:rsidRPr="001A0E27">
        <w:rPr>
          <w:rFonts w:hint="eastAsia"/>
        </w:rPr>
        <w:t>本矿主要危险物品有：炸药、燃油。这类物品的泄露、爆炸除会给国家财产造成巨大损失外，其对周围环境的影响也是巨大甚至是灾难性的。对它们的管理除加强安全保卫措施外，还应根据不同的特性做好相应防范措施。根据危险品管理使用情况，本报告要求矿山的救护队除应具备常规救护抢险能力外，还应具备较强的危险品事故处置能力，为此应配备一定量处置设备，培训相关技术人员，并根据各种危险品特性制定出一套完整的、切实可行的处置方案和应急措施以备不时之需。</w:t>
      </w:r>
    </w:p>
    <w:p w:rsidR="00905FE9" w:rsidRPr="00905FE9" w:rsidRDefault="00905FE9" w:rsidP="00905FE9">
      <w:pPr>
        <w:ind w:firstLine="480"/>
      </w:pPr>
      <w:r w:rsidRPr="00905FE9">
        <w:t>云南罗平锌电股份有限公司富乐</w:t>
      </w:r>
      <w:r w:rsidRPr="00905FE9">
        <w:rPr>
          <w:rFonts w:hint="eastAsia"/>
        </w:rPr>
        <w:t>铅锌矿</w:t>
      </w:r>
      <w:r w:rsidRPr="00905FE9">
        <w:t>应制定《各类事故应急预案》，预案中针对项目易发、常发的各类事故并根据云南罗平锌电股份有限公司富乐</w:t>
      </w:r>
      <w:r w:rsidRPr="00905FE9">
        <w:rPr>
          <w:rFonts w:hint="eastAsia"/>
        </w:rPr>
        <w:t>铅锌矿</w:t>
      </w:r>
      <w:r w:rsidRPr="00905FE9">
        <w:t>本身的特点提出相应的处理预案，保证危险事故责任到人。</w:t>
      </w:r>
    </w:p>
    <w:p w:rsidR="00DE0756" w:rsidRDefault="00905FE9" w:rsidP="00DE0756">
      <w:pPr>
        <w:pStyle w:val="3"/>
        <w:ind w:firstLine="643"/>
      </w:pPr>
      <w:bookmarkStart w:id="60" w:name="_Toc19802011"/>
      <w:r>
        <w:t>4.1.</w:t>
      </w:r>
      <w:r w:rsidR="00460634">
        <w:t>5</w:t>
      </w:r>
      <w:r w:rsidR="00DE0756">
        <w:rPr>
          <w:rFonts w:hint="eastAsia"/>
        </w:rPr>
        <w:t>公众</w:t>
      </w:r>
      <w:r w:rsidR="00DE0756">
        <w:t>参与</w:t>
      </w:r>
      <w:bookmarkEnd w:id="60"/>
    </w:p>
    <w:p w:rsidR="00905FE9" w:rsidRPr="00905FE9" w:rsidRDefault="00905FE9" w:rsidP="00905FE9">
      <w:pPr>
        <w:ind w:firstLine="480"/>
      </w:pPr>
      <w:r w:rsidRPr="00905FE9">
        <w:rPr>
          <w:rFonts w:hint="eastAsia"/>
        </w:rPr>
        <w:t>项目生产得到当地公众和社会团体的认可，认为有利于当地就业和经济发展，针对公众反应的意见和建议，选矿厂应积极采纳，加强管理，采取有效的污染防治措施，确保各项污染物达标排放，不对周围环境和居民生活造成不良影响。</w:t>
      </w:r>
    </w:p>
    <w:p w:rsidR="00460634" w:rsidRDefault="00905FE9" w:rsidP="00460634">
      <w:pPr>
        <w:pStyle w:val="3"/>
        <w:ind w:firstLine="643"/>
      </w:pPr>
      <w:bookmarkStart w:id="61" w:name="_Toc19802012"/>
      <w:r>
        <w:rPr>
          <w:rFonts w:hint="eastAsia"/>
        </w:rPr>
        <w:t>4.1.</w:t>
      </w:r>
      <w:r w:rsidR="00460634">
        <w:t xml:space="preserve">6 </w:t>
      </w:r>
      <w:r w:rsidR="00460634">
        <w:rPr>
          <w:rFonts w:hint="eastAsia"/>
        </w:rPr>
        <w:t>清洁</w:t>
      </w:r>
      <w:r w:rsidR="00460634">
        <w:t>生产与总量控制</w:t>
      </w:r>
      <w:bookmarkEnd w:id="61"/>
    </w:p>
    <w:p w:rsidR="00460634" w:rsidRDefault="00460634" w:rsidP="00460634">
      <w:pPr>
        <w:ind w:firstLine="480"/>
      </w:pPr>
      <w:r>
        <w:rPr>
          <w:rFonts w:hint="eastAsia"/>
        </w:rPr>
        <w:t>（</w:t>
      </w:r>
      <w:r>
        <w:rPr>
          <w:rFonts w:hint="eastAsia"/>
        </w:rPr>
        <w:t>1</w:t>
      </w:r>
      <w:r>
        <w:rPr>
          <w:rFonts w:hint="eastAsia"/>
        </w:rPr>
        <w:t>）清洁</w:t>
      </w:r>
      <w:r>
        <w:t>生产</w:t>
      </w:r>
    </w:p>
    <w:p w:rsidR="00460634" w:rsidRDefault="00460634" w:rsidP="00460634">
      <w:pPr>
        <w:ind w:firstLine="480"/>
      </w:pPr>
      <w:r w:rsidRPr="00460634">
        <w:rPr>
          <w:rFonts w:hint="eastAsia"/>
        </w:rPr>
        <w:t>根据清洁生产指数值和清洁生产标准对比可知，按最低按要求必须达到三级要求。该选矿项目设计水平达到基本达到国内清洁生产基本水平，设计上需要改进，使其达到国内清洁生产先进水平。</w:t>
      </w:r>
    </w:p>
    <w:p w:rsidR="00460634" w:rsidRDefault="00460634" w:rsidP="00460634">
      <w:pPr>
        <w:ind w:firstLine="480"/>
      </w:pPr>
      <w:r>
        <w:rPr>
          <w:rFonts w:hint="eastAsia"/>
        </w:rPr>
        <w:t>（</w:t>
      </w:r>
      <w:r>
        <w:rPr>
          <w:rFonts w:hint="eastAsia"/>
        </w:rPr>
        <w:t>2</w:t>
      </w:r>
      <w:r>
        <w:rPr>
          <w:rFonts w:hint="eastAsia"/>
        </w:rPr>
        <w:t>）总量</w:t>
      </w:r>
      <w:r>
        <w:t>控制</w:t>
      </w:r>
    </w:p>
    <w:p w:rsidR="00460634" w:rsidRPr="00460634" w:rsidRDefault="00460634" w:rsidP="00460634">
      <w:pPr>
        <w:ind w:firstLine="480"/>
      </w:pPr>
      <w:r>
        <w:rPr>
          <w:rFonts w:hint="eastAsia"/>
        </w:rPr>
        <w:t>①</w:t>
      </w:r>
      <w:r w:rsidRPr="00460634">
        <w:rPr>
          <w:rFonts w:hint="eastAsia"/>
        </w:rPr>
        <w:t>粉尘和废气污染物总量控制建议</w:t>
      </w:r>
    </w:p>
    <w:p w:rsidR="00460634" w:rsidRPr="00460634" w:rsidRDefault="00460634" w:rsidP="00460634">
      <w:pPr>
        <w:ind w:firstLine="480"/>
      </w:pPr>
      <w:r w:rsidRPr="00460634">
        <w:rPr>
          <w:rFonts w:hint="eastAsia"/>
        </w:rPr>
        <w:t>选矿厂有组织排放：硫化矿系统破碎除尘废气排放量为</w:t>
      </w:r>
      <w:r w:rsidRPr="00460634">
        <w:rPr>
          <w:rFonts w:hint="eastAsia"/>
        </w:rPr>
        <w:t>2160</w:t>
      </w:r>
      <w:r w:rsidRPr="00460634">
        <w:rPr>
          <w:rFonts w:hint="eastAsia"/>
        </w:rPr>
        <w:t>万</w:t>
      </w:r>
      <w:r w:rsidRPr="00460634">
        <w:rPr>
          <w:rFonts w:hint="eastAsia"/>
        </w:rPr>
        <w:t>m</w:t>
      </w:r>
      <w:r w:rsidRPr="00460634">
        <w:rPr>
          <w:rFonts w:hint="eastAsia"/>
          <w:vertAlign w:val="superscript"/>
        </w:rPr>
        <w:t>3</w:t>
      </w:r>
      <w:r w:rsidRPr="00460634">
        <w:rPr>
          <w:rFonts w:hint="eastAsia"/>
        </w:rPr>
        <w:t>/a,</w:t>
      </w:r>
      <w:r w:rsidRPr="00460634">
        <w:rPr>
          <w:rFonts w:hint="eastAsia"/>
        </w:rPr>
        <w:t>粉尘排放量：</w:t>
      </w:r>
      <w:r w:rsidRPr="00460634">
        <w:rPr>
          <w:rFonts w:hint="eastAsia"/>
        </w:rPr>
        <w:t>1.73t/a</w:t>
      </w:r>
      <w:r w:rsidRPr="00460634">
        <w:rPr>
          <w:rFonts w:hint="eastAsia"/>
        </w:rPr>
        <w:t>。无组织：</w:t>
      </w:r>
      <w:r w:rsidR="00B67908">
        <w:rPr>
          <w:rFonts w:hint="eastAsia"/>
        </w:rPr>
        <w:t>物料输送、转运</w:t>
      </w:r>
      <w:r w:rsidR="00B67908">
        <w:t>等</w:t>
      </w:r>
      <w:r w:rsidRPr="00460634">
        <w:rPr>
          <w:rFonts w:hint="eastAsia"/>
        </w:rPr>
        <w:t>粉尘排放量</w:t>
      </w:r>
      <w:r w:rsidRPr="00460634">
        <w:rPr>
          <w:rFonts w:hint="eastAsia"/>
        </w:rPr>
        <w:t>8.10t/a</w:t>
      </w:r>
      <w:r w:rsidRPr="00460634">
        <w:rPr>
          <w:rFonts w:hint="eastAsia"/>
        </w:rPr>
        <w:t>。</w:t>
      </w:r>
    </w:p>
    <w:p w:rsidR="00460634" w:rsidRPr="00460634" w:rsidRDefault="009543BC" w:rsidP="00460634">
      <w:pPr>
        <w:ind w:firstLine="480"/>
      </w:pPr>
      <w:r w:rsidRPr="009543BC">
        <w:rPr>
          <w:rFonts w:hint="eastAsia"/>
          <w:color w:val="FF0000"/>
        </w:rPr>
        <w:t>矿山</w:t>
      </w:r>
      <w:r w:rsidR="00460634" w:rsidRPr="00460634">
        <w:rPr>
          <w:rFonts w:hint="eastAsia"/>
        </w:rPr>
        <w:t>无组织排放：矿车卸矿和堆场粉尘，粉尘排放量</w:t>
      </w:r>
      <w:r w:rsidR="00460634" w:rsidRPr="00460634">
        <w:rPr>
          <w:rFonts w:hint="eastAsia"/>
        </w:rPr>
        <w:t>0.82t/a</w:t>
      </w:r>
      <w:r w:rsidR="00460634" w:rsidRPr="00460634">
        <w:rPr>
          <w:rFonts w:hint="eastAsia"/>
        </w:rPr>
        <w:t>。</w:t>
      </w:r>
    </w:p>
    <w:p w:rsidR="00460634" w:rsidRPr="00460634" w:rsidRDefault="00460634" w:rsidP="00460634">
      <w:pPr>
        <w:ind w:firstLine="480"/>
      </w:pPr>
      <w:r w:rsidRPr="00460634">
        <w:rPr>
          <w:rFonts w:hint="eastAsia"/>
        </w:rPr>
        <w:t>按照环保部门曲环改</w:t>
      </w:r>
      <w:r w:rsidR="00580365" w:rsidRPr="00580365">
        <w:rPr>
          <w:rFonts w:hint="eastAsia"/>
        </w:rPr>
        <w:t>﹝</w:t>
      </w:r>
      <w:r w:rsidR="00580365">
        <w:rPr>
          <w:rFonts w:hint="eastAsia"/>
        </w:rPr>
        <w:t>2011</w:t>
      </w:r>
      <w:r w:rsidR="00580365" w:rsidRPr="00580365">
        <w:rPr>
          <w:rFonts w:hint="eastAsia"/>
        </w:rPr>
        <w:t>﹞</w:t>
      </w:r>
      <w:r w:rsidRPr="00460634">
        <w:rPr>
          <w:rFonts w:hint="eastAsia"/>
        </w:rPr>
        <w:t>02</w:t>
      </w:r>
      <w:r w:rsidRPr="00460634">
        <w:rPr>
          <w:rFonts w:hint="eastAsia"/>
        </w:rPr>
        <w:t>号及罗环限改字</w:t>
      </w:r>
      <w:r w:rsidR="00580365" w:rsidRPr="00580365">
        <w:rPr>
          <w:rFonts w:hint="eastAsia"/>
        </w:rPr>
        <w:t>﹝</w:t>
      </w:r>
      <w:r w:rsidR="00580365" w:rsidRPr="00580365">
        <w:rPr>
          <w:rFonts w:hint="eastAsia"/>
        </w:rPr>
        <w:t>2011</w:t>
      </w:r>
      <w:r w:rsidR="00580365" w:rsidRPr="00580365">
        <w:rPr>
          <w:rFonts w:hint="eastAsia"/>
        </w:rPr>
        <w:t>﹞</w:t>
      </w:r>
      <w:r w:rsidRPr="00460634">
        <w:rPr>
          <w:rFonts w:hint="eastAsia"/>
        </w:rPr>
        <w:t>4</w:t>
      </w:r>
      <w:r w:rsidRPr="00460634">
        <w:rPr>
          <w:rFonts w:hint="eastAsia"/>
        </w:rPr>
        <w:t>号文的整改要求，氧化</w:t>
      </w:r>
      <w:r w:rsidRPr="00460634">
        <w:rPr>
          <w:rFonts w:hint="eastAsia"/>
        </w:rPr>
        <w:lastRenderedPageBreak/>
        <w:t>矿破碎系统也应上除尘装置，总量控制应按氧化矿破碎系统安装除尘装置以后的排放量控制，除尘设施能力与硫化矿系统一样，则氧化矿系统破碎除尘废气排放量为</w:t>
      </w:r>
      <w:r w:rsidRPr="00460634">
        <w:rPr>
          <w:rFonts w:hint="eastAsia"/>
        </w:rPr>
        <w:t>2160</w:t>
      </w:r>
      <w:r w:rsidRPr="00460634">
        <w:rPr>
          <w:rFonts w:hint="eastAsia"/>
        </w:rPr>
        <w:t>万</w:t>
      </w:r>
      <w:r w:rsidRPr="00460634">
        <w:rPr>
          <w:rFonts w:hint="eastAsia"/>
        </w:rPr>
        <w:t>m</w:t>
      </w:r>
      <w:r w:rsidRPr="00460634">
        <w:rPr>
          <w:rFonts w:hint="eastAsia"/>
          <w:vertAlign w:val="superscript"/>
        </w:rPr>
        <w:t>3</w:t>
      </w:r>
      <w:r w:rsidRPr="00460634">
        <w:rPr>
          <w:rFonts w:hint="eastAsia"/>
        </w:rPr>
        <w:t>/a,</w:t>
      </w:r>
      <w:r w:rsidRPr="00460634">
        <w:rPr>
          <w:rFonts w:hint="eastAsia"/>
        </w:rPr>
        <w:t>粉尘排放量：</w:t>
      </w:r>
      <w:r w:rsidRPr="00460634">
        <w:rPr>
          <w:rFonts w:hint="eastAsia"/>
        </w:rPr>
        <w:t>1.73t/a</w:t>
      </w:r>
      <w:r w:rsidRPr="00460634">
        <w:rPr>
          <w:rFonts w:hint="eastAsia"/>
        </w:rPr>
        <w:t>。物料输送、转运粉尘排放量</w:t>
      </w:r>
      <w:r w:rsidRPr="00460634">
        <w:rPr>
          <w:rFonts w:hint="eastAsia"/>
        </w:rPr>
        <w:t>1.63t/a</w:t>
      </w:r>
      <w:r w:rsidRPr="00460634">
        <w:rPr>
          <w:rFonts w:hint="eastAsia"/>
        </w:rPr>
        <w:t>。</w:t>
      </w:r>
    </w:p>
    <w:p w:rsidR="00460634" w:rsidRPr="00460634" w:rsidRDefault="00460634" w:rsidP="00460634">
      <w:pPr>
        <w:ind w:firstLine="480"/>
      </w:pPr>
      <w:r w:rsidRPr="00460634">
        <w:rPr>
          <w:rFonts w:hint="eastAsia"/>
        </w:rPr>
        <w:t>因此，废气排放总量控制建议：选矿厂：粉尘</w:t>
      </w:r>
      <w:r w:rsidRPr="00460634">
        <w:rPr>
          <w:rFonts w:hint="eastAsia"/>
        </w:rPr>
        <w:t>5.09 t/a</w:t>
      </w:r>
      <w:r w:rsidRPr="00460634">
        <w:rPr>
          <w:rFonts w:hint="eastAsia"/>
        </w:rPr>
        <w:t>，废气量</w:t>
      </w:r>
      <w:r w:rsidRPr="00460634">
        <w:rPr>
          <w:rFonts w:hint="eastAsia"/>
        </w:rPr>
        <w:t>4320</w:t>
      </w:r>
      <w:r w:rsidRPr="00460634">
        <w:rPr>
          <w:rFonts w:hint="eastAsia"/>
        </w:rPr>
        <w:t>万</w:t>
      </w:r>
      <w:r w:rsidRPr="00460634">
        <w:rPr>
          <w:rFonts w:hint="eastAsia"/>
        </w:rPr>
        <w:t>m</w:t>
      </w:r>
      <w:r w:rsidRPr="00460634">
        <w:rPr>
          <w:rFonts w:hint="eastAsia"/>
          <w:vertAlign w:val="superscript"/>
        </w:rPr>
        <w:t>3</w:t>
      </w:r>
      <w:r w:rsidRPr="00460634">
        <w:rPr>
          <w:rFonts w:hint="eastAsia"/>
        </w:rPr>
        <w:t>/a</w:t>
      </w:r>
      <w:r w:rsidRPr="00460634">
        <w:rPr>
          <w:rFonts w:hint="eastAsia"/>
        </w:rPr>
        <w:t>；</w:t>
      </w:r>
      <w:r w:rsidR="00382E66" w:rsidRPr="00382E66">
        <w:rPr>
          <w:rFonts w:hint="eastAsia"/>
          <w:color w:val="FF0000"/>
        </w:rPr>
        <w:t>矿山</w:t>
      </w:r>
      <w:r w:rsidRPr="00382E66">
        <w:rPr>
          <w:rFonts w:hint="eastAsia"/>
          <w:color w:val="FF0000"/>
        </w:rPr>
        <w:t>：</w:t>
      </w:r>
      <w:r w:rsidRPr="00460634">
        <w:rPr>
          <w:rFonts w:hint="eastAsia"/>
        </w:rPr>
        <w:t>粉尘：</w:t>
      </w:r>
      <w:r w:rsidRPr="00460634">
        <w:rPr>
          <w:rFonts w:hint="eastAsia"/>
        </w:rPr>
        <w:t>0.82t/a</w:t>
      </w:r>
      <w:r w:rsidRPr="00460634">
        <w:rPr>
          <w:rFonts w:hint="eastAsia"/>
        </w:rPr>
        <w:t>。</w:t>
      </w:r>
    </w:p>
    <w:p w:rsidR="00460634" w:rsidRPr="00460634" w:rsidRDefault="00460634" w:rsidP="00460634">
      <w:pPr>
        <w:ind w:firstLine="480"/>
      </w:pPr>
      <w:bookmarkStart w:id="62" w:name="_Toc353362468"/>
      <w:bookmarkStart w:id="63" w:name="_Toc353362772"/>
      <w:r w:rsidRPr="00CF2490">
        <w:rPr>
          <w:rFonts w:asciiTheme="minorEastAsia" w:hAnsiTheme="minorEastAsia"/>
        </w:rPr>
        <w:t>②</w:t>
      </w:r>
      <w:r w:rsidRPr="00460634">
        <w:rPr>
          <w:rFonts w:hint="eastAsia"/>
        </w:rPr>
        <w:t>水污染物总量控制建议</w:t>
      </w:r>
      <w:bookmarkEnd w:id="62"/>
      <w:bookmarkEnd w:id="63"/>
    </w:p>
    <w:p w:rsidR="00460634" w:rsidRPr="00460634" w:rsidRDefault="00460634" w:rsidP="00460634">
      <w:pPr>
        <w:ind w:firstLine="480"/>
      </w:pPr>
      <w:r w:rsidRPr="00460634">
        <w:rPr>
          <w:rFonts w:hint="eastAsia"/>
        </w:rPr>
        <w:t>选矿厂洗选废水产生量</w:t>
      </w:r>
      <w:r w:rsidRPr="00460634">
        <w:rPr>
          <w:rFonts w:hint="eastAsia"/>
        </w:rPr>
        <w:t>284278m</w:t>
      </w:r>
      <w:r w:rsidRPr="00460634">
        <w:rPr>
          <w:rFonts w:hint="eastAsia"/>
          <w:vertAlign w:val="superscript"/>
        </w:rPr>
        <w:t>3</w:t>
      </w:r>
      <w:r w:rsidRPr="00460634">
        <w:rPr>
          <w:rFonts w:hint="eastAsia"/>
        </w:rPr>
        <w:t>/a</w:t>
      </w:r>
      <w:r w:rsidRPr="00460634">
        <w:rPr>
          <w:rFonts w:hint="eastAsia"/>
        </w:rPr>
        <w:t>，重复利用</w:t>
      </w:r>
      <w:r w:rsidRPr="00460634">
        <w:rPr>
          <w:rFonts w:hint="eastAsia"/>
        </w:rPr>
        <w:t>122301m</w:t>
      </w:r>
      <w:r w:rsidRPr="00460634">
        <w:rPr>
          <w:rFonts w:hint="eastAsia"/>
          <w:vertAlign w:val="superscript"/>
        </w:rPr>
        <w:t>3</w:t>
      </w:r>
      <w:r w:rsidRPr="00460634">
        <w:rPr>
          <w:rFonts w:hint="eastAsia"/>
        </w:rPr>
        <w:t>/a</w:t>
      </w:r>
      <w:r w:rsidRPr="00460634">
        <w:rPr>
          <w:rFonts w:hint="eastAsia"/>
        </w:rPr>
        <w:t>，排放</w:t>
      </w:r>
      <w:r w:rsidRPr="00460634">
        <w:rPr>
          <w:rFonts w:hint="eastAsia"/>
        </w:rPr>
        <w:t>161732 m</w:t>
      </w:r>
      <w:r w:rsidRPr="00460634">
        <w:rPr>
          <w:rFonts w:hint="eastAsia"/>
          <w:vertAlign w:val="superscript"/>
        </w:rPr>
        <w:t>3</w:t>
      </w:r>
      <w:r w:rsidRPr="00460634">
        <w:rPr>
          <w:rFonts w:hint="eastAsia"/>
        </w:rPr>
        <w:t>/a</w:t>
      </w:r>
      <w:r w:rsidRPr="00460634">
        <w:rPr>
          <w:rFonts w:hint="eastAsia"/>
        </w:rPr>
        <w:t>。重复利用率</w:t>
      </w:r>
      <w:r w:rsidRPr="00460634">
        <w:rPr>
          <w:rFonts w:hint="eastAsia"/>
        </w:rPr>
        <w:t>43.0 %</w:t>
      </w:r>
      <w:r w:rsidRPr="00460634">
        <w:rPr>
          <w:rFonts w:hint="eastAsia"/>
        </w:rPr>
        <w:t>。废水污染物排放达到</w:t>
      </w:r>
      <w:r w:rsidRPr="00460634">
        <w:rPr>
          <w:rFonts w:hint="eastAsia"/>
        </w:rPr>
        <w:t>GB25466-2010</w:t>
      </w:r>
      <w:r w:rsidRPr="00460634">
        <w:rPr>
          <w:rFonts w:hint="eastAsia"/>
        </w:rPr>
        <w:t>《铅锌工业污染物排放标准》表</w:t>
      </w:r>
      <w:r w:rsidRPr="00460634">
        <w:rPr>
          <w:rFonts w:hint="eastAsia"/>
        </w:rPr>
        <w:t>2</w:t>
      </w:r>
      <w:r w:rsidRPr="00460634">
        <w:rPr>
          <w:rFonts w:hint="eastAsia"/>
        </w:rPr>
        <w:t>标准。其中锌排放</w:t>
      </w:r>
      <w:r w:rsidRPr="00460634">
        <w:rPr>
          <w:rFonts w:hint="eastAsia"/>
        </w:rPr>
        <w:t>0.007t/a</w:t>
      </w:r>
      <w:r w:rsidRPr="00460634">
        <w:rPr>
          <w:rFonts w:hint="eastAsia"/>
        </w:rPr>
        <w:t>，悬浮物排放</w:t>
      </w:r>
      <w:r w:rsidRPr="00460634">
        <w:rPr>
          <w:rFonts w:hint="eastAsia"/>
        </w:rPr>
        <w:t>10.2t/a</w:t>
      </w:r>
      <w:r w:rsidRPr="00460634">
        <w:rPr>
          <w:rFonts w:hint="eastAsia"/>
        </w:rPr>
        <w:t>，铅、砷、镉等污染物未检出。根据</w:t>
      </w:r>
      <w:r w:rsidRPr="00460634">
        <w:rPr>
          <w:rFonts w:hint="eastAsia"/>
        </w:rPr>
        <w:t>GB8978-1996</w:t>
      </w:r>
      <w:r w:rsidRPr="00460634">
        <w:rPr>
          <w:rFonts w:hint="eastAsia"/>
        </w:rPr>
        <w:t>《污水综合排放标准》要求有色金属选矿废水重复利用率为</w:t>
      </w:r>
      <w:r w:rsidRPr="00460634">
        <w:rPr>
          <w:rFonts w:hint="eastAsia"/>
        </w:rPr>
        <w:t>75%</w:t>
      </w:r>
      <w:r w:rsidRPr="00460634">
        <w:rPr>
          <w:rFonts w:hint="eastAsia"/>
        </w:rPr>
        <w:t>以上，而铅锌行业清洁生产评价指标体系（试行）的要求，选矿废水综合利用率大于等于</w:t>
      </w:r>
      <w:r w:rsidRPr="00460634">
        <w:rPr>
          <w:rFonts w:hint="eastAsia"/>
        </w:rPr>
        <w:t>80%</w:t>
      </w:r>
      <w:r w:rsidRPr="00460634">
        <w:rPr>
          <w:rFonts w:hint="eastAsia"/>
        </w:rPr>
        <w:t>，本项目选矿废水重复利用率为</w:t>
      </w:r>
      <w:r w:rsidRPr="00460634">
        <w:rPr>
          <w:rFonts w:hint="eastAsia"/>
        </w:rPr>
        <w:t>43%</w:t>
      </w:r>
      <w:r w:rsidRPr="00460634">
        <w:rPr>
          <w:rFonts w:hint="eastAsia"/>
        </w:rPr>
        <w:t>，远低于相关指标要求。按照曲环改</w:t>
      </w:r>
      <w:r w:rsidRPr="00460634">
        <w:rPr>
          <w:rFonts w:hint="eastAsia"/>
        </w:rPr>
        <w:t>[2011]02</w:t>
      </w:r>
      <w:r w:rsidRPr="00460634">
        <w:rPr>
          <w:rFonts w:hint="eastAsia"/>
        </w:rPr>
        <w:t>号及罗环限改字</w:t>
      </w:r>
      <w:r w:rsidRPr="00460634">
        <w:rPr>
          <w:rFonts w:hint="eastAsia"/>
        </w:rPr>
        <w:t>[2011]4</w:t>
      </w:r>
      <w:r w:rsidRPr="00460634">
        <w:rPr>
          <w:rFonts w:hint="eastAsia"/>
        </w:rPr>
        <w:t>号文的整改要求，洗选废水需全部循环使用，不得外排。因此，要积极进行污染防治和推行清洁生产，提高废水重复利用率。按目前状况，废水总量控制指标建议如下：选矿厂洗选废水排放量</w:t>
      </w:r>
      <w:r w:rsidRPr="00460634">
        <w:rPr>
          <w:rFonts w:hint="eastAsia"/>
        </w:rPr>
        <w:t>161732m</w:t>
      </w:r>
      <w:r w:rsidRPr="00460634">
        <w:rPr>
          <w:rFonts w:hint="eastAsia"/>
          <w:vertAlign w:val="superscript"/>
        </w:rPr>
        <w:t>3</w:t>
      </w:r>
      <w:r w:rsidRPr="00460634">
        <w:rPr>
          <w:rFonts w:hint="eastAsia"/>
        </w:rPr>
        <w:t>/a</w:t>
      </w:r>
      <w:r w:rsidRPr="00460634">
        <w:rPr>
          <w:rFonts w:hint="eastAsia"/>
        </w:rPr>
        <w:t>。其中锌排放</w:t>
      </w:r>
      <w:r w:rsidRPr="00460634">
        <w:rPr>
          <w:rFonts w:hint="eastAsia"/>
        </w:rPr>
        <w:t>0.007t/a</w:t>
      </w:r>
      <w:r w:rsidRPr="00460634">
        <w:rPr>
          <w:rFonts w:hint="eastAsia"/>
        </w:rPr>
        <w:t>，悬浮物排放</w:t>
      </w:r>
      <w:r w:rsidRPr="00460634">
        <w:rPr>
          <w:rFonts w:hint="eastAsia"/>
        </w:rPr>
        <w:t>10.2t/a</w:t>
      </w:r>
      <w:r w:rsidRPr="00460634">
        <w:rPr>
          <w:rFonts w:hint="eastAsia"/>
        </w:rPr>
        <w:t>。</w:t>
      </w:r>
    </w:p>
    <w:p w:rsidR="00460634" w:rsidRPr="00460634" w:rsidRDefault="00460634" w:rsidP="00460634">
      <w:pPr>
        <w:ind w:firstLine="480"/>
      </w:pPr>
      <w:bookmarkStart w:id="64" w:name="_Toc353362469"/>
      <w:bookmarkStart w:id="65" w:name="_Toc353362773"/>
      <w:r w:rsidRPr="00CF2490">
        <w:rPr>
          <w:rFonts w:asciiTheme="minorEastAsia" w:hAnsiTheme="minorEastAsia"/>
        </w:rPr>
        <w:t>③</w:t>
      </w:r>
      <w:r w:rsidRPr="00460634">
        <w:rPr>
          <w:rFonts w:hint="eastAsia"/>
        </w:rPr>
        <w:t>固体废物</w:t>
      </w:r>
      <w:bookmarkEnd w:id="64"/>
      <w:bookmarkEnd w:id="65"/>
    </w:p>
    <w:p w:rsidR="00460634" w:rsidRPr="00460634" w:rsidRDefault="00460634" w:rsidP="00460634">
      <w:pPr>
        <w:ind w:firstLine="480"/>
      </w:pPr>
      <w:r w:rsidRPr="00460634">
        <w:rPr>
          <w:rFonts w:hint="eastAsia"/>
        </w:rPr>
        <w:t>项目产生的固体废物均得到处置，固废处置率</w:t>
      </w:r>
      <w:r w:rsidRPr="00460634">
        <w:rPr>
          <w:rFonts w:hint="eastAsia"/>
        </w:rPr>
        <w:t>100%</w:t>
      </w:r>
      <w:r w:rsidRPr="00460634">
        <w:rPr>
          <w:rFonts w:hint="eastAsia"/>
        </w:rPr>
        <w:t>，但尾矿处置方式不符合环保要求。选矿厂固体废弃物主要为尾矿，年产生</w:t>
      </w:r>
      <w:r w:rsidRPr="00460634">
        <w:rPr>
          <w:rFonts w:hint="eastAsia"/>
        </w:rPr>
        <w:t>64458.42t</w:t>
      </w:r>
      <w:r w:rsidRPr="00460634">
        <w:rPr>
          <w:rFonts w:hint="eastAsia"/>
        </w:rPr>
        <w:t>，用于充填采空区。</w:t>
      </w:r>
      <w:r w:rsidR="00770768" w:rsidRPr="00770768">
        <w:rPr>
          <w:rFonts w:hint="eastAsia"/>
          <w:color w:val="FF0000"/>
        </w:rPr>
        <w:t>矿山</w:t>
      </w:r>
      <w:r w:rsidRPr="00460634">
        <w:rPr>
          <w:rFonts w:hint="eastAsia"/>
        </w:rPr>
        <w:t>固废为采掘废石，年产生</w:t>
      </w:r>
      <w:r w:rsidRPr="00460634">
        <w:rPr>
          <w:rFonts w:hint="eastAsia"/>
        </w:rPr>
        <w:t>9900t</w:t>
      </w:r>
      <w:r w:rsidRPr="00460634">
        <w:rPr>
          <w:rFonts w:hint="eastAsia"/>
        </w:rPr>
        <w:t>，矿渣场堆场，逐步用于充填采空区。此外，生活垃圾选矿厂</w:t>
      </w:r>
      <w:r w:rsidRPr="00460634">
        <w:rPr>
          <w:rFonts w:hint="eastAsia"/>
        </w:rPr>
        <w:t>39.3t/a</w:t>
      </w:r>
      <w:r w:rsidRPr="00460634">
        <w:rPr>
          <w:rFonts w:hint="eastAsia"/>
        </w:rPr>
        <w:t>，</w:t>
      </w:r>
      <w:r w:rsidR="00770768" w:rsidRPr="00770768">
        <w:rPr>
          <w:rFonts w:hint="eastAsia"/>
          <w:color w:val="FF0000"/>
        </w:rPr>
        <w:t>矿山</w:t>
      </w:r>
      <w:r w:rsidRPr="00460634">
        <w:rPr>
          <w:rFonts w:hint="eastAsia"/>
        </w:rPr>
        <w:t>143.1t/a</w:t>
      </w:r>
      <w:r w:rsidRPr="00460634">
        <w:rPr>
          <w:rFonts w:hint="eastAsia"/>
        </w:rPr>
        <w:t>，采取填埋措施处置，不排放。</w:t>
      </w:r>
    </w:p>
    <w:p w:rsidR="00460634" w:rsidRPr="00460634" w:rsidRDefault="00460634" w:rsidP="00460634">
      <w:pPr>
        <w:ind w:firstLine="480"/>
      </w:pPr>
      <w:r w:rsidRPr="00460634">
        <w:rPr>
          <w:rFonts w:hint="eastAsia"/>
        </w:rPr>
        <w:t>尾矿充填采空区，现为直接排入充填，填充区无防渗设施，处置方式不符合环保要求。公司拟整改为地面尾矿库处置，方案正在设计中，并将单独进行环境影响评价。按符合环保要求的整改方案实施后，尾矿将对环境影响较小。</w:t>
      </w:r>
    </w:p>
    <w:p w:rsidR="00460634" w:rsidRPr="00460634" w:rsidRDefault="00460634" w:rsidP="00460634">
      <w:pPr>
        <w:ind w:firstLine="480"/>
      </w:pPr>
      <w:r w:rsidRPr="00460634">
        <w:rPr>
          <w:rFonts w:hint="eastAsia"/>
        </w:rPr>
        <w:t>固废排放总量指标建议按零排放控制。</w:t>
      </w:r>
    </w:p>
    <w:p w:rsidR="00DE0756" w:rsidRDefault="00460634" w:rsidP="00460634">
      <w:pPr>
        <w:pStyle w:val="3"/>
        <w:ind w:firstLine="643"/>
      </w:pPr>
      <w:bookmarkStart w:id="66" w:name="_Toc19802013"/>
      <w:r>
        <w:rPr>
          <w:rFonts w:hint="eastAsia"/>
        </w:rPr>
        <w:t>4.1.7</w:t>
      </w:r>
      <w:r w:rsidR="00DE0756">
        <w:rPr>
          <w:rFonts w:hint="eastAsia"/>
        </w:rPr>
        <w:t>综合</w:t>
      </w:r>
      <w:r w:rsidR="00DE0756">
        <w:t>结论</w:t>
      </w:r>
      <w:bookmarkEnd w:id="66"/>
    </w:p>
    <w:p w:rsidR="00905FE9" w:rsidRPr="00905FE9" w:rsidRDefault="0067193C" w:rsidP="00905FE9">
      <w:pPr>
        <w:ind w:firstLine="480"/>
      </w:pPr>
      <w:r w:rsidRPr="0067193C">
        <w:rPr>
          <w:rFonts w:hint="eastAsia"/>
        </w:rPr>
        <w:t>通过对项目工程资料的调查和核算，结合污染物排放情况监测和周围环境质量监测，对项目的环境影响进行评价，并按照环境保护和后评价的相关要求得出以下后评价结论：项目基本做到了污染物达标排放，环保措施经过整改和加强基本符合环境保护要求，但</w:t>
      </w:r>
      <w:r w:rsidRPr="0067193C">
        <w:rPr>
          <w:rFonts w:hint="eastAsia"/>
        </w:rPr>
        <w:lastRenderedPageBreak/>
        <w:t>由于废水和粉尘的排放，多年生产的累积，块泽河及河底质、周围土壤受到一定程度的影响，需要进一步加强污染防治和环保管理。尾矿处置整改措施还未实施，应尽快落实和实施经过单独的环境影响评价，完全符合环保要求的尾矿处置措施。总体来讲，项目依托当地资源优势，厂址远离村庄和居民，占地为陡峭的难于利用的山坡地，厂址选址是合理的。但要切实加强环境保护和环境管理工作，积极推行清洁生产，减少和避免污染物排放，充分满足环境保护的要求。经过实施整改，项目生产运行对周围环境的影响是可以接受的。</w:t>
      </w:r>
    </w:p>
    <w:p w:rsidR="00DE0756" w:rsidRDefault="00DE0756" w:rsidP="00DE0756">
      <w:pPr>
        <w:pStyle w:val="2"/>
        <w:ind w:firstLine="643"/>
      </w:pPr>
      <w:bookmarkStart w:id="67" w:name="_Toc19802014"/>
      <w:r>
        <w:rPr>
          <w:rFonts w:hint="eastAsia"/>
        </w:rPr>
        <w:t>4.2</w:t>
      </w:r>
      <w:r>
        <w:rPr>
          <w:rFonts w:hint="eastAsia"/>
        </w:rPr>
        <w:t>环评</w:t>
      </w:r>
      <w:r>
        <w:t>批复要点</w:t>
      </w:r>
      <w:bookmarkEnd w:id="67"/>
    </w:p>
    <w:p w:rsidR="0067193C" w:rsidRDefault="00BD23F1" w:rsidP="0067193C">
      <w:pPr>
        <w:ind w:firstLine="480"/>
      </w:pPr>
      <w:r w:rsidRPr="00BD23F1">
        <w:rPr>
          <w:rFonts w:hint="eastAsia"/>
        </w:rPr>
        <w:t>2013</w:t>
      </w:r>
      <w:r w:rsidRPr="00BD23F1">
        <w:rPr>
          <w:rFonts w:hint="eastAsia"/>
        </w:rPr>
        <w:t>年</w:t>
      </w:r>
      <w:r w:rsidRPr="00BD23F1">
        <w:rPr>
          <w:rFonts w:hint="eastAsia"/>
        </w:rPr>
        <w:t>10</w:t>
      </w:r>
      <w:r w:rsidRPr="00BD23F1">
        <w:rPr>
          <w:rFonts w:hint="eastAsia"/>
        </w:rPr>
        <w:t>月</w:t>
      </w:r>
      <w:r w:rsidRPr="00BD23F1">
        <w:rPr>
          <w:rFonts w:hint="eastAsia"/>
        </w:rPr>
        <w:t>14</w:t>
      </w:r>
      <w:r w:rsidRPr="00BD23F1">
        <w:rPr>
          <w:rFonts w:hint="eastAsia"/>
        </w:rPr>
        <w:t>日</w:t>
      </w:r>
      <w:r w:rsidRPr="00BD23F1">
        <w:t>，</w:t>
      </w:r>
      <w:r w:rsidRPr="00BD23F1">
        <w:rPr>
          <w:rFonts w:hint="eastAsia"/>
        </w:rPr>
        <w:t>曲靖</w:t>
      </w:r>
      <w:r w:rsidRPr="00BD23F1">
        <w:t>市环境保护局以</w:t>
      </w:r>
      <w:r w:rsidRPr="00BD23F1">
        <w:rPr>
          <w:rFonts w:hint="eastAsia"/>
        </w:rPr>
        <w:t>曲</w:t>
      </w:r>
      <w:r w:rsidRPr="00BD23F1">
        <w:t>环审</w:t>
      </w:r>
      <w:r w:rsidRPr="00BD23F1">
        <w:rPr>
          <w:rFonts w:hint="eastAsia"/>
        </w:rPr>
        <w:t>﹝</w:t>
      </w:r>
      <w:r w:rsidRPr="00BD23F1">
        <w:t>2013</w:t>
      </w:r>
      <w:r w:rsidRPr="00BD23F1">
        <w:rPr>
          <w:rFonts w:hint="eastAsia"/>
        </w:rPr>
        <w:t>﹞</w:t>
      </w:r>
      <w:r w:rsidRPr="00BD23F1">
        <w:t>206</w:t>
      </w:r>
      <w:r w:rsidRPr="00BD23F1">
        <w:rPr>
          <w:rFonts w:hint="eastAsia"/>
        </w:rPr>
        <w:t>号</w:t>
      </w:r>
      <w:r w:rsidRPr="00BD23F1">
        <w:t>文</w:t>
      </w:r>
      <w:r w:rsidRPr="00BD23F1">
        <w:rPr>
          <w:rFonts w:hint="eastAsia"/>
        </w:rPr>
        <w:t>对</w:t>
      </w:r>
      <w:r w:rsidRPr="00BD23F1">
        <w:t>《</w:t>
      </w:r>
      <w:r w:rsidRPr="00BD23F1">
        <w:rPr>
          <w:rFonts w:hint="eastAsia"/>
        </w:rPr>
        <w:t>云南</w:t>
      </w:r>
      <w:r w:rsidRPr="00BD23F1">
        <w:t>罗平</w:t>
      </w:r>
      <w:r w:rsidRPr="00BD23F1">
        <w:rPr>
          <w:rFonts w:hint="eastAsia"/>
        </w:rPr>
        <w:t>锌电</w:t>
      </w:r>
      <w:r w:rsidRPr="00BD23F1">
        <w:t>股份有限公司富乐铅锌矿采选项目环境影响后评价报告书》</w:t>
      </w:r>
      <w:r w:rsidRPr="00BD23F1">
        <w:rPr>
          <w:rFonts w:hint="eastAsia"/>
        </w:rPr>
        <w:t>进行</w:t>
      </w:r>
      <w:r w:rsidRPr="00BD23F1">
        <w:t>了批复</w:t>
      </w:r>
      <w:r>
        <w:rPr>
          <w:rFonts w:hint="eastAsia"/>
        </w:rPr>
        <w:t>，</w:t>
      </w:r>
      <w:r>
        <w:t>批复主要内容如下：</w:t>
      </w:r>
    </w:p>
    <w:p w:rsidR="00BD23F1" w:rsidRPr="00D66308" w:rsidRDefault="00986BBD" w:rsidP="0067193C">
      <w:pPr>
        <w:ind w:firstLine="482"/>
        <w:rPr>
          <w:b/>
        </w:rPr>
      </w:pPr>
      <w:r w:rsidRPr="00D66308">
        <w:rPr>
          <w:rFonts w:hint="eastAsia"/>
          <w:b/>
        </w:rPr>
        <w:t>（</w:t>
      </w:r>
      <w:r w:rsidRPr="00D66308">
        <w:rPr>
          <w:rFonts w:hint="eastAsia"/>
          <w:b/>
        </w:rPr>
        <w:t>1</w:t>
      </w:r>
      <w:r w:rsidRPr="00D66308">
        <w:rPr>
          <w:rFonts w:hint="eastAsia"/>
          <w:b/>
        </w:rPr>
        <w:t>）项目</w:t>
      </w:r>
      <w:r w:rsidRPr="00D66308">
        <w:rPr>
          <w:b/>
        </w:rPr>
        <w:t>主要污染物</w:t>
      </w:r>
      <w:r w:rsidRPr="00D66308">
        <w:rPr>
          <w:rFonts w:hint="eastAsia"/>
          <w:b/>
        </w:rPr>
        <w:t>产生</w:t>
      </w:r>
      <w:r w:rsidRPr="00D66308">
        <w:rPr>
          <w:b/>
        </w:rPr>
        <w:t>及治理情况</w:t>
      </w:r>
    </w:p>
    <w:p w:rsidR="00986BBD" w:rsidRPr="00262026" w:rsidRDefault="00986BBD" w:rsidP="00262026">
      <w:pPr>
        <w:ind w:firstLine="480"/>
        <w:rPr>
          <w:rFonts w:asciiTheme="minorEastAsia" w:hAnsiTheme="minorEastAsia"/>
        </w:rPr>
      </w:pPr>
      <w:r w:rsidRPr="00262026">
        <w:rPr>
          <w:rFonts w:asciiTheme="minorEastAsia" w:hAnsiTheme="minorEastAsia"/>
        </w:rPr>
        <w:t>①废气</w:t>
      </w:r>
    </w:p>
    <w:p w:rsidR="00986BBD" w:rsidRPr="00262026" w:rsidRDefault="00986BBD" w:rsidP="00262026">
      <w:pPr>
        <w:ind w:firstLine="480"/>
        <w:rPr>
          <w:rFonts w:asciiTheme="minorEastAsia" w:hAnsiTheme="minorEastAsia"/>
        </w:rPr>
      </w:pPr>
      <w:r w:rsidRPr="00262026">
        <w:rPr>
          <w:rFonts w:asciiTheme="minorEastAsia" w:hAnsiTheme="minorEastAsia" w:hint="eastAsia"/>
        </w:rPr>
        <w:t>选矿厂</w:t>
      </w:r>
      <w:r w:rsidRPr="00262026">
        <w:rPr>
          <w:rFonts w:asciiTheme="minorEastAsia" w:hAnsiTheme="minorEastAsia"/>
        </w:rPr>
        <w:t>：</w:t>
      </w:r>
      <w:r w:rsidRPr="00262026">
        <w:rPr>
          <w:rFonts w:asciiTheme="minorEastAsia" w:hAnsiTheme="minorEastAsia" w:hint="eastAsia"/>
        </w:rPr>
        <w:t>硫化矿</w:t>
      </w:r>
      <w:r w:rsidR="00C06120">
        <w:rPr>
          <w:rFonts w:asciiTheme="minorEastAsia" w:hAnsiTheme="minorEastAsia"/>
        </w:rPr>
        <w:t>选矿破碎工段安装集气抽风除尘系统，采用喷淋洒水除尘</w:t>
      </w:r>
      <w:r w:rsidR="00C06120">
        <w:rPr>
          <w:rFonts w:asciiTheme="minorEastAsia" w:hAnsiTheme="minorEastAsia" w:hint="eastAsia"/>
        </w:rPr>
        <w:t>，</w:t>
      </w:r>
      <w:r w:rsidRPr="00262026">
        <w:rPr>
          <w:rFonts w:asciiTheme="minorEastAsia" w:hAnsiTheme="minorEastAsia"/>
        </w:rPr>
        <w:t>在主要</w:t>
      </w:r>
      <w:r w:rsidRPr="00262026">
        <w:rPr>
          <w:rFonts w:asciiTheme="minorEastAsia" w:hAnsiTheme="minorEastAsia" w:hint="eastAsia"/>
        </w:rPr>
        <w:t>产</w:t>
      </w:r>
      <w:r w:rsidRPr="00262026">
        <w:rPr>
          <w:rFonts w:asciiTheme="minorEastAsia" w:hAnsiTheme="minorEastAsia"/>
        </w:rPr>
        <w:t>尘点采用</w:t>
      </w:r>
      <w:r w:rsidRPr="00262026">
        <w:rPr>
          <w:rFonts w:asciiTheme="minorEastAsia" w:hAnsiTheme="minorEastAsia" w:hint="eastAsia"/>
        </w:rPr>
        <w:t>防尘罩</w:t>
      </w:r>
      <w:r w:rsidRPr="00262026">
        <w:rPr>
          <w:rFonts w:asciiTheme="minorEastAsia" w:hAnsiTheme="minorEastAsia"/>
        </w:rPr>
        <w:t>除尘，破碎后物料输送至封闭厂房</w:t>
      </w:r>
      <w:r w:rsidRPr="00262026">
        <w:rPr>
          <w:rFonts w:asciiTheme="minorEastAsia" w:hAnsiTheme="minorEastAsia" w:hint="eastAsia"/>
        </w:rPr>
        <w:t>。</w:t>
      </w:r>
    </w:p>
    <w:p w:rsidR="00986BBD" w:rsidRPr="00262026" w:rsidRDefault="00262026" w:rsidP="00262026">
      <w:pPr>
        <w:ind w:firstLine="480"/>
        <w:rPr>
          <w:rFonts w:asciiTheme="minorEastAsia" w:hAnsiTheme="minorEastAsia"/>
        </w:rPr>
      </w:pPr>
      <w:r w:rsidRPr="00262026">
        <w:rPr>
          <w:rFonts w:asciiTheme="minorEastAsia" w:hAnsiTheme="minorEastAsia" w:hint="eastAsia"/>
        </w:rPr>
        <w:t>采矿厂</w:t>
      </w:r>
      <w:r w:rsidRPr="00262026">
        <w:rPr>
          <w:rFonts w:asciiTheme="minorEastAsia" w:hAnsiTheme="minorEastAsia"/>
        </w:rPr>
        <w:t>：采矿厂通风井废气、矿石装卸、运输等无组织扬尘</w:t>
      </w:r>
      <w:r w:rsidRPr="00262026">
        <w:rPr>
          <w:rFonts w:asciiTheme="minorEastAsia" w:hAnsiTheme="minorEastAsia" w:hint="eastAsia"/>
        </w:rPr>
        <w:t>采取</w:t>
      </w:r>
      <w:r w:rsidRPr="00262026">
        <w:rPr>
          <w:rFonts w:asciiTheme="minorEastAsia" w:hAnsiTheme="minorEastAsia"/>
        </w:rPr>
        <w:t>洒水</w:t>
      </w:r>
      <w:r w:rsidRPr="00262026">
        <w:rPr>
          <w:rFonts w:asciiTheme="minorEastAsia" w:hAnsiTheme="minorEastAsia" w:hint="eastAsia"/>
        </w:rPr>
        <w:t>降尘</w:t>
      </w:r>
      <w:r w:rsidRPr="00262026">
        <w:rPr>
          <w:rFonts w:asciiTheme="minorEastAsia" w:hAnsiTheme="minorEastAsia"/>
        </w:rPr>
        <w:t>措施。</w:t>
      </w:r>
    </w:p>
    <w:p w:rsidR="00262026" w:rsidRDefault="00262026" w:rsidP="00262026">
      <w:pPr>
        <w:ind w:firstLine="480"/>
        <w:rPr>
          <w:rFonts w:asciiTheme="minorEastAsia" w:hAnsiTheme="minorEastAsia"/>
        </w:rPr>
      </w:pPr>
      <w:r w:rsidRPr="00262026">
        <w:rPr>
          <w:rFonts w:asciiTheme="minorEastAsia" w:hAnsiTheme="minorEastAsia"/>
        </w:rPr>
        <w:t>②废水</w:t>
      </w:r>
    </w:p>
    <w:p w:rsidR="00262026" w:rsidRDefault="00262026" w:rsidP="00262026">
      <w:pPr>
        <w:ind w:firstLine="480"/>
        <w:rPr>
          <w:rFonts w:asciiTheme="minorEastAsia" w:hAnsiTheme="minorEastAsia"/>
        </w:rPr>
      </w:pPr>
      <w:r>
        <w:rPr>
          <w:rFonts w:asciiTheme="minorEastAsia" w:hAnsiTheme="minorEastAsia" w:hint="eastAsia"/>
        </w:rPr>
        <w:t>生产</w:t>
      </w:r>
      <w:r>
        <w:rPr>
          <w:rFonts w:asciiTheme="minorEastAsia" w:hAnsiTheme="minorEastAsia"/>
        </w:rPr>
        <w:t>废水：</w:t>
      </w:r>
      <w:r w:rsidR="006B66D7">
        <w:rPr>
          <w:rFonts w:asciiTheme="minorEastAsia" w:hAnsiTheme="minorEastAsia" w:hint="eastAsia"/>
        </w:rPr>
        <w:t>采矿厂</w:t>
      </w:r>
      <w:r w:rsidR="006B66D7">
        <w:rPr>
          <w:rFonts w:asciiTheme="minorEastAsia" w:hAnsiTheme="minorEastAsia"/>
        </w:rPr>
        <w:t>产生的矿井涌水</w:t>
      </w:r>
      <w:r w:rsidR="006B66D7">
        <w:rPr>
          <w:rFonts w:asciiTheme="minorEastAsia" w:hAnsiTheme="minorEastAsia" w:hint="eastAsia"/>
        </w:rPr>
        <w:t>部分</w:t>
      </w:r>
      <w:r w:rsidR="006B66D7">
        <w:rPr>
          <w:rFonts w:asciiTheme="minorEastAsia" w:hAnsiTheme="minorEastAsia"/>
        </w:rPr>
        <w:t>回用于井下洒水</w:t>
      </w:r>
      <w:r w:rsidR="006B66D7">
        <w:rPr>
          <w:rFonts w:asciiTheme="minorEastAsia" w:hAnsiTheme="minorEastAsia" w:hint="eastAsia"/>
        </w:rPr>
        <w:t>抑尘</w:t>
      </w:r>
      <w:r w:rsidR="006B66D7">
        <w:rPr>
          <w:rFonts w:asciiTheme="minorEastAsia" w:hAnsiTheme="minorEastAsia"/>
        </w:rPr>
        <w:t>，剩余部分回用于选矿生产；选矿厂废水主要是含尾矿废水和浓密工段</w:t>
      </w:r>
      <w:r w:rsidR="006B66D7">
        <w:rPr>
          <w:rFonts w:asciiTheme="minorEastAsia" w:hAnsiTheme="minorEastAsia" w:hint="eastAsia"/>
        </w:rPr>
        <w:t>脱水产生</w:t>
      </w:r>
      <w:r w:rsidR="006B66D7">
        <w:rPr>
          <w:rFonts w:asciiTheme="minorEastAsia" w:hAnsiTheme="minorEastAsia"/>
        </w:rPr>
        <w:t>的废水，废水沉淀后部分回用于选矿生产线重复利用，剩余部分外排至块泽河。</w:t>
      </w:r>
    </w:p>
    <w:p w:rsidR="006B66D7" w:rsidRDefault="006B66D7" w:rsidP="00262026">
      <w:pPr>
        <w:ind w:firstLine="480"/>
        <w:rPr>
          <w:rFonts w:asciiTheme="minorEastAsia" w:hAnsiTheme="minorEastAsia"/>
        </w:rPr>
      </w:pPr>
      <w:r>
        <w:rPr>
          <w:rFonts w:asciiTheme="minorEastAsia" w:hAnsiTheme="minorEastAsia" w:hint="eastAsia"/>
        </w:rPr>
        <w:t>生活</w:t>
      </w:r>
      <w:r>
        <w:rPr>
          <w:rFonts w:asciiTheme="minorEastAsia" w:hAnsiTheme="minorEastAsia"/>
        </w:rPr>
        <w:t>污水：</w:t>
      </w:r>
      <w:r w:rsidR="007374C7">
        <w:rPr>
          <w:rFonts w:asciiTheme="minorEastAsia" w:hAnsiTheme="minorEastAsia" w:hint="eastAsia"/>
        </w:rPr>
        <w:t>采选厂生活污水</w:t>
      </w:r>
      <w:r w:rsidR="007374C7">
        <w:rPr>
          <w:rFonts w:asciiTheme="minorEastAsia" w:hAnsiTheme="minorEastAsia"/>
        </w:rPr>
        <w:t>经沉淀池沉淀后回用于厂区绿化、洒水降尘。</w:t>
      </w:r>
    </w:p>
    <w:p w:rsidR="007374C7" w:rsidRDefault="007374C7" w:rsidP="00262026">
      <w:pPr>
        <w:ind w:firstLine="480"/>
        <w:rPr>
          <w:rFonts w:asciiTheme="minorEastAsia" w:hAnsiTheme="minorEastAsia"/>
        </w:rPr>
      </w:pPr>
      <w:r>
        <w:rPr>
          <w:rFonts w:asciiTheme="minorEastAsia" w:hAnsiTheme="minorEastAsia"/>
        </w:rPr>
        <w:t>③固体废物</w:t>
      </w:r>
    </w:p>
    <w:p w:rsidR="007374C7" w:rsidRDefault="007374C7" w:rsidP="00262026">
      <w:pPr>
        <w:ind w:firstLine="480"/>
        <w:rPr>
          <w:rFonts w:asciiTheme="minorEastAsia" w:hAnsiTheme="minorEastAsia"/>
        </w:rPr>
      </w:pPr>
      <w:r>
        <w:rPr>
          <w:rFonts w:asciiTheme="minorEastAsia" w:hAnsiTheme="minorEastAsia" w:hint="eastAsia"/>
        </w:rPr>
        <w:t>选矿厂</w:t>
      </w:r>
      <w:r>
        <w:rPr>
          <w:rFonts w:asciiTheme="minorEastAsia" w:hAnsiTheme="minorEastAsia"/>
        </w:rPr>
        <w:t>尾矿、采矿厂采挖</w:t>
      </w:r>
      <w:r>
        <w:rPr>
          <w:rFonts w:asciiTheme="minorEastAsia" w:hAnsiTheme="minorEastAsia" w:hint="eastAsia"/>
        </w:rPr>
        <w:t>废石</w:t>
      </w:r>
      <w:r>
        <w:rPr>
          <w:rFonts w:asciiTheme="minorEastAsia" w:hAnsiTheme="minorEastAsia"/>
        </w:rPr>
        <w:t>主要用于填充采空区。</w:t>
      </w:r>
    </w:p>
    <w:p w:rsidR="007374C7" w:rsidRDefault="007374C7" w:rsidP="00262026">
      <w:pPr>
        <w:ind w:firstLine="480"/>
        <w:rPr>
          <w:rFonts w:asciiTheme="minorEastAsia" w:hAnsiTheme="minorEastAsia"/>
        </w:rPr>
      </w:pPr>
      <w:r>
        <w:rPr>
          <w:rFonts w:asciiTheme="minorEastAsia" w:hAnsiTheme="minorEastAsia"/>
        </w:rPr>
        <w:t>④噪声</w:t>
      </w:r>
    </w:p>
    <w:p w:rsidR="007374C7" w:rsidRDefault="007374C7" w:rsidP="00262026">
      <w:pPr>
        <w:ind w:firstLine="480"/>
        <w:rPr>
          <w:rFonts w:asciiTheme="minorEastAsia" w:hAnsiTheme="minorEastAsia"/>
        </w:rPr>
      </w:pPr>
      <w:r>
        <w:rPr>
          <w:rFonts w:asciiTheme="minorEastAsia" w:hAnsiTheme="minorEastAsia" w:hint="eastAsia"/>
        </w:rPr>
        <w:t>破碎机</w:t>
      </w:r>
      <w:r>
        <w:rPr>
          <w:rFonts w:asciiTheme="minorEastAsia" w:hAnsiTheme="minorEastAsia"/>
        </w:rPr>
        <w:t>、浮选机、球磨机、水泵、提升机、压缩机等高噪声</w:t>
      </w:r>
      <w:r>
        <w:rPr>
          <w:rFonts w:asciiTheme="minorEastAsia" w:hAnsiTheme="minorEastAsia" w:hint="eastAsia"/>
        </w:rPr>
        <w:t>源</w:t>
      </w:r>
      <w:r>
        <w:rPr>
          <w:rFonts w:asciiTheme="minorEastAsia" w:hAnsiTheme="minorEastAsia"/>
        </w:rPr>
        <w:t>周围无</w:t>
      </w:r>
      <w:r>
        <w:rPr>
          <w:rFonts w:asciiTheme="minorEastAsia" w:hAnsiTheme="minorEastAsia" w:hint="eastAsia"/>
        </w:rPr>
        <w:t>环境</w:t>
      </w:r>
      <w:r>
        <w:rPr>
          <w:rFonts w:asciiTheme="minorEastAsia" w:hAnsiTheme="minorEastAsia"/>
        </w:rPr>
        <w:t>敏感目标</w:t>
      </w:r>
      <w:r>
        <w:rPr>
          <w:rFonts w:asciiTheme="minorEastAsia" w:hAnsiTheme="minorEastAsia" w:hint="eastAsia"/>
        </w:rPr>
        <w:t>，</w:t>
      </w:r>
      <w:r>
        <w:rPr>
          <w:rFonts w:asciiTheme="minorEastAsia" w:hAnsiTheme="minorEastAsia"/>
        </w:rPr>
        <w:t>对周围环境影响较小。</w:t>
      </w:r>
    </w:p>
    <w:p w:rsidR="0064790A" w:rsidRPr="00D66308" w:rsidRDefault="0064790A" w:rsidP="00262026">
      <w:pPr>
        <w:ind w:firstLine="482"/>
        <w:rPr>
          <w:rFonts w:asciiTheme="minorEastAsia" w:hAnsiTheme="minorEastAsia"/>
          <w:b/>
        </w:rPr>
      </w:pPr>
      <w:r w:rsidRPr="00D66308">
        <w:rPr>
          <w:rFonts w:asciiTheme="minorEastAsia" w:hAnsiTheme="minorEastAsia" w:hint="eastAsia"/>
          <w:b/>
        </w:rPr>
        <w:t>（2）项目</w:t>
      </w:r>
      <w:r w:rsidRPr="00D66308">
        <w:rPr>
          <w:rFonts w:asciiTheme="minorEastAsia" w:hAnsiTheme="minorEastAsia"/>
          <w:b/>
        </w:rPr>
        <w:t>存在的主要问题</w:t>
      </w:r>
    </w:p>
    <w:p w:rsidR="0064790A" w:rsidRDefault="0064790A" w:rsidP="00262026">
      <w:pPr>
        <w:ind w:firstLine="480"/>
        <w:rPr>
          <w:rFonts w:asciiTheme="minorEastAsia" w:hAnsiTheme="minorEastAsia"/>
        </w:rPr>
      </w:pPr>
      <w:r>
        <w:rPr>
          <w:rFonts w:asciiTheme="minorEastAsia" w:hAnsiTheme="minorEastAsia" w:hint="eastAsia"/>
        </w:rPr>
        <w:t>根据</w:t>
      </w:r>
      <w:r>
        <w:rPr>
          <w:rFonts w:asciiTheme="minorEastAsia" w:hAnsiTheme="minorEastAsia"/>
        </w:rPr>
        <w:t>曲靖市环境科学研究所编制的《</w:t>
      </w:r>
      <w:r>
        <w:rPr>
          <w:rFonts w:asciiTheme="minorEastAsia" w:hAnsiTheme="minorEastAsia" w:hint="eastAsia"/>
        </w:rPr>
        <w:t>后评价</w:t>
      </w:r>
      <w:r>
        <w:rPr>
          <w:rFonts w:asciiTheme="minorEastAsia" w:hAnsiTheme="minorEastAsia"/>
        </w:rPr>
        <w:t>报告书》</w:t>
      </w:r>
      <w:r>
        <w:rPr>
          <w:rFonts w:asciiTheme="minorEastAsia" w:hAnsiTheme="minorEastAsia" w:hint="eastAsia"/>
        </w:rPr>
        <w:t>及</w:t>
      </w:r>
      <w:r>
        <w:rPr>
          <w:rFonts w:asciiTheme="minorEastAsia" w:hAnsiTheme="minorEastAsia"/>
        </w:rPr>
        <w:t>评价结论，项目主要存在以</w:t>
      </w:r>
      <w:r>
        <w:rPr>
          <w:rFonts w:asciiTheme="minorEastAsia" w:hAnsiTheme="minorEastAsia"/>
        </w:rPr>
        <w:lastRenderedPageBreak/>
        <w:t>下问题：</w:t>
      </w:r>
    </w:p>
    <w:p w:rsidR="0064790A" w:rsidRDefault="0064790A" w:rsidP="00262026">
      <w:pPr>
        <w:ind w:firstLine="480"/>
        <w:rPr>
          <w:rFonts w:asciiTheme="minorEastAsia" w:hAnsiTheme="minorEastAsia"/>
        </w:rPr>
      </w:pPr>
      <w:r>
        <w:rPr>
          <w:rFonts w:asciiTheme="minorEastAsia" w:hAnsiTheme="minorEastAsia"/>
        </w:rPr>
        <w:t>①</w:t>
      </w:r>
      <w:r w:rsidR="00D5330D">
        <w:rPr>
          <w:rFonts w:asciiTheme="minorEastAsia" w:hAnsiTheme="minorEastAsia"/>
        </w:rPr>
        <w:t>破碎</w:t>
      </w:r>
      <w:r>
        <w:rPr>
          <w:rFonts w:asciiTheme="minorEastAsia" w:hAnsiTheme="minorEastAsia"/>
        </w:rPr>
        <w:t>系统未安装除尘</w:t>
      </w:r>
      <w:r>
        <w:rPr>
          <w:rFonts w:asciiTheme="minorEastAsia" w:hAnsiTheme="minorEastAsia" w:hint="eastAsia"/>
        </w:rPr>
        <w:t>设施</w:t>
      </w:r>
      <w:r>
        <w:rPr>
          <w:rFonts w:asciiTheme="minorEastAsia" w:hAnsiTheme="minorEastAsia"/>
        </w:rPr>
        <w:t>，破碎粉尘为无组织排放</w:t>
      </w:r>
      <w:r>
        <w:rPr>
          <w:rFonts w:asciiTheme="minorEastAsia" w:hAnsiTheme="minorEastAsia" w:hint="eastAsia"/>
        </w:rPr>
        <w:t>；</w:t>
      </w:r>
    </w:p>
    <w:p w:rsidR="0064790A" w:rsidRDefault="0064790A" w:rsidP="00262026">
      <w:pPr>
        <w:ind w:firstLine="480"/>
        <w:rPr>
          <w:rFonts w:asciiTheme="minorEastAsia" w:hAnsiTheme="minorEastAsia"/>
        </w:rPr>
      </w:pPr>
      <w:r>
        <w:rPr>
          <w:rFonts w:asciiTheme="minorEastAsia" w:hAnsiTheme="minorEastAsia" w:hint="eastAsia"/>
        </w:rPr>
        <w:t>②尾矿</w:t>
      </w:r>
      <w:r>
        <w:rPr>
          <w:rFonts w:asciiTheme="minorEastAsia" w:hAnsiTheme="minorEastAsia"/>
        </w:rPr>
        <w:t>充填采空区，填充</w:t>
      </w:r>
      <w:r>
        <w:rPr>
          <w:rFonts w:asciiTheme="minorEastAsia" w:hAnsiTheme="minorEastAsia" w:hint="eastAsia"/>
        </w:rPr>
        <w:t>区</w:t>
      </w:r>
      <w:r>
        <w:rPr>
          <w:rFonts w:asciiTheme="minorEastAsia" w:hAnsiTheme="minorEastAsia"/>
        </w:rPr>
        <w:t>无防渗设施，填充方式不符合环保要求，废水排放至块泽河</w:t>
      </w:r>
      <w:r>
        <w:rPr>
          <w:rFonts w:asciiTheme="minorEastAsia" w:hAnsiTheme="minorEastAsia" w:hint="eastAsia"/>
        </w:rPr>
        <w:t>；</w:t>
      </w:r>
    </w:p>
    <w:p w:rsidR="0064790A" w:rsidRDefault="0064790A" w:rsidP="00262026">
      <w:pPr>
        <w:ind w:firstLine="480"/>
        <w:rPr>
          <w:rFonts w:asciiTheme="minorEastAsia" w:hAnsiTheme="minorEastAsia"/>
        </w:rPr>
      </w:pPr>
      <w:r>
        <w:rPr>
          <w:rFonts w:asciiTheme="minorEastAsia" w:hAnsiTheme="minorEastAsia" w:hint="eastAsia"/>
        </w:rPr>
        <w:t>③</w:t>
      </w:r>
      <w:r>
        <w:rPr>
          <w:rFonts w:asciiTheme="minorEastAsia" w:hAnsiTheme="minorEastAsia"/>
        </w:rPr>
        <w:t>选矿废水重复利用率低，</w:t>
      </w:r>
      <w:r>
        <w:rPr>
          <w:rFonts w:asciiTheme="minorEastAsia" w:hAnsiTheme="minorEastAsia" w:hint="eastAsia"/>
        </w:rPr>
        <w:t>不满足</w:t>
      </w:r>
      <w:r>
        <w:rPr>
          <w:rFonts w:asciiTheme="minorEastAsia" w:hAnsiTheme="minorEastAsia"/>
        </w:rPr>
        <w:t>铅锌行业</w:t>
      </w:r>
      <w:r>
        <w:rPr>
          <w:rFonts w:asciiTheme="minorEastAsia" w:hAnsiTheme="minorEastAsia" w:hint="eastAsia"/>
        </w:rPr>
        <w:t>清洁生产评价</w:t>
      </w:r>
      <w:r>
        <w:rPr>
          <w:rFonts w:asciiTheme="minorEastAsia" w:hAnsiTheme="minorEastAsia"/>
        </w:rPr>
        <w:t>指标体系要求。</w:t>
      </w:r>
    </w:p>
    <w:p w:rsidR="007E0257" w:rsidRPr="00D66308" w:rsidRDefault="0064790A" w:rsidP="00262026">
      <w:pPr>
        <w:ind w:firstLine="482"/>
        <w:rPr>
          <w:rFonts w:asciiTheme="minorEastAsia" w:hAnsiTheme="minorEastAsia"/>
          <w:b/>
        </w:rPr>
      </w:pPr>
      <w:r w:rsidRPr="00D66308">
        <w:rPr>
          <w:rFonts w:asciiTheme="minorEastAsia" w:hAnsiTheme="minorEastAsia" w:hint="eastAsia"/>
          <w:b/>
        </w:rPr>
        <w:t>（3）</w:t>
      </w:r>
      <w:r w:rsidR="007E0257" w:rsidRPr="00D66308">
        <w:rPr>
          <w:rFonts w:asciiTheme="minorEastAsia" w:hAnsiTheme="minorEastAsia" w:hint="eastAsia"/>
          <w:b/>
        </w:rPr>
        <w:t>项目</w:t>
      </w:r>
      <w:r w:rsidR="007E0257" w:rsidRPr="00D66308">
        <w:rPr>
          <w:rFonts w:asciiTheme="minorEastAsia" w:hAnsiTheme="minorEastAsia"/>
          <w:b/>
        </w:rPr>
        <w:t>环境质量监测结果</w:t>
      </w:r>
      <w:r w:rsidR="007E0257" w:rsidRPr="00D66308">
        <w:rPr>
          <w:rFonts w:asciiTheme="minorEastAsia" w:hAnsiTheme="minorEastAsia" w:hint="eastAsia"/>
          <w:b/>
        </w:rPr>
        <w:t>及</w:t>
      </w:r>
      <w:r w:rsidR="007E0257" w:rsidRPr="00D66308">
        <w:rPr>
          <w:rFonts w:asciiTheme="minorEastAsia" w:hAnsiTheme="minorEastAsia"/>
          <w:b/>
        </w:rPr>
        <w:t>环境影响分析</w:t>
      </w:r>
    </w:p>
    <w:p w:rsidR="007E0257" w:rsidRDefault="007E0257" w:rsidP="00262026">
      <w:pPr>
        <w:ind w:firstLine="480"/>
        <w:rPr>
          <w:rFonts w:asciiTheme="minorEastAsia" w:hAnsiTheme="minorEastAsia"/>
        </w:rPr>
      </w:pPr>
      <w:r>
        <w:rPr>
          <w:rFonts w:asciiTheme="minorEastAsia" w:hAnsiTheme="minorEastAsia" w:hint="eastAsia"/>
        </w:rPr>
        <w:t>曲靖</w:t>
      </w:r>
      <w:r>
        <w:rPr>
          <w:rFonts w:asciiTheme="minorEastAsia" w:hAnsiTheme="minorEastAsia"/>
        </w:rPr>
        <w:t>市环境监测站于</w:t>
      </w:r>
      <w:r>
        <w:rPr>
          <w:rFonts w:asciiTheme="minorEastAsia" w:hAnsiTheme="minorEastAsia" w:hint="eastAsia"/>
        </w:rPr>
        <w:t>2012</w:t>
      </w:r>
      <w:r w:rsidR="00DF5078">
        <w:rPr>
          <w:rFonts w:asciiTheme="minorEastAsia" w:hAnsiTheme="minorEastAsia" w:hint="eastAsia"/>
        </w:rPr>
        <w:t>年9月</w:t>
      </w:r>
      <w:r w:rsidR="00DF5078">
        <w:rPr>
          <w:rFonts w:asciiTheme="minorEastAsia" w:hAnsiTheme="minorEastAsia"/>
        </w:rPr>
        <w:t>、12</w:t>
      </w:r>
      <w:r w:rsidR="00DF5078">
        <w:rPr>
          <w:rFonts w:asciiTheme="minorEastAsia" w:hAnsiTheme="minorEastAsia" w:hint="eastAsia"/>
        </w:rPr>
        <w:t>月</w:t>
      </w:r>
      <w:r w:rsidR="003213D7">
        <w:rPr>
          <w:rFonts w:asciiTheme="minorEastAsia" w:hAnsiTheme="minorEastAsia" w:hint="eastAsia"/>
        </w:rPr>
        <w:t>对</w:t>
      </w:r>
      <w:r w:rsidR="003213D7">
        <w:rPr>
          <w:rFonts w:asciiTheme="minorEastAsia" w:hAnsiTheme="minorEastAsia"/>
        </w:rPr>
        <w:t>项目区域环境质量</w:t>
      </w:r>
      <w:r w:rsidR="003213D7">
        <w:rPr>
          <w:rFonts w:asciiTheme="minorEastAsia" w:hAnsiTheme="minorEastAsia" w:hint="eastAsia"/>
        </w:rPr>
        <w:t>进行</w:t>
      </w:r>
      <w:r w:rsidR="003213D7">
        <w:rPr>
          <w:rFonts w:asciiTheme="minorEastAsia" w:hAnsiTheme="minorEastAsia"/>
        </w:rPr>
        <w:t>监测，监测结果如下：</w:t>
      </w:r>
    </w:p>
    <w:p w:rsidR="003213D7" w:rsidRDefault="003213D7" w:rsidP="00262026">
      <w:pPr>
        <w:ind w:firstLine="480"/>
        <w:rPr>
          <w:rFonts w:asciiTheme="minorEastAsia" w:hAnsiTheme="minorEastAsia"/>
        </w:rPr>
      </w:pPr>
      <w:r>
        <w:rPr>
          <w:rFonts w:asciiTheme="minorEastAsia" w:hAnsiTheme="minorEastAsia"/>
        </w:rPr>
        <w:t>①环境空气质量监测结果及环境影响</w:t>
      </w:r>
      <w:r>
        <w:rPr>
          <w:rFonts w:asciiTheme="minorEastAsia" w:hAnsiTheme="minorEastAsia" w:hint="eastAsia"/>
        </w:rPr>
        <w:t>分析</w:t>
      </w:r>
    </w:p>
    <w:p w:rsidR="003213D7" w:rsidRDefault="003213D7" w:rsidP="00262026">
      <w:pPr>
        <w:ind w:firstLine="480"/>
        <w:rPr>
          <w:rFonts w:asciiTheme="minorEastAsia" w:hAnsiTheme="minorEastAsia"/>
        </w:rPr>
      </w:pPr>
      <w:r>
        <w:rPr>
          <w:rFonts w:asciiTheme="minorEastAsia" w:hAnsiTheme="minorEastAsia" w:hint="eastAsia"/>
        </w:rPr>
        <w:t>选矿厂</w:t>
      </w:r>
      <w:r>
        <w:rPr>
          <w:rFonts w:asciiTheme="minorEastAsia" w:hAnsiTheme="minorEastAsia"/>
        </w:rPr>
        <w:t>办公</w:t>
      </w:r>
      <w:r>
        <w:rPr>
          <w:rFonts w:asciiTheme="minorEastAsia" w:hAnsiTheme="minorEastAsia" w:hint="eastAsia"/>
        </w:rPr>
        <w:t>区</w:t>
      </w:r>
      <w:r>
        <w:rPr>
          <w:rFonts w:asciiTheme="minorEastAsia" w:hAnsiTheme="minorEastAsia"/>
        </w:rPr>
        <w:t>、</w:t>
      </w:r>
      <w:r>
        <w:rPr>
          <w:rFonts w:asciiTheme="minorEastAsia" w:hAnsiTheme="minorEastAsia" w:hint="eastAsia"/>
        </w:rPr>
        <w:t>老君台村</w:t>
      </w:r>
      <w:r>
        <w:rPr>
          <w:rFonts w:asciiTheme="minorEastAsia" w:hAnsiTheme="minorEastAsia"/>
        </w:rPr>
        <w:t>各环境空气监测点颗粒物、</w:t>
      </w:r>
      <w:r>
        <w:rPr>
          <w:rFonts w:asciiTheme="minorEastAsia" w:hAnsiTheme="minorEastAsia" w:hint="eastAsia"/>
        </w:rPr>
        <w:t>NO</w:t>
      </w:r>
      <w:r w:rsidRPr="003213D7">
        <w:rPr>
          <w:rFonts w:asciiTheme="minorEastAsia" w:hAnsiTheme="minorEastAsia" w:hint="eastAsia"/>
          <w:vertAlign w:val="subscript"/>
        </w:rPr>
        <w:t>2</w:t>
      </w:r>
      <w:r>
        <w:rPr>
          <w:rFonts w:asciiTheme="minorEastAsia" w:hAnsiTheme="minorEastAsia" w:hint="eastAsia"/>
        </w:rPr>
        <w:t>、SO</w:t>
      </w:r>
      <w:r w:rsidRPr="003213D7">
        <w:rPr>
          <w:rFonts w:asciiTheme="minorEastAsia" w:hAnsiTheme="minorEastAsia" w:hint="eastAsia"/>
          <w:vertAlign w:val="subscript"/>
        </w:rPr>
        <w:t>2</w:t>
      </w:r>
      <w:r>
        <w:rPr>
          <w:rFonts w:asciiTheme="minorEastAsia" w:hAnsiTheme="minorEastAsia" w:hint="eastAsia"/>
        </w:rPr>
        <w:t>浓度</w:t>
      </w:r>
      <w:r>
        <w:rPr>
          <w:rFonts w:asciiTheme="minorEastAsia" w:hAnsiTheme="minorEastAsia"/>
        </w:rPr>
        <w:t>均达到《</w:t>
      </w:r>
      <w:r>
        <w:rPr>
          <w:rFonts w:asciiTheme="minorEastAsia" w:hAnsiTheme="minorEastAsia" w:hint="eastAsia"/>
        </w:rPr>
        <w:t>环境</w:t>
      </w:r>
      <w:r>
        <w:rPr>
          <w:rFonts w:asciiTheme="minorEastAsia" w:hAnsiTheme="minorEastAsia"/>
        </w:rPr>
        <w:t>空气质量标准》</w:t>
      </w:r>
      <w:r>
        <w:rPr>
          <w:rFonts w:asciiTheme="minorEastAsia" w:hAnsiTheme="minorEastAsia" w:hint="eastAsia"/>
        </w:rPr>
        <w:t>（GB3095-1996</w:t>
      </w:r>
      <w:r>
        <w:rPr>
          <w:rFonts w:asciiTheme="minorEastAsia" w:hAnsiTheme="minorEastAsia"/>
        </w:rPr>
        <w:t>）</w:t>
      </w:r>
      <w:r>
        <w:rPr>
          <w:rFonts w:asciiTheme="minorEastAsia" w:hAnsiTheme="minorEastAsia" w:hint="eastAsia"/>
        </w:rPr>
        <w:t>二类区二级</w:t>
      </w:r>
      <w:r>
        <w:rPr>
          <w:rFonts w:asciiTheme="minorEastAsia" w:hAnsiTheme="minorEastAsia"/>
        </w:rPr>
        <w:t>标准浓度限值</w:t>
      </w:r>
      <w:r w:rsidR="002F79C2">
        <w:rPr>
          <w:rFonts w:asciiTheme="minorEastAsia" w:hAnsiTheme="minorEastAsia" w:hint="eastAsia"/>
        </w:rPr>
        <w:t>。</w:t>
      </w:r>
    </w:p>
    <w:p w:rsidR="002F79C2" w:rsidRDefault="002F79C2" w:rsidP="00262026">
      <w:pPr>
        <w:ind w:firstLine="480"/>
        <w:rPr>
          <w:rFonts w:asciiTheme="minorEastAsia" w:hAnsiTheme="minorEastAsia"/>
        </w:rPr>
      </w:pPr>
      <w:r>
        <w:rPr>
          <w:rFonts w:asciiTheme="minorEastAsia" w:hAnsiTheme="minorEastAsia" w:hint="eastAsia"/>
        </w:rPr>
        <w:t>选矿厂</w:t>
      </w:r>
      <w:r>
        <w:rPr>
          <w:rFonts w:asciiTheme="minorEastAsia" w:hAnsiTheme="minorEastAsia"/>
        </w:rPr>
        <w:t>硫化矿系统</w:t>
      </w:r>
      <w:r>
        <w:rPr>
          <w:rFonts w:asciiTheme="minorEastAsia" w:hAnsiTheme="minorEastAsia" w:hint="eastAsia"/>
        </w:rPr>
        <w:t>破碎</w:t>
      </w:r>
      <w:r>
        <w:rPr>
          <w:rFonts w:asciiTheme="minorEastAsia" w:hAnsiTheme="minorEastAsia"/>
        </w:rPr>
        <w:t>工</w:t>
      </w:r>
      <w:r>
        <w:rPr>
          <w:rFonts w:asciiTheme="minorEastAsia" w:hAnsiTheme="minorEastAsia" w:hint="eastAsia"/>
        </w:rPr>
        <w:t>序</w:t>
      </w:r>
      <w:r>
        <w:rPr>
          <w:rFonts w:asciiTheme="minorEastAsia" w:hAnsiTheme="minorEastAsia"/>
        </w:rPr>
        <w:t>粉尘安装湿式除尘系统，除尘后由</w:t>
      </w:r>
      <w:r>
        <w:rPr>
          <w:rFonts w:asciiTheme="minorEastAsia" w:hAnsiTheme="minorEastAsia" w:hint="eastAsia"/>
        </w:rPr>
        <w:t>15m高</w:t>
      </w:r>
      <w:r>
        <w:rPr>
          <w:rFonts w:asciiTheme="minorEastAsia" w:hAnsiTheme="minorEastAsia"/>
        </w:rPr>
        <w:t>排气筒进行排放</w:t>
      </w:r>
      <w:r>
        <w:rPr>
          <w:rFonts w:asciiTheme="minorEastAsia" w:hAnsiTheme="minorEastAsia" w:hint="eastAsia"/>
        </w:rPr>
        <w:t>，</w:t>
      </w:r>
      <w:r>
        <w:rPr>
          <w:rFonts w:asciiTheme="minorEastAsia" w:hAnsiTheme="minorEastAsia"/>
        </w:rPr>
        <w:t>颗粒物</w:t>
      </w:r>
      <w:r>
        <w:rPr>
          <w:rFonts w:asciiTheme="minorEastAsia" w:hAnsiTheme="minorEastAsia" w:hint="eastAsia"/>
        </w:rPr>
        <w:t>排放浓度</w:t>
      </w:r>
      <w:r>
        <w:rPr>
          <w:rFonts w:asciiTheme="minorEastAsia" w:hAnsiTheme="minorEastAsia"/>
        </w:rPr>
        <w:t>达到《</w:t>
      </w:r>
      <w:r>
        <w:rPr>
          <w:rFonts w:asciiTheme="minorEastAsia" w:hAnsiTheme="minorEastAsia" w:hint="eastAsia"/>
        </w:rPr>
        <w:t>铅锌</w:t>
      </w:r>
      <w:r>
        <w:rPr>
          <w:rFonts w:asciiTheme="minorEastAsia" w:hAnsiTheme="minorEastAsia"/>
        </w:rPr>
        <w:t>工业污染物排放标准》</w:t>
      </w:r>
      <w:r>
        <w:rPr>
          <w:rFonts w:asciiTheme="minorEastAsia" w:hAnsiTheme="minorEastAsia" w:hint="eastAsia"/>
        </w:rPr>
        <w:t>（GB25466</w:t>
      </w:r>
      <w:r>
        <w:rPr>
          <w:rFonts w:asciiTheme="minorEastAsia" w:hAnsiTheme="minorEastAsia"/>
        </w:rPr>
        <w:t>-2010</w:t>
      </w:r>
      <w:r>
        <w:rPr>
          <w:rFonts w:asciiTheme="minorEastAsia" w:hAnsiTheme="minorEastAsia" w:hint="eastAsia"/>
        </w:rPr>
        <w:t>）表5中</w:t>
      </w:r>
      <w:r>
        <w:rPr>
          <w:rFonts w:asciiTheme="minorEastAsia" w:hAnsiTheme="minorEastAsia"/>
        </w:rPr>
        <w:t>浓度限值；</w:t>
      </w:r>
      <w:r>
        <w:rPr>
          <w:rFonts w:asciiTheme="minorEastAsia" w:hAnsiTheme="minorEastAsia" w:hint="eastAsia"/>
        </w:rPr>
        <w:t>矿山通风井</w:t>
      </w:r>
      <w:r>
        <w:rPr>
          <w:rFonts w:asciiTheme="minorEastAsia" w:hAnsiTheme="minorEastAsia"/>
        </w:rPr>
        <w:t>废气、矿石装卸、堆存、运输</w:t>
      </w:r>
      <w:r>
        <w:rPr>
          <w:rFonts w:asciiTheme="minorEastAsia" w:hAnsiTheme="minorEastAsia" w:hint="eastAsia"/>
        </w:rPr>
        <w:t>等</w:t>
      </w:r>
      <w:r>
        <w:rPr>
          <w:rFonts w:asciiTheme="minorEastAsia" w:hAnsiTheme="minorEastAsia"/>
        </w:rPr>
        <w:t>产生的无组织扬尘对周围</w:t>
      </w:r>
      <w:r>
        <w:rPr>
          <w:rFonts w:asciiTheme="minorEastAsia" w:hAnsiTheme="minorEastAsia" w:hint="eastAsia"/>
        </w:rPr>
        <w:t>环境</w:t>
      </w:r>
      <w:r>
        <w:rPr>
          <w:rFonts w:asciiTheme="minorEastAsia" w:hAnsiTheme="minorEastAsia"/>
        </w:rPr>
        <w:t>产生的</w:t>
      </w:r>
      <w:r>
        <w:rPr>
          <w:rFonts w:asciiTheme="minorEastAsia" w:hAnsiTheme="minorEastAsia" w:hint="eastAsia"/>
        </w:rPr>
        <w:t>影响</w:t>
      </w:r>
      <w:r>
        <w:rPr>
          <w:rFonts w:asciiTheme="minorEastAsia" w:hAnsiTheme="minorEastAsia"/>
        </w:rPr>
        <w:t>较小</w:t>
      </w:r>
      <w:r>
        <w:rPr>
          <w:rFonts w:asciiTheme="minorEastAsia" w:hAnsiTheme="minorEastAsia" w:hint="eastAsia"/>
        </w:rPr>
        <w:t>。</w:t>
      </w:r>
    </w:p>
    <w:p w:rsidR="002F79C2" w:rsidRDefault="002F79C2" w:rsidP="00262026">
      <w:pPr>
        <w:ind w:firstLine="480"/>
        <w:rPr>
          <w:rFonts w:asciiTheme="minorEastAsia" w:hAnsiTheme="minorEastAsia"/>
        </w:rPr>
      </w:pPr>
      <w:r>
        <w:rPr>
          <w:rFonts w:asciiTheme="minorEastAsia" w:hAnsiTheme="minorEastAsia" w:hint="eastAsia"/>
        </w:rPr>
        <w:t>②地表水</w:t>
      </w:r>
      <w:r>
        <w:rPr>
          <w:rFonts w:asciiTheme="minorEastAsia" w:hAnsiTheme="minorEastAsia"/>
        </w:rPr>
        <w:t>环境</w:t>
      </w:r>
      <w:r>
        <w:rPr>
          <w:rFonts w:asciiTheme="minorEastAsia" w:hAnsiTheme="minorEastAsia" w:hint="eastAsia"/>
        </w:rPr>
        <w:t>质量</w:t>
      </w:r>
      <w:r>
        <w:rPr>
          <w:rFonts w:asciiTheme="minorEastAsia" w:hAnsiTheme="minorEastAsia"/>
        </w:rPr>
        <w:t>监测结果及环境影响分析</w:t>
      </w:r>
    </w:p>
    <w:p w:rsidR="002F79C2" w:rsidRDefault="002F79C2" w:rsidP="00262026">
      <w:pPr>
        <w:ind w:firstLine="480"/>
        <w:rPr>
          <w:rFonts w:asciiTheme="minorEastAsia" w:hAnsiTheme="minorEastAsia"/>
        </w:rPr>
      </w:pPr>
      <w:r>
        <w:rPr>
          <w:rFonts w:asciiTheme="minorEastAsia" w:hAnsiTheme="minorEastAsia" w:hint="eastAsia"/>
        </w:rPr>
        <w:t>在块泽河选矿厂</w:t>
      </w:r>
      <w:r>
        <w:rPr>
          <w:rFonts w:asciiTheme="minorEastAsia" w:hAnsiTheme="minorEastAsia"/>
        </w:rPr>
        <w:t>排污口上游</w:t>
      </w:r>
      <w:r>
        <w:rPr>
          <w:rFonts w:asciiTheme="minorEastAsia" w:hAnsiTheme="minorEastAsia" w:hint="eastAsia"/>
        </w:rPr>
        <w:t>500m、</w:t>
      </w:r>
      <w:r>
        <w:rPr>
          <w:rFonts w:asciiTheme="minorEastAsia" w:hAnsiTheme="minorEastAsia"/>
        </w:rPr>
        <w:t>排污口下游</w:t>
      </w:r>
      <w:r>
        <w:rPr>
          <w:rFonts w:asciiTheme="minorEastAsia" w:hAnsiTheme="minorEastAsia" w:hint="eastAsia"/>
        </w:rPr>
        <w:t>1000m两个</w:t>
      </w:r>
      <w:r>
        <w:rPr>
          <w:rFonts w:asciiTheme="minorEastAsia" w:hAnsiTheme="minorEastAsia"/>
        </w:rPr>
        <w:t>监测断面中选取</w:t>
      </w:r>
      <w:r w:rsidR="00300A1B" w:rsidRPr="00300A1B">
        <w:rPr>
          <w:rFonts w:asciiTheme="minorEastAsia" w:hAnsiTheme="minorEastAsia" w:hint="eastAsia"/>
        </w:rPr>
        <w:t>PH、Pb、Zn、Cd、Cu、As、Cr</w:t>
      </w:r>
      <w:r w:rsidR="00300A1B" w:rsidRPr="00300A1B">
        <w:rPr>
          <w:rFonts w:asciiTheme="minorEastAsia" w:hAnsiTheme="minorEastAsia" w:hint="eastAsia"/>
          <w:vertAlign w:val="superscript"/>
        </w:rPr>
        <w:t>6+</w:t>
      </w:r>
      <w:r w:rsidR="00300A1B" w:rsidRPr="00300A1B">
        <w:rPr>
          <w:rFonts w:asciiTheme="minorEastAsia" w:hAnsiTheme="minorEastAsia" w:hint="eastAsia"/>
        </w:rPr>
        <w:t>、COD、SS、NH</w:t>
      </w:r>
      <w:r w:rsidR="00300A1B" w:rsidRPr="00300A1B">
        <w:rPr>
          <w:rFonts w:asciiTheme="minorEastAsia" w:hAnsiTheme="minorEastAsia" w:hint="eastAsia"/>
          <w:vertAlign w:val="subscript"/>
        </w:rPr>
        <w:t>3</w:t>
      </w:r>
      <w:r w:rsidR="00300A1B" w:rsidRPr="00300A1B">
        <w:rPr>
          <w:rFonts w:asciiTheme="minorEastAsia" w:hAnsiTheme="minorEastAsia" w:hint="eastAsia"/>
        </w:rPr>
        <w:t>-N、BOD</w:t>
      </w:r>
      <w:r w:rsidR="00300A1B" w:rsidRPr="00300A1B">
        <w:rPr>
          <w:rFonts w:asciiTheme="minorEastAsia" w:hAnsiTheme="minorEastAsia" w:hint="eastAsia"/>
          <w:vertAlign w:val="subscript"/>
        </w:rPr>
        <w:t>5</w:t>
      </w:r>
      <w:r w:rsidR="00300A1B" w:rsidRPr="00300A1B">
        <w:rPr>
          <w:rFonts w:asciiTheme="minorEastAsia" w:hAnsiTheme="minorEastAsia" w:hint="eastAsia"/>
        </w:rPr>
        <w:t>、F</w:t>
      </w:r>
      <w:r w:rsidR="00300A1B" w:rsidRPr="00300A1B">
        <w:rPr>
          <w:rFonts w:asciiTheme="minorEastAsia" w:hAnsiTheme="minorEastAsia" w:hint="eastAsia"/>
          <w:vertAlign w:val="superscript"/>
        </w:rPr>
        <w:t>-</w:t>
      </w:r>
      <w:r w:rsidR="00300A1B" w:rsidRPr="00300A1B">
        <w:rPr>
          <w:rFonts w:asciiTheme="minorEastAsia" w:hAnsiTheme="minorEastAsia" w:hint="eastAsia"/>
        </w:rPr>
        <w:t>、Hg、CN</w:t>
      </w:r>
      <w:r w:rsidR="00300A1B" w:rsidRPr="00300A1B">
        <w:rPr>
          <w:rFonts w:asciiTheme="minorEastAsia" w:hAnsiTheme="minorEastAsia" w:hint="eastAsia"/>
          <w:vertAlign w:val="superscript"/>
        </w:rPr>
        <w:t>-</w:t>
      </w:r>
      <w:r w:rsidR="00300A1B" w:rsidRPr="00300A1B">
        <w:rPr>
          <w:rFonts w:asciiTheme="minorEastAsia" w:hAnsiTheme="minorEastAsia" w:hint="eastAsia"/>
        </w:rPr>
        <w:t>、挥发酚、石油类</w:t>
      </w:r>
      <w:r w:rsidR="00300A1B">
        <w:rPr>
          <w:rFonts w:asciiTheme="minorEastAsia" w:hAnsiTheme="minorEastAsia" w:hint="eastAsia"/>
        </w:rPr>
        <w:t>共14项</w:t>
      </w:r>
      <w:r w:rsidR="00300A1B">
        <w:rPr>
          <w:rFonts w:asciiTheme="minorEastAsia" w:hAnsiTheme="minorEastAsia"/>
        </w:rPr>
        <w:t>作</w:t>
      </w:r>
      <w:r w:rsidR="00300A1B">
        <w:rPr>
          <w:rFonts w:asciiTheme="minorEastAsia" w:hAnsiTheme="minorEastAsia" w:hint="eastAsia"/>
        </w:rPr>
        <w:t>为</w:t>
      </w:r>
      <w:r w:rsidR="00300A1B">
        <w:rPr>
          <w:rFonts w:asciiTheme="minorEastAsia" w:hAnsiTheme="minorEastAsia"/>
        </w:rPr>
        <w:t>监测因子，</w:t>
      </w:r>
      <w:r w:rsidR="00300A1B">
        <w:rPr>
          <w:rFonts w:asciiTheme="minorEastAsia" w:hAnsiTheme="minorEastAsia" w:hint="eastAsia"/>
        </w:rPr>
        <w:t>监测</w:t>
      </w:r>
      <w:r w:rsidR="00300A1B">
        <w:rPr>
          <w:rFonts w:asciiTheme="minorEastAsia" w:hAnsiTheme="minorEastAsia"/>
        </w:rPr>
        <w:t>结果表明，</w:t>
      </w:r>
      <w:r w:rsidR="00300A1B" w:rsidRPr="00300A1B">
        <w:rPr>
          <w:rFonts w:asciiTheme="minorEastAsia" w:hAnsiTheme="minorEastAsia" w:hint="eastAsia"/>
        </w:rPr>
        <w:t>块泽河选矿厂上游断面各项监测指标达到GB3838-2002中Ⅲ类标准要求；块泽河选矿厂下游12月16日监测结果Pb超过标准要求，超标1.76倍。</w:t>
      </w:r>
    </w:p>
    <w:p w:rsidR="00300A1B" w:rsidRDefault="00300A1B" w:rsidP="00262026">
      <w:pPr>
        <w:ind w:firstLine="480"/>
        <w:rPr>
          <w:rFonts w:asciiTheme="minorEastAsia" w:hAnsiTheme="minorEastAsia"/>
        </w:rPr>
      </w:pPr>
      <w:r>
        <w:rPr>
          <w:rFonts w:asciiTheme="minorEastAsia" w:hAnsiTheme="minorEastAsia" w:hint="eastAsia"/>
        </w:rPr>
        <w:t>选矿废水</w:t>
      </w:r>
      <w:r>
        <w:rPr>
          <w:rFonts w:asciiTheme="minorEastAsia" w:hAnsiTheme="minorEastAsia"/>
        </w:rPr>
        <w:t>排入采空区，一部分</w:t>
      </w:r>
      <w:r>
        <w:rPr>
          <w:rFonts w:asciiTheme="minorEastAsia" w:hAnsiTheme="minorEastAsia" w:hint="eastAsia"/>
        </w:rPr>
        <w:t>由</w:t>
      </w:r>
      <w:r>
        <w:rPr>
          <w:rFonts w:asciiTheme="minorEastAsia" w:hAnsiTheme="minorEastAsia"/>
        </w:rPr>
        <w:t>泵抽回地面循环水池重复利用，剩余部分经没有防渗措施的</w:t>
      </w:r>
      <w:r>
        <w:rPr>
          <w:rFonts w:asciiTheme="minorEastAsia" w:hAnsiTheme="minorEastAsia" w:hint="eastAsia"/>
        </w:rPr>
        <w:t>采空区</w:t>
      </w:r>
      <w:r>
        <w:rPr>
          <w:rFonts w:asciiTheme="minorEastAsia" w:hAnsiTheme="minorEastAsia"/>
        </w:rPr>
        <w:t>排至块泽河，对块泽河水质产生</w:t>
      </w:r>
      <w:r>
        <w:rPr>
          <w:rFonts w:asciiTheme="minorEastAsia" w:hAnsiTheme="minorEastAsia" w:hint="eastAsia"/>
        </w:rPr>
        <w:t>一定的</w:t>
      </w:r>
      <w:r>
        <w:rPr>
          <w:rFonts w:asciiTheme="minorEastAsia" w:hAnsiTheme="minorEastAsia"/>
        </w:rPr>
        <w:t>影响</w:t>
      </w:r>
      <w:r>
        <w:rPr>
          <w:rFonts w:asciiTheme="minorEastAsia" w:hAnsiTheme="minorEastAsia" w:hint="eastAsia"/>
        </w:rPr>
        <w:t>。</w:t>
      </w:r>
    </w:p>
    <w:p w:rsidR="00300A1B" w:rsidRDefault="00300A1B" w:rsidP="00262026">
      <w:pPr>
        <w:ind w:firstLine="480"/>
        <w:rPr>
          <w:rFonts w:asciiTheme="minorEastAsia" w:hAnsiTheme="minorEastAsia"/>
        </w:rPr>
      </w:pPr>
      <w:r>
        <w:rPr>
          <w:rFonts w:asciiTheme="minorEastAsia" w:hAnsiTheme="minorEastAsia" w:hint="eastAsia"/>
        </w:rPr>
        <w:t>③</w:t>
      </w:r>
      <w:r>
        <w:rPr>
          <w:rFonts w:asciiTheme="minorEastAsia" w:hAnsiTheme="minorEastAsia"/>
        </w:rPr>
        <w:t>地下水</w:t>
      </w:r>
      <w:r>
        <w:rPr>
          <w:rFonts w:asciiTheme="minorEastAsia" w:hAnsiTheme="minorEastAsia" w:hint="eastAsia"/>
        </w:rPr>
        <w:t>环境</w:t>
      </w:r>
      <w:r>
        <w:rPr>
          <w:rFonts w:asciiTheme="minorEastAsia" w:hAnsiTheme="minorEastAsia"/>
        </w:rPr>
        <w:t>质量监测结果及环境影响分析</w:t>
      </w:r>
    </w:p>
    <w:p w:rsidR="00300A1B" w:rsidRDefault="00A834BC" w:rsidP="00262026">
      <w:pPr>
        <w:ind w:firstLine="480"/>
        <w:rPr>
          <w:rFonts w:asciiTheme="minorEastAsia" w:hAnsiTheme="minorEastAsia"/>
        </w:rPr>
      </w:pPr>
      <w:r>
        <w:rPr>
          <w:rFonts w:asciiTheme="minorEastAsia" w:hAnsiTheme="minorEastAsia" w:hint="eastAsia"/>
        </w:rPr>
        <w:t>地下水</w:t>
      </w:r>
      <w:r>
        <w:rPr>
          <w:rFonts w:asciiTheme="minorEastAsia" w:hAnsiTheme="minorEastAsia"/>
        </w:rPr>
        <w:t>各监测</w:t>
      </w:r>
      <w:r>
        <w:rPr>
          <w:rFonts w:asciiTheme="minorEastAsia" w:hAnsiTheme="minorEastAsia" w:hint="eastAsia"/>
        </w:rPr>
        <w:t>点</w:t>
      </w:r>
      <w:r>
        <w:rPr>
          <w:rFonts w:asciiTheme="minorEastAsia" w:hAnsiTheme="minorEastAsia"/>
        </w:rPr>
        <w:t>监测指标均达到《</w:t>
      </w:r>
      <w:r>
        <w:rPr>
          <w:rFonts w:asciiTheme="minorEastAsia" w:hAnsiTheme="minorEastAsia" w:hint="eastAsia"/>
        </w:rPr>
        <w:t>地下水</w:t>
      </w:r>
      <w:r>
        <w:rPr>
          <w:rFonts w:asciiTheme="minorEastAsia" w:hAnsiTheme="minorEastAsia"/>
        </w:rPr>
        <w:t>环境质量标准》</w:t>
      </w:r>
      <w:r>
        <w:rPr>
          <w:rFonts w:asciiTheme="minorEastAsia" w:hAnsiTheme="minorEastAsia" w:hint="eastAsia"/>
        </w:rPr>
        <w:t>（GB/T14848</w:t>
      </w:r>
      <w:r>
        <w:rPr>
          <w:rFonts w:asciiTheme="minorEastAsia" w:hAnsiTheme="minorEastAsia"/>
        </w:rPr>
        <w:t>-1993</w:t>
      </w:r>
      <w:r>
        <w:rPr>
          <w:rFonts w:asciiTheme="minorEastAsia" w:hAnsiTheme="minorEastAsia" w:hint="eastAsia"/>
        </w:rPr>
        <w:t>）Ⅲ类</w:t>
      </w:r>
      <w:r>
        <w:rPr>
          <w:rFonts w:asciiTheme="minorEastAsia" w:hAnsiTheme="minorEastAsia"/>
        </w:rPr>
        <w:t>控制标准要求</w:t>
      </w:r>
      <w:r>
        <w:rPr>
          <w:rFonts w:asciiTheme="minorEastAsia" w:hAnsiTheme="minorEastAsia" w:hint="eastAsia"/>
        </w:rPr>
        <w:t>。</w:t>
      </w:r>
      <w:r>
        <w:rPr>
          <w:rFonts w:asciiTheme="minorEastAsia" w:hAnsiTheme="minorEastAsia"/>
        </w:rPr>
        <w:t>监测结果表明</w:t>
      </w:r>
      <w:r>
        <w:rPr>
          <w:rFonts w:asciiTheme="minorEastAsia" w:hAnsiTheme="minorEastAsia" w:hint="eastAsia"/>
        </w:rPr>
        <w:t>选矿</w:t>
      </w:r>
      <w:r>
        <w:rPr>
          <w:rFonts w:asciiTheme="minorEastAsia" w:hAnsiTheme="minorEastAsia"/>
        </w:rPr>
        <w:t>废水未对</w:t>
      </w:r>
      <w:r w:rsidR="00C25F5D">
        <w:rPr>
          <w:rFonts w:asciiTheme="minorEastAsia" w:hAnsiTheme="minorEastAsia" w:hint="eastAsia"/>
        </w:rPr>
        <w:t>周边</w:t>
      </w:r>
      <w:r w:rsidR="00C25F5D">
        <w:rPr>
          <w:rFonts w:asciiTheme="minorEastAsia" w:hAnsiTheme="minorEastAsia"/>
        </w:rPr>
        <w:t>地下水</w:t>
      </w:r>
      <w:r w:rsidR="00C25F5D">
        <w:rPr>
          <w:rFonts w:asciiTheme="minorEastAsia" w:hAnsiTheme="minorEastAsia" w:hint="eastAsia"/>
        </w:rPr>
        <w:t>出露</w:t>
      </w:r>
      <w:r w:rsidR="00C25F5D">
        <w:rPr>
          <w:rFonts w:asciiTheme="minorEastAsia" w:hAnsiTheme="minorEastAsia"/>
        </w:rPr>
        <w:t>点造成影响。由于</w:t>
      </w:r>
      <w:r w:rsidR="00C25F5D">
        <w:rPr>
          <w:rFonts w:asciiTheme="minorEastAsia" w:hAnsiTheme="minorEastAsia" w:hint="eastAsia"/>
        </w:rPr>
        <w:t>废水</w:t>
      </w:r>
      <w:r w:rsidR="00C25F5D">
        <w:rPr>
          <w:rFonts w:asciiTheme="minorEastAsia" w:hAnsiTheme="minorEastAsia"/>
        </w:rPr>
        <w:t>进入没有防渗</w:t>
      </w:r>
      <w:r w:rsidR="00C25F5D">
        <w:rPr>
          <w:rFonts w:asciiTheme="minorEastAsia" w:hAnsiTheme="minorEastAsia" w:hint="eastAsia"/>
        </w:rPr>
        <w:t>措施的</w:t>
      </w:r>
      <w:r w:rsidR="00C25F5D">
        <w:rPr>
          <w:rFonts w:asciiTheme="minorEastAsia" w:hAnsiTheme="minorEastAsia"/>
        </w:rPr>
        <w:t>采空区，存在废水沿采空区岩层</w:t>
      </w:r>
      <w:r w:rsidR="00C25F5D">
        <w:rPr>
          <w:rFonts w:asciiTheme="minorEastAsia" w:hAnsiTheme="minorEastAsia" w:hint="eastAsia"/>
        </w:rPr>
        <w:t>间隙</w:t>
      </w:r>
      <w:r w:rsidR="00C25F5D">
        <w:rPr>
          <w:rFonts w:asciiTheme="minorEastAsia" w:hAnsiTheme="minorEastAsia"/>
        </w:rPr>
        <w:t>渗透进地下水对地下水水质造成影响的环境风险。</w:t>
      </w:r>
    </w:p>
    <w:p w:rsidR="00C25F5D" w:rsidRDefault="00C25F5D" w:rsidP="00C25F5D">
      <w:pPr>
        <w:ind w:firstLine="480"/>
        <w:rPr>
          <w:rFonts w:asciiTheme="minorEastAsia" w:hAnsiTheme="minorEastAsia"/>
        </w:rPr>
      </w:pPr>
      <w:r>
        <w:rPr>
          <w:rFonts w:asciiTheme="minorEastAsia" w:hAnsiTheme="minorEastAsia"/>
        </w:rPr>
        <w:t>④河流</w:t>
      </w:r>
      <w:r>
        <w:rPr>
          <w:rFonts w:asciiTheme="minorEastAsia" w:hAnsiTheme="minorEastAsia" w:hint="eastAsia"/>
        </w:rPr>
        <w:t>底质</w:t>
      </w:r>
      <w:r>
        <w:rPr>
          <w:rFonts w:asciiTheme="minorEastAsia" w:hAnsiTheme="minorEastAsia"/>
        </w:rPr>
        <w:t>监测</w:t>
      </w:r>
      <w:r>
        <w:rPr>
          <w:rFonts w:asciiTheme="minorEastAsia" w:hAnsiTheme="minorEastAsia" w:hint="eastAsia"/>
        </w:rPr>
        <w:t>结果</w:t>
      </w:r>
    </w:p>
    <w:p w:rsidR="00C25F5D" w:rsidRDefault="00C25F5D" w:rsidP="00C25F5D">
      <w:pPr>
        <w:ind w:firstLine="480"/>
        <w:rPr>
          <w:rFonts w:asciiTheme="minorEastAsia" w:hAnsiTheme="minorEastAsia"/>
        </w:rPr>
      </w:pPr>
      <w:r>
        <w:rPr>
          <w:rFonts w:asciiTheme="minorEastAsia" w:hAnsiTheme="minorEastAsia" w:hint="eastAsia"/>
        </w:rPr>
        <w:t>块泽河</w:t>
      </w:r>
      <w:r>
        <w:rPr>
          <w:rFonts w:asciiTheme="minorEastAsia" w:hAnsiTheme="minorEastAsia"/>
        </w:rPr>
        <w:t>选矿厂上游、下游</w:t>
      </w:r>
      <w:r>
        <w:rPr>
          <w:rFonts w:asciiTheme="minorEastAsia" w:hAnsiTheme="minorEastAsia" w:hint="eastAsia"/>
        </w:rPr>
        <w:t>Z</w:t>
      </w:r>
      <w:r>
        <w:rPr>
          <w:rFonts w:asciiTheme="minorEastAsia" w:hAnsiTheme="minorEastAsia"/>
        </w:rPr>
        <w:t>n</w:t>
      </w:r>
      <w:r>
        <w:rPr>
          <w:rFonts w:asciiTheme="minorEastAsia" w:hAnsiTheme="minorEastAsia" w:hint="eastAsia"/>
        </w:rPr>
        <w:t>、Cu、As、Hg、</w:t>
      </w:r>
      <w:r>
        <w:rPr>
          <w:rFonts w:asciiTheme="minorEastAsia" w:hAnsiTheme="minorEastAsia"/>
        </w:rPr>
        <w:t>总铬含量</w:t>
      </w:r>
      <w:r>
        <w:rPr>
          <w:rFonts w:asciiTheme="minorEastAsia" w:hAnsiTheme="minorEastAsia" w:hint="eastAsia"/>
        </w:rPr>
        <w:t>相差</w:t>
      </w:r>
      <w:r>
        <w:rPr>
          <w:rFonts w:asciiTheme="minorEastAsia" w:hAnsiTheme="minorEastAsia"/>
        </w:rPr>
        <w:t>不大，</w:t>
      </w:r>
      <w:r>
        <w:rPr>
          <w:rFonts w:asciiTheme="minorEastAsia" w:hAnsiTheme="minorEastAsia" w:hint="eastAsia"/>
        </w:rPr>
        <w:t>而Pb、C</w:t>
      </w:r>
      <w:r>
        <w:rPr>
          <w:rFonts w:asciiTheme="minorEastAsia" w:hAnsiTheme="minorEastAsia"/>
        </w:rPr>
        <w:t>d含量相</w:t>
      </w:r>
      <w:r>
        <w:rPr>
          <w:rFonts w:asciiTheme="minorEastAsia" w:hAnsiTheme="minorEastAsia"/>
        </w:rPr>
        <w:lastRenderedPageBreak/>
        <w:t>差较大，分别相差</w:t>
      </w:r>
      <w:r>
        <w:rPr>
          <w:rFonts w:asciiTheme="minorEastAsia" w:hAnsiTheme="minorEastAsia" w:hint="eastAsia"/>
        </w:rPr>
        <w:t>26倍</w:t>
      </w:r>
      <w:r>
        <w:rPr>
          <w:rFonts w:asciiTheme="minorEastAsia" w:hAnsiTheme="minorEastAsia"/>
        </w:rPr>
        <w:t>和</w:t>
      </w:r>
      <w:r>
        <w:rPr>
          <w:rFonts w:asciiTheme="minorEastAsia" w:hAnsiTheme="minorEastAsia" w:hint="eastAsia"/>
        </w:rPr>
        <w:t>284倍</w:t>
      </w:r>
      <w:r>
        <w:rPr>
          <w:rFonts w:asciiTheme="minorEastAsia" w:hAnsiTheme="minorEastAsia"/>
        </w:rPr>
        <w:t>，重金属在底泥中的累积效应明显。</w:t>
      </w:r>
    </w:p>
    <w:p w:rsidR="00C25F5D" w:rsidRDefault="00C25F5D" w:rsidP="00C25F5D">
      <w:pPr>
        <w:ind w:firstLine="480"/>
        <w:rPr>
          <w:rFonts w:asciiTheme="minorEastAsia" w:hAnsiTheme="minorEastAsia"/>
        </w:rPr>
      </w:pPr>
      <w:r>
        <w:rPr>
          <w:rFonts w:asciiTheme="minorEastAsia" w:hAnsiTheme="minorEastAsia"/>
        </w:rPr>
        <w:t>⑤</w:t>
      </w:r>
      <w:r>
        <w:rPr>
          <w:rFonts w:asciiTheme="minorEastAsia" w:hAnsiTheme="minorEastAsia" w:hint="eastAsia"/>
        </w:rPr>
        <w:t>土壤</w:t>
      </w:r>
      <w:r>
        <w:rPr>
          <w:rFonts w:asciiTheme="minorEastAsia" w:hAnsiTheme="minorEastAsia"/>
        </w:rPr>
        <w:t>、植物监测结果</w:t>
      </w:r>
    </w:p>
    <w:p w:rsidR="00C25F5D" w:rsidRDefault="00C25F5D" w:rsidP="00C25F5D">
      <w:pPr>
        <w:ind w:firstLine="480"/>
        <w:rPr>
          <w:rFonts w:asciiTheme="minorEastAsia" w:hAnsiTheme="minorEastAsia"/>
        </w:rPr>
      </w:pPr>
      <w:r>
        <w:rPr>
          <w:rFonts w:asciiTheme="minorEastAsia" w:hAnsiTheme="minorEastAsia" w:hint="eastAsia"/>
        </w:rPr>
        <w:t>选取3个</w:t>
      </w:r>
      <w:r>
        <w:rPr>
          <w:rFonts w:asciiTheme="minorEastAsia" w:hAnsiTheme="minorEastAsia"/>
        </w:rPr>
        <w:t>监测点</w:t>
      </w:r>
      <w:r>
        <w:rPr>
          <w:rFonts w:asciiTheme="minorEastAsia" w:hAnsiTheme="minorEastAsia" w:hint="eastAsia"/>
        </w:rPr>
        <w:t>，</w:t>
      </w:r>
      <w:r>
        <w:rPr>
          <w:rFonts w:asciiTheme="minorEastAsia" w:hAnsiTheme="minorEastAsia"/>
        </w:rPr>
        <w:t>上风向</w:t>
      </w:r>
      <w:r>
        <w:rPr>
          <w:rFonts w:asciiTheme="minorEastAsia" w:hAnsiTheme="minorEastAsia" w:hint="eastAsia"/>
        </w:rPr>
        <w:t>1个</w:t>
      </w:r>
      <w:r w:rsidR="00B41CCE">
        <w:rPr>
          <w:rFonts w:asciiTheme="minorEastAsia" w:hAnsiTheme="minorEastAsia" w:hint="eastAsia"/>
        </w:rPr>
        <w:t>（1</w:t>
      </w:r>
      <w:r w:rsidR="00B41CCE">
        <w:rPr>
          <w:rFonts w:asciiTheme="minorEastAsia" w:hAnsiTheme="minorEastAsia"/>
        </w:rPr>
        <w:t>#厂址南面</w:t>
      </w:r>
      <w:r w:rsidR="00B41CCE">
        <w:rPr>
          <w:rFonts w:asciiTheme="minorEastAsia" w:hAnsiTheme="minorEastAsia" w:hint="eastAsia"/>
        </w:rPr>
        <w:t>100m）</w:t>
      </w:r>
      <w:r>
        <w:rPr>
          <w:rFonts w:asciiTheme="minorEastAsia" w:hAnsiTheme="minorEastAsia"/>
        </w:rPr>
        <w:t>、下</w:t>
      </w:r>
      <w:r>
        <w:rPr>
          <w:rFonts w:asciiTheme="minorEastAsia" w:hAnsiTheme="minorEastAsia" w:hint="eastAsia"/>
        </w:rPr>
        <w:t>风向2个</w:t>
      </w:r>
      <w:r w:rsidR="00B41CCE">
        <w:rPr>
          <w:rFonts w:asciiTheme="minorEastAsia" w:hAnsiTheme="minorEastAsia" w:hint="eastAsia"/>
        </w:rPr>
        <w:t>（2</w:t>
      </w:r>
      <w:r w:rsidR="00B41CCE">
        <w:rPr>
          <w:rFonts w:asciiTheme="minorEastAsia" w:hAnsiTheme="minorEastAsia"/>
        </w:rPr>
        <w:t>#</w:t>
      </w:r>
      <w:r w:rsidR="00B41CCE">
        <w:rPr>
          <w:rFonts w:asciiTheme="minorEastAsia" w:hAnsiTheme="minorEastAsia" w:hint="eastAsia"/>
        </w:rPr>
        <w:t>厂址</w:t>
      </w:r>
      <w:r w:rsidR="00B41CCE">
        <w:rPr>
          <w:rFonts w:asciiTheme="minorEastAsia" w:hAnsiTheme="minorEastAsia"/>
        </w:rPr>
        <w:t>西面</w:t>
      </w:r>
      <w:r w:rsidR="00B41CCE">
        <w:rPr>
          <w:rFonts w:asciiTheme="minorEastAsia" w:hAnsiTheme="minorEastAsia" w:hint="eastAsia"/>
        </w:rPr>
        <w:t>100m，3</w:t>
      </w:r>
      <w:r w:rsidR="00B41CCE">
        <w:rPr>
          <w:rFonts w:asciiTheme="minorEastAsia" w:hAnsiTheme="minorEastAsia"/>
        </w:rPr>
        <w:t>#厂址北面</w:t>
      </w:r>
      <w:r w:rsidR="00B41CCE">
        <w:rPr>
          <w:rFonts w:asciiTheme="minorEastAsia" w:hAnsiTheme="minorEastAsia" w:hint="eastAsia"/>
        </w:rPr>
        <w:t>80m）</w:t>
      </w:r>
      <w:r>
        <w:rPr>
          <w:rFonts w:asciiTheme="minorEastAsia" w:hAnsiTheme="minorEastAsia"/>
        </w:rPr>
        <w:t>，</w:t>
      </w:r>
      <w:r w:rsidR="00B41CCE">
        <w:rPr>
          <w:rFonts w:asciiTheme="minorEastAsia" w:hAnsiTheme="minorEastAsia" w:hint="eastAsia"/>
        </w:rPr>
        <w:t>对</w:t>
      </w:r>
      <w:r w:rsidR="00B41CCE">
        <w:rPr>
          <w:rFonts w:asciiTheme="minorEastAsia" w:hAnsiTheme="minorEastAsia"/>
        </w:rPr>
        <w:t>其土壤和植物</w:t>
      </w:r>
      <w:r w:rsidR="00B41CCE">
        <w:rPr>
          <w:rFonts w:asciiTheme="minorEastAsia" w:hAnsiTheme="minorEastAsia" w:hint="eastAsia"/>
        </w:rPr>
        <w:t>中</w:t>
      </w:r>
      <w:r w:rsidR="00B41CCE">
        <w:rPr>
          <w:rFonts w:asciiTheme="minorEastAsia" w:hAnsiTheme="minorEastAsia"/>
        </w:rPr>
        <w:t>铅</w:t>
      </w:r>
      <w:r w:rsidR="00B41CCE">
        <w:rPr>
          <w:rFonts w:asciiTheme="minorEastAsia" w:hAnsiTheme="minorEastAsia" w:hint="eastAsia"/>
        </w:rPr>
        <w:t>、</w:t>
      </w:r>
      <w:r w:rsidR="00B41CCE">
        <w:rPr>
          <w:rFonts w:asciiTheme="minorEastAsia" w:hAnsiTheme="minorEastAsia"/>
        </w:rPr>
        <w:t>锌</w:t>
      </w:r>
      <w:r w:rsidR="00B41CCE">
        <w:rPr>
          <w:rFonts w:asciiTheme="minorEastAsia" w:hAnsiTheme="minorEastAsia" w:hint="eastAsia"/>
        </w:rPr>
        <w:t>、铜、</w:t>
      </w:r>
      <w:r w:rsidR="00B41CCE">
        <w:rPr>
          <w:rFonts w:asciiTheme="minorEastAsia" w:hAnsiTheme="minorEastAsia"/>
        </w:rPr>
        <w:t>镉</w:t>
      </w:r>
      <w:r w:rsidR="00B41CCE">
        <w:rPr>
          <w:rFonts w:asciiTheme="minorEastAsia" w:hAnsiTheme="minorEastAsia" w:hint="eastAsia"/>
        </w:rPr>
        <w:t>砷</w:t>
      </w:r>
      <w:r w:rsidR="00B41CCE">
        <w:rPr>
          <w:rFonts w:asciiTheme="minorEastAsia" w:hAnsiTheme="minorEastAsia"/>
        </w:rPr>
        <w:t>、汞、总铬</w:t>
      </w:r>
      <w:r w:rsidR="00B41CCE">
        <w:rPr>
          <w:rFonts w:asciiTheme="minorEastAsia" w:hAnsiTheme="minorEastAsia" w:hint="eastAsia"/>
        </w:rPr>
        <w:t>7项</w:t>
      </w:r>
      <w:r w:rsidR="00B41CCE">
        <w:rPr>
          <w:rFonts w:asciiTheme="minorEastAsia" w:hAnsiTheme="minorEastAsia"/>
        </w:rPr>
        <w:t>指标进行监测，监测</w:t>
      </w:r>
      <w:r w:rsidR="00B41CCE">
        <w:rPr>
          <w:rFonts w:asciiTheme="minorEastAsia" w:hAnsiTheme="minorEastAsia" w:hint="eastAsia"/>
        </w:rPr>
        <w:t>结果</w:t>
      </w:r>
      <w:r w:rsidR="00B41CCE">
        <w:rPr>
          <w:rFonts w:asciiTheme="minorEastAsia" w:hAnsiTheme="minorEastAsia"/>
        </w:rPr>
        <w:t>表明</w:t>
      </w:r>
      <w:r w:rsidR="005A7164">
        <w:rPr>
          <w:rFonts w:asciiTheme="minorEastAsia" w:hAnsiTheme="minorEastAsia" w:hint="eastAsia"/>
        </w:rPr>
        <w:t>，1</w:t>
      </w:r>
      <w:r w:rsidR="005A7164">
        <w:rPr>
          <w:rFonts w:asciiTheme="minorEastAsia" w:hAnsiTheme="minorEastAsia"/>
        </w:rPr>
        <w:t>#中</w:t>
      </w:r>
      <w:r w:rsidR="005A7164">
        <w:rPr>
          <w:rFonts w:asciiTheme="minorEastAsia" w:hAnsiTheme="minorEastAsia" w:hint="eastAsia"/>
        </w:rPr>
        <w:t>铜</w:t>
      </w:r>
      <w:r w:rsidR="005A7164">
        <w:rPr>
          <w:rFonts w:asciiTheme="minorEastAsia" w:hAnsiTheme="minorEastAsia"/>
        </w:rPr>
        <w:t>、镉超过《</w:t>
      </w:r>
      <w:r w:rsidR="005A7164">
        <w:rPr>
          <w:rFonts w:asciiTheme="minorEastAsia" w:hAnsiTheme="minorEastAsia" w:hint="eastAsia"/>
        </w:rPr>
        <w:t>土壤</w:t>
      </w:r>
      <w:r w:rsidR="005A7164">
        <w:rPr>
          <w:rFonts w:asciiTheme="minorEastAsia" w:hAnsiTheme="minorEastAsia"/>
        </w:rPr>
        <w:t>环境质量标准》</w:t>
      </w:r>
      <w:r w:rsidR="005A7164">
        <w:rPr>
          <w:rFonts w:asciiTheme="minorEastAsia" w:hAnsiTheme="minorEastAsia" w:hint="eastAsia"/>
        </w:rPr>
        <w:t>中二级</w:t>
      </w:r>
      <w:r w:rsidR="005A7164">
        <w:rPr>
          <w:rFonts w:asciiTheme="minorEastAsia" w:hAnsiTheme="minorEastAsia"/>
        </w:rPr>
        <w:t>标准，超标倍数分别为</w:t>
      </w:r>
      <w:r w:rsidR="005A7164">
        <w:rPr>
          <w:rFonts w:asciiTheme="minorEastAsia" w:hAnsiTheme="minorEastAsia" w:hint="eastAsia"/>
        </w:rPr>
        <w:t>0.06倍</w:t>
      </w:r>
      <w:r w:rsidR="005A7164">
        <w:rPr>
          <w:rFonts w:asciiTheme="minorEastAsia" w:hAnsiTheme="minorEastAsia"/>
        </w:rPr>
        <w:t>和</w:t>
      </w:r>
      <w:r w:rsidR="005A7164">
        <w:rPr>
          <w:rFonts w:asciiTheme="minorEastAsia" w:hAnsiTheme="minorEastAsia" w:hint="eastAsia"/>
        </w:rPr>
        <w:t>1.88倍</w:t>
      </w:r>
      <w:r w:rsidR="005A7164">
        <w:rPr>
          <w:rFonts w:asciiTheme="minorEastAsia" w:hAnsiTheme="minorEastAsia"/>
        </w:rPr>
        <w:t>；</w:t>
      </w:r>
      <w:r w:rsidR="005A7164">
        <w:rPr>
          <w:rFonts w:asciiTheme="minorEastAsia" w:hAnsiTheme="minorEastAsia" w:hint="eastAsia"/>
        </w:rPr>
        <w:t>2</w:t>
      </w:r>
      <w:r w:rsidR="005A7164">
        <w:rPr>
          <w:rFonts w:asciiTheme="minorEastAsia" w:hAnsiTheme="minorEastAsia"/>
        </w:rPr>
        <w:t>#</w:t>
      </w:r>
      <w:r w:rsidR="005A7164">
        <w:rPr>
          <w:rFonts w:asciiTheme="minorEastAsia" w:hAnsiTheme="minorEastAsia" w:hint="eastAsia"/>
        </w:rPr>
        <w:t>中锌</w:t>
      </w:r>
      <w:r w:rsidR="005A7164">
        <w:rPr>
          <w:rFonts w:asciiTheme="minorEastAsia" w:hAnsiTheme="minorEastAsia"/>
        </w:rPr>
        <w:t>、铜、镉超过二级标准限值</w:t>
      </w:r>
      <w:r w:rsidR="0046266A">
        <w:rPr>
          <w:rFonts w:asciiTheme="minorEastAsia" w:hAnsiTheme="minorEastAsia" w:hint="eastAsia"/>
        </w:rPr>
        <w:t>，</w:t>
      </w:r>
      <w:r w:rsidR="0046266A">
        <w:rPr>
          <w:rFonts w:asciiTheme="minorEastAsia" w:hAnsiTheme="minorEastAsia"/>
        </w:rPr>
        <w:t>超标倍数分别为</w:t>
      </w:r>
      <w:r w:rsidR="0046266A">
        <w:rPr>
          <w:rFonts w:asciiTheme="minorEastAsia" w:hAnsiTheme="minorEastAsia" w:hint="eastAsia"/>
        </w:rPr>
        <w:t>0.28倍</w:t>
      </w:r>
      <w:r w:rsidR="008D1765">
        <w:rPr>
          <w:rFonts w:asciiTheme="minorEastAsia" w:hAnsiTheme="minorEastAsia" w:hint="eastAsia"/>
        </w:rPr>
        <w:t>、</w:t>
      </w:r>
      <w:r w:rsidR="008D1765">
        <w:rPr>
          <w:rFonts w:asciiTheme="minorEastAsia" w:hAnsiTheme="minorEastAsia"/>
        </w:rPr>
        <w:t>0.46</w:t>
      </w:r>
      <w:r w:rsidR="008D1765">
        <w:rPr>
          <w:rFonts w:asciiTheme="minorEastAsia" w:hAnsiTheme="minorEastAsia" w:hint="eastAsia"/>
        </w:rPr>
        <w:t>倍</w:t>
      </w:r>
      <w:r w:rsidR="008D1765">
        <w:rPr>
          <w:rFonts w:asciiTheme="minorEastAsia" w:hAnsiTheme="minorEastAsia"/>
        </w:rPr>
        <w:t>和</w:t>
      </w:r>
      <w:r w:rsidR="008D1765">
        <w:rPr>
          <w:rFonts w:asciiTheme="minorEastAsia" w:hAnsiTheme="minorEastAsia" w:hint="eastAsia"/>
        </w:rPr>
        <w:t>18.6倍</w:t>
      </w:r>
      <w:r w:rsidR="008D1765">
        <w:rPr>
          <w:rFonts w:asciiTheme="minorEastAsia" w:hAnsiTheme="minorEastAsia"/>
        </w:rPr>
        <w:t>；</w:t>
      </w:r>
      <w:r w:rsidR="008D1765">
        <w:rPr>
          <w:rFonts w:asciiTheme="minorEastAsia" w:hAnsiTheme="minorEastAsia" w:hint="eastAsia"/>
        </w:rPr>
        <w:t>3</w:t>
      </w:r>
      <w:r w:rsidR="008D1765">
        <w:rPr>
          <w:rFonts w:asciiTheme="minorEastAsia" w:hAnsiTheme="minorEastAsia"/>
        </w:rPr>
        <w:t>#中锌、</w:t>
      </w:r>
      <w:r w:rsidR="008D1765">
        <w:rPr>
          <w:rFonts w:asciiTheme="minorEastAsia" w:hAnsiTheme="minorEastAsia" w:hint="eastAsia"/>
        </w:rPr>
        <w:t>铜</w:t>
      </w:r>
      <w:r w:rsidR="008D1765">
        <w:rPr>
          <w:rFonts w:asciiTheme="minorEastAsia" w:hAnsiTheme="minorEastAsia"/>
        </w:rPr>
        <w:t>、</w:t>
      </w:r>
      <w:r w:rsidR="008D1765">
        <w:rPr>
          <w:rFonts w:asciiTheme="minorEastAsia" w:hAnsiTheme="minorEastAsia" w:hint="eastAsia"/>
        </w:rPr>
        <w:t>镉</w:t>
      </w:r>
      <w:r w:rsidR="008D1765">
        <w:rPr>
          <w:rFonts w:asciiTheme="minorEastAsia" w:hAnsiTheme="minorEastAsia"/>
        </w:rPr>
        <w:t>超过二级标准</w:t>
      </w:r>
      <w:r w:rsidR="008D1765">
        <w:rPr>
          <w:rFonts w:asciiTheme="minorEastAsia" w:hAnsiTheme="minorEastAsia" w:hint="eastAsia"/>
        </w:rPr>
        <w:t>限值</w:t>
      </w:r>
      <w:r w:rsidR="008D1765">
        <w:rPr>
          <w:rFonts w:asciiTheme="minorEastAsia" w:hAnsiTheme="minorEastAsia"/>
        </w:rPr>
        <w:t>，超标倍数分别为</w:t>
      </w:r>
      <w:r w:rsidR="008D1765">
        <w:rPr>
          <w:rFonts w:asciiTheme="minorEastAsia" w:hAnsiTheme="minorEastAsia" w:hint="eastAsia"/>
        </w:rPr>
        <w:t>0.38倍</w:t>
      </w:r>
      <w:r w:rsidR="008D1765">
        <w:rPr>
          <w:rFonts w:asciiTheme="minorEastAsia" w:hAnsiTheme="minorEastAsia"/>
        </w:rPr>
        <w:t>、0.9</w:t>
      </w:r>
      <w:r w:rsidR="008D1765">
        <w:rPr>
          <w:rFonts w:asciiTheme="minorEastAsia" w:hAnsiTheme="minorEastAsia" w:hint="eastAsia"/>
        </w:rPr>
        <w:t>倍</w:t>
      </w:r>
      <w:r w:rsidR="008D1765">
        <w:rPr>
          <w:rFonts w:asciiTheme="minorEastAsia" w:hAnsiTheme="minorEastAsia"/>
        </w:rPr>
        <w:t>和</w:t>
      </w:r>
      <w:r w:rsidR="008D1765">
        <w:rPr>
          <w:rFonts w:asciiTheme="minorEastAsia" w:hAnsiTheme="minorEastAsia" w:hint="eastAsia"/>
        </w:rPr>
        <w:t>42.7倍</w:t>
      </w:r>
      <w:r w:rsidR="008D1765">
        <w:rPr>
          <w:rFonts w:asciiTheme="minorEastAsia" w:hAnsiTheme="minorEastAsia"/>
        </w:rPr>
        <w:t>。</w:t>
      </w:r>
    </w:p>
    <w:p w:rsidR="008D1765" w:rsidRDefault="008D1765" w:rsidP="00C25F5D">
      <w:pPr>
        <w:ind w:firstLine="480"/>
        <w:rPr>
          <w:rFonts w:asciiTheme="minorEastAsia" w:hAnsiTheme="minorEastAsia"/>
        </w:rPr>
      </w:pPr>
      <w:r>
        <w:rPr>
          <w:rFonts w:asciiTheme="minorEastAsia" w:hAnsiTheme="minorEastAsia"/>
        </w:rPr>
        <w:t>⑥声环境质量监测结果及环境影响分析</w:t>
      </w:r>
    </w:p>
    <w:p w:rsidR="008D1765" w:rsidRDefault="00031BE4" w:rsidP="00C25F5D">
      <w:pPr>
        <w:ind w:firstLine="480"/>
        <w:rPr>
          <w:rFonts w:asciiTheme="minorEastAsia" w:hAnsiTheme="minorEastAsia"/>
        </w:rPr>
      </w:pPr>
      <w:r>
        <w:rPr>
          <w:rFonts w:asciiTheme="minorEastAsia" w:hAnsiTheme="minorEastAsia" w:hint="eastAsia"/>
        </w:rPr>
        <w:t>矿区</w:t>
      </w:r>
      <w:r>
        <w:rPr>
          <w:rFonts w:asciiTheme="minorEastAsia" w:hAnsiTheme="minorEastAsia"/>
        </w:rPr>
        <w:t>东南西北</w:t>
      </w:r>
      <w:r>
        <w:rPr>
          <w:rFonts w:asciiTheme="minorEastAsia" w:hAnsiTheme="minorEastAsia" w:hint="eastAsia"/>
        </w:rPr>
        <w:t>各</w:t>
      </w:r>
      <w:r>
        <w:rPr>
          <w:rFonts w:asciiTheme="minorEastAsia" w:hAnsiTheme="minorEastAsia"/>
        </w:rPr>
        <w:t>监测点昼间和夜间</w:t>
      </w:r>
      <w:r>
        <w:rPr>
          <w:rFonts w:asciiTheme="minorEastAsia" w:hAnsiTheme="minorEastAsia" w:hint="eastAsia"/>
        </w:rPr>
        <w:t>声环境</w:t>
      </w:r>
      <w:r>
        <w:rPr>
          <w:rFonts w:asciiTheme="minorEastAsia" w:hAnsiTheme="minorEastAsia"/>
        </w:rPr>
        <w:t>质量满足《</w:t>
      </w:r>
      <w:r>
        <w:rPr>
          <w:rFonts w:asciiTheme="minorEastAsia" w:hAnsiTheme="minorEastAsia" w:hint="eastAsia"/>
        </w:rPr>
        <w:t>声环境</w:t>
      </w:r>
      <w:r>
        <w:rPr>
          <w:rFonts w:asciiTheme="minorEastAsia" w:hAnsiTheme="minorEastAsia"/>
        </w:rPr>
        <w:t>质量标准》</w:t>
      </w:r>
      <w:r>
        <w:rPr>
          <w:rFonts w:asciiTheme="minorEastAsia" w:hAnsiTheme="minorEastAsia" w:hint="eastAsia"/>
        </w:rPr>
        <w:t>（GB</w:t>
      </w:r>
      <w:r w:rsidR="005D4ACB">
        <w:rPr>
          <w:rFonts w:asciiTheme="minorEastAsia" w:hAnsiTheme="minorEastAsia"/>
        </w:rPr>
        <w:t>3096-2008</w:t>
      </w:r>
      <w:r>
        <w:rPr>
          <w:rFonts w:asciiTheme="minorEastAsia" w:hAnsiTheme="minorEastAsia" w:hint="eastAsia"/>
        </w:rPr>
        <w:t>）</w:t>
      </w:r>
      <w:r w:rsidR="001F2E5C">
        <w:rPr>
          <w:rFonts w:asciiTheme="minorEastAsia" w:hAnsiTheme="minorEastAsia" w:hint="eastAsia"/>
        </w:rPr>
        <w:t>2类</w:t>
      </w:r>
      <w:r w:rsidR="001F2E5C">
        <w:rPr>
          <w:rFonts w:asciiTheme="minorEastAsia" w:hAnsiTheme="minorEastAsia"/>
        </w:rPr>
        <w:t>区标准限值要求。</w:t>
      </w:r>
    </w:p>
    <w:p w:rsidR="001F2E5C" w:rsidRDefault="001F2E5C" w:rsidP="00C25F5D">
      <w:pPr>
        <w:ind w:firstLine="480"/>
        <w:rPr>
          <w:rFonts w:asciiTheme="minorEastAsia" w:hAnsiTheme="minorEastAsia"/>
        </w:rPr>
      </w:pPr>
      <w:r>
        <w:rPr>
          <w:rFonts w:asciiTheme="minorEastAsia" w:hAnsiTheme="minorEastAsia" w:hint="eastAsia"/>
        </w:rPr>
        <w:t>项目</w:t>
      </w:r>
      <w:r>
        <w:rPr>
          <w:rFonts w:asciiTheme="minorEastAsia" w:hAnsiTheme="minorEastAsia"/>
        </w:rPr>
        <w:t>选厂</w:t>
      </w:r>
      <w:r>
        <w:rPr>
          <w:rFonts w:asciiTheme="minorEastAsia" w:hAnsiTheme="minorEastAsia" w:hint="eastAsia"/>
        </w:rPr>
        <w:t>南</w:t>
      </w:r>
      <w:r>
        <w:rPr>
          <w:rFonts w:asciiTheme="minorEastAsia" w:hAnsiTheme="minorEastAsia"/>
        </w:rPr>
        <w:t>、</w:t>
      </w:r>
      <w:r>
        <w:rPr>
          <w:rFonts w:asciiTheme="minorEastAsia" w:hAnsiTheme="minorEastAsia" w:hint="eastAsia"/>
        </w:rPr>
        <w:t>北</w:t>
      </w:r>
      <w:r>
        <w:rPr>
          <w:rFonts w:asciiTheme="minorEastAsia" w:hAnsiTheme="minorEastAsia"/>
        </w:rPr>
        <w:t>夜间厂界</w:t>
      </w:r>
      <w:r>
        <w:rPr>
          <w:rFonts w:asciiTheme="minorEastAsia" w:hAnsiTheme="minorEastAsia" w:hint="eastAsia"/>
        </w:rPr>
        <w:t>夜间</w:t>
      </w:r>
      <w:r>
        <w:rPr>
          <w:rFonts w:asciiTheme="minorEastAsia" w:hAnsiTheme="minorEastAsia"/>
        </w:rPr>
        <w:t>噪声超过《</w:t>
      </w:r>
      <w:r>
        <w:rPr>
          <w:rFonts w:asciiTheme="minorEastAsia" w:hAnsiTheme="minorEastAsia" w:hint="eastAsia"/>
        </w:rPr>
        <w:t>工业</w:t>
      </w:r>
      <w:r>
        <w:rPr>
          <w:rFonts w:asciiTheme="minorEastAsia" w:hAnsiTheme="minorEastAsia"/>
        </w:rPr>
        <w:t>企业厂界环境</w:t>
      </w:r>
      <w:r>
        <w:rPr>
          <w:rFonts w:asciiTheme="minorEastAsia" w:hAnsiTheme="minorEastAsia" w:hint="eastAsia"/>
        </w:rPr>
        <w:t>噪声</w:t>
      </w:r>
      <w:r>
        <w:rPr>
          <w:rFonts w:asciiTheme="minorEastAsia" w:hAnsiTheme="minorEastAsia"/>
        </w:rPr>
        <w:t>排放</w:t>
      </w:r>
      <w:r>
        <w:rPr>
          <w:rFonts w:asciiTheme="minorEastAsia" w:hAnsiTheme="minorEastAsia" w:hint="eastAsia"/>
        </w:rPr>
        <w:t>标准</w:t>
      </w:r>
      <w:r>
        <w:rPr>
          <w:rFonts w:asciiTheme="minorEastAsia" w:hAnsiTheme="minorEastAsia"/>
        </w:rPr>
        <w:t>》</w:t>
      </w:r>
      <w:r>
        <w:rPr>
          <w:rFonts w:asciiTheme="minorEastAsia" w:hAnsiTheme="minorEastAsia" w:hint="eastAsia"/>
        </w:rPr>
        <w:t>（GB12348</w:t>
      </w:r>
      <w:r w:rsidR="006E0ABB">
        <w:rPr>
          <w:rFonts w:asciiTheme="minorEastAsia" w:hAnsiTheme="minorEastAsia"/>
        </w:rPr>
        <w:t>-2008</w:t>
      </w:r>
      <w:r>
        <w:rPr>
          <w:rFonts w:asciiTheme="minorEastAsia" w:hAnsiTheme="minorEastAsia" w:hint="eastAsia"/>
        </w:rPr>
        <w:t>）</w:t>
      </w:r>
      <w:r w:rsidR="006E0ABB">
        <w:rPr>
          <w:rFonts w:asciiTheme="minorEastAsia" w:hAnsiTheme="minorEastAsia" w:hint="eastAsia"/>
        </w:rPr>
        <w:t>2类</w:t>
      </w:r>
      <w:r w:rsidR="006E0ABB">
        <w:rPr>
          <w:rFonts w:asciiTheme="minorEastAsia" w:hAnsiTheme="minorEastAsia"/>
        </w:rPr>
        <w:t>标准，对</w:t>
      </w:r>
      <w:r w:rsidR="006E0ABB">
        <w:rPr>
          <w:rFonts w:asciiTheme="minorEastAsia" w:hAnsiTheme="minorEastAsia" w:hint="eastAsia"/>
        </w:rPr>
        <w:t>保护目标影响</w:t>
      </w:r>
      <w:r w:rsidR="006E0ABB">
        <w:rPr>
          <w:rFonts w:asciiTheme="minorEastAsia" w:hAnsiTheme="minorEastAsia"/>
        </w:rPr>
        <w:t>不大。</w:t>
      </w:r>
    </w:p>
    <w:p w:rsidR="006E0ABB" w:rsidRDefault="006E0ABB" w:rsidP="00C25F5D">
      <w:pPr>
        <w:ind w:firstLine="480"/>
        <w:rPr>
          <w:rFonts w:asciiTheme="minorEastAsia" w:hAnsiTheme="minorEastAsia"/>
        </w:rPr>
      </w:pPr>
      <w:r>
        <w:rPr>
          <w:rFonts w:asciiTheme="minorEastAsia" w:hAnsiTheme="minorEastAsia"/>
        </w:rPr>
        <w:t>⑦固体废物影响分析</w:t>
      </w:r>
    </w:p>
    <w:p w:rsidR="00DC07F0" w:rsidRPr="006E0ABB" w:rsidRDefault="00DC07F0" w:rsidP="00C25F5D">
      <w:pPr>
        <w:ind w:firstLine="480"/>
        <w:rPr>
          <w:rFonts w:asciiTheme="minorEastAsia" w:hAnsiTheme="minorEastAsia"/>
        </w:rPr>
      </w:pPr>
      <w:r>
        <w:rPr>
          <w:rFonts w:asciiTheme="minorEastAsia" w:hAnsiTheme="minorEastAsia" w:hint="eastAsia"/>
        </w:rPr>
        <w:t>运营期</w:t>
      </w:r>
      <w:r>
        <w:rPr>
          <w:rFonts w:asciiTheme="minorEastAsia" w:hAnsiTheme="minorEastAsia"/>
        </w:rPr>
        <w:t>尾矿产生量约为</w:t>
      </w:r>
      <w:r>
        <w:rPr>
          <w:rFonts w:asciiTheme="minorEastAsia" w:hAnsiTheme="minorEastAsia" w:hint="eastAsia"/>
        </w:rPr>
        <w:t>64458.42t/a，</w:t>
      </w:r>
      <w:r w:rsidR="00735CA4">
        <w:rPr>
          <w:rFonts w:asciiTheme="minorEastAsia" w:hAnsiTheme="minorEastAsia" w:hint="eastAsia"/>
        </w:rPr>
        <w:t>用于</w:t>
      </w:r>
      <w:r w:rsidR="00735CA4">
        <w:rPr>
          <w:rFonts w:asciiTheme="minorEastAsia" w:hAnsiTheme="minorEastAsia"/>
        </w:rPr>
        <w:t>充填采空区，且填充</w:t>
      </w:r>
      <w:r w:rsidR="00735CA4">
        <w:rPr>
          <w:rFonts w:asciiTheme="minorEastAsia" w:hAnsiTheme="minorEastAsia" w:hint="eastAsia"/>
        </w:rPr>
        <w:t>区无</w:t>
      </w:r>
      <w:r w:rsidR="00735CA4">
        <w:rPr>
          <w:rFonts w:asciiTheme="minorEastAsia" w:hAnsiTheme="minorEastAsia"/>
        </w:rPr>
        <w:t>防渗设施，充填方式不符合</w:t>
      </w:r>
      <w:r w:rsidR="00735CA4">
        <w:rPr>
          <w:rFonts w:asciiTheme="minorEastAsia" w:hAnsiTheme="minorEastAsia" w:hint="eastAsia"/>
        </w:rPr>
        <w:t>环保</w:t>
      </w:r>
      <w:r w:rsidR="00735CA4">
        <w:rPr>
          <w:rFonts w:asciiTheme="minorEastAsia" w:hAnsiTheme="minorEastAsia"/>
        </w:rPr>
        <w:t>要求，</w:t>
      </w:r>
      <w:r w:rsidR="00413851">
        <w:rPr>
          <w:rFonts w:asciiTheme="minorEastAsia" w:hAnsiTheme="minorEastAsia" w:hint="eastAsia"/>
        </w:rPr>
        <w:t>拟</w:t>
      </w:r>
      <w:r w:rsidR="00413851">
        <w:rPr>
          <w:rFonts w:asciiTheme="minorEastAsia" w:hAnsiTheme="minorEastAsia"/>
        </w:rPr>
        <w:t>对尾矿处置设计成地面尾矿库、并单独进行环境影响评价。</w:t>
      </w:r>
    </w:p>
    <w:p w:rsidR="00D66308" w:rsidRPr="00D66308" w:rsidRDefault="00300A1B" w:rsidP="00262026">
      <w:pPr>
        <w:ind w:firstLine="482"/>
        <w:rPr>
          <w:rFonts w:asciiTheme="minorEastAsia" w:hAnsiTheme="minorEastAsia"/>
          <w:b/>
        </w:rPr>
      </w:pPr>
      <w:r w:rsidRPr="00D66308">
        <w:rPr>
          <w:rFonts w:asciiTheme="minorEastAsia" w:hAnsiTheme="minorEastAsia" w:hint="eastAsia"/>
          <w:b/>
        </w:rPr>
        <w:t>（4）</w:t>
      </w:r>
      <w:r w:rsidR="00D66308" w:rsidRPr="00D66308">
        <w:rPr>
          <w:rFonts w:asciiTheme="minorEastAsia" w:hAnsiTheme="minorEastAsia" w:hint="eastAsia"/>
          <w:b/>
        </w:rPr>
        <w:t>环境</w:t>
      </w:r>
      <w:r w:rsidR="00D66308" w:rsidRPr="00D66308">
        <w:rPr>
          <w:rFonts w:asciiTheme="minorEastAsia" w:hAnsiTheme="minorEastAsia"/>
          <w:b/>
        </w:rPr>
        <w:t>风险应急及环境污染只顾防范措施落实情况</w:t>
      </w:r>
    </w:p>
    <w:p w:rsidR="00D66308" w:rsidRPr="00D66308" w:rsidRDefault="00D66308" w:rsidP="00262026">
      <w:pPr>
        <w:ind w:firstLine="480"/>
        <w:rPr>
          <w:rFonts w:asciiTheme="minorEastAsia" w:hAnsiTheme="minorEastAsia"/>
        </w:rPr>
      </w:pPr>
      <w:r>
        <w:rPr>
          <w:rFonts w:asciiTheme="minorEastAsia" w:hAnsiTheme="minorEastAsia" w:hint="eastAsia"/>
        </w:rPr>
        <w:t>公司</w:t>
      </w:r>
      <w:r>
        <w:rPr>
          <w:rFonts w:asciiTheme="minorEastAsia" w:hAnsiTheme="minorEastAsia"/>
        </w:rPr>
        <w:t>制定环境污染事故应急预案，成立环境风险应急管理机构。</w:t>
      </w:r>
    </w:p>
    <w:p w:rsidR="0064790A" w:rsidRPr="00D66308" w:rsidRDefault="00D66308" w:rsidP="00262026">
      <w:pPr>
        <w:ind w:firstLine="482"/>
        <w:rPr>
          <w:rFonts w:asciiTheme="minorEastAsia" w:hAnsiTheme="minorEastAsia"/>
          <w:b/>
        </w:rPr>
      </w:pPr>
      <w:r w:rsidRPr="00D66308">
        <w:rPr>
          <w:rFonts w:asciiTheme="minorEastAsia" w:hAnsiTheme="minorEastAsia" w:hint="eastAsia"/>
          <w:b/>
        </w:rPr>
        <w:t>（5）</w:t>
      </w:r>
      <w:r w:rsidR="002F43E6" w:rsidRPr="00D66308">
        <w:rPr>
          <w:rFonts w:asciiTheme="minorEastAsia" w:hAnsiTheme="minorEastAsia" w:hint="eastAsia"/>
          <w:b/>
        </w:rPr>
        <w:t>评价</w:t>
      </w:r>
      <w:r w:rsidR="002F43E6" w:rsidRPr="00D66308">
        <w:rPr>
          <w:rFonts w:asciiTheme="minorEastAsia" w:hAnsiTheme="minorEastAsia"/>
          <w:b/>
        </w:rPr>
        <w:t>结论</w:t>
      </w:r>
    </w:p>
    <w:p w:rsidR="002F43E6" w:rsidRDefault="002F43E6" w:rsidP="00262026">
      <w:pPr>
        <w:ind w:firstLine="480"/>
        <w:rPr>
          <w:rFonts w:asciiTheme="minorEastAsia" w:hAnsiTheme="minorEastAsia"/>
        </w:rPr>
      </w:pPr>
      <w:r>
        <w:rPr>
          <w:rFonts w:asciiTheme="minorEastAsia" w:hAnsiTheme="minorEastAsia" w:hint="eastAsia"/>
        </w:rPr>
        <w:t>罗平</w:t>
      </w:r>
      <w:r>
        <w:rPr>
          <w:rFonts w:asciiTheme="minorEastAsia" w:hAnsiTheme="minorEastAsia"/>
        </w:rPr>
        <w:t>锌电股份有限公司富乐铅锌矿采选项目已建成投产，</w:t>
      </w:r>
      <w:r>
        <w:rPr>
          <w:rFonts w:asciiTheme="minorEastAsia" w:hAnsiTheme="minorEastAsia" w:hint="eastAsia"/>
        </w:rPr>
        <w:t>本次</w:t>
      </w:r>
      <w:r>
        <w:rPr>
          <w:rFonts w:asciiTheme="minorEastAsia" w:hAnsiTheme="minorEastAsia"/>
        </w:rPr>
        <w:t>评价属于现状评价</w:t>
      </w:r>
      <w:r>
        <w:rPr>
          <w:rFonts w:asciiTheme="minorEastAsia" w:hAnsiTheme="minorEastAsia" w:hint="eastAsia"/>
        </w:rPr>
        <w:t>。</w:t>
      </w:r>
      <w:r>
        <w:rPr>
          <w:rFonts w:asciiTheme="minorEastAsia" w:hAnsiTheme="minorEastAsia"/>
        </w:rPr>
        <w:t>本项目建设符合</w:t>
      </w:r>
      <w:r w:rsidR="00B37645">
        <w:rPr>
          <w:rFonts w:asciiTheme="minorEastAsia" w:hAnsiTheme="minorEastAsia" w:hint="eastAsia"/>
        </w:rPr>
        <w:t>产业政策</w:t>
      </w:r>
      <w:r w:rsidR="00B37645">
        <w:rPr>
          <w:rFonts w:asciiTheme="minorEastAsia" w:hAnsiTheme="minorEastAsia"/>
        </w:rPr>
        <w:t>；项目在正常</w:t>
      </w:r>
      <w:r w:rsidR="00B37645">
        <w:rPr>
          <w:rFonts w:asciiTheme="minorEastAsia" w:hAnsiTheme="minorEastAsia" w:hint="eastAsia"/>
        </w:rPr>
        <w:t>运行</w:t>
      </w:r>
      <w:r w:rsidR="00B37645">
        <w:rPr>
          <w:rFonts w:asciiTheme="minorEastAsia" w:hAnsiTheme="minorEastAsia"/>
        </w:rPr>
        <w:t>中基本满足废气、废水达标排放；厂界南、</w:t>
      </w:r>
      <w:r w:rsidR="00B37645">
        <w:rPr>
          <w:rFonts w:asciiTheme="minorEastAsia" w:hAnsiTheme="minorEastAsia" w:hint="eastAsia"/>
        </w:rPr>
        <w:t>北</w:t>
      </w:r>
      <w:r w:rsidR="00B37645">
        <w:rPr>
          <w:rFonts w:asciiTheme="minorEastAsia" w:hAnsiTheme="minorEastAsia"/>
        </w:rPr>
        <w:t>夜间噪声</w:t>
      </w:r>
      <w:r w:rsidR="00B37645">
        <w:rPr>
          <w:rFonts w:asciiTheme="minorEastAsia" w:hAnsiTheme="minorEastAsia" w:hint="eastAsia"/>
        </w:rPr>
        <w:t>有</w:t>
      </w:r>
      <w:r w:rsidR="00B37645">
        <w:rPr>
          <w:rFonts w:asciiTheme="minorEastAsia" w:hAnsiTheme="minorEastAsia"/>
        </w:rPr>
        <w:t>超标现象，但项目厂区周围</w:t>
      </w:r>
      <w:r w:rsidR="00B37645">
        <w:rPr>
          <w:rFonts w:asciiTheme="minorEastAsia" w:hAnsiTheme="minorEastAsia" w:hint="eastAsia"/>
        </w:rPr>
        <w:t>50</w:t>
      </w:r>
      <w:r w:rsidR="00E97B69">
        <w:rPr>
          <w:rFonts w:asciiTheme="minorEastAsia" w:hAnsiTheme="minorEastAsia"/>
        </w:rPr>
        <w:t>0</w:t>
      </w:r>
      <w:r w:rsidR="00B37645">
        <w:rPr>
          <w:rFonts w:asciiTheme="minorEastAsia" w:hAnsiTheme="minorEastAsia" w:hint="eastAsia"/>
        </w:rPr>
        <w:t>m范围</w:t>
      </w:r>
      <w:r w:rsidR="00B37645">
        <w:rPr>
          <w:rFonts w:asciiTheme="minorEastAsia" w:hAnsiTheme="minorEastAsia"/>
        </w:rPr>
        <w:t>内无居民住户等噪声环境敏感</w:t>
      </w:r>
      <w:r w:rsidR="00B37645">
        <w:rPr>
          <w:rFonts w:asciiTheme="minorEastAsia" w:hAnsiTheme="minorEastAsia" w:hint="eastAsia"/>
        </w:rPr>
        <w:t>点，</w:t>
      </w:r>
      <w:r w:rsidR="00B37645">
        <w:rPr>
          <w:rFonts w:asciiTheme="minorEastAsia" w:hAnsiTheme="minorEastAsia"/>
        </w:rPr>
        <w:t>对周围环境影响较小。</w:t>
      </w:r>
    </w:p>
    <w:p w:rsidR="00B37645" w:rsidRDefault="00B37645" w:rsidP="00262026">
      <w:pPr>
        <w:ind w:firstLine="480"/>
        <w:rPr>
          <w:rFonts w:asciiTheme="minorEastAsia" w:hAnsiTheme="minorEastAsia"/>
        </w:rPr>
      </w:pPr>
      <w:r>
        <w:rPr>
          <w:rFonts w:asciiTheme="minorEastAsia" w:hAnsiTheme="minorEastAsia" w:hint="eastAsia"/>
        </w:rPr>
        <w:t>待</w:t>
      </w:r>
      <w:r>
        <w:rPr>
          <w:rFonts w:asciiTheme="minorEastAsia" w:hAnsiTheme="minorEastAsia"/>
        </w:rPr>
        <w:t>项目完善</w:t>
      </w:r>
      <w:r>
        <w:rPr>
          <w:rFonts w:asciiTheme="minorEastAsia" w:hAnsiTheme="minorEastAsia" w:hint="eastAsia"/>
        </w:rPr>
        <w:t>一下</w:t>
      </w:r>
      <w:r>
        <w:rPr>
          <w:rFonts w:asciiTheme="minorEastAsia" w:hAnsiTheme="minorEastAsia"/>
        </w:rPr>
        <w:t>污染治理设施、落实污染防治措施，并委托相应的单位完成竣工环境</w:t>
      </w:r>
      <w:r>
        <w:rPr>
          <w:rFonts w:asciiTheme="minorEastAsia" w:hAnsiTheme="minorEastAsia" w:hint="eastAsia"/>
        </w:rPr>
        <w:t>保护</w:t>
      </w:r>
      <w:r>
        <w:rPr>
          <w:rFonts w:asciiTheme="minorEastAsia" w:hAnsiTheme="minorEastAsia"/>
        </w:rPr>
        <w:t>验收监测后可依法</w:t>
      </w:r>
      <w:r>
        <w:rPr>
          <w:rFonts w:asciiTheme="minorEastAsia" w:hAnsiTheme="minorEastAsia" w:hint="eastAsia"/>
        </w:rPr>
        <w:t>办理</w:t>
      </w:r>
      <w:r>
        <w:rPr>
          <w:rFonts w:asciiTheme="minorEastAsia" w:hAnsiTheme="minorEastAsia"/>
        </w:rPr>
        <w:t>项目竣工</w:t>
      </w:r>
      <w:r>
        <w:rPr>
          <w:rFonts w:asciiTheme="minorEastAsia" w:hAnsiTheme="minorEastAsia" w:hint="eastAsia"/>
        </w:rPr>
        <w:t>环境</w:t>
      </w:r>
      <w:r>
        <w:rPr>
          <w:rFonts w:asciiTheme="minorEastAsia" w:hAnsiTheme="minorEastAsia"/>
        </w:rPr>
        <w:t>保护验收手续。</w:t>
      </w:r>
    </w:p>
    <w:p w:rsidR="00B37645" w:rsidRDefault="00B37645" w:rsidP="00262026">
      <w:pPr>
        <w:ind w:firstLine="480"/>
        <w:rPr>
          <w:rFonts w:asciiTheme="minorEastAsia" w:hAnsiTheme="minorEastAsia"/>
        </w:rPr>
      </w:pPr>
      <w:r>
        <w:rPr>
          <w:rFonts w:asciiTheme="minorEastAsia" w:hAnsiTheme="minorEastAsia"/>
        </w:rPr>
        <w:t>①项目运行过程中必须改进生产工艺和设备，推行清洁生产，提高选矿废水重复利用率，</w:t>
      </w:r>
      <w:r>
        <w:rPr>
          <w:rFonts w:asciiTheme="minorEastAsia" w:hAnsiTheme="minorEastAsia" w:hint="eastAsia"/>
        </w:rPr>
        <w:t>杜绝</w:t>
      </w:r>
      <w:r>
        <w:rPr>
          <w:rFonts w:asciiTheme="minorEastAsia" w:hAnsiTheme="minorEastAsia"/>
        </w:rPr>
        <w:t>选矿废水超标外排；</w:t>
      </w:r>
    </w:p>
    <w:p w:rsidR="00B37645" w:rsidRDefault="00B37645" w:rsidP="00262026">
      <w:pPr>
        <w:ind w:firstLine="480"/>
        <w:rPr>
          <w:rFonts w:asciiTheme="minorEastAsia" w:hAnsiTheme="minorEastAsia"/>
        </w:rPr>
      </w:pPr>
      <w:r>
        <w:rPr>
          <w:rFonts w:asciiTheme="minorEastAsia" w:hAnsiTheme="minorEastAsia"/>
        </w:rPr>
        <w:t>②</w:t>
      </w:r>
      <w:r>
        <w:rPr>
          <w:rFonts w:asciiTheme="minorEastAsia" w:hAnsiTheme="minorEastAsia" w:hint="eastAsia"/>
        </w:rPr>
        <w:t>进一步</w:t>
      </w:r>
      <w:r>
        <w:rPr>
          <w:rFonts w:asciiTheme="minorEastAsia" w:hAnsiTheme="minorEastAsia"/>
        </w:rPr>
        <w:t>优化</w:t>
      </w:r>
      <w:r>
        <w:rPr>
          <w:rFonts w:asciiTheme="minorEastAsia" w:hAnsiTheme="minorEastAsia" w:hint="eastAsia"/>
        </w:rPr>
        <w:t>尾矿</w:t>
      </w:r>
      <w:r>
        <w:rPr>
          <w:rFonts w:asciiTheme="minorEastAsia" w:hAnsiTheme="minorEastAsia"/>
        </w:rPr>
        <w:t>废水处理工艺，尽快</w:t>
      </w:r>
      <w:r>
        <w:rPr>
          <w:rFonts w:asciiTheme="minorEastAsia" w:hAnsiTheme="minorEastAsia" w:hint="eastAsia"/>
        </w:rPr>
        <w:t>对</w:t>
      </w:r>
      <w:r>
        <w:rPr>
          <w:rFonts w:asciiTheme="minorEastAsia" w:hAnsiTheme="minorEastAsia"/>
        </w:rPr>
        <w:t>拟采取的尾矿</w:t>
      </w:r>
      <w:r>
        <w:rPr>
          <w:rFonts w:asciiTheme="minorEastAsia" w:hAnsiTheme="minorEastAsia" w:hint="eastAsia"/>
        </w:rPr>
        <w:t>处置</w:t>
      </w:r>
      <w:r>
        <w:rPr>
          <w:rFonts w:asciiTheme="minorEastAsia" w:hAnsiTheme="minorEastAsia"/>
        </w:rPr>
        <w:t>工程</w:t>
      </w:r>
      <w:r>
        <w:rPr>
          <w:rFonts w:asciiTheme="minorEastAsia" w:hAnsiTheme="minorEastAsia" w:hint="eastAsia"/>
        </w:rPr>
        <w:t>进行</w:t>
      </w:r>
      <w:r>
        <w:rPr>
          <w:rFonts w:asciiTheme="minorEastAsia" w:hAnsiTheme="minorEastAsia"/>
        </w:rPr>
        <w:t>环境</w:t>
      </w:r>
      <w:r>
        <w:rPr>
          <w:rFonts w:asciiTheme="minorEastAsia" w:hAnsiTheme="minorEastAsia" w:hint="eastAsia"/>
        </w:rPr>
        <w:t>影响</w:t>
      </w:r>
      <w:r>
        <w:rPr>
          <w:rFonts w:asciiTheme="minorEastAsia" w:hAnsiTheme="minorEastAsia"/>
        </w:rPr>
        <w:t>评价，批准</w:t>
      </w:r>
      <w:r>
        <w:rPr>
          <w:rFonts w:asciiTheme="minorEastAsia" w:hAnsiTheme="minorEastAsia" w:hint="eastAsia"/>
        </w:rPr>
        <w:t>后</w:t>
      </w:r>
      <w:r>
        <w:rPr>
          <w:rFonts w:asciiTheme="minorEastAsia" w:hAnsiTheme="minorEastAsia"/>
        </w:rPr>
        <w:t>尽快</w:t>
      </w:r>
      <w:r>
        <w:rPr>
          <w:rFonts w:asciiTheme="minorEastAsia" w:hAnsiTheme="minorEastAsia" w:hint="eastAsia"/>
        </w:rPr>
        <w:t>推进</w:t>
      </w:r>
      <w:r>
        <w:rPr>
          <w:rFonts w:asciiTheme="minorEastAsia" w:hAnsiTheme="minorEastAsia"/>
        </w:rPr>
        <w:t>建设</w:t>
      </w:r>
      <w:r w:rsidR="007A2A89">
        <w:rPr>
          <w:rFonts w:asciiTheme="minorEastAsia" w:hAnsiTheme="minorEastAsia" w:hint="eastAsia"/>
        </w:rPr>
        <w:t>，</w:t>
      </w:r>
      <w:r w:rsidR="007A2A89">
        <w:rPr>
          <w:rFonts w:asciiTheme="minorEastAsia" w:hAnsiTheme="minorEastAsia"/>
        </w:rPr>
        <w:t>确保尾矿得到妥善处置；</w:t>
      </w:r>
    </w:p>
    <w:p w:rsidR="007A2A89" w:rsidRPr="00B37645" w:rsidRDefault="007A2A89" w:rsidP="00262026">
      <w:pPr>
        <w:ind w:firstLine="480"/>
        <w:rPr>
          <w:rFonts w:asciiTheme="minorEastAsia" w:hAnsiTheme="minorEastAsia"/>
        </w:rPr>
      </w:pPr>
      <w:r>
        <w:rPr>
          <w:rFonts w:asciiTheme="minorEastAsia" w:hAnsiTheme="minorEastAsia" w:hint="eastAsia"/>
        </w:rPr>
        <w:lastRenderedPageBreak/>
        <w:t>③选矿</w:t>
      </w:r>
      <w:r w:rsidR="009A4F9C">
        <w:rPr>
          <w:rFonts w:asciiTheme="minorEastAsia" w:hAnsiTheme="minorEastAsia" w:hint="eastAsia"/>
        </w:rPr>
        <w:t>厂</w:t>
      </w:r>
      <w:r>
        <w:rPr>
          <w:rFonts w:asciiTheme="minorEastAsia" w:hAnsiTheme="minorEastAsia"/>
        </w:rPr>
        <w:t>破碎</w:t>
      </w:r>
      <w:r>
        <w:rPr>
          <w:rFonts w:asciiTheme="minorEastAsia" w:hAnsiTheme="minorEastAsia" w:hint="eastAsia"/>
        </w:rPr>
        <w:t>系统</w:t>
      </w:r>
      <w:r>
        <w:rPr>
          <w:rFonts w:asciiTheme="minorEastAsia" w:hAnsiTheme="minorEastAsia"/>
        </w:rPr>
        <w:t>安装除尘设备，实现达标排放。</w:t>
      </w:r>
    </w:p>
    <w:p w:rsidR="00DE0756" w:rsidRDefault="00DE0756">
      <w:pPr>
        <w:widowControl/>
        <w:spacing w:line="240" w:lineRule="auto"/>
        <w:ind w:firstLine="480"/>
        <w:jc w:val="left"/>
      </w:pPr>
      <w:r>
        <w:br w:type="page"/>
      </w:r>
    </w:p>
    <w:p w:rsidR="00DE0756" w:rsidRDefault="00DE0756" w:rsidP="00CE221C">
      <w:pPr>
        <w:pStyle w:val="1"/>
        <w:ind w:firstLine="883"/>
      </w:pPr>
      <w:bookmarkStart w:id="68" w:name="_Toc19802015"/>
      <w:r>
        <w:rPr>
          <w:rFonts w:hint="eastAsia"/>
        </w:rPr>
        <w:lastRenderedPageBreak/>
        <w:t xml:space="preserve">5 </w:t>
      </w:r>
      <w:r w:rsidR="00F61E4E">
        <w:rPr>
          <w:rFonts w:hint="eastAsia"/>
        </w:rPr>
        <w:t>环境</w:t>
      </w:r>
      <w:r w:rsidR="00F61E4E">
        <w:t>保护措施落实情况调查</w:t>
      </w:r>
      <w:bookmarkEnd w:id="68"/>
    </w:p>
    <w:p w:rsidR="00F61E4E" w:rsidRDefault="00F61E4E" w:rsidP="00CE221C">
      <w:pPr>
        <w:pStyle w:val="2"/>
        <w:ind w:firstLine="643"/>
      </w:pPr>
      <w:bookmarkStart w:id="69" w:name="_Toc19802016"/>
      <w:r>
        <w:t>5.1</w:t>
      </w:r>
      <w:r>
        <w:rPr>
          <w:rFonts w:hint="eastAsia"/>
        </w:rPr>
        <w:t>施工</w:t>
      </w:r>
      <w:r>
        <w:t>期环境保护措施落实情况调查</w:t>
      </w:r>
      <w:bookmarkEnd w:id="69"/>
    </w:p>
    <w:p w:rsidR="007A2A89" w:rsidRPr="007A2A89" w:rsidRDefault="007A2A89" w:rsidP="007A2A89">
      <w:pPr>
        <w:ind w:firstLine="480"/>
      </w:pPr>
      <w:r>
        <w:rPr>
          <w:rFonts w:hint="eastAsia"/>
        </w:rPr>
        <w:t>本项目始</w:t>
      </w:r>
      <w:r>
        <w:t>建于</w:t>
      </w:r>
      <w:r w:rsidR="007064F2">
        <w:rPr>
          <w:rFonts w:hint="eastAsia"/>
        </w:rPr>
        <w:t>198</w:t>
      </w:r>
      <w:r w:rsidR="007064F2">
        <w:t>4</w:t>
      </w:r>
      <w:r w:rsidR="007064F2">
        <w:rPr>
          <w:rFonts w:hint="eastAsia"/>
        </w:rPr>
        <w:t>年</w:t>
      </w:r>
      <w:r w:rsidR="007064F2">
        <w:t>，于</w:t>
      </w:r>
      <w:r w:rsidR="007064F2">
        <w:rPr>
          <w:rFonts w:hint="eastAsia"/>
        </w:rPr>
        <w:t>当年</w:t>
      </w:r>
      <w:r w:rsidR="007064F2">
        <w:t>开始投产，施工期早已结束，</w:t>
      </w:r>
      <w:r w:rsidR="007064F2">
        <w:rPr>
          <w:rFonts w:hint="eastAsia"/>
        </w:rPr>
        <w:t>施工</w:t>
      </w:r>
      <w:r w:rsidR="007064F2">
        <w:t>期对周围环境产生的影响随着施工期结束</w:t>
      </w:r>
      <w:r w:rsidR="007064F2">
        <w:rPr>
          <w:rFonts w:hint="eastAsia"/>
        </w:rPr>
        <w:t>慢慢</w:t>
      </w:r>
      <w:r w:rsidR="007064F2">
        <w:t>消除，对周围环境产生的影响较小</w:t>
      </w:r>
      <w:r w:rsidR="009A4F9C">
        <w:rPr>
          <w:rFonts w:hint="eastAsia"/>
        </w:rPr>
        <w:t>，</w:t>
      </w:r>
      <w:r w:rsidR="009A4F9C">
        <w:t>环评批复后施工仅为简单为污染治理措施施工，工程量较小，不涉及</w:t>
      </w:r>
      <w:r w:rsidR="009A4F9C">
        <w:rPr>
          <w:rFonts w:hint="eastAsia"/>
        </w:rPr>
        <w:t>场平开挖</w:t>
      </w:r>
      <w:r w:rsidR="009A4F9C">
        <w:t>等对周围环境影响</w:t>
      </w:r>
      <w:r w:rsidR="009A4F9C">
        <w:rPr>
          <w:rFonts w:hint="eastAsia"/>
        </w:rPr>
        <w:t>较大</w:t>
      </w:r>
      <w:r w:rsidR="009A4F9C">
        <w:t>的施工，</w:t>
      </w:r>
      <w:r w:rsidR="009A4F9C">
        <w:rPr>
          <w:rFonts w:hint="eastAsia"/>
        </w:rPr>
        <w:t>且</w:t>
      </w:r>
      <w:r w:rsidR="009A4F9C">
        <w:t>施工</w:t>
      </w:r>
      <w:r w:rsidR="009A4F9C">
        <w:rPr>
          <w:rFonts w:hint="eastAsia"/>
        </w:rPr>
        <w:t>过程</w:t>
      </w:r>
      <w:r w:rsidR="009A4F9C">
        <w:t>中由</w:t>
      </w:r>
      <w:r w:rsidR="009A4F9C" w:rsidRPr="009A4F9C">
        <w:rPr>
          <w:rFonts w:hint="eastAsia"/>
        </w:rPr>
        <w:t>云南发展建设监理有限公司</w:t>
      </w:r>
      <w:r w:rsidR="009A4F9C">
        <w:rPr>
          <w:rFonts w:hint="eastAsia"/>
        </w:rPr>
        <w:t>开展监理</w:t>
      </w:r>
      <w:r w:rsidR="009A4F9C">
        <w:t>相关工作，确保了工程质量</w:t>
      </w:r>
      <w:r w:rsidR="007064F2">
        <w:t>。</w:t>
      </w:r>
    </w:p>
    <w:p w:rsidR="00F61E4E" w:rsidRDefault="00F61E4E" w:rsidP="00CE221C">
      <w:pPr>
        <w:pStyle w:val="2"/>
        <w:ind w:firstLine="643"/>
      </w:pPr>
      <w:bookmarkStart w:id="70" w:name="_Toc19802017"/>
      <w:r>
        <w:t>5.2</w:t>
      </w:r>
      <w:r>
        <w:rPr>
          <w:rFonts w:hint="eastAsia"/>
        </w:rPr>
        <w:t>运营期</w:t>
      </w:r>
      <w:r>
        <w:t>环境保护措施落实情况</w:t>
      </w:r>
      <w:r>
        <w:rPr>
          <w:rFonts w:hint="eastAsia"/>
        </w:rPr>
        <w:t>调查</w:t>
      </w:r>
      <w:bookmarkEnd w:id="70"/>
    </w:p>
    <w:p w:rsidR="00F61E4E" w:rsidRDefault="00291CB2" w:rsidP="00CE221C">
      <w:pPr>
        <w:pStyle w:val="3"/>
        <w:ind w:firstLine="643"/>
      </w:pPr>
      <w:bookmarkStart w:id="71" w:name="_Toc19802018"/>
      <w:r>
        <w:t>5.2.1</w:t>
      </w:r>
      <w:r>
        <w:rPr>
          <w:rFonts w:hint="eastAsia"/>
        </w:rPr>
        <w:t>大气</w:t>
      </w:r>
      <w:r>
        <w:t>污染防治</w:t>
      </w:r>
      <w:bookmarkEnd w:id="71"/>
    </w:p>
    <w:p w:rsidR="00847247" w:rsidRDefault="00847247" w:rsidP="00847247">
      <w:pPr>
        <w:ind w:firstLine="480"/>
      </w:pPr>
      <w:r>
        <w:rPr>
          <w:rFonts w:hint="eastAsia"/>
        </w:rPr>
        <w:t>（</w:t>
      </w:r>
      <w:r>
        <w:rPr>
          <w:rFonts w:hint="eastAsia"/>
        </w:rPr>
        <w:t>1</w:t>
      </w:r>
      <w:r>
        <w:rPr>
          <w:rFonts w:hint="eastAsia"/>
        </w:rPr>
        <w:t>）原环评</w:t>
      </w:r>
      <w:r>
        <w:t>批复及其要求</w:t>
      </w:r>
    </w:p>
    <w:p w:rsidR="00847247" w:rsidRDefault="00847247" w:rsidP="00847247">
      <w:pPr>
        <w:ind w:firstLine="480"/>
      </w:pPr>
      <w:r>
        <w:rPr>
          <w:rFonts w:hint="eastAsia"/>
        </w:rPr>
        <w:t>对</w:t>
      </w:r>
      <w:r>
        <w:t>破碎系统安装除尘设备，实现</w:t>
      </w:r>
      <w:r>
        <w:rPr>
          <w:rFonts w:hint="eastAsia"/>
        </w:rPr>
        <w:t>破碎</w:t>
      </w:r>
      <w:r>
        <w:t>废气达标排放，</w:t>
      </w:r>
      <w:r w:rsidR="00263D07">
        <w:rPr>
          <w:rFonts w:hint="eastAsia"/>
        </w:rPr>
        <w:t>对矿石</w:t>
      </w:r>
      <w:r w:rsidR="00263D07">
        <w:t>临时堆场安装除尘设备，</w:t>
      </w:r>
      <w:r w:rsidR="00263D07">
        <w:rPr>
          <w:rFonts w:hint="eastAsia"/>
        </w:rPr>
        <w:t>对</w:t>
      </w:r>
      <w:r w:rsidR="00263D07">
        <w:t>运输、装卸等扬尘采取洒水洒水降尘等措施。</w:t>
      </w:r>
    </w:p>
    <w:p w:rsidR="00263D07" w:rsidRDefault="00263D07" w:rsidP="00847247">
      <w:pPr>
        <w:ind w:firstLine="480"/>
      </w:pPr>
      <w:r>
        <w:rPr>
          <w:rFonts w:hint="eastAsia"/>
        </w:rPr>
        <w:t>（</w:t>
      </w:r>
      <w:r>
        <w:rPr>
          <w:rFonts w:hint="eastAsia"/>
        </w:rPr>
        <w:t>2</w:t>
      </w:r>
      <w:r>
        <w:rPr>
          <w:rFonts w:hint="eastAsia"/>
        </w:rPr>
        <w:t>）</w:t>
      </w:r>
      <w:r w:rsidR="00D00D32">
        <w:rPr>
          <w:rFonts w:hint="eastAsia"/>
        </w:rPr>
        <w:t>落实</w:t>
      </w:r>
      <w:r w:rsidR="00D00D32">
        <w:t>情况</w:t>
      </w:r>
    </w:p>
    <w:p w:rsidR="00DD3AC4" w:rsidRDefault="00DD3AC4" w:rsidP="00847247">
      <w:pPr>
        <w:ind w:firstLine="480"/>
      </w:pPr>
      <w:r>
        <w:rPr>
          <w:rFonts w:hint="eastAsia"/>
        </w:rPr>
        <w:t>①破碎</w:t>
      </w:r>
      <w:r>
        <w:t>废气</w:t>
      </w:r>
    </w:p>
    <w:p w:rsidR="00D00D32" w:rsidRDefault="00DF7A5D" w:rsidP="00847247">
      <w:pPr>
        <w:ind w:firstLine="480"/>
      </w:pPr>
      <w:r>
        <w:rPr>
          <w:rFonts w:hint="eastAsia"/>
        </w:rPr>
        <w:t>根据</w:t>
      </w:r>
      <w:r>
        <w:t>现场调查，企业已经对硫化矿系统安装</w:t>
      </w:r>
      <w:r>
        <w:rPr>
          <w:rFonts w:hint="eastAsia"/>
        </w:rPr>
        <w:t>集气除尘</w:t>
      </w:r>
      <w:r>
        <w:t>装置，采用</w:t>
      </w:r>
      <w:r w:rsidR="00A20D75">
        <w:rPr>
          <w:rFonts w:hint="eastAsia"/>
        </w:rPr>
        <w:t>湿式</w:t>
      </w:r>
      <w:r>
        <w:rPr>
          <w:rFonts w:hint="eastAsia"/>
        </w:rPr>
        <w:t>除尘</w:t>
      </w:r>
      <w:r>
        <w:t>，处置后的</w:t>
      </w:r>
      <w:r>
        <w:rPr>
          <w:rFonts w:hint="eastAsia"/>
        </w:rPr>
        <w:t>粉尘</w:t>
      </w:r>
      <w:r w:rsidR="00806ED9">
        <w:t>废气经</w:t>
      </w:r>
      <w:r w:rsidR="00B56C4F">
        <w:rPr>
          <w:rFonts w:hint="eastAsia"/>
        </w:rPr>
        <w:t>一根</w:t>
      </w:r>
      <w:r w:rsidR="00B56C4F">
        <w:rPr>
          <w:rFonts w:hint="eastAsia"/>
        </w:rPr>
        <w:t>15m</w:t>
      </w:r>
      <w:r w:rsidR="00B56C4F">
        <w:rPr>
          <w:rFonts w:hint="eastAsia"/>
        </w:rPr>
        <w:t>高</w:t>
      </w:r>
      <w:r w:rsidR="00B56C4F">
        <w:t>的</w:t>
      </w:r>
      <w:r w:rsidR="00806ED9">
        <w:t>排气筒有组织进行排放。</w:t>
      </w:r>
    </w:p>
    <w:p w:rsidR="00DD3AC4" w:rsidRDefault="00DD3AC4" w:rsidP="00847247">
      <w:pPr>
        <w:ind w:firstLine="480"/>
      </w:pPr>
      <w:r>
        <w:rPr>
          <w:rFonts w:hint="eastAsia"/>
        </w:rPr>
        <w:t>②</w:t>
      </w:r>
      <w:r>
        <w:t>运输、</w:t>
      </w:r>
      <w:r>
        <w:rPr>
          <w:rFonts w:hint="eastAsia"/>
        </w:rPr>
        <w:t>装卸</w:t>
      </w:r>
      <w:r>
        <w:t>扬尘</w:t>
      </w:r>
    </w:p>
    <w:p w:rsidR="00DD3AC4" w:rsidRDefault="00DD3AC4" w:rsidP="00847247">
      <w:pPr>
        <w:ind w:firstLine="480"/>
      </w:pPr>
      <w:r>
        <w:rPr>
          <w:rFonts w:hint="eastAsia"/>
        </w:rPr>
        <w:t>建设</w:t>
      </w:r>
      <w:r>
        <w:t>单位</w:t>
      </w:r>
      <w:r>
        <w:rPr>
          <w:rFonts w:hint="eastAsia"/>
        </w:rPr>
        <w:t>对</w:t>
      </w:r>
      <w:r>
        <w:t>运输装卸扬尘进行定期洒水降尘，对</w:t>
      </w:r>
      <w:r>
        <w:rPr>
          <w:rFonts w:hint="eastAsia"/>
        </w:rPr>
        <w:t>主要</w:t>
      </w:r>
      <w:r>
        <w:t>产尘点增加洒水降尘频次</w:t>
      </w:r>
      <w:r w:rsidR="00CF2490">
        <w:rPr>
          <w:rFonts w:hint="eastAsia"/>
        </w:rPr>
        <w:t>，</w:t>
      </w:r>
      <w:r w:rsidR="00CF2490">
        <w:t>运输车</w:t>
      </w:r>
      <w:r w:rsidR="00CF2490">
        <w:rPr>
          <w:rFonts w:hint="eastAsia"/>
        </w:rPr>
        <w:t>量</w:t>
      </w:r>
      <w:r w:rsidR="00CF2490">
        <w:t>进行遮盖</w:t>
      </w:r>
      <w:r>
        <w:t>；</w:t>
      </w:r>
    </w:p>
    <w:p w:rsidR="00DD3AC4" w:rsidRDefault="00DD3AC4" w:rsidP="00847247">
      <w:pPr>
        <w:ind w:firstLine="480"/>
      </w:pPr>
      <w:r>
        <w:rPr>
          <w:rFonts w:hint="eastAsia"/>
        </w:rPr>
        <w:t>③临时堆场</w:t>
      </w:r>
      <w:r>
        <w:t>扬尘</w:t>
      </w:r>
    </w:p>
    <w:p w:rsidR="00923A5C" w:rsidRDefault="00DD3AC4" w:rsidP="00923A5C">
      <w:pPr>
        <w:ind w:firstLine="480"/>
      </w:pPr>
      <w:r>
        <w:rPr>
          <w:rFonts w:hint="eastAsia"/>
        </w:rPr>
        <w:t>根据</w:t>
      </w:r>
      <w:r>
        <w:t>现场</w:t>
      </w:r>
      <w:r>
        <w:rPr>
          <w:rFonts w:hint="eastAsia"/>
        </w:rPr>
        <w:t>调查</w:t>
      </w:r>
      <w:r>
        <w:t>，建设单位定期</w:t>
      </w:r>
      <w:r>
        <w:rPr>
          <w:rFonts w:hint="eastAsia"/>
        </w:rPr>
        <w:t>对</w:t>
      </w:r>
      <w:r>
        <w:t>堆场进行</w:t>
      </w:r>
      <w:r>
        <w:rPr>
          <w:rFonts w:hint="eastAsia"/>
        </w:rPr>
        <w:t>洒水</w:t>
      </w:r>
      <w:r>
        <w:t>降尘，</w:t>
      </w:r>
      <w:r w:rsidR="00923A5C">
        <w:rPr>
          <w:rFonts w:hint="eastAsia"/>
        </w:rPr>
        <w:t>能有效</w:t>
      </w:r>
      <w:r w:rsidR="00923A5C">
        <w:t>降低扬尘的产生量</w:t>
      </w:r>
      <w:r>
        <w:t>；</w:t>
      </w:r>
    </w:p>
    <w:p w:rsidR="00923A5C" w:rsidRDefault="00923A5C" w:rsidP="00923A5C">
      <w:pPr>
        <w:ind w:firstLine="480"/>
      </w:pPr>
      <w:r>
        <w:rPr>
          <w:rFonts w:hint="eastAsia"/>
        </w:rPr>
        <w:t>④</w:t>
      </w:r>
      <w:r>
        <w:t>开采废气</w:t>
      </w:r>
    </w:p>
    <w:p w:rsidR="00923A5C" w:rsidRPr="00923A5C" w:rsidRDefault="00923A5C" w:rsidP="00923A5C">
      <w:pPr>
        <w:ind w:firstLine="480"/>
      </w:pPr>
      <w:r>
        <w:rPr>
          <w:rFonts w:hint="eastAsia"/>
        </w:rPr>
        <w:t>建设</w:t>
      </w:r>
      <w:r>
        <w:t>单位建设有两台通风系统，根据调查，</w:t>
      </w:r>
      <w:r>
        <w:rPr>
          <w:rFonts w:hint="eastAsia"/>
        </w:rPr>
        <w:t>通风量</w:t>
      </w:r>
      <w:r>
        <w:t>较大，根据实际运行情况，能有效的降低井下开采过程中产</w:t>
      </w:r>
      <w:r>
        <w:rPr>
          <w:rFonts w:hint="eastAsia"/>
        </w:rPr>
        <w:t>生</w:t>
      </w:r>
      <w:r>
        <w:t>的扬尘，同时井下装有洒水装置，开采时进行</w:t>
      </w:r>
      <w:r>
        <w:rPr>
          <w:rFonts w:hint="eastAsia"/>
        </w:rPr>
        <w:t>洒水降尘</w:t>
      </w:r>
      <w:r>
        <w:t>，能有效的处置开采过程中产生的扬尘；</w:t>
      </w:r>
    </w:p>
    <w:p w:rsidR="00DD3AC4" w:rsidRDefault="00923A5C" w:rsidP="00847247">
      <w:pPr>
        <w:ind w:firstLine="480"/>
      </w:pPr>
      <w:r>
        <w:rPr>
          <w:rFonts w:hint="eastAsia"/>
        </w:rPr>
        <w:t>⑤</w:t>
      </w:r>
      <w:r w:rsidR="00DD3AC4">
        <w:t>食堂油烟</w:t>
      </w:r>
    </w:p>
    <w:p w:rsidR="00D21C4C" w:rsidRDefault="00DD3AC4" w:rsidP="00D21C4C">
      <w:pPr>
        <w:ind w:firstLine="480"/>
      </w:pPr>
      <w:r>
        <w:rPr>
          <w:rFonts w:hint="eastAsia"/>
        </w:rPr>
        <w:lastRenderedPageBreak/>
        <w:t>根据</w:t>
      </w:r>
      <w:r>
        <w:t>现场调查，</w:t>
      </w:r>
      <w:r>
        <w:rPr>
          <w:rFonts w:hint="eastAsia"/>
        </w:rPr>
        <w:t>现阶段</w:t>
      </w:r>
      <w:r w:rsidR="0077156A">
        <w:rPr>
          <w:rFonts w:hint="eastAsia"/>
        </w:rPr>
        <w:t>矿山</w:t>
      </w:r>
      <w:r>
        <w:t>和选厂已经进行合并，共同使用一个食堂，食堂已经安装油烟净化设备，用于</w:t>
      </w:r>
      <w:r>
        <w:rPr>
          <w:rFonts w:hint="eastAsia"/>
        </w:rPr>
        <w:t>对</w:t>
      </w:r>
      <w:r w:rsidR="00D21C4C">
        <w:t>食堂油烟的处置</w:t>
      </w:r>
      <w:r w:rsidR="000C41CC">
        <w:rPr>
          <w:rFonts w:hint="eastAsia"/>
        </w:rPr>
        <w:t>，</w:t>
      </w:r>
      <w:r w:rsidR="000C41CC">
        <w:t>且食堂仅供应少数工人及办公人员两餐，工作</w:t>
      </w:r>
      <w:r w:rsidR="000C41CC">
        <w:rPr>
          <w:rFonts w:hint="eastAsia"/>
        </w:rPr>
        <w:t>时间较短</w:t>
      </w:r>
      <w:r w:rsidR="000C41CC">
        <w:t>，</w:t>
      </w:r>
      <w:r w:rsidR="000C41CC">
        <w:rPr>
          <w:rFonts w:hint="eastAsia"/>
        </w:rPr>
        <w:t>工作</w:t>
      </w:r>
      <w:r w:rsidR="000C41CC">
        <w:t>方式为间断工作，产生的</w:t>
      </w:r>
      <w:r w:rsidR="000C41CC">
        <w:rPr>
          <w:rFonts w:hint="eastAsia"/>
        </w:rPr>
        <w:t>食堂</w:t>
      </w:r>
      <w:r w:rsidR="000C41CC">
        <w:t>油烟对周围环境产生的影响较小</w:t>
      </w:r>
      <w:r w:rsidR="00D21C4C">
        <w:rPr>
          <w:rFonts w:hint="eastAsia"/>
        </w:rPr>
        <w:t>；</w:t>
      </w:r>
    </w:p>
    <w:p w:rsidR="00D21C4C" w:rsidRDefault="00D21C4C" w:rsidP="00D21C4C">
      <w:pPr>
        <w:ind w:firstLine="480"/>
      </w:pPr>
      <w:r>
        <w:rPr>
          <w:rFonts w:hint="eastAsia"/>
        </w:rPr>
        <w:t>根据</w:t>
      </w:r>
      <w:r>
        <w:t>本项目竣工验收监测结果可知，</w:t>
      </w:r>
      <w:r w:rsidR="00250E2D">
        <w:rPr>
          <w:rFonts w:hint="eastAsia"/>
        </w:rPr>
        <w:t>正常运营</w:t>
      </w:r>
      <w:r w:rsidR="00250E2D">
        <w:t>过程中，硫化矿系统破碎废气、以及厂界组组织废气可以做到达标排放，能满足</w:t>
      </w:r>
      <w:r w:rsidR="00250E2D" w:rsidRPr="009F286A">
        <w:t>《</w:t>
      </w:r>
      <w:r w:rsidR="00250E2D" w:rsidRPr="009F286A">
        <w:rPr>
          <w:rFonts w:hint="eastAsia"/>
        </w:rPr>
        <w:t>铅锌</w:t>
      </w:r>
      <w:r w:rsidR="00250E2D" w:rsidRPr="009F286A">
        <w:t>工业污染物排放标准》</w:t>
      </w:r>
      <w:r w:rsidR="00250E2D" w:rsidRPr="009F286A">
        <w:rPr>
          <w:rFonts w:hint="eastAsia"/>
        </w:rPr>
        <w:t>（</w:t>
      </w:r>
      <w:r w:rsidR="00250E2D" w:rsidRPr="009F286A">
        <w:rPr>
          <w:rFonts w:hint="eastAsia"/>
        </w:rPr>
        <w:t>GB25466-2010</w:t>
      </w:r>
      <w:r w:rsidR="00250E2D" w:rsidRPr="009F286A">
        <w:rPr>
          <w:rFonts w:hint="eastAsia"/>
        </w:rPr>
        <w:t>）表</w:t>
      </w:r>
      <w:r w:rsidR="00250E2D" w:rsidRPr="009F286A">
        <w:t>5</w:t>
      </w:r>
      <w:r w:rsidR="009F286A" w:rsidRPr="009F286A">
        <w:rPr>
          <w:rFonts w:hint="eastAsia"/>
        </w:rPr>
        <w:t>有组织排放的颗粒物、表</w:t>
      </w:r>
      <w:r w:rsidR="009F286A" w:rsidRPr="009F286A">
        <w:rPr>
          <w:rFonts w:hint="eastAsia"/>
        </w:rPr>
        <w:t>6</w:t>
      </w:r>
      <w:r w:rsidR="009F286A" w:rsidRPr="009F286A">
        <w:rPr>
          <w:rFonts w:hint="eastAsia"/>
        </w:rPr>
        <w:t>无组织</w:t>
      </w:r>
      <w:r w:rsidR="009F286A" w:rsidRPr="009F286A">
        <w:t>排放的颗粒物</w:t>
      </w:r>
      <w:r w:rsidR="00250E2D" w:rsidRPr="009F286A">
        <w:t>排放限值要求</w:t>
      </w:r>
      <w:r w:rsidR="00100607">
        <w:rPr>
          <w:rFonts w:hint="eastAsia"/>
        </w:rPr>
        <w:t>，</w:t>
      </w:r>
      <w:r w:rsidR="00100607">
        <w:t>上述降尘措施可行。</w:t>
      </w:r>
    </w:p>
    <w:tbl>
      <w:tblPr>
        <w:tblStyle w:val="a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31"/>
        <w:gridCol w:w="4409"/>
      </w:tblGrid>
      <w:tr w:rsidR="004F6C30" w:rsidTr="00B20946">
        <w:tc>
          <w:tcPr>
            <w:tcW w:w="4530" w:type="dxa"/>
            <w:vAlign w:val="center"/>
          </w:tcPr>
          <w:p w:rsidR="00100607" w:rsidRDefault="001E66E1" w:rsidP="00B20946">
            <w:pPr>
              <w:ind w:firstLineChars="0" w:firstLine="0"/>
              <w:jc w:val="center"/>
            </w:pPr>
            <w:r w:rsidRPr="001E66E1">
              <w:rPr>
                <w:noProof/>
              </w:rPr>
              <w:drawing>
                <wp:inline distT="0" distB="0" distL="0" distR="0">
                  <wp:extent cx="2832100" cy="2809697"/>
                  <wp:effectExtent l="0" t="0" r="6350" b="0"/>
                  <wp:docPr id="2" name="图片 2" descr="C:\Users\wx\Desktop\罗平锌电验收\资料\环保措施照片2\环保措施照片\破碎系统排气筒 处理设备\微信图片_20190916144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x\Desktop\罗平锌电验收\资料\环保措施照片2\环保措施照片\破碎系统排气筒 处理设备\微信图片_201909161447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9965" cy="2827421"/>
                          </a:xfrm>
                          <a:prstGeom prst="rect">
                            <a:avLst/>
                          </a:prstGeom>
                          <a:noFill/>
                          <a:ln>
                            <a:noFill/>
                          </a:ln>
                        </pic:spPr>
                      </pic:pic>
                    </a:graphicData>
                  </a:graphic>
                </wp:inline>
              </w:drawing>
            </w:r>
          </w:p>
        </w:tc>
        <w:tc>
          <w:tcPr>
            <w:tcW w:w="4530" w:type="dxa"/>
            <w:vAlign w:val="center"/>
          </w:tcPr>
          <w:p w:rsidR="00100607" w:rsidRDefault="007013B2" w:rsidP="00B20946">
            <w:pPr>
              <w:ind w:firstLineChars="0" w:firstLine="0"/>
              <w:jc w:val="center"/>
            </w:pPr>
            <w:r w:rsidRPr="007013B2">
              <w:rPr>
                <w:noProof/>
              </w:rPr>
              <w:drawing>
                <wp:inline distT="0" distB="0" distL="0" distR="0">
                  <wp:extent cx="2657475" cy="2823567"/>
                  <wp:effectExtent l="0" t="0" r="0" b="0"/>
                  <wp:docPr id="6" name="图片 6" descr="F:\踏勘现场照片\2019.8.2罗平锌电富乐铅锌矿厂\IMG_20190801_125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踏勘现场照片\2019.8.2罗平锌电富乐铅锌矿厂\IMG_20190801_12550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1738" cy="2828097"/>
                          </a:xfrm>
                          <a:prstGeom prst="rect">
                            <a:avLst/>
                          </a:prstGeom>
                          <a:noFill/>
                          <a:ln>
                            <a:noFill/>
                          </a:ln>
                        </pic:spPr>
                      </pic:pic>
                    </a:graphicData>
                  </a:graphic>
                </wp:inline>
              </w:drawing>
            </w:r>
          </w:p>
        </w:tc>
      </w:tr>
      <w:tr w:rsidR="004F6C30" w:rsidTr="00B20946">
        <w:tc>
          <w:tcPr>
            <w:tcW w:w="4530" w:type="dxa"/>
            <w:vAlign w:val="center"/>
          </w:tcPr>
          <w:p w:rsidR="00100607" w:rsidRDefault="007013B2" w:rsidP="00B20946">
            <w:pPr>
              <w:ind w:firstLineChars="0" w:firstLine="0"/>
              <w:jc w:val="center"/>
            </w:pPr>
            <w:r>
              <w:rPr>
                <w:rFonts w:hint="eastAsia"/>
              </w:rPr>
              <w:t>收尘塔</w:t>
            </w:r>
          </w:p>
        </w:tc>
        <w:tc>
          <w:tcPr>
            <w:tcW w:w="4530" w:type="dxa"/>
            <w:vAlign w:val="center"/>
          </w:tcPr>
          <w:p w:rsidR="00100607" w:rsidRDefault="007013B2" w:rsidP="00B20946">
            <w:pPr>
              <w:ind w:firstLineChars="0" w:firstLine="0"/>
              <w:jc w:val="center"/>
            </w:pPr>
            <w:r>
              <w:rPr>
                <w:rFonts w:hint="eastAsia"/>
              </w:rPr>
              <w:t>除尘</w:t>
            </w:r>
            <w:r>
              <w:t>循环水池</w:t>
            </w:r>
          </w:p>
        </w:tc>
      </w:tr>
      <w:tr w:rsidR="004F6C30" w:rsidTr="00B20946">
        <w:tc>
          <w:tcPr>
            <w:tcW w:w="4530" w:type="dxa"/>
            <w:vAlign w:val="center"/>
          </w:tcPr>
          <w:p w:rsidR="00100607" w:rsidRDefault="00B20946" w:rsidP="00B20946">
            <w:pPr>
              <w:ind w:firstLineChars="0" w:firstLine="0"/>
              <w:jc w:val="center"/>
            </w:pPr>
            <w:r w:rsidRPr="00B20946">
              <w:rPr>
                <w:noProof/>
              </w:rPr>
              <w:drawing>
                <wp:inline distT="0" distB="0" distL="0" distR="0">
                  <wp:extent cx="2832100" cy="2124075"/>
                  <wp:effectExtent l="0" t="0" r="6350" b="9525"/>
                  <wp:docPr id="7" name="图片 7" descr="F:\踏勘现场照片\2019.8.2罗平锌电富乐铅锌矿厂\IMG_20190801_125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踏勘现场照片\2019.8.2罗平锌电富乐铅锌矿厂\IMG_20190801_12503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6447" cy="2127335"/>
                          </a:xfrm>
                          <a:prstGeom prst="rect">
                            <a:avLst/>
                          </a:prstGeom>
                          <a:noFill/>
                          <a:ln>
                            <a:noFill/>
                          </a:ln>
                        </pic:spPr>
                      </pic:pic>
                    </a:graphicData>
                  </a:graphic>
                </wp:inline>
              </w:drawing>
            </w:r>
          </w:p>
        </w:tc>
        <w:tc>
          <w:tcPr>
            <w:tcW w:w="4530" w:type="dxa"/>
            <w:vAlign w:val="center"/>
          </w:tcPr>
          <w:p w:rsidR="00100607" w:rsidRDefault="004F6C30" w:rsidP="00B20946">
            <w:pPr>
              <w:ind w:firstLineChars="0" w:firstLine="0"/>
              <w:jc w:val="center"/>
            </w:pPr>
            <w:r w:rsidRPr="004F6C30">
              <w:rPr>
                <w:noProof/>
              </w:rPr>
              <w:drawing>
                <wp:inline distT="0" distB="0" distL="0" distR="0">
                  <wp:extent cx="2695575" cy="2148205"/>
                  <wp:effectExtent l="0" t="0" r="0" b="4445"/>
                  <wp:docPr id="11" name="图片 11" descr="F:\踏勘现场照片\11.21罗平锌电后评价\IMG_20181121_12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踏勘现场照片\11.21罗平锌电后评价\IMG_20181121_12133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99763" cy="2151543"/>
                          </a:xfrm>
                          <a:prstGeom prst="rect">
                            <a:avLst/>
                          </a:prstGeom>
                          <a:noFill/>
                          <a:ln>
                            <a:noFill/>
                          </a:ln>
                        </pic:spPr>
                      </pic:pic>
                    </a:graphicData>
                  </a:graphic>
                </wp:inline>
              </w:drawing>
            </w:r>
          </w:p>
        </w:tc>
      </w:tr>
      <w:tr w:rsidR="004F6C30" w:rsidTr="00B20946">
        <w:tc>
          <w:tcPr>
            <w:tcW w:w="4530" w:type="dxa"/>
            <w:vAlign w:val="center"/>
          </w:tcPr>
          <w:p w:rsidR="00100607" w:rsidRDefault="00B20946" w:rsidP="00B20946">
            <w:pPr>
              <w:ind w:firstLineChars="0" w:firstLine="0"/>
              <w:jc w:val="center"/>
            </w:pPr>
            <w:r>
              <w:rPr>
                <w:rFonts w:hint="eastAsia"/>
              </w:rPr>
              <w:t>原矿</w:t>
            </w:r>
            <w:r>
              <w:t>堆场挡墙</w:t>
            </w:r>
          </w:p>
        </w:tc>
        <w:tc>
          <w:tcPr>
            <w:tcW w:w="4530" w:type="dxa"/>
            <w:vAlign w:val="center"/>
          </w:tcPr>
          <w:p w:rsidR="00100607" w:rsidRDefault="00B20946" w:rsidP="00B20946">
            <w:pPr>
              <w:ind w:firstLineChars="0" w:firstLine="0"/>
              <w:jc w:val="center"/>
            </w:pPr>
            <w:r>
              <w:rPr>
                <w:rFonts w:hint="eastAsia"/>
              </w:rPr>
              <w:t>厂区</w:t>
            </w:r>
            <w:r>
              <w:t>绿化</w:t>
            </w:r>
          </w:p>
        </w:tc>
      </w:tr>
      <w:tr w:rsidR="00B20946" w:rsidTr="00B20946">
        <w:tc>
          <w:tcPr>
            <w:tcW w:w="4530" w:type="dxa"/>
            <w:vAlign w:val="center"/>
          </w:tcPr>
          <w:p w:rsidR="00B20946" w:rsidRDefault="00B20946" w:rsidP="00B20946">
            <w:pPr>
              <w:ind w:firstLineChars="0" w:firstLine="0"/>
              <w:jc w:val="center"/>
            </w:pPr>
            <w:r w:rsidRPr="00B20946">
              <w:rPr>
                <w:noProof/>
              </w:rPr>
              <w:lastRenderedPageBreak/>
              <w:drawing>
                <wp:inline distT="0" distB="0" distL="0" distR="0">
                  <wp:extent cx="2832100" cy="2124075"/>
                  <wp:effectExtent l="0" t="0" r="6350" b="9525"/>
                  <wp:docPr id="9" name="图片 9" descr="F:\踏勘现场照片\11.21罗平锌电后评价\IMG_20181121_12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踏勘现场照片\11.21罗平锌电后评价\IMG_20181121_1204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5593" cy="2134195"/>
                          </a:xfrm>
                          <a:prstGeom prst="rect">
                            <a:avLst/>
                          </a:prstGeom>
                          <a:noFill/>
                          <a:ln>
                            <a:noFill/>
                          </a:ln>
                        </pic:spPr>
                      </pic:pic>
                    </a:graphicData>
                  </a:graphic>
                </wp:inline>
              </w:drawing>
            </w:r>
          </w:p>
        </w:tc>
        <w:tc>
          <w:tcPr>
            <w:tcW w:w="4530" w:type="dxa"/>
            <w:vAlign w:val="center"/>
          </w:tcPr>
          <w:p w:rsidR="00B20946" w:rsidRDefault="00B20946" w:rsidP="00B20946">
            <w:pPr>
              <w:ind w:firstLineChars="0" w:firstLine="0"/>
              <w:jc w:val="center"/>
            </w:pPr>
            <w:r w:rsidRPr="00B20946">
              <w:rPr>
                <w:noProof/>
              </w:rPr>
              <w:drawing>
                <wp:inline distT="0" distB="0" distL="0" distR="0">
                  <wp:extent cx="2657475" cy="2183130"/>
                  <wp:effectExtent l="0" t="0" r="9525" b="7620"/>
                  <wp:docPr id="10" name="图片 10" descr="C:\Users\wx\Desktop\罗平锌电验收\资料\环保措施照片2\环保措施照片\运输车辆\微信图片_201909130836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x\Desktop\罗平锌电验收\资料\环保措施照片2\环保措施照片\运输车辆\微信图片_20190913083627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70721" cy="2194012"/>
                          </a:xfrm>
                          <a:prstGeom prst="rect">
                            <a:avLst/>
                          </a:prstGeom>
                          <a:noFill/>
                          <a:ln>
                            <a:noFill/>
                          </a:ln>
                        </pic:spPr>
                      </pic:pic>
                    </a:graphicData>
                  </a:graphic>
                </wp:inline>
              </w:drawing>
            </w:r>
          </w:p>
        </w:tc>
      </w:tr>
      <w:tr w:rsidR="00B20946" w:rsidTr="00B20946">
        <w:tc>
          <w:tcPr>
            <w:tcW w:w="4530" w:type="dxa"/>
            <w:vAlign w:val="center"/>
          </w:tcPr>
          <w:p w:rsidR="00B20946" w:rsidRDefault="00B20946" w:rsidP="00B20946">
            <w:pPr>
              <w:ind w:firstLineChars="0" w:firstLine="0"/>
              <w:jc w:val="center"/>
            </w:pPr>
            <w:r>
              <w:rPr>
                <w:rFonts w:hint="eastAsia"/>
              </w:rPr>
              <w:t>食堂</w:t>
            </w:r>
            <w:r>
              <w:t>油烟净化设备</w:t>
            </w:r>
          </w:p>
        </w:tc>
        <w:tc>
          <w:tcPr>
            <w:tcW w:w="4530" w:type="dxa"/>
            <w:vAlign w:val="center"/>
          </w:tcPr>
          <w:p w:rsidR="00B20946" w:rsidRDefault="00B20946" w:rsidP="00B20946">
            <w:pPr>
              <w:ind w:firstLineChars="0" w:firstLine="0"/>
              <w:jc w:val="center"/>
            </w:pPr>
            <w:r>
              <w:rPr>
                <w:rFonts w:hint="eastAsia"/>
              </w:rPr>
              <w:t>加盖</w:t>
            </w:r>
            <w:r>
              <w:t>篷布运输车辆</w:t>
            </w:r>
          </w:p>
        </w:tc>
      </w:tr>
    </w:tbl>
    <w:p w:rsidR="00291CB2" w:rsidRDefault="00291CB2" w:rsidP="00CE221C">
      <w:pPr>
        <w:pStyle w:val="3"/>
        <w:ind w:firstLine="643"/>
      </w:pPr>
      <w:bookmarkStart w:id="72" w:name="_Toc19802019"/>
      <w:r>
        <w:rPr>
          <w:rFonts w:hint="eastAsia"/>
        </w:rPr>
        <w:t>5.2.2</w:t>
      </w:r>
      <w:r>
        <w:rPr>
          <w:rFonts w:hint="eastAsia"/>
        </w:rPr>
        <w:t>地表水</w:t>
      </w:r>
      <w:r>
        <w:t>污染防治</w:t>
      </w:r>
      <w:bookmarkEnd w:id="72"/>
    </w:p>
    <w:p w:rsidR="00291CB2" w:rsidRDefault="00291CB2" w:rsidP="00CE221C">
      <w:pPr>
        <w:pStyle w:val="4"/>
        <w:ind w:firstLine="562"/>
      </w:pPr>
      <w:r>
        <w:rPr>
          <w:rFonts w:hint="eastAsia"/>
        </w:rPr>
        <w:t>5.2.</w:t>
      </w:r>
      <w:r>
        <w:t>2.1</w:t>
      </w:r>
      <w:r>
        <w:rPr>
          <w:rFonts w:hint="eastAsia"/>
        </w:rPr>
        <w:t>采矿</w:t>
      </w:r>
      <w:r>
        <w:t>工程</w:t>
      </w:r>
    </w:p>
    <w:p w:rsidR="00A7362E" w:rsidRDefault="00A7362E" w:rsidP="00A7362E">
      <w:pPr>
        <w:ind w:firstLine="480"/>
      </w:pPr>
      <w:r>
        <w:rPr>
          <w:rFonts w:hint="eastAsia"/>
        </w:rPr>
        <w:t>（</w:t>
      </w:r>
      <w:r>
        <w:rPr>
          <w:rFonts w:hint="eastAsia"/>
        </w:rPr>
        <w:t>1</w:t>
      </w:r>
      <w:r>
        <w:rPr>
          <w:rFonts w:hint="eastAsia"/>
        </w:rPr>
        <w:t>）环评</w:t>
      </w:r>
      <w:r>
        <w:t>及其批复要求</w:t>
      </w:r>
    </w:p>
    <w:p w:rsidR="00A7362E" w:rsidRDefault="00A7362E" w:rsidP="00A7362E">
      <w:pPr>
        <w:ind w:firstLine="480"/>
      </w:pPr>
      <w:r>
        <w:rPr>
          <w:rFonts w:hint="eastAsia"/>
        </w:rPr>
        <w:t>本项目</w:t>
      </w:r>
      <w:r w:rsidR="0034601F">
        <w:rPr>
          <w:rFonts w:hint="eastAsia"/>
        </w:rPr>
        <w:t>环评阶段</w:t>
      </w:r>
      <w:r w:rsidR="0034601F">
        <w:t>预测本项目矿井涌水产生量约为</w:t>
      </w:r>
      <w:r w:rsidR="0034601F">
        <w:rPr>
          <w:rFonts w:hint="eastAsia"/>
        </w:rPr>
        <w:t>50m</w:t>
      </w:r>
      <w:r w:rsidR="0034601F" w:rsidRPr="0034601F">
        <w:rPr>
          <w:rFonts w:hint="eastAsia"/>
          <w:vertAlign w:val="superscript"/>
        </w:rPr>
        <w:t>3</w:t>
      </w:r>
      <w:r w:rsidR="0034601F">
        <w:rPr>
          <w:rFonts w:hint="eastAsia"/>
        </w:rPr>
        <w:t>/d</w:t>
      </w:r>
      <w:r w:rsidR="0034601F">
        <w:rPr>
          <w:rFonts w:hint="eastAsia"/>
        </w:rPr>
        <w:t>，</w:t>
      </w:r>
      <w:r w:rsidR="0034601F">
        <w:t>产生后部分用于</w:t>
      </w:r>
      <w:r w:rsidR="0034601F">
        <w:rPr>
          <w:rFonts w:hint="eastAsia"/>
        </w:rPr>
        <w:t>井下</w:t>
      </w:r>
      <w:r w:rsidR="0034601F">
        <w:t>洒水抑尘，剩余部分用于选矿生产，不外排。</w:t>
      </w:r>
    </w:p>
    <w:p w:rsidR="0034601F" w:rsidRDefault="0034601F" w:rsidP="00800E90">
      <w:pPr>
        <w:ind w:firstLineChars="133" w:firstLine="319"/>
      </w:pPr>
      <w:r>
        <w:rPr>
          <w:rFonts w:hint="eastAsia"/>
        </w:rPr>
        <w:t>（</w:t>
      </w:r>
      <w:r>
        <w:rPr>
          <w:rFonts w:hint="eastAsia"/>
        </w:rPr>
        <w:t>2</w:t>
      </w:r>
      <w:r>
        <w:rPr>
          <w:rFonts w:hint="eastAsia"/>
        </w:rPr>
        <w:t>）落实</w:t>
      </w:r>
      <w:r>
        <w:t>情况</w:t>
      </w:r>
    </w:p>
    <w:p w:rsidR="0034601F" w:rsidRDefault="0034601F" w:rsidP="00A7362E">
      <w:pPr>
        <w:ind w:firstLine="480"/>
      </w:pPr>
      <w:r>
        <w:rPr>
          <w:rFonts w:hint="eastAsia"/>
        </w:rPr>
        <w:t>根据</w:t>
      </w:r>
      <w:r>
        <w:t>本次验收调查</w:t>
      </w:r>
      <w:r>
        <w:rPr>
          <w:rFonts w:hint="eastAsia"/>
        </w:rPr>
        <w:t>，</w:t>
      </w:r>
      <w:r w:rsidR="00C41003">
        <w:rPr>
          <w:rFonts w:hint="eastAsia"/>
        </w:rPr>
        <w:t>调查期间</w:t>
      </w:r>
      <w:r>
        <w:t>矿井涌水产生较大</w:t>
      </w:r>
      <w:r>
        <w:rPr>
          <w:rFonts w:hint="eastAsia"/>
        </w:rPr>
        <w:t>，</w:t>
      </w:r>
      <w:r>
        <w:t>约为</w:t>
      </w:r>
      <w:r>
        <w:rPr>
          <w:rFonts w:hint="eastAsia"/>
        </w:rPr>
        <w:t>300</w:t>
      </w:r>
      <w:r w:rsidRPr="0034601F">
        <w:rPr>
          <w:rFonts w:hint="eastAsia"/>
        </w:rPr>
        <w:t xml:space="preserve"> m</w:t>
      </w:r>
      <w:r w:rsidRPr="0034601F">
        <w:rPr>
          <w:rFonts w:hint="eastAsia"/>
          <w:vertAlign w:val="superscript"/>
        </w:rPr>
        <w:t>3</w:t>
      </w:r>
      <w:r w:rsidRPr="0034601F">
        <w:rPr>
          <w:rFonts w:hint="eastAsia"/>
        </w:rPr>
        <w:t>/d</w:t>
      </w:r>
      <w:r w:rsidRPr="0034601F">
        <w:rPr>
          <w:rFonts w:hint="eastAsia"/>
        </w:rPr>
        <w:t>，</w:t>
      </w:r>
      <w:r>
        <w:rPr>
          <w:rFonts w:hint="eastAsia"/>
        </w:rPr>
        <w:t>产生</w:t>
      </w:r>
      <w:r>
        <w:t>后部分回用于</w:t>
      </w:r>
      <w:r>
        <w:rPr>
          <w:rFonts w:hint="eastAsia"/>
        </w:rPr>
        <w:t>井下</w:t>
      </w:r>
      <w:r>
        <w:t>洒水抑尘</w:t>
      </w:r>
      <w:r>
        <w:rPr>
          <w:rFonts w:hint="eastAsia"/>
        </w:rPr>
        <w:t>及选矿</w:t>
      </w:r>
      <w:r>
        <w:t>生产，剩余部分外排至块泽河。</w:t>
      </w:r>
    </w:p>
    <w:p w:rsidR="00096B60" w:rsidRDefault="00096B60" w:rsidP="00096B60">
      <w:pPr>
        <w:ind w:firstLine="480"/>
      </w:pPr>
      <w:r>
        <w:rPr>
          <w:rFonts w:hint="eastAsia"/>
        </w:rPr>
        <w:t>根据</w:t>
      </w:r>
      <w:r>
        <w:t>本次调查期间</w:t>
      </w:r>
      <w:r>
        <w:rPr>
          <w:rFonts w:hint="eastAsia"/>
        </w:rPr>
        <w:t>委托</w:t>
      </w:r>
      <w:r>
        <w:t>昆明京城检测技术有限公司</w:t>
      </w:r>
      <w:r>
        <w:rPr>
          <w:rFonts w:hint="eastAsia"/>
        </w:rPr>
        <w:t>2</w:t>
      </w:r>
      <w:r>
        <w:rPr>
          <w:rFonts w:hint="eastAsia"/>
        </w:rPr>
        <w:t>月</w:t>
      </w:r>
      <w:r>
        <w:t>、</w:t>
      </w:r>
      <w:r>
        <w:t>8</w:t>
      </w:r>
      <w:r>
        <w:t>月对矿井涌水</w:t>
      </w:r>
      <w:r>
        <w:rPr>
          <w:rFonts w:hint="eastAsia"/>
        </w:rPr>
        <w:t>的</w:t>
      </w:r>
      <w:r>
        <w:t>监测</w:t>
      </w:r>
      <w:r>
        <w:rPr>
          <w:rFonts w:hint="eastAsia"/>
        </w:rPr>
        <w:t>报告可知</w:t>
      </w:r>
      <w:r>
        <w:t>，本项目矿井涌水满足</w:t>
      </w:r>
      <w:r w:rsidRPr="006B6498">
        <w:rPr>
          <w:rFonts w:hint="eastAsia"/>
        </w:rPr>
        <w:t>《铅、锌工业污染物排放标准》（</w:t>
      </w:r>
      <w:r w:rsidRPr="006B6498">
        <w:rPr>
          <w:rFonts w:hint="eastAsia"/>
        </w:rPr>
        <w:t>GB25466-2010</w:t>
      </w:r>
      <w:r w:rsidRPr="006B6498">
        <w:rPr>
          <w:rFonts w:hint="eastAsia"/>
        </w:rPr>
        <w:t>）中表</w:t>
      </w:r>
      <w:r w:rsidRPr="006B6498">
        <w:rPr>
          <w:rFonts w:hint="eastAsia"/>
        </w:rPr>
        <w:t>2</w:t>
      </w:r>
      <w:r w:rsidR="00170FDF">
        <w:rPr>
          <w:rFonts w:hint="eastAsia"/>
        </w:rPr>
        <w:t>间接排放、</w:t>
      </w:r>
      <w:r w:rsidR="00170FDF">
        <w:t>《</w:t>
      </w:r>
      <w:r w:rsidR="00170FDF">
        <w:rPr>
          <w:rFonts w:hint="eastAsia"/>
        </w:rPr>
        <w:t>地表水</w:t>
      </w:r>
      <w:r w:rsidR="00170FDF">
        <w:t>环境质量标准》</w:t>
      </w:r>
      <w:r w:rsidR="00170FDF">
        <w:rPr>
          <w:rFonts w:hint="eastAsia"/>
        </w:rPr>
        <w:t>（</w:t>
      </w:r>
      <w:r w:rsidR="00170FDF">
        <w:rPr>
          <w:rFonts w:hint="eastAsia"/>
        </w:rPr>
        <w:t>GB3838-2002</w:t>
      </w:r>
      <w:r w:rsidR="00170FDF">
        <w:rPr>
          <w:rFonts w:hint="eastAsia"/>
        </w:rPr>
        <w:t>）中</w:t>
      </w:r>
      <w:r w:rsidR="00170FDF">
        <w:rPr>
          <w:rFonts w:asciiTheme="minorEastAsia" w:hAnsiTheme="minorEastAsia" w:hint="eastAsia"/>
        </w:rPr>
        <w:t>Ⅳ</w:t>
      </w:r>
      <w:r w:rsidR="00170FDF">
        <w:rPr>
          <w:rFonts w:hint="eastAsia"/>
        </w:rPr>
        <w:t>类</w:t>
      </w:r>
      <w:r w:rsidR="00170FDF">
        <w:t>水的</w:t>
      </w:r>
      <w:r w:rsidRPr="006B6498">
        <w:rPr>
          <w:rFonts w:hint="eastAsia"/>
        </w:rPr>
        <w:t>限值</w:t>
      </w:r>
      <w:r w:rsidR="00170FDF">
        <w:rPr>
          <w:rFonts w:hint="eastAsia"/>
        </w:rPr>
        <w:t>要求</w:t>
      </w:r>
      <w:r>
        <w:rPr>
          <w:rFonts w:hint="eastAsia"/>
        </w:rPr>
        <w:t>，</w:t>
      </w:r>
      <w:r w:rsidR="00170FDF">
        <w:rPr>
          <w:rFonts w:hint="eastAsia"/>
        </w:rPr>
        <w:t>说明本项目矿井</w:t>
      </w:r>
      <w:r w:rsidR="00170FDF">
        <w:t>涌水水质较好，排入</w:t>
      </w:r>
      <w:r w:rsidR="00170FDF">
        <w:rPr>
          <w:rFonts w:hint="eastAsia"/>
        </w:rPr>
        <w:t>块泽河</w:t>
      </w:r>
      <w:r w:rsidR="00170FDF">
        <w:t>对其水质产生的影响很小</w:t>
      </w:r>
      <w:r>
        <w:t>。</w:t>
      </w:r>
    </w:p>
    <w:p w:rsidR="00291CB2" w:rsidRDefault="00291CB2" w:rsidP="00CE221C">
      <w:pPr>
        <w:pStyle w:val="4"/>
        <w:ind w:firstLine="562"/>
      </w:pPr>
      <w:r>
        <w:rPr>
          <w:rFonts w:hint="eastAsia"/>
        </w:rPr>
        <w:t>5.2.2.2</w:t>
      </w:r>
      <w:r w:rsidR="007E6D88">
        <w:rPr>
          <w:rFonts w:hint="eastAsia"/>
        </w:rPr>
        <w:t>选矿</w:t>
      </w:r>
      <w:r w:rsidR="007E6D88">
        <w:t>工程</w:t>
      </w:r>
    </w:p>
    <w:p w:rsidR="006B6498" w:rsidRDefault="004448B4" w:rsidP="006B6498">
      <w:pPr>
        <w:ind w:firstLine="480"/>
      </w:pPr>
      <w:r>
        <w:rPr>
          <w:rFonts w:hint="eastAsia"/>
        </w:rPr>
        <w:t>（</w:t>
      </w:r>
      <w:r>
        <w:rPr>
          <w:rFonts w:hint="eastAsia"/>
        </w:rPr>
        <w:t>1</w:t>
      </w:r>
      <w:r>
        <w:rPr>
          <w:rFonts w:hint="eastAsia"/>
        </w:rPr>
        <w:t>）环评</w:t>
      </w:r>
      <w:r>
        <w:t>及其批复要求</w:t>
      </w:r>
    </w:p>
    <w:p w:rsidR="00763B59" w:rsidRPr="00763B59" w:rsidRDefault="009B0FC1" w:rsidP="00763B59">
      <w:pPr>
        <w:ind w:firstLine="480"/>
      </w:pPr>
      <w:r>
        <w:rPr>
          <w:rFonts w:hint="eastAsia"/>
        </w:rPr>
        <w:t>选矿工艺</w:t>
      </w:r>
      <w:r>
        <w:t>为</w:t>
      </w:r>
      <w:r>
        <w:rPr>
          <w:rFonts w:hint="eastAsia"/>
        </w:rPr>
        <w:t>传统</w:t>
      </w:r>
      <w:r>
        <w:t>选矿工艺，</w:t>
      </w:r>
      <w:r>
        <w:rPr>
          <w:rFonts w:hint="eastAsia"/>
        </w:rPr>
        <w:t>选矿</w:t>
      </w:r>
      <w:r w:rsidR="00AE0F6F">
        <w:t>废水利用率较低，</w:t>
      </w:r>
      <w:r w:rsidR="00AE0F6F">
        <w:rPr>
          <w:rFonts w:hint="eastAsia"/>
        </w:rPr>
        <w:t>尾矿</w:t>
      </w:r>
      <w:r w:rsidR="00AE0F6F">
        <w:t>重选沟渠未</w:t>
      </w:r>
      <w:r w:rsidR="008418EA">
        <w:rPr>
          <w:rFonts w:hint="eastAsia"/>
        </w:rPr>
        <w:t>进行</w:t>
      </w:r>
      <w:r w:rsidR="008418EA">
        <w:t>封闭，选矿</w:t>
      </w:r>
      <w:r w:rsidR="008418EA">
        <w:rPr>
          <w:rFonts w:hint="eastAsia"/>
        </w:rPr>
        <w:t>废水</w:t>
      </w:r>
      <w:r w:rsidR="008418EA">
        <w:t>部分回用，</w:t>
      </w:r>
      <w:r w:rsidR="008418EA">
        <w:rPr>
          <w:rFonts w:hint="eastAsia"/>
        </w:rPr>
        <w:t>部分</w:t>
      </w:r>
      <w:r w:rsidR="008418EA">
        <w:t>外排至块泽河</w:t>
      </w:r>
      <w:r w:rsidR="008418EA">
        <w:rPr>
          <w:rFonts w:hint="eastAsia"/>
        </w:rPr>
        <w:t>；</w:t>
      </w:r>
      <w:r w:rsidR="008418EA">
        <w:t>环评及批复要求，尽快</w:t>
      </w:r>
      <w:r w:rsidR="008418EA">
        <w:rPr>
          <w:rFonts w:hint="eastAsia"/>
        </w:rPr>
        <w:t>推进</w:t>
      </w:r>
      <w:r w:rsidR="008418EA">
        <w:t>尾矿库建设</w:t>
      </w:r>
      <w:r w:rsidR="008418EA">
        <w:rPr>
          <w:rFonts w:hint="eastAsia"/>
        </w:rPr>
        <w:t>，</w:t>
      </w:r>
      <w:r w:rsidR="008418EA">
        <w:t>落实尾矿废水处置</w:t>
      </w:r>
      <w:r w:rsidR="00151F11">
        <w:rPr>
          <w:rFonts w:hint="eastAsia"/>
        </w:rPr>
        <w:t>方式</w:t>
      </w:r>
      <w:r w:rsidR="000B25D2">
        <w:rPr>
          <w:rFonts w:hint="eastAsia"/>
        </w:rPr>
        <w:t>，对</w:t>
      </w:r>
      <w:r w:rsidR="000B25D2">
        <w:t>重选流动沟渠</w:t>
      </w:r>
      <w:r w:rsidR="000B25D2">
        <w:rPr>
          <w:rFonts w:hint="eastAsia"/>
        </w:rPr>
        <w:t>进行</w:t>
      </w:r>
      <w:r w:rsidR="000B25D2">
        <w:t>封闭</w:t>
      </w:r>
      <w:r w:rsidR="00763B59">
        <w:rPr>
          <w:rFonts w:hint="eastAsia"/>
        </w:rPr>
        <w:t>，完善雨污</w:t>
      </w:r>
      <w:r w:rsidR="00763B59">
        <w:t>分流系统</w:t>
      </w:r>
      <w:r w:rsidR="008C7BFF">
        <w:rPr>
          <w:rFonts w:hint="eastAsia"/>
        </w:rPr>
        <w:t>；</w:t>
      </w:r>
      <w:r w:rsidR="008C7BFF">
        <w:t>建设污水收集</w:t>
      </w:r>
      <w:r w:rsidR="008C7BFF">
        <w:rPr>
          <w:rFonts w:hint="eastAsia"/>
        </w:rPr>
        <w:t>池</w:t>
      </w:r>
      <w:r w:rsidR="008C7BFF">
        <w:t>，对</w:t>
      </w:r>
      <w:r w:rsidR="008C7BFF">
        <w:rPr>
          <w:rFonts w:hint="eastAsia"/>
        </w:rPr>
        <w:t>浓</w:t>
      </w:r>
      <w:r w:rsidR="008C7BFF">
        <w:rPr>
          <w:rFonts w:hint="eastAsia"/>
        </w:rPr>
        <w:lastRenderedPageBreak/>
        <w:t>密</w:t>
      </w:r>
      <w:r w:rsidR="008C7BFF">
        <w:t>废水进行收集</w:t>
      </w:r>
      <w:r w:rsidR="00763B59">
        <w:t>。</w:t>
      </w:r>
    </w:p>
    <w:p w:rsidR="000B25D2" w:rsidRDefault="000B25D2" w:rsidP="006B6498">
      <w:pPr>
        <w:ind w:firstLine="480"/>
      </w:pPr>
      <w:r>
        <w:rPr>
          <w:rFonts w:hint="eastAsia"/>
        </w:rPr>
        <w:t>（</w:t>
      </w:r>
      <w:r>
        <w:rPr>
          <w:rFonts w:hint="eastAsia"/>
        </w:rPr>
        <w:t>2</w:t>
      </w:r>
      <w:r>
        <w:rPr>
          <w:rFonts w:hint="eastAsia"/>
        </w:rPr>
        <w:t>）</w:t>
      </w:r>
      <w:r w:rsidR="00763B59">
        <w:rPr>
          <w:rFonts w:hint="eastAsia"/>
        </w:rPr>
        <w:t>实际建设</w:t>
      </w:r>
      <w:r w:rsidR="00763B59">
        <w:t>落实</w:t>
      </w:r>
      <w:r w:rsidR="00C95FFC">
        <w:rPr>
          <w:rFonts w:hint="eastAsia"/>
        </w:rPr>
        <w:t>情况</w:t>
      </w:r>
    </w:p>
    <w:p w:rsidR="00505C89" w:rsidRPr="00CE6300" w:rsidRDefault="00C95FFC" w:rsidP="00594D19">
      <w:pPr>
        <w:ind w:firstLine="480"/>
      </w:pPr>
      <w:r>
        <w:rPr>
          <w:rFonts w:hint="eastAsia"/>
        </w:rPr>
        <w:t>根据</w:t>
      </w:r>
      <w:r>
        <w:t>现场调查，建设单位于</w:t>
      </w:r>
      <w:r>
        <w:rPr>
          <w:rFonts w:hint="eastAsia"/>
        </w:rPr>
        <w:t>2015</w:t>
      </w:r>
      <w:r>
        <w:rPr>
          <w:rFonts w:hint="eastAsia"/>
        </w:rPr>
        <w:t>年</w:t>
      </w:r>
      <w:r>
        <w:t>完成了污水处理站的建设工作，并通过</w:t>
      </w:r>
      <w:r>
        <w:rPr>
          <w:rFonts w:hint="eastAsia"/>
        </w:rPr>
        <w:t>了</w:t>
      </w:r>
      <w:r>
        <w:t>罗平县环境保护局的验收，</w:t>
      </w:r>
      <w:r>
        <w:rPr>
          <w:rFonts w:hint="eastAsia"/>
        </w:rPr>
        <w:t>本项目</w:t>
      </w:r>
      <w:r>
        <w:t>选矿过程中产生的</w:t>
      </w:r>
      <w:r>
        <w:rPr>
          <w:rFonts w:hint="eastAsia"/>
        </w:rPr>
        <w:t>废水</w:t>
      </w:r>
      <w:r>
        <w:t>全部进入污水处理站处理</w:t>
      </w:r>
      <w:r>
        <w:rPr>
          <w:rFonts w:hint="eastAsia"/>
        </w:rPr>
        <w:t>，</w:t>
      </w:r>
      <w:r>
        <w:t>处理后回用</w:t>
      </w:r>
      <w:r w:rsidR="008C7BFF">
        <w:t>于生产</w:t>
      </w:r>
      <w:r w:rsidR="008C7BFF">
        <w:rPr>
          <w:rFonts w:hint="eastAsia"/>
        </w:rPr>
        <w:t>；</w:t>
      </w:r>
      <w:r w:rsidR="008C7BFF">
        <w:t>同时，建设单位于</w:t>
      </w:r>
      <w:r w:rsidR="008C7BFF">
        <w:rPr>
          <w:rFonts w:hint="eastAsia"/>
        </w:rPr>
        <w:t>2018</w:t>
      </w:r>
      <w:r w:rsidR="008C7BFF">
        <w:rPr>
          <w:rFonts w:hint="eastAsia"/>
        </w:rPr>
        <w:t>年</w:t>
      </w:r>
      <w:r w:rsidR="008C7BFF">
        <w:t>建设完成了鸡西尾矿库的建设工作</w:t>
      </w:r>
      <w:r w:rsidR="008C7BFF">
        <w:rPr>
          <w:rFonts w:hint="eastAsia"/>
        </w:rPr>
        <w:t>；建设</w:t>
      </w:r>
      <w:r w:rsidR="008C7BFF">
        <w:t>完成了初期雨水收集池</w:t>
      </w:r>
      <w:r w:rsidR="004F6C30">
        <w:rPr>
          <w:rFonts w:hint="eastAsia"/>
        </w:rPr>
        <w:t>（</w:t>
      </w:r>
      <w:r w:rsidR="004F6C30">
        <w:rPr>
          <w:rFonts w:hint="eastAsia"/>
        </w:rPr>
        <w:t>100m</w:t>
      </w:r>
      <w:r w:rsidR="004F6C30">
        <w:rPr>
          <w:vertAlign w:val="superscript"/>
        </w:rPr>
        <w:t>3</w:t>
      </w:r>
      <w:r w:rsidR="004F6C30">
        <w:rPr>
          <w:rFonts w:hint="eastAsia"/>
        </w:rPr>
        <w:t>），同时</w:t>
      </w:r>
      <w:r w:rsidR="004F6C30">
        <w:t>还有一个原矿</w:t>
      </w:r>
      <w:r w:rsidR="004F6C30">
        <w:rPr>
          <w:rFonts w:hint="eastAsia"/>
        </w:rPr>
        <w:t>堆场</w:t>
      </w:r>
      <w:r w:rsidR="004F6C30">
        <w:t>初期雨水收集池（</w:t>
      </w:r>
      <w:r w:rsidR="004F6C30">
        <w:rPr>
          <w:rFonts w:hint="eastAsia"/>
        </w:rPr>
        <w:t>100m</w:t>
      </w:r>
      <w:r w:rsidR="004F6C30">
        <w:rPr>
          <w:vertAlign w:val="superscript"/>
        </w:rPr>
        <w:t>3</w:t>
      </w:r>
      <w:r w:rsidR="004F6C30">
        <w:t>）</w:t>
      </w:r>
      <w:r w:rsidR="008C7BFF">
        <w:t>，同时进一步完善了厂区内雨污分流系统</w:t>
      </w:r>
      <w:r w:rsidR="008C7BFF">
        <w:rPr>
          <w:rFonts w:hint="eastAsia"/>
        </w:rPr>
        <w:t>，建设了</w:t>
      </w:r>
      <w:r w:rsidR="004F6C30">
        <w:rPr>
          <w:rFonts w:hint="eastAsia"/>
        </w:rPr>
        <w:t>两个</w:t>
      </w:r>
      <w:r w:rsidR="004F6C30">
        <w:rPr>
          <w:rFonts w:hint="eastAsia"/>
        </w:rPr>
        <w:t>15</w:t>
      </w:r>
      <w:r w:rsidR="008C7BFF">
        <w:rPr>
          <w:rFonts w:hint="eastAsia"/>
        </w:rPr>
        <w:t>0m</w:t>
      </w:r>
      <w:r w:rsidR="008C7BFF">
        <w:rPr>
          <w:vertAlign w:val="superscript"/>
        </w:rPr>
        <w:t>3</w:t>
      </w:r>
      <w:r w:rsidR="008C7BFF">
        <w:rPr>
          <w:rFonts w:hint="eastAsia"/>
        </w:rPr>
        <w:t>的</w:t>
      </w:r>
      <w:r w:rsidR="008C7BFF">
        <w:t>污水收集池，用于</w:t>
      </w:r>
      <w:r w:rsidR="004F6C30">
        <w:rPr>
          <w:rFonts w:hint="eastAsia"/>
        </w:rPr>
        <w:t>选矿过程</w:t>
      </w:r>
      <w:r w:rsidR="008C7BFF">
        <w:rPr>
          <w:rFonts w:hint="eastAsia"/>
        </w:rPr>
        <w:t>产生</w:t>
      </w:r>
      <w:r w:rsidR="008C7BFF">
        <w:t>的废水</w:t>
      </w:r>
      <w:r w:rsidR="00CE6300">
        <w:rPr>
          <w:rFonts w:hint="eastAsia"/>
        </w:rPr>
        <w:t>收集；</w:t>
      </w:r>
      <w:r w:rsidR="00CE6300">
        <w:t>建设单位已经单独开展了</w:t>
      </w:r>
      <w:r w:rsidR="00CE6300">
        <w:rPr>
          <w:rFonts w:hint="eastAsia"/>
        </w:rPr>
        <w:t>处理</w:t>
      </w:r>
      <w:r w:rsidR="00CE6300">
        <w:t>规模为</w:t>
      </w:r>
      <w:r w:rsidR="00CE6300">
        <w:rPr>
          <w:rFonts w:hint="eastAsia"/>
        </w:rPr>
        <w:t>50m</w:t>
      </w:r>
      <w:r w:rsidR="00CE6300">
        <w:rPr>
          <w:vertAlign w:val="superscript"/>
        </w:rPr>
        <w:t>3</w:t>
      </w:r>
      <w:r w:rsidR="00CE6300">
        <w:t>/h</w:t>
      </w:r>
      <w:r w:rsidR="00CE6300">
        <w:rPr>
          <w:rFonts w:hint="eastAsia"/>
        </w:rPr>
        <w:t>，</w:t>
      </w:r>
      <w:r w:rsidR="00CE6300">
        <w:t>工艺为</w:t>
      </w:r>
      <w:r w:rsidR="00CE6300">
        <w:t>“</w:t>
      </w:r>
      <w:r w:rsidR="00CE6300">
        <w:rPr>
          <w:rFonts w:hint="eastAsia"/>
        </w:rPr>
        <w:t>调和</w:t>
      </w:r>
      <w:r w:rsidR="00CE6300">
        <w:t>沉淀</w:t>
      </w:r>
      <w:r w:rsidR="00CE6300">
        <w:t>+</w:t>
      </w:r>
      <w:r w:rsidR="00CE6300">
        <w:t>活性炭吸附</w:t>
      </w:r>
      <w:r w:rsidR="00CE6300">
        <w:t>”</w:t>
      </w:r>
      <w:r w:rsidR="00CE6300">
        <w:rPr>
          <w:rFonts w:hint="eastAsia"/>
        </w:rPr>
        <w:t>的</w:t>
      </w:r>
      <w:r w:rsidR="00CE6300">
        <w:t>污水处理站</w:t>
      </w:r>
      <w:r w:rsidR="00CE6300">
        <w:rPr>
          <w:rFonts w:hint="eastAsia"/>
        </w:rPr>
        <w:t>建设，</w:t>
      </w:r>
      <w:r w:rsidR="00CE6300">
        <w:t>同时已经建设完成鸡西尾矿库，本</w:t>
      </w:r>
      <w:r w:rsidR="00F83A1F">
        <w:rPr>
          <w:rFonts w:hint="eastAsia"/>
        </w:rPr>
        <w:t>项目</w:t>
      </w:r>
      <w:r w:rsidR="00CE6300">
        <w:t>选矿产生的选矿废水</w:t>
      </w:r>
      <w:r w:rsidR="00F83A1F">
        <w:rPr>
          <w:rFonts w:hint="eastAsia"/>
        </w:rPr>
        <w:t>经</w:t>
      </w:r>
      <w:r w:rsidR="00F83A1F">
        <w:t>处置后能够全部回用，不外排。</w:t>
      </w:r>
    </w:p>
    <w:p w:rsidR="00594D19" w:rsidRPr="008C7BFF" w:rsidRDefault="00594D19" w:rsidP="00594D19">
      <w:pPr>
        <w:ind w:firstLine="480"/>
      </w:pPr>
      <w:r>
        <w:rPr>
          <w:rFonts w:hint="eastAsia"/>
        </w:rPr>
        <w:t>为了</w:t>
      </w:r>
      <w:r>
        <w:t>进一步的改进厂内的雨污分流，建设单位于</w:t>
      </w:r>
      <w:r>
        <w:rPr>
          <w:rFonts w:hint="eastAsia"/>
        </w:rPr>
        <w:t>2019</w:t>
      </w:r>
      <w:r>
        <w:rPr>
          <w:rFonts w:hint="eastAsia"/>
        </w:rPr>
        <w:t>年</w:t>
      </w:r>
      <w:r>
        <w:rPr>
          <w:rFonts w:hint="eastAsia"/>
        </w:rPr>
        <w:t>7</w:t>
      </w:r>
      <w:r>
        <w:rPr>
          <w:rFonts w:hint="eastAsia"/>
        </w:rPr>
        <w:t>月</w:t>
      </w:r>
      <w:r>
        <w:t>委托云南</w:t>
      </w:r>
      <w:r>
        <w:rPr>
          <w:rFonts w:hint="eastAsia"/>
        </w:rPr>
        <w:t>协同</w:t>
      </w:r>
      <w:r>
        <w:t>环保工程有限公司</w:t>
      </w:r>
      <w:r>
        <w:rPr>
          <w:rFonts w:hint="eastAsia"/>
        </w:rPr>
        <w:t>编制了</w:t>
      </w:r>
      <w:r>
        <w:t>《</w:t>
      </w:r>
      <w:r>
        <w:rPr>
          <w:rFonts w:hint="eastAsia"/>
        </w:rPr>
        <w:t>罗平</w:t>
      </w:r>
      <w:r>
        <w:t>锌电股份有限公司富乐铅锌矿雨污分流完善项目</w:t>
      </w:r>
      <w:r>
        <w:rPr>
          <w:rFonts w:hint="eastAsia"/>
        </w:rPr>
        <w:t xml:space="preserve"> </w:t>
      </w:r>
      <w:r>
        <w:rPr>
          <w:rFonts w:hint="eastAsia"/>
        </w:rPr>
        <w:t>实施方案</w:t>
      </w:r>
      <w:r>
        <w:t>》</w:t>
      </w:r>
      <w:r>
        <w:rPr>
          <w:rFonts w:hint="eastAsia"/>
        </w:rPr>
        <w:t>，</w:t>
      </w:r>
      <w:r>
        <w:t>已于</w:t>
      </w:r>
      <w:r>
        <w:rPr>
          <w:rFonts w:hint="eastAsia"/>
        </w:rPr>
        <w:t>2019</w:t>
      </w:r>
      <w:r>
        <w:rPr>
          <w:rFonts w:hint="eastAsia"/>
        </w:rPr>
        <w:t>年</w:t>
      </w:r>
      <w:r>
        <w:rPr>
          <w:rFonts w:hint="eastAsia"/>
        </w:rPr>
        <w:t>8</w:t>
      </w:r>
      <w:r>
        <w:rPr>
          <w:rFonts w:hint="eastAsia"/>
        </w:rPr>
        <w:t>月</w:t>
      </w:r>
      <w:r>
        <w:t>通过了专家评审，现阶段</w:t>
      </w:r>
      <w:r>
        <w:rPr>
          <w:rFonts w:hint="eastAsia"/>
        </w:rPr>
        <w:t>正在</w:t>
      </w:r>
      <w:r>
        <w:t>施工中，待</w:t>
      </w:r>
      <w:r>
        <w:rPr>
          <w:rFonts w:hint="eastAsia"/>
        </w:rPr>
        <w:t>方案</w:t>
      </w:r>
      <w:r>
        <w:t>实施后，厂内的雨污分流将进一步得到改善。</w:t>
      </w:r>
    </w:p>
    <w:p w:rsidR="007E6D88" w:rsidRDefault="007E6D88" w:rsidP="00CE221C">
      <w:pPr>
        <w:pStyle w:val="4"/>
        <w:ind w:firstLine="562"/>
      </w:pPr>
      <w:r>
        <w:rPr>
          <w:rFonts w:hint="eastAsia"/>
        </w:rPr>
        <w:t>5.2.2.3</w:t>
      </w:r>
      <w:r>
        <w:rPr>
          <w:rFonts w:hint="eastAsia"/>
        </w:rPr>
        <w:t>生活</w:t>
      </w:r>
      <w:r>
        <w:t>污水</w:t>
      </w:r>
    </w:p>
    <w:p w:rsidR="00F00C7F" w:rsidRPr="00F00C7F" w:rsidRDefault="00F00C7F" w:rsidP="00F00C7F">
      <w:pPr>
        <w:ind w:firstLine="480"/>
      </w:pPr>
      <w:r>
        <w:rPr>
          <w:rFonts w:hint="eastAsia"/>
        </w:rPr>
        <w:t>（</w:t>
      </w:r>
      <w:r>
        <w:rPr>
          <w:rFonts w:hint="eastAsia"/>
        </w:rPr>
        <w:t>1</w:t>
      </w:r>
      <w:r>
        <w:rPr>
          <w:rFonts w:hint="eastAsia"/>
        </w:rPr>
        <w:t>）环评</w:t>
      </w:r>
      <w:r>
        <w:t>及</w:t>
      </w:r>
      <w:r>
        <w:rPr>
          <w:rFonts w:hint="eastAsia"/>
        </w:rPr>
        <w:t>批复</w:t>
      </w:r>
      <w:r>
        <w:t>要求</w:t>
      </w:r>
    </w:p>
    <w:p w:rsidR="00F00C7F" w:rsidRPr="006954BA" w:rsidRDefault="006954BA" w:rsidP="00F00C7F">
      <w:pPr>
        <w:ind w:firstLine="480"/>
        <w:rPr>
          <w:color w:val="FF0000"/>
        </w:rPr>
      </w:pPr>
      <w:r w:rsidRPr="006954BA">
        <w:rPr>
          <w:rFonts w:hint="eastAsia"/>
          <w:color w:val="FF0000"/>
        </w:rPr>
        <w:t>选矿厂</w:t>
      </w:r>
      <w:r w:rsidRPr="006954BA">
        <w:rPr>
          <w:color w:val="FF0000"/>
        </w:rPr>
        <w:t>、</w:t>
      </w:r>
      <w:r w:rsidR="007103C9">
        <w:rPr>
          <w:rFonts w:hint="eastAsia"/>
          <w:color w:val="FF0000"/>
        </w:rPr>
        <w:t>矿山</w:t>
      </w:r>
      <w:r w:rsidRPr="006954BA">
        <w:rPr>
          <w:color w:val="FF0000"/>
        </w:rPr>
        <w:t>生活污水经沉淀池沉淀后回用于厂区绿化、洒水降尘用水</w:t>
      </w:r>
      <w:r w:rsidR="00F00C7F" w:rsidRPr="006954BA">
        <w:rPr>
          <w:color w:val="FF0000"/>
        </w:rPr>
        <w:t>。</w:t>
      </w:r>
    </w:p>
    <w:p w:rsidR="00F00C7F" w:rsidRPr="006954BA" w:rsidRDefault="00F00C7F" w:rsidP="00F00C7F">
      <w:pPr>
        <w:ind w:firstLine="480"/>
        <w:rPr>
          <w:color w:val="FF0000"/>
        </w:rPr>
      </w:pPr>
      <w:r w:rsidRPr="006954BA">
        <w:rPr>
          <w:rFonts w:hint="eastAsia"/>
          <w:color w:val="FF0000"/>
        </w:rPr>
        <w:t>（</w:t>
      </w:r>
      <w:r w:rsidRPr="006954BA">
        <w:rPr>
          <w:rFonts w:hint="eastAsia"/>
          <w:color w:val="FF0000"/>
        </w:rPr>
        <w:t>2</w:t>
      </w:r>
      <w:r w:rsidRPr="006954BA">
        <w:rPr>
          <w:rFonts w:hint="eastAsia"/>
          <w:color w:val="FF0000"/>
        </w:rPr>
        <w:t>）实际</w:t>
      </w:r>
      <w:r w:rsidRPr="006954BA">
        <w:rPr>
          <w:color w:val="FF0000"/>
        </w:rPr>
        <w:t>建设</w:t>
      </w:r>
      <w:r w:rsidRPr="006954BA">
        <w:rPr>
          <w:rFonts w:hint="eastAsia"/>
          <w:color w:val="FF0000"/>
        </w:rPr>
        <w:t>落实</w:t>
      </w:r>
      <w:r w:rsidRPr="006954BA">
        <w:rPr>
          <w:color w:val="FF0000"/>
        </w:rPr>
        <w:t>情况</w:t>
      </w:r>
    </w:p>
    <w:p w:rsidR="00731B5F" w:rsidRDefault="00397860" w:rsidP="00800E90">
      <w:pPr>
        <w:ind w:firstLine="480"/>
        <w:rPr>
          <w:rFonts w:hint="eastAsia"/>
          <w:color w:val="FF0000"/>
        </w:rPr>
      </w:pPr>
      <w:r w:rsidRPr="006954BA">
        <w:rPr>
          <w:rFonts w:hint="eastAsia"/>
          <w:color w:val="FF0000"/>
        </w:rPr>
        <w:t>现阶段</w:t>
      </w:r>
      <w:r w:rsidRPr="006954BA">
        <w:rPr>
          <w:color w:val="FF0000"/>
        </w:rPr>
        <w:t>已经建设完成</w:t>
      </w:r>
      <w:r w:rsidRPr="006954BA">
        <w:rPr>
          <w:rFonts w:hint="eastAsia"/>
          <w:color w:val="FF0000"/>
        </w:rPr>
        <w:t>隔油池</w:t>
      </w:r>
      <w:r w:rsidR="00F83A1F">
        <w:rPr>
          <w:rFonts w:hint="eastAsia"/>
          <w:color w:val="FF0000"/>
        </w:rPr>
        <w:t>（</w:t>
      </w:r>
      <w:r w:rsidR="00F83A1F">
        <w:rPr>
          <w:rFonts w:hint="eastAsia"/>
          <w:color w:val="FF0000"/>
        </w:rPr>
        <w:t>2</w:t>
      </w:r>
      <w:r w:rsidR="00F83A1F">
        <w:rPr>
          <w:color w:val="FF0000"/>
        </w:rPr>
        <w:t>m</w:t>
      </w:r>
      <w:r w:rsidR="00F83A1F">
        <w:rPr>
          <w:color w:val="FF0000"/>
          <w:vertAlign w:val="superscript"/>
        </w:rPr>
        <w:t>3</w:t>
      </w:r>
      <w:r w:rsidR="00F83A1F">
        <w:rPr>
          <w:rFonts w:hint="eastAsia"/>
          <w:color w:val="FF0000"/>
        </w:rPr>
        <w:t>）</w:t>
      </w:r>
      <w:r w:rsidRPr="006954BA">
        <w:rPr>
          <w:color w:val="FF0000"/>
        </w:rPr>
        <w:t>、沉淀池</w:t>
      </w:r>
      <w:r w:rsidR="00F83A1F">
        <w:rPr>
          <w:rFonts w:hint="eastAsia"/>
          <w:color w:val="FF0000"/>
        </w:rPr>
        <w:t>（</w:t>
      </w:r>
      <w:r w:rsidR="00F83A1F">
        <w:rPr>
          <w:rFonts w:hint="eastAsia"/>
          <w:color w:val="FF0000"/>
        </w:rPr>
        <w:t>10m</w:t>
      </w:r>
      <w:r w:rsidR="00F83A1F">
        <w:rPr>
          <w:color w:val="FF0000"/>
          <w:vertAlign w:val="superscript"/>
        </w:rPr>
        <w:t>3</w:t>
      </w:r>
      <w:r w:rsidR="00F83A1F">
        <w:rPr>
          <w:rFonts w:hint="eastAsia"/>
          <w:color w:val="FF0000"/>
        </w:rPr>
        <w:t>）</w:t>
      </w:r>
      <w:r w:rsidRPr="006954BA">
        <w:rPr>
          <w:color w:val="FF0000"/>
        </w:rPr>
        <w:t>的建设，生活污水经处置后全部回用于厂区绿化及洒水降尘，不外排。</w:t>
      </w:r>
    </w:p>
    <w:tbl>
      <w:tblPr>
        <w:tblStyle w:val="a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470"/>
        <w:gridCol w:w="4570"/>
      </w:tblGrid>
      <w:tr w:rsidR="009E4E5F" w:rsidTr="009E4E5F">
        <w:tc>
          <w:tcPr>
            <w:tcW w:w="4530" w:type="dxa"/>
          </w:tcPr>
          <w:p w:rsidR="00F83A1F" w:rsidRDefault="004C513A" w:rsidP="009E4E5F">
            <w:pPr>
              <w:pStyle w:val="a8"/>
            </w:pPr>
            <w:r w:rsidRPr="004C513A">
              <w:rPr>
                <w:noProof/>
              </w:rPr>
              <w:lastRenderedPageBreak/>
              <w:drawing>
                <wp:inline distT="0" distB="0" distL="0" distR="0">
                  <wp:extent cx="2753995" cy="2371090"/>
                  <wp:effectExtent l="0" t="0" r="8255" b="0"/>
                  <wp:docPr id="12" name="图片 12" descr="C:\Users\wx\Desktop\罗平锌电验收\资料\环保措施照片2\环保措施照片\初期雨水收集池\微信图片_20190916145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x\Desktop\罗平锌电验收\资料\环保措施照片2\环保措施照片\初期雨水收集池\微信图片_20190916145049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82187" cy="2395362"/>
                          </a:xfrm>
                          <a:prstGeom prst="rect">
                            <a:avLst/>
                          </a:prstGeom>
                          <a:noFill/>
                          <a:ln>
                            <a:noFill/>
                          </a:ln>
                        </pic:spPr>
                      </pic:pic>
                    </a:graphicData>
                  </a:graphic>
                </wp:inline>
              </w:drawing>
            </w:r>
          </w:p>
        </w:tc>
        <w:tc>
          <w:tcPr>
            <w:tcW w:w="4530" w:type="dxa"/>
          </w:tcPr>
          <w:p w:rsidR="00F83A1F" w:rsidRDefault="004C513A" w:rsidP="009E4E5F">
            <w:pPr>
              <w:pStyle w:val="a8"/>
            </w:pPr>
            <w:r w:rsidRPr="004C513A">
              <w:rPr>
                <w:noProof/>
              </w:rPr>
              <w:drawing>
                <wp:inline distT="0" distB="0" distL="0" distR="0">
                  <wp:extent cx="2734945" cy="2409190"/>
                  <wp:effectExtent l="0" t="0" r="8255" b="0"/>
                  <wp:docPr id="13" name="图片 13" descr="C:\Users\wx\Desktop\罗平锌电验收\资料\环保措施照片2\环保措施照片\截排水沟\IMG_20190913_11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x\Desktop\罗平锌电验收\资料\环保措施照片2\环保措施照片\截排水沟\IMG_20190913_11000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0661" cy="2414225"/>
                          </a:xfrm>
                          <a:prstGeom prst="rect">
                            <a:avLst/>
                          </a:prstGeom>
                          <a:noFill/>
                          <a:ln>
                            <a:noFill/>
                          </a:ln>
                        </pic:spPr>
                      </pic:pic>
                    </a:graphicData>
                  </a:graphic>
                </wp:inline>
              </w:drawing>
            </w:r>
          </w:p>
        </w:tc>
      </w:tr>
      <w:tr w:rsidR="009E4E5F" w:rsidTr="009E4E5F">
        <w:tc>
          <w:tcPr>
            <w:tcW w:w="4530" w:type="dxa"/>
          </w:tcPr>
          <w:p w:rsidR="00F83A1F" w:rsidRDefault="004C513A" w:rsidP="009E4E5F">
            <w:pPr>
              <w:pStyle w:val="a8"/>
            </w:pPr>
            <w:r>
              <w:rPr>
                <w:rFonts w:hint="eastAsia"/>
              </w:rPr>
              <w:t>初期雨水</w:t>
            </w:r>
            <w:r>
              <w:t>收集池</w:t>
            </w:r>
          </w:p>
        </w:tc>
        <w:tc>
          <w:tcPr>
            <w:tcW w:w="4530" w:type="dxa"/>
          </w:tcPr>
          <w:p w:rsidR="00F83A1F" w:rsidRDefault="00BA7178" w:rsidP="009E4E5F">
            <w:pPr>
              <w:pStyle w:val="a8"/>
            </w:pPr>
            <w:r>
              <w:rPr>
                <w:rFonts w:hint="eastAsia"/>
              </w:rPr>
              <w:t>采区截排水沟</w:t>
            </w:r>
          </w:p>
        </w:tc>
      </w:tr>
      <w:tr w:rsidR="009E4E5F" w:rsidTr="009E4E5F">
        <w:tc>
          <w:tcPr>
            <w:tcW w:w="4530" w:type="dxa"/>
          </w:tcPr>
          <w:p w:rsidR="00F83A1F" w:rsidRDefault="00141CC2" w:rsidP="009E4E5F">
            <w:pPr>
              <w:pStyle w:val="a8"/>
            </w:pPr>
            <w:r w:rsidRPr="00141CC2">
              <w:rPr>
                <w:noProof/>
              </w:rPr>
              <w:drawing>
                <wp:inline distT="0" distB="0" distL="0" distR="0">
                  <wp:extent cx="2753995" cy="3571875"/>
                  <wp:effectExtent l="0" t="0" r="8255" b="9525"/>
                  <wp:docPr id="16" name="图片 16" descr="C:\Users\wx\Desktop\罗平锌电验收\资料\环保措施照片2\环保措施照片\尾矿浓密池\微信图片_20190916145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wx\Desktop\罗平锌电验收\资料\环保措施照片2\环保措施照片\尾矿浓密池\微信图片_2019091614535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1673" cy="3581833"/>
                          </a:xfrm>
                          <a:prstGeom prst="rect">
                            <a:avLst/>
                          </a:prstGeom>
                          <a:noFill/>
                          <a:ln>
                            <a:noFill/>
                          </a:ln>
                        </pic:spPr>
                      </pic:pic>
                    </a:graphicData>
                  </a:graphic>
                </wp:inline>
              </w:drawing>
            </w:r>
          </w:p>
        </w:tc>
        <w:tc>
          <w:tcPr>
            <w:tcW w:w="4530" w:type="dxa"/>
          </w:tcPr>
          <w:p w:rsidR="00F83A1F" w:rsidRDefault="00A8575A" w:rsidP="009E4E5F">
            <w:pPr>
              <w:pStyle w:val="a8"/>
            </w:pPr>
            <w:r w:rsidRPr="00A8575A">
              <w:rPr>
                <w:noProof/>
              </w:rPr>
              <w:drawing>
                <wp:inline distT="0" distB="0" distL="0" distR="0" wp14:anchorId="6DDC4FCC" wp14:editId="37EE277E">
                  <wp:extent cx="2827973" cy="3562350"/>
                  <wp:effectExtent l="0" t="0" r="0" b="0"/>
                  <wp:docPr id="20" name="图片 20" descr="C:\Users\wx\Desktop\罗平锌电验收\资料\环保措施照片2\环保措施照片\井下沉淀池\c3f956a6012645b4a2b71a83bf61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wx\Desktop\罗平锌电验收\资料\环保措施照片2\环保措施照片\井下沉淀池\c3f956a6012645b4a2b71a83bf6125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29879" cy="3564751"/>
                          </a:xfrm>
                          <a:prstGeom prst="rect">
                            <a:avLst/>
                          </a:prstGeom>
                          <a:noFill/>
                          <a:ln>
                            <a:noFill/>
                          </a:ln>
                        </pic:spPr>
                      </pic:pic>
                    </a:graphicData>
                  </a:graphic>
                </wp:inline>
              </w:drawing>
            </w:r>
          </w:p>
        </w:tc>
      </w:tr>
      <w:tr w:rsidR="009E4E5F" w:rsidTr="009E4E5F">
        <w:tc>
          <w:tcPr>
            <w:tcW w:w="4530" w:type="dxa"/>
          </w:tcPr>
          <w:p w:rsidR="00F83A1F" w:rsidRDefault="00141CC2" w:rsidP="009E4E5F">
            <w:pPr>
              <w:pStyle w:val="a8"/>
            </w:pPr>
            <w:r>
              <w:rPr>
                <w:rFonts w:hint="eastAsia"/>
              </w:rPr>
              <w:t>尾矿</w:t>
            </w:r>
            <w:r>
              <w:t>浓密池</w:t>
            </w:r>
          </w:p>
        </w:tc>
        <w:tc>
          <w:tcPr>
            <w:tcW w:w="4530" w:type="dxa"/>
          </w:tcPr>
          <w:p w:rsidR="00F83A1F" w:rsidRDefault="00141CC2" w:rsidP="00800E90">
            <w:pPr>
              <w:pStyle w:val="a8"/>
            </w:pPr>
            <w:r>
              <w:rPr>
                <w:rFonts w:hint="eastAsia"/>
              </w:rPr>
              <w:t>污水收集</w:t>
            </w:r>
            <w:r w:rsidR="00800E90">
              <w:rPr>
                <w:rFonts w:hint="eastAsia"/>
              </w:rPr>
              <w:t>、回用</w:t>
            </w:r>
            <w:r w:rsidR="003D1832">
              <w:rPr>
                <w:rFonts w:hint="eastAsia"/>
              </w:rPr>
              <w:t>系统</w:t>
            </w:r>
          </w:p>
        </w:tc>
      </w:tr>
      <w:tr w:rsidR="009E4E5F" w:rsidTr="009E4E5F">
        <w:tc>
          <w:tcPr>
            <w:tcW w:w="4530" w:type="dxa"/>
          </w:tcPr>
          <w:p w:rsidR="00F83A1F" w:rsidRDefault="008C401D" w:rsidP="009E4E5F">
            <w:pPr>
              <w:pStyle w:val="a8"/>
            </w:pPr>
            <w:r w:rsidRPr="008C401D">
              <w:rPr>
                <w:noProof/>
              </w:rPr>
              <w:drawing>
                <wp:inline distT="0" distB="0" distL="0" distR="0">
                  <wp:extent cx="2666365" cy="1999774"/>
                  <wp:effectExtent l="0" t="0" r="635" b="635"/>
                  <wp:docPr id="19" name="图片 19" descr="F:\踏勘现场照片\2019.8.2罗平锌电富乐铅锌矿厂\IMG_20190801_132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踏勘现场照片\2019.8.2罗平锌电富乐铅锌矿厂\IMG_20190801_13215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71168" cy="2003376"/>
                          </a:xfrm>
                          <a:prstGeom prst="rect">
                            <a:avLst/>
                          </a:prstGeom>
                          <a:noFill/>
                          <a:ln>
                            <a:noFill/>
                          </a:ln>
                        </pic:spPr>
                      </pic:pic>
                    </a:graphicData>
                  </a:graphic>
                </wp:inline>
              </w:drawing>
            </w:r>
          </w:p>
        </w:tc>
        <w:tc>
          <w:tcPr>
            <w:tcW w:w="4530" w:type="dxa"/>
          </w:tcPr>
          <w:p w:rsidR="00F83A1F" w:rsidRDefault="009E4E5F" w:rsidP="009E4E5F">
            <w:pPr>
              <w:pStyle w:val="a8"/>
            </w:pPr>
            <w:r>
              <w:rPr>
                <w:rFonts w:hint="eastAsia"/>
                <w:noProof/>
              </w:rPr>
              <w:drawing>
                <wp:inline distT="0" distB="0" distL="0" distR="0">
                  <wp:extent cx="2751455" cy="1981200"/>
                  <wp:effectExtent l="0" t="0" r="0" b="0"/>
                  <wp:docPr id="22" name="图片 22" descr="C:\Users\wx\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wx\Desktop\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75048" cy="1998188"/>
                          </a:xfrm>
                          <a:prstGeom prst="rect">
                            <a:avLst/>
                          </a:prstGeom>
                          <a:noFill/>
                          <a:ln>
                            <a:noFill/>
                          </a:ln>
                        </pic:spPr>
                      </pic:pic>
                    </a:graphicData>
                  </a:graphic>
                </wp:inline>
              </w:drawing>
            </w:r>
          </w:p>
        </w:tc>
      </w:tr>
      <w:tr w:rsidR="004A6C39" w:rsidTr="009E4E5F">
        <w:tc>
          <w:tcPr>
            <w:tcW w:w="4530" w:type="dxa"/>
          </w:tcPr>
          <w:p w:rsidR="00141CC2" w:rsidRDefault="008C401D" w:rsidP="009E4E5F">
            <w:pPr>
              <w:pStyle w:val="a8"/>
            </w:pPr>
            <w:r>
              <w:rPr>
                <w:rFonts w:hint="eastAsia"/>
              </w:rPr>
              <w:t>污水</w:t>
            </w:r>
            <w:r>
              <w:t>处理系统</w:t>
            </w:r>
          </w:p>
        </w:tc>
        <w:tc>
          <w:tcPr>
            <w:tcW w:w="4530" w:type="dxa"/>
          </w:tcPr>
          <w:p w:rsidR="00141CC2" w:rsidRDefault="004A6C39" w:rsidP="009E4E5F">
            <w:pPr>
              <w:pStyle w:val="a8"/>
            </w:pPr>
            <w:r>
              <w:rPr>
                <w:rFonts w:hint="eastAsia"/>
              </w:rPr>
              <w:t>污水</w:t>
            </w:r>
            <w:r>
              <w:t>收集池</w:t>
            </w:r>
            <w:r w:rsidR="009E4E5F">
              <w:rPr>
                <w:rFonts w:hint="eastAsia"/>
              </w:rPr>
              <w:t>（原矿</w:t>
            </w:r>
            <w:r w:rsidR="009E4E5F">
              <w:t>堆场</w:t>
            </w:r>
            <w:r w:rsidR="009E4E5F">
              <w:rPr>
                <w:rFonts w:hint="eastAsia"/>
              </w:rPr>
              <w:t>）</w:t>
            </w:r>
          </w:p>
        </w:tc>
      </w:tr>
    </w:tbl>
    <w:p w:rsidR="007E6D88" w:rsidRDefault="007E6D88" w:rsidP="00CE221C">
      <w:pPr>
        <w:pStyle w:val="3"/>
        <w:ind w:firstLine="643"/>
      </w:pPr>
      <w:bookmarkStart w:id="73" w:name="_Toc19802020"/>
      <w:r>
        <w:lastRenderedPageBreak/>
        <w:t>5.2.3</w:t>
      </w:r>
      <w:r>
        <w:rPr>
          <w:rFonts w:hint="eastAsia"/>
        </w:rPr>
        <w:t>噪声</w:t>
      </w:r>
      <w:r>
        <w:t>污染防治</w:t>
      </w:r>
      <w:bookmarkEnd w:id="73"/>
    </w:p>
    <w:p w:rsidR="00397860" w:rsidRDefault="00397860" w:rsidP="00397860">
      <w:pPr>
        <w:ind w:firstLine="480"/>
      </w:pPr>
      <w:r>
        <w:rPr>
          <w:rFonts w:hint="eastAsia"/>
        </w:rPr>
        <w:t>（</w:t>
      </w:r>
      <w:r>
        <w:rPr>
          <w:rFonts w:hint="eastAsia"/>
        </w:rPr>
        <w:t>1</w:t>
      </w:r>
      <w:r>
        <w:rPr>
          <w:rFonts w:hint="eastAsia"/>
        </w:rPr>
        <w:t>）环评</w:t>
      </w:r>
      <w:r>
        <w:t>及其批复要求</w:t>
      </w:r>
    </w:p>
    <w:p w:rsidR="00397860" w:rsidRDefault="00D90986" w:rsidP="00397860">
      <w:pPr>
        <w:ind w:firstLine="480"/>
      </w:pPr>
      <w:r w:rsidRPr="00D90986">
        <w:rPr>
          <w:rFonts w:hint="eastAsia"/>
        </w:rPr>
        <w:t>本项目噪声主要来源于选矿厂</w:t>
      </w:r>
      <w:r w:rsidRPr="00D90986">
        <w:t>破碎机（粗破设在地下）、球磨机、分级机、浮选机、浓密机以及各类泵的机械噪声，噪声源强在</w:t>
      </w:r>
      <w:r w:rsidRPr="00D90986">
        <w:t>75</w:t>
      </w:r>
      <w:r w:rsidRPr="00D90986">
        <w:t>～</w:t>
      </w:r>
      <w:r w:rsidRPr="00D90986">
        <w:t>100dB(A)</w:t>
      </w:r>
      <w:r w:rsidRPr="00D90986">
        <w:t>之间</w:t>
      </w:r>
      <w:r w:rsidRPr="00D90986">
        <w:rPr>
          <w:rFonts w:hint="eastAsia"/>
        </w:rPr>
        <w:t>。通过优化设备选型、安装基础减震、防震装置、包扎阻尼材料、将高噪声的半自磨、球磨机设置在密闭厂房内、在选矿厂周边及厂界设置宽行绿化带等措施降低厂界噪声，根据预测及分析，选厂南北夜间厂界噪声超过《工业企业厂界环境噪声排放标准》（</w:t>
      </w:r>
      <w:r w:rsidRPr="00D90986">
        <w:rPr>
          <w:rFonts w:hint="eastAsia"/>
        </w:rPr>
        <w:t>GB12348-2008</w:t>
      </w:r>
      <w:r w:rsidRPr="00D90986">
        <w:rPr>
          <w:rFonts w:hint="eastAsia"/>
        </w:rPr>
        <w:t>）</w:t>
      </w:r>
      <w:r w:rsidRPr="00D90986">
        <w:rPr>
          <w:rFonts w:hint="eastAsia"/>
        </w:rPr>
        <w:t>2</w:t>
      </w:r>
      <w:r w:rsidRPr="00D90986">
        <w:rPr>
          <w:rFonts w:hint="eastAsia"/>
        </w:rPr>
        <w:t>类标准，其余均达标。由于选矿厂位于山区，选矿厂周围</w:t>
      </w:r>
      <w:smartTag w:uri="urn:schemas-microsoft-com:office:smarttags" w:element="chmetcnv">
        <w:smartTagPr>
          <w:attr w:name="UnitName" w:val="m"/>
          <w:attr w:name="SourceValue" w:val="500"/>
          <w:attr w:name="HasSpace" w:val="False"/>
          <w:attr w:name="Negative" w:val="False"/>
          <w:attr w:name="NumberType" w:val="1"/>
          <w:attr w:name="TCSC" w:val="0"/>
        </w:smartTagPr>
        <w:r w:rsidRPr="00D90986">
          <w:rPr>
            <w:rFonts w:hint="eastAsia"/>
          </w:rPr>
          <w:t>500m</w:t>
        </w:r>
      </w:smartTag>
      <w:r w:rsidRPr="00D90986">
        <w:rPr>
          <w:rFonts w:hint="eastAsia"/>
        </w:rPr>
        <w:t>范围内无村庄，厂界噪声虽有超标，但不会扰民，对项目区域声环境质量状况影响不大。</w:t>
      </w:r>
    </w:p>
    <w:p w:rsidR="00D90986" w:rsidRDefault="00D90986" w:rsidP="00397860">
      <w:pPr>
        <w:ind w:firstLine="480"/>
      </w:pPr>
      <w:r>
        <w:rPr>
          <w:rFonts w:hint="eastAsia"/>
        </w:rPr>
        <w:t>（</w:t>
      </w:r>
      <w:r>
        <w:rPr>
          <w:rFonts w:hint="eastAsia"/>
        </w:rPr>
        <w:t>2</w:t>
      </w:r>
      <w:r>
        <w:rPr>
          <w:rFonts w:hint="eastAsia"/>
        </w:rPr>
        <w:t>）落实</w:t>
      </w:r>
      <w:r>
        <w:t>情况</w:t>
      </w:r>
    </w:p>
    <w:p w:rsidR="00D90986" w:rsidRPr="00397860" w:rsidRDefault="00D90986" w:rsidP="00397860">
      <w:pPr>
        <w:ind w:firstLine="480"/>
      </w:pPr>
      <w:r>
        <w:rPr>
          <w:rFonts w:hint="eastAsia"/>
        </w:rPr>
        <w:t>经</w:t>
      </w:r>
      <w:r>
        <w:t>调查，项目区域周边</w:t>
      </w:r>
      <w:r w:rsidR="006B63CE">
        <w:t>2</w:t>
      </w:r>
      <w:r>
        <w:rPr>
          <w:rFonts w:hint="eastAsia"/>
        </w:rPr>
        <w:t>00m</w:t>
      </w:r>
      <w:r>
        <w:rPr>
          <w:rFonts w:hint="eastAsia"/>
        </w:rPr>
        <w:t>内</w:t>
      </w:r>
      <w:r>
        <w:t>无声环境保护目标，</w:t>
      </w:r>
      <w:r w:rsidR="006B63CE">
        <w:rPr>
          <w:rFonts w:hint="eastAsia"/>
        </w:rPr>
        <w:t>破碎机</w:t>
      </w:r>
      <w:r w:rsidR="006B63CE">
        <w:t>、球磨机、浮选机等设备均安装在室内，厂区内</w:t>
      </w:r>
      <w:r w:rsidR="006B63CE">
        <w:rPr>
          <w:rFonts w:hint="eastAsia"/>
        </w:rPr>
        <w:t>空地</w:t>
      </w:r>
      <w:r w:rsidR="006B63CE">
        <w:t>均进行绿化，对产生的噪声有较好的减缓效果。</w:t>
      </w:r>
      <w:r w:rsidR="006B63CE">
        <w:rPr>
          <w:rFonts w:hint="eastAsia"/>
        </w:rPr>
        <w:t>根据</w:t>
      </w:r>
      <w:r w:rsidR="006B63CE">
        <w:t>调查</w:t>
      </w:r>
      <w:r w:rsidR="006B63CE">
        <w:rPr>
          <w:rFonts w:hint="eastAsia"/>
        </w:rPr>
        <w:t>期间</w:t>
      </w:r>
      <w:r w:rsidR="006B63CE">
        <w:t>监测结果</w:t>
      </w:r>
      <w:r w:rsidR="006B63CE">
        <w:rPr>
          <w:rFonts w:hint="eastAsia"/>
        </w:rPr>
        <w:t>，</w:t>
      </w:r>
      <w:r w:rsidR="006B63CE" w:rsidRPr="006B63CE">
        <w:rPr>
          <w:rFonts w:hint="eastAsia"/>
        </w:rPr>
        <w:t>本项目选</w:t>
      </w:r>
      <w:r w:rsidR="003D1832">
        <w:rPr>
          <w:rFonts w:hint="eastAsia"/>
        </w:rPr>
        <w:t>厂</w:t>
      </w:r>
      <w:r w:rsidR="003D1832">
        <w:t>、</w:t>
      </w:r>
      <w:r w:rsidR="006B63CE" w:rsidRPr="006B63CE">
        <w:rPr>
          <w:rFonts w:hint="eastAsia"/>
        </w:rPr>
        <w:t>工业场地周边噪声排放满足《工业企业厂界环境噪声排放标准》（</w:t>
      </w:r>
      <w:r w:rsidR="006B63CE" w:rsidRPr="006B63CE">
        <w:rPr>
          <w:rFonts w:hint="eastAsia"/>
        </w:rPr>
        <w:t>GB12348-2008</w:t>
      </w:r>
      <w:r w:rsidR="006B63CE" w:rsidRPr="006B63CE">
        <w:rPr>
          <w:rFonts w:hint="eastAsia"/>
        </w:rPr>
        <w:t>）</w:t>
      </w:r>
      <w:r w:rsidR="006B63CE" w:rsidRPr="006B63CE">
        <w:rPr>
          <w:rFonts w:hint="eastAsia"/>
        </w:rPr>
        <w:t>2</w:t>
      </w:r>
      <w:r w:rsidR="006B63CE" w:rsidRPr="006B63CE">
        <w:rPr>
          <w:rFonts w:hint="eastAsia"/>
        </w:rPr>
        <w:t>类标准限值要求。</w:t>
      </w:r>
    </w:p>
    <w:p w:rsidR="007E6D88" w:rsidRDefault="007E6D88" w:rsidP="006B63CE">
      <w:pPr>
        <w:pStyle w:val="3"/>
        <w:ind w:firstLine="643"/>
      </w:pPr>
      <w:bookmarkStart w:id="74" w:name="_Toc19802021"/>
      <w:r>
        <w:rPr>
          <w:rFonts w:hint="eastAsia"/>
        </w:rPr>
        <w:t>5</w:t>
      </w:r>
      <w:r>
        <w:t>.2</w:t>
      </w:r>
      <w:r>
        <w:rPr>
          <w:rFonts w:hint="eastAsia"/>
        </w:rPr>
        <w:t>.4</w:t>
      </w:r>
      <w:r w:rsidR="00CD15C1">
        <w:rPr>
          <w:rFonts w:hint="eastAsia"/>
        </w:rPr>
        <w:t>固体</w:t>
      </w:r>
      <w:r w:rsidR="00CD15C1">
        <w:t>废物污染防治</w:t>
      </w:r>
      <w:bookmarkEnd w:id="74"/>
    </w:p>
    <w:p w:rsidR="00CD15C1" w:rsidRDefault="00CD15C1" w:rsidP="00CE221C">
      <w:pPr>
        <w:pStyle w:val="4"/>
        <w:ind w:firstLine="562"/>
      </w:pPr>
      <w:r>
        <w:rPr>
          <w:rFonts w:hint="eastAsia"/>
        </w:rPr>
        <w:t>5.2.4.1</w:t>
      </w:r>
      <w:r>
        <w:rPr>
          <w:rFonts w:hint="eastAsia"/>
        </w:rPr>
        <w:t>环评及</w:t>
      </w:r>
      <w:r>
        <w:t>批复要求</w:t>
      </w:r>
    </w:p>
    <w:p w:rsidR="00F358BC" w:rsidRDefault="00453E9B" w:rsidP="00F358BC">
      <w:pPr>
        <w:ind w:firstLine="480"/>
      </w:pPr>
      <w:r>
        <w:rPr>
          <w:rFonts w:hint="eastAsia"/>
        </w:rPr>
        <w:t>（</w:t>
      </w:r>
      <w:r>
        <w:rPr>
          <w:rFonts w:hint="eastAsia"/>
        </w:rPr>
        <w:t>1</w:t>
      </w:r>
      <w:r>
        <w:rPr>
          <w:rFonts w:hint="eastAsia"/>
        </w:rPr>
        <w:t>）采矿</w:t>
      </w:r>
      <w:r>
        <w:t>废石</w:t>
      </w:r>
    </w:p>
    <w:p w:rsidR="0059468A" w:rsidRDefault="00453E9B" w:rsidP="0059468A">
      <w:pPr>
        <w:ind w:firstLine="480"/>
      </w:pPr>
      <w:r>
        <w:rPr>
          <w:rFonts w:hint="eastAsia"/>
        </w:rPr>
        <w:t>本项目</w:t>
      </w:r>
      <w:r>
        <w:t>采矿废石</w:t>
      </w:r>
      <w:r>
        <w:rPr>
          <w:rFonts w:hint="eastAsia"/>
        </w:rPr>
        <w:t>产生</w:t>
      </w:r>
      <w:r>
        <w:t>量约为</w:t>
      </w:r>
      <w:r>
        <w:rPr>
          <w:rFonts w:hint="eastAsia"/>
        </w:rPr>
        <w:t>33t/a</w:t>
      </w:r>
      <w:r>
        <w:rPr>
          <w:rFonts w:hint="eastAsia"/>
        </w:rPr>
        <w:t>，</w:t>
      </w:r>
      <w:r w:rsidR="00172471">
        <w:rPr>
          <w:rFonts w:hint="eastAsia"/>
        </w:rPr>
        <w:t>99</w:t>
      </w:r>
      <w:r>
        <w:rPr>
          <w:rFonts w:hint="eastAsia"/>
        </w:rPr>
        <w:t>00t/a</w:t>
      </w:r>
      <w:r>
        <w:rPr>
          <w:rFonts w:hint="eastAsia"/>
        </w:rPr>
        <w:t>，</w:t>
      </w:r>
      <w:r>
        <w:t>产</w:t>
      </w:r>
      <w:r>
        <w:rPr>
          <w:rFonts w:hint="eastAsia"/>
        </w:rPr>
        <w:t>生</w:t>
      </w:r>
      <w:r>
        <w:t>的</w:t>
      </w:r>
      <w:r w:rsidR="0059468A">
        <w:rPr>
          <w:rFonts w:hint="eastAsia"/>
        </w:rPr>
        <w:t>废石</w:t>
      </w:r>
      <w:r w:rsidR="0059468A">
        <w:t>堆存于废石堆场，后期用于</w:t>
      </w:r>
      <w:r w:rsidR="0059468A">
        <w:rPr>
          <w:rFonts w:hint="eastAsia"/>
        </w:rPr>
        <w:t>充填采空区</w:t>
      </w:r>
      <w:r w:rsidR="0059468A">
        <w:t>。</w:t>
      </w:r>
      <w:r w:rsidR="0059468A">
        <w:rPr>
          <w:rFonts w:hint="eastAsia"/>
        </w:rPr>
        <w:t>要求</w:t>
      </w:r>
      <w:r w:rsidR="0059468A">
        <w:t>对废石</w:t>
      </w:r>
      <w:r w:rsidR="0059468A">
        <w:rPr>
          <w:rFonts w:hint="eastAsia"/>
        </w:rPr>
        <w:t>堆场</w:t>
      </w:r>
      <w:r w:rsidR="00164D8F">
        <w:rPr>
          <w:rFonts w:hint="eastAsia"/>
        </w:rPr>
        <w:t>建设</w:t>
      </w:r>
      <w:r w:rsidR="00164D8F">
        <w:t>拦渣坝和排洪沟。</w:t>
      </w:r>
    </w:p>
    <w:p w:rsidR="00164D8F" w:rsidRDefault="00164D8F" w:rsidP="0059468A">
      <w:pPr>
        <w:ind w:firstLine="480"/>
      </w:pPr>
      <w:r>
        <w:rPr>
          <w:rFonts w:hint="eastAsia"/>
        </w:rPr>
        <w:t>（</w:t>
      </w:r>
      <w:r>
        <w:rPr>
          <w:rFonts w:hint="eastAsia"/>
        </w:rPr>
        <w:t>2</w:t>
      </w:r>
      <w:r>
        <w:rPr>
          <w:rFonts w:hint="eastAsia"/>
        </w:rPr>
        <w:t>）尾矿</w:t>
      </w:r>
    </w:p>
    <w:p w:rsidR="00164D8F" w:rsidRDefault="00841918" w:rsidP="0059468A">
      <w:pPr>
        <w:ind w:firstLine="480"/>
      </w:pPr>
      <w:r>
        <w:rPr>
          <w:rFonts w:hint="eastAsia"/>
        </w:rPr>
        <w:t>环评</w:t>
      </w:r>
      <w:r>
        <w:t>期间，</w:t>
      </w:r>
      <w:r w:rsidR="00164D8F">
        <w:rPr>
          <w:rFonts w:hint="eastAsia"/>
        </w:rPr>
        <w:t>项目</w:t>
      </w:r>
      <w:r w:rsidR="00172471">
        <w:rPr>
          <w:rFonts w:hint="eastAsia"/>
        </w:rPr>
        <w:t>运营</w:t>
      </w:r>
      <w:r w:rsidR="00172471">
        <w:t>期间产生的</w:t>
      </w:r>
      <w:r w:rsidR="00D54E3D">
        <w:rPr>
          <w:rFonts w:hint="eastAsia"/>
        </w:rPr>
        <w:t>尾矿为</w:t>
      </w:r>
      <w:r w:rsidR="00D54E3D">
        <w:rPr>
          <w:rFonts w:hint="eastAsia"/>
        </w:rPr>
        <w:t>214.86t/d</w:t>
      </w:r>
      <w:r w:rsidR="00D54E3D">
        <w:rPr>
          <w:rFonts w:hint="eastAsia"/>
        </w:rPr>
        <w:t>，</w:t>
      </w:r>
      <w:r w:rsidR="00D54E3D">
        <w:rPr>
          <w:rFonts w:hint="eastAsia"/>
        </w:rPr>
        <w:t>64458.42t/a</w:t>
      </w:r>
      <w:r w:rsidR="00D54E3D">
        <w:rPr>
          <w:rFonts w:hint="eastAsia"/>
        </w:rPr>
        <w:t>，</w:t>
      </w:r>
      <w:r w:rsidR="00D54E3D">
        <w:t>产生的尾矿</w:t>
      </w:r>
      <w:r w:rsidR="00D54E3D">
        <w:rPr>
          <w:rFonts w:hint="eastAsia"/>
        </w:rPr>
        <w:t>用于</w:t>
      </w:r>
      <w:r w:rsidR="00D54E3D">
        <w:t>充填</w:t>
      </w:r>
      <w:r w:rsidR="00D54E3D">
        <w:rPr>
          <w:rFonts w:hint="eastAsia"/>
        </w:rPr>
        <w:t>采空区</w:t>
      </w:r>
      <w:r w:rsidR="00D54E3D">
        <w:t>，</w:t>
      </w:r>
      <w:r w:rsidR="00A8369F">
        <w:rPr>
          <w:rFonts w:hint="eastAsia"/>
        </w:rPr>
        <w:t>处置</w:t>
      </w:r>
      <w:r w:rsidR="00A8369F">
        <w:t>方式不合理，环评要求尽快推进尾矿库</w:t>
      </w:r>
      <w:r w:rsidR="00A8369F">
        <w:rPr>
          <w:rFonts w:hint="eastAsia"/>
        </w:rPr>
        <w:t>的</w:t>
      </w:r>
      <w:r w:rsidR="00A8369F">
        <w:t>建设，用于处置本项目产生的尾矿。</w:t>
      </w:r>
    </w:p>
    <w:p w:rsidR="00A8369F" w:rsidRDefault="00A8369F" w:rsidP="0059468A">
      <w:pPr>
        <w:ind w:firstLine="480"/>
      </w:pPr>
      <w:r>
        <w:rPr>
          <w:rFonts w:hint="eastAsia"/>
        </w:rPr>
        <w:t>（</w:t>
      </w:r>
      <w:r>
        <w:rPr>
          <w:rFonts w:hint="eastAsia"/>
        </w:rPr>
        <w:t>3</w:t>
      </w:r>
      <w:r>
        <w:rPr>
          <w:rFonts w:hint="eastAsia"/>
        </w:rPr>
        <w:t>）生活</w:t>
      </w:r>
      <w:r>
        <w:t>垃圾</w:t>
      </w:r>
    </w:p>
    <w:p w:rsidR="00A622E8" w:rsidRPr="00BA340B" w:rsidRDefault="00841918" w:rsidP="00BA340B">
      <w:pPr>
        <w:ind w:firstLine="480"/>
      </w:pPr>
      <w:r>
        <w:rPr>
          <w:rFonts w:hint="eastAsia"/>
        </w:rPr>
        <w:t>环评期间</w:t>
      </w:r>
      <w:r w:rsidR="00A8369F">
        <w:t>，生活垃圾产</w:t>
      </w:r>
      <w:r w:rsidR="00A8369F">
        <w:rPr>
          <w:rFonts w:hint="eastAsia"/>
        </w:rPr>
        <w:t>生</w:t>
      </w:r>
      <w:r w:rsidR="00A8369F">
        <w:t>量约为</w:t>
      </w:r>
      <w:r w:rsidR="00726A10">
        <w:rPr>
          <w:rFonts w:hint="eastAsia"/>
        </w:rPr>
        <w:t>182.4t/a</w:t>
      </w:r>
      <w:r w:rsidR="00726A10">
        <w:rPr>
          <w:rFonts w:hint="eastAsia"/>
        </w:rPr>
        <w:t>，</w:t>
      </w:r>
      <w:r w:rsidR="00726A10">
        <w:t>产生</w:t>
      </w:r>
      <w:r w:rsidR="00726A10">
        <w:rPr>
          <w:rFonts w:hint="eastAsia"/>
        </w:rPr>
        <w:t>的</w:t>
      </w:r>
      <w:r w:rsidR="00726A10">
        <w:t>生活垃圾</w:t>
      </w:r>
      <w:r w:rsidR="00AE49F6">
        <w:rPr>
          <w:rFonts w:hint="eastAsia"/>
        </w:rPr>
        <w:t>委托周边</w:t>
      </w:r>
      <w:r w:rsidR="00AE49F6">
        <w:t>居民进行</w:t>
      </w:r>
      <w:r w:rsidR="00726A10">
        <w:t>定期进行清运处置。</w:t>
      </w:r>
    </w:p>
    <w:p w:rsidR="00CD15C1" w:rsidRDefault="00CD15C1" w:rsidP="00CE221C">
      <w:pPr>
        <w:pStyle w:val="4"/>
        <w:ind w:firstLine="562"/>
      </w:pPr>
      <w:r>
        <w:rPr>
          <w:rFonts w:hint="eastAsia"/>
        </w:rPr>
        <w:lastRenderedPageBreak/>
        <w:t>5.2.4.2</w:t>
      </w:r>
      <w:r>
        <w:rPr>
          <w:rFonts w:hint="eastAsia"/>
        </w:rPr>
        <w:t>落实情况</w:t>
      </w:r>
    </w:p>
    <w:p w:rsidR="006349AA" w:rsidRDefault="006349AA" w:rsidP="006349AA">
      <w:pPr>
        <w:ind w:firstLine="480"/>
        <w:rPr>
          <w:color w:val="FF0000"/>
        </w:rPr>
      </w:pPr>
      <w:r>
        <w:rPr>
          <w:rFonts w:hint="eastAsia"/>
        </w:rPr>
        <w:t>经调查</w:t>
      </w:r>
      <w:r>
        <w:t>，项目</w:t>
      </w:r>
      <w:r>
        <w:rPr>
          <w:rFonts w:hint="eastAsia"/>
        </w:rPr>
        <w:t>调查</w:t>
      </w:r>
      <w:r>
        <w:t>期间，项目废石实际产生量</w:t>
      </w:r>
      <w:r>
        <w:rPr>
          <w:rFonts w:hint="eastAsia"/>
        </w:rPr>
        <w:t>为</w:t>
      </w:r>
      <w:r w:rsidR="00FB6BB0">
        <w:t>33</w:t>
      </w:r>
      <w:r>
        <w:rPr>
          <w:rFonts w:hint="eastAsia"/>
        </w:rPr>
        <w:t>t/a</w:t>
      </w:r>
      <w:r>
        <w:rPr>
          <w:rFonts w:hint="eastAsia"/>
        </w:rPr>
        <w:t>，</w:t>
      </w:r>
      <w:r w:rsidR="00FB6BB0">
        <w:t>9900</w:t>
      </w:r>
      <w:r>
        <w:rPr>
          <w:rFonts w:hint="eastAsia"/>
        </w:rPr>
        <w:t>t/a</w:t>
      </w:r>
      <w:r w:rsidR="007C2DFE">
        <w:rPr>
          <w:rFonts w:hint="eastAsia"/>
        </w:rPr>
        <w:t>，</w:t>
      </w:r>
      <w:r w:rsidR="007C2DFE">
        <w:t>产生的</w:t>
      </w:r>
      <w:r w:rsidR="007C2DFE">
        <w:rPr>
          <w:rFonts w:hint="eastAsia"/>
        </w:rPr>
        <w:t>废石</w:t>
      </w:r>
      <w:r w:rsidR="007C2DFE">
        <w:t>堆存于项目</w:t>
      </w:r>
      <w:r w:rsidR="007C2DFE">
        <w:rPr>
          <w:rFonts w:hint="eastAsia"/>
        </w:rPr>
        <w:t>废石</w:t>
      </w:r>
      <w:r w:rsidR="007C2DFE">
        <w:t>堆场</w:t>
      </w:r>
      <w:r w:rsidR="007C2DFE">
        <w:rPr>
          <w:rFonts w:hint="eastAsia"/>
        </w:rPr>
        <w:t>，</w:t>
      </w:r>
      <w:r w:rsidR="007C2DFE">
        <w:t>废石堆场容积为</w:t>
      </w:r>
      <w:r w:rsidR="007C2DFE">
        <w:rPr>
          <w:rFonts w:hint="eastAsia"/>
        </w:rPr>
        <w:t>10</w:t>
      </w:r>
      <w:r w:rsidR="007C2DFE">
        <w:rPr>
          <w:rFonts w:hint="eastAsia"/>
        </w:rPr>
        <w:t>万</w:t>
      </w:r>
      <w:r w:rsidR="007C2DFE">
        <w:rPr>
          <w:rFonts w:hint="eastAsia"/>
        </w:rPr>
        <w:t>m</w:t>
      </w:r>
      <w:r w:rsidR="007C2DFE">
        <w:rPr>
          <w:vertAlign w:val="superscript"/>
        </w:rPr>
        <w:t>3</w:t>
      </w:r>
      <w:r w:rsidR="007C2DFE">
        <w:rPr>
          <w:rFonts w:hint="eastAsia"/>
        </w:rPr>
        <w:t>，堆场已经</w:t>
      </w:r>
      <w:r w:rsidR="007C2DFE">
        <w:t>完成拦渣坝、排洪沟的建设</w:t>
      </w:r>
      <w:r w:rsidR="007C2DFE">
        <w:rPr>
          <w:rFonts w:hint="eastAsia"/>
        </w:rPr>
        <w:t>；</w:t>
      </w:r>
      <w:r w:rsidR="00CE4515">
        <w:t>尾矿的产生量</w:t>
      </w:r>
      <w:r w:rsidR="00CE4515">
        <w:rPr>
          <w:rFonts w:hint="eastAsia"/>
        </w:rPr>
        <w:t>为</w:t>
      </w:r>
      <w:r w:rsidR="007C2DFE">
        <w:rPr>
          <w:rFonts w:hint="eastAsia"/>
        </w:rPr>
        <w:t>141.54t/a</w:t>
      </w:r>
      <w:r w:rsidR="007C2DFE">
        <w:rPr>
          <w:rFonts w:hint="eastAsia"/>
        </w:rPr>
        <w:t>，</w:t>
      </w:r>
      <w:r w:rsidR="007C2DFE" w:rsidRPr="007C2DFE">
        <w:rPr>
          <w:rFonts w:hint="eastAsia"/>
        </w:rPr>
        <w:t>42462.7</w:t>
      </w:r>
      <w:r w:rsidR="007C2DFE" w:rsidRPr="007C2DFE">
        <w:t xml:space="preserve"> t/a</w:t>
      </w:r>
      <w:r w:rsidR="007C2DFE">
        <w:rPr>
          <w:rFonts w:hint="eastAsia"/>
        </w:rPr>
        <w:t>，建设</w:t>
      </w:r>
      <w:r w:rsidR="007C2DFE">
        <w:t>单位已</w:t>
      </w:r>
      <w:r w:rsidR="007C2DFE">
        <w:rPr>
          <w:rFonts w:hint="eastAsia"/>
        </w:rPr>
        <w:t>将</w:t>
      </w:r>
      <w:r w:rsidR="007C2DFE">
        <w:t>建设完成鸡西尾矿的建设</w:t>
      </w:r>
      <w:r w:rsidR="007C2DFE">
        <w:rPr>
          <w:rFonts w:hint="eastAsia"/>
        </w:rPr>
        <w:t>，</w:t>
      </w:r>
      <w:r w:rsidR="00196813">
        <w:rPr>
          <w:rFonts w:hint="eastAsia"/>
        </w:rPr>
        <w:t>产生</w:t>
      </w:r>
      <w:r w:rsidR="00196813">
        <w:t>的尾矿全部堆存于鸡西尾矿库</w:t>
      </w:r>
      <w:r w:rsidR="00196813">
        <w:rPr>
          <w:rFonts w:hint="eastAsia"/>
        </w:rPr>
        <w:t>；企业</w:t>
      </w:r>
      <w:r w:rsidR="00196813">
        <w:t>产生的生活垃圾经收集后</w:t>
      </w:r>
      <w:r w:rsidR="00A90D7E">
        <w:rPr>
          <w:rFonts w:hint="eastAsia"/>
        </w:rPr>
        <w:t>定期</w:t>
      </w:r>
      <w:r w:rsidR="00A90D7E">
        <w:t>委托</w:t>
      </w:r>
      <w:r w:rsidR="00A90D7E">
        <w:rPr>
          <w:rFonts w:hint="eastAsia"/>
        </w:rPr>
        <w:t>环卫</w:t>
      </w:r>
      <w:r w:rsidR="00A90D7E">
        <w:t>部门进行清运</w:t>
      </w:r>
      <w:r w:rsidR="008D2FF0">
        <w:rPr>
          <w:rFonts w:hint="eastAsia"/>
        </w:rPr>
        <w:t>处置；</w:t>
      </w:r>
      <w:r w:rsidR="00A622E8" w:rsidRPr="002872EC">
        <w:rPr>
          <w:color w:val="FF0000"/>
        </w:rPr>
        <w:t>旱厕污泥由周边村民清掏做</w:t>
      </w:r>
      <w:r w:rsidR="004A370D" w:rsidRPr="002872EC">
        <w:rPr>
          <w:rFonts w:hint="eastAsia"/>
          <w:color w:val="FF0000"/>
        </w:rPr>
        <w:t>肥料</w:t>
      </w:r>
      <w:r w:rsidR="00A622E8" w:rsidRPr="002872EC">
        <w:rPr>
          <w:rFonts w:hint="eastAsia"/>
          <w:color w:val="FF0000"/>
        </w:rPr>
        <w:t>；</w:t>
      </w:r>
      <w:r w:rsidR="005E7525" w:rsidRPr="002872EC">
        <w:rPr>
          <w:rFonts w:hint="eastAsia"/>
          <w:color w:val="FF0000"/>
        </w:rPr>
        <w:t>废机油</w:t>
      </w:r>
      <w:r w:rsidR="005E7525" w:rsidRPr="002872EC">
        <w:rPr>
          <w:color w:val="FF0000"/>
        </w:rPr>
        <w:t>定期委托</w:t>
      </w:r>
      <w:r w:rsidR="005E7525" w:rsidRPr="002872EC">
        <w:rPr>
          <w:rFonts w:hint="eastAsia"/>
          <w:color w:val="FF0000"/>
        </w:rPr>
        <w:t>沾益</w:t>
      </w:r>
      <w:r w:rsidR="005E7525" w:rsidRPr="002872EC">
        <w:rPr>
          <w:color w:val="FF0000"/>
        </w:rPr>
        <w:t>西平</w:t>
      </w:r>
      <w:r w:rsidR="005E7525" w:rsidRPr="002872EC">
        <w:rPr>
          <w:rFonts w:hint="eastAsia"/>
          <w:color w:val="FF0000"/>
        </w:rPr>
        <w:t>钜</w:t>
      </w:r>
      <w:r w:rsidR="005E7525" w:rsidRPr="002872EC">
        <w:rPr>
          <w:color w:val="FF0000"/>
        </w:rPr>
        <w:t>泓</w:t>
      </w:r>
      <w:r w:rsidR="005E7525" w:rsidRPr="002872EC">
        <w:rPr>
          <w:rFonts w:hint="eastAsia"/>
          <w:color w:val="FF0000"/>
        </w:rPr>
        <w:t>再生资源</w:t>
      </w:r>
      <w:r w:rsidR="005E7525" w:rsidRPr="002872EC">
        <w:rPr>
          <w:color w:val="FF0000"/>
        </w:rPr>
        <w:t>回收站进行处置</w:t>
      </w:r>
      <w:r w:rsidR="002872EC" w:rsidRPr="002872EC">
        <w:rPr>
          <w:rFonts w:hint="eastAsia"/>
          <w:color w:val="FF0000"/>
        </w:rPr>
        <w:t>。</w:t>
      </w:r>
    </w:p>
    <w:tbl>
      <w:tblPr>
        <w:tblStyle w:val="a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713"/>
        <w:gridCol w:w="4327"/>
      </w:tblGrid>
      <w:tr w:rsidR="00BA340B" w:rsidRPr="00BA340B" w:rsidTr="00D601A9">
        <w:tc>
          <w:tcPr>
            <w:tcW w:w="4530" w:type="dxa"/>
          </w:tcPr>
          <w:p w:rsidR="00B56C4F" w:rsidRPr="00BA340B" w:rsidRDefault="0061517F" w:rsidP="00BA340B">
            <w:pPr>
              <w:pStyle w:val="a8"/>
            </w:pPr>
            <w:r w:rsidRPr="00BA340B">
              <w:rPr>
                <w:noProof/>
              </w:rPr>
              <w:drawing>
                <wp:inline distT="0" distB="0" distL="0" distR="0" wp14:anchorId="27BC55C5" wp14:editId="7F33255A">
                  <wp:extent cx="2980271" cy="1924169"/>
                  <wp:effectExtent l="0" t="0" r="0" b="0"/>
                  <wp:docPr id="25" name="图片 25" descr="F:\踏勘现场照片\2019.8.2罗平锌电富乐铅锌矿厂\IMG_20190801_13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踏勘现场照片\2019.8.2罗平锌电富乐铅锌矿厂\IMG_20190801_13032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94635" cy="1933443"/>
                          </a:xfrm>
                          <a:prstGeom prst="rect">
                            <a:avLst/>
                          </a:prstGeom>
                          <a:noFill/>
                          <a:ln>
                            <a:noFill/>
                          </a:ln>
                        </pic:spPr>
                      </pic:pic>
                    </a:graphicData>
                  </a:graphic>
                </wp:inline>
              </w:drawing>
            </w:r>
          </w:p>
        </w:tc>
        <w:tc>
          <w:tcPr>
            <w:tcW w:w="4530" w:type="dxa"/>
          </w:tcPr>
          <w:p w:rsidR="00B56C4F" w:rsidRPr="00BA340B" w:rsidRDefault="005C2565" w:rsidP="00BA340B">
            <w:pPr>
              <w:pStyle w:val="a8"/>
            </w:pPr>
            <w:r w:rsidRPr="00BA340B">
              <w:rPr>
                <w:noProof/>
              </w:rPr>
              <w:drawing>
                <wp:inline distT="0" distB="0" distL="0" distR="0" wp14:anchorId="682CF623" wp14:editId="1FEB9414">
                  <wp:extent cx="2723726" cy="2042795"/>
                  <wp:effectExtent l="0" t="0" r="635" b="0"/>
                  <wp:docPr id="23" name="图片 23" descr="C:\Users\wx\Desktop\罗平锌电验收\资料\环保措施照片2\环保措施照片\垃圾桶\8e693c50ef4278f0af2bcdb4c232c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wx\Desktop\罗平锌电验收\资料\环保措施照片2\环保措施照片\垃圾桶\8e693c50ef4278f0af2bcdb4c232c2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30415" cy="2047811"/>
                          </a:xfrm>
                          <a:prstGeom prst="rect">
                            <a:avLst/>
                          </a:prstGeom>
                          <a:noFill/>
                          <a:ln>
                            <a:noFill/>
                          </a:ln>
                        </pic:spPr>
                      </pic:pic>
                    </a:graphicData>
                  </a:graphic>
                </wp:inline>
              </w:drawing>
            </w:r>
          </w:p>
        </w:tc>
      </w:tr>
      <w:tr w:rsidR="00BA340B" w:rsidRPr="00BA340B" w:rsidTr="00D601A9">
        <w:tc>
          <w:tcPr>
            <w:tcW w:w="4530" w:type="dxa"/>
          </w:tcPr>
          <w:p w:rsidR="00B56C4F" w:rsidRPr="00BA340B" w:rsidRDefault="0061517F" w:rsidP="00BA340B">
            <w:pPr>
              <w:pStyle w:val="a8"/>
            </w:pPr>
            <w:r w:rsidRPr="00BA340B">
              <w:rPr>
                <w:rFonts w:hint="eastAsia"/>
              </w:rPr>
              <w:t>厂区</w:t>
            </w:r>
            <w:r w:rsidRPr="00BA340B">
              <w:t>内垃圾桶</w:t>
            </w:r>
          </w:p>
        </w:tc>
        <w:tc>
          <w:tcPr>
            <w:tcW w:w="4530" w:type="dxa"/>
          </w:tcPr>
          <w:p w:rsidR="00B56C4F" w:rsidRPr="00BA340B" w:rsidRDefault="0061517F" w:rsidP="00BA340B">
            <w:pPr>
              <w:pStyle w:val="a8"/>
            </w:pPr>
            <w:r w:rsidRPr="00BA340B">
              <w:rPr>
                <w:rFonts w:hint="eastAsia"/>
              </w:rPr>
              <w:t>富乐镇</w:t>
            </w:r>
            <w:r w:rsidRPr="00BA340B">
              <w:t>环卫垃圾收集箱</w:t>
            </w:r>
          </w:p>
        </w:tc>
      </w:tr>
      <w:tr w:rsidR="00BA340B" w:rsidRPr="00BA340B" w:rsidTr="00D601A9">
        <w:tc>
          <w:tcPr>
            <w:tcW w:w="4530" w:type="dxa"/>
          </w:tcPr>
          <w:p w:rsidR="00B56C4F" w:rsidRPr="00BA340B" w:rsidRDefault="008D0BA4" w:rsidP="00BA340B">
            <w:pPr>
              <w:pStyle w:val="a8"/>
            </w:pPr>
            <w:r w:rsidRPr="00BA340B">
              <w:rPr>
                <w:noProof/>
              </w:rPr>
              <w:drawing>
                <wp:inline distT="0" distB="0" distL="0" distR="0" wp14:anchorId="2B9C844E" wp14:editId="2E8C714A">
                  <wp:extent cx="2847975" cy="2746263"/>
                  <wp:effectExtent l="0" t="0" r="0" b="0"/>
                  <wp:docPr id="26" name="图片 26" descr="尾矿库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尾矿库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60171" cy="2758023"/>
                          </a:xfrm>
                          <a:prstGeom prst="rect">
                            <a:avLst/>
                          </a:prstGeom>
                          <a:noFill/>
                          <a:ln>
                            <a:noFill/>
                          </a:ln>
                        </pic:spPr>
                      </pic:pic>
                    </a:graphicData>
                  </a:graphic>
                </wp:inline>
              </w:drawing>
            </w:r>
          </w:p>
        </w:tc>
        <w:tc>
          <w:tcPr>
            <w:tcW w:w="4530" w:type="dxa"/>
          </w:tcPr>
          <w:p w:rsidR="00B56C4F" w:rsidRPr="00BA340B" w:rsidRDefault="002E7AAD" w:rsidP="00BA340B">
            <w:pPr>
              <w:pStyle w:val="a8"/>
            </w:pPr>
            <w:r w:rsidRPr="00BA340B">
              <w:rPr>
                <w:noProof/>
              </w:rPr>
              <w:drawing>
                <wp:inline distT="0" distB="0" distL="0" distR="0" wp14:anchorId="5CE2EC43" wp14:editId="088EB204">
                  <wp:extent cx="2587625" cy="2724150"/>
                  <wp:effectExtent l="0" t="0" r="3175" b="0"/>
                  <wp:docPr id="28" name="图片 28" descr="F:\踏勘现场照片\11.21罗平锌电后评价\IMG_20181121_14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踏勘现场照片\11.21罗平锌电后评价\IMG_20181121_14042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95462" cy="2732400"/>
                          </a:xfrm>
                          <a:prstGeom prst="rect">
                            <a:avLst/>
                          </a:prstGeom>
                          <a:noFill/>
                          <a:ln>
                            <a:noFill/>
                          </a:ln>
                        </pic:spPr>
                      </pic:pic>
                    </a:graphicData>
                  </a:graphic>
                </wp:inline>
              </w:drawing>
            </w:r>
          </w:p>
        </w:tc>
      </w:tr>
      <w:tr w:rsidR="00BA340B" w:rsidRPr="00BA340B" w:rsidTr="00D601A9">
        <w:tc>
          <w:tcPr>
            <w:tcW w:w="4530" w:type="dxa"/>
          </w:tcPr>
          <w:p w:rsidR="00B56C4F" w:rsidRPr="00BA340B" w:rsidRDefault="008D0BA4" w:rsidP="00BA340B">
            <w:pPr>
              <w:pStyle w:val="a8"/>
            </w:pPr>
            <w:r w:rsidRPr="00BA340B">
              <w:rPr>
                <w:rFonts w:hint="eastAsia"/>
              </w:rPr>
              <w:t>鸡西</w:t>
            </w:r>
            <w:r w:rsidRPr="00BA340B">
              <w:t>尾矿库</w:t>
            </w:r>
          </w:p>
        </w:tc>
        <w:tc>
          <w:tcPr>
            <w:tcW w:w="4530" w:type="dxa"/>
          </w:tcPr>
          <w:p w:rsidR="00B56C4F" w:rsidRPr="00BA340B" w:rsidRDefault="002E7AAD" w:rsidP="00BA340B">
            <w:pPr>
              <w:pStyle w:val="a8"/>
            </w:pPr>
            <w:r w:rsidRPr="00BA340B">
              <w:rPr>
                <w:rFonts w:hint="eastAsia"/>
              </w:rPr>
              <w:t>废石</w:t>
            </w:r>
            <w:r w:rsidRPr="00BA340B">
              <w:t>堆场</w:t>
            </w:r>
          </w:p>
        </w:tc>
      </w:tr>
      <w:tr w:rsidR="00BA340B" w:rsidRPr="00BA340B" w:rsidTr="00D601A9">
        <w:tc>
          <w:tcPr>
            <w:tcW w:w="4530" w:type="dxa"/>
          </w:tcPr>
          <w:p w:rsidR="00B56C4F" w:rsidRPr="00BA340B" w:rsidRDefault="002E7AAD" w:rsidP="00BA340B">
            <w:pPr>
              <w:pStyle w:val="a8"/>
            </w:pPr>
            <w:r w:rsidRPr="00BA340B">
              <w:rPr>
                <w:noProof/>
              </w:rPr>
              <w:lastRenderedPageBreak/>
              <w:drawing>
                <wp:inline distT="0" distB="0" distL="0" distR="0" wp14:anchorId="654FF79A" wp14:editId="47DAB8F8">
                  <wp:extent cx="2870199" cy="2152650"/>
                  <wp:effectExtent l="0" t="0" r="6985" b="0"/>
                  <wp:docPr id="29" name="图片 29" descr="F:\踏勘现场照片\2019.8.2罗平锌电富乐铅锌矿厂\IMG_20190801_134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踏勘现场照片\2019.8.2罗平锌电富乐铅锌矿厂\IMG_20190801_13403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73543" cy="2155158"/>
                          </a:xfrm>
                          <a:prstGeom prst="rect">
                            <a:avLst/>
                          </a:prstGeom>
                          <a:noFill/>
                          <a:ln>
                            <a:noFill/>
                          </a:ln>
                        </pic:spPr>
                      </pic:pic>
                    </a:graphicData>
                  </a:graphic>
                </wp:inline>
              </w:drawing>
            </w:r>
          </w:p>
        </w:tc>
        <w:tc>
          <w:tcPr>
            <w:tcW w:w="4530" w:type="dxa"/>
          </w:tcPr>
          <w:p w:rsidR="00B56C4F" w:rsidRPr="00BA340B" w:rsidRDefault="00BA340B" w:rsidP="00BA340B">
            <w:pPr>
              <w:pStyle w:val="a8"/>
            </w:pPr>
            <w:r w:rsidRPr="00BA340B">
              <w:rPr>
                <w:noProof/>
              </w:rPr>
              <w:drawing>
                <wp:inline distT="0" distB="0" distL="0" distR="0" wp14:anchorId="2CF6DCC2" wp14:editId="157FD014">
                  <wp:extent cx="2590800" cy="2138246"/>
                  <wp:effectExtent l="0" t="0" r="0" b="0"/>
                  <wp:docPr id="30" name="图片 30" descr="F:\踏勘现场照片\11.21罗平锌电后评价\IMG_20181121_140414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踏勘现场照片\11.21罗平锌电后评价\IMG_20181121_140414 - 副本.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0800000" flipV="1">
                            <a:off x="0" y="0"/>
                            <a:ext cx="2614027" cy="2157416"/>
                          </a:xfrm>
                          <a:prstGeom prst="rect">
                            <a:avLst/>
                          </a:prstGeom>
                          <a:noFill/>
                          <a:ln>
                            <a:noFill/>
                          </a:ln>
                        </pic:spPr>
                      </pic:pic>
                    </a:graphicData>
                  </a:graphic>
                </wp:inline>
              </w:drawing>
            </w:r>
          </w:p>
        </w:tc>
      </w:tr>
      <w:tr w:rsidR="00BA340B" w:rsidRPr="00BA340B" w:rsidTr="00D601A9">
        <w:tc>
          <w:tcPr>
            <w:tcW w:w="4530" w:type="dxa"/>
          </w:tcPr>
          <w:p w:rsidR="00B56C4F" w:rsidRPr="00BA340B" w:rsidRDefault="002E7AAD" w:rsidP="00BA340B">
            <w:pPr>
              <w:pStyle w:val="a8"/>
            </w:pPr>
            <w:r w:rsidRPr="00BA340B">
              <w:rPr>
                <w:rFonts w:hint="eastAsia"/>
              </w:rPr>
              <w:t>废石</w:t>
            </w:r>
            <w:r w:rsidRPr="00BA340B">
              <w:t>堆场</w:t>
            </w:r>
            <w:r w:rsidRPr="00BA340B">
              <w:rPr>
                <w:rFonts w:hint="eastAsia"/>
              </w:rPr>
              <w:t>排洪沟</w:t>
            </w:r>
          </w:p>
        </w:tc>
        <w:tc>
          <w:tcPr>
            <w:tcW w:w="4530" w:type="dxa"/>
          </w:tcPr>
          <w:p w:rsidR="00B56C4F" w:rsidRPr="00BA340B" w:rsidRDefault="00BA340B" w:rsidP="00BA340B">
            <w:pPr>
              <w:pStyle w:val="a8"/>
            </w:pPr>
            <w:r w:rsidRPr="00BA340B">
              <w:rPr>
                <w:rFonts w:hint="eastAsia"/>
              </w:rPr>
              <w:t>拦渣坝</w:t>
            </w:r>
          </w:p>
        </w:tc>
      </w:tr>
    </w:tbl>
    <w:p w:rsidR="00CD15C1" w:rsidRDefault="00CD15C1" w:rsidP="00CE221C">
      <w:pPr>
        <w:pStyle w:val="3"/>
        <w:ind w:firstLine="643"/>
      </w:pPr>
      <w:bookmarkStart w:id="75" w:name="_Toc19802022"/>
      <w:r>
        <w:t>5.2.5</w:t>
      </w:r>
      <w:r w:rsidR="00A90D7E">
        <w:rPr>
          <w:rFonts w:hint="eastAsia"/>
        </w:rPr>
        <w:t>地下</w:t>
      </w:r>
      <w:r w:rsidR="000334B5">
        <w:rPr>
          <w:rFonts w:hint="eastAsia"/>
        </w:rPr>
        <w:t>水</w:t>
      </w:r>
      <w:r w:rsidR="000334B5">
        <w:t>污染防治</w:t>
      </w:r>
      <w:bookmarkEnd w:id="75"/>
    </w:p>
    <w:p w:rsidR="000334B5" w:rsidRDefault="000334B5" w:rsidP="00CE221C">
      <w:pPr>
        <w:pStyle w:val="4"/>
        <w:ind w:firstLine="562"/>
      </w:pPr>
      <w:r>
        <w:rPr>
          <w:rFonts w:hint="eastAsia"/>
        </w:rPr>
        <w:t>5.2.5.1</w:t>
      </w:r>
      <w:r>
        <w:rPr>
          <w:rFonts w:hint="eastAsia"/>
        </w:rPr>
        <w:t>环评</w:t>
      </w:r>
      <w:r>
        <w:t>及批复要求</w:t>
      </w:r>
    </w:p>
    <w:p w:rsidR="004D2028" w:rsidRPr="004D2028" w:rsidRDefault="004D2028" w:rsidP="004D2028">
      <w:pPr>
        <w:ind w:firstLine="480"/>
      </w:pPr>
      <w:r>
        <w:rPr>
          <w:rFonts w:hint="eastAsia"/>
        </w:rPr>
        <w:t>严格</w:t>
      </w:r>
      <w:r>
        <w:t>落实</w:t>
      </w:r>
      <w:r>
        <w:rPr>
          <w:rFonts w:hint="eastAsia"/>
        </w:rPr>
        <w:t>尾矿库</w:t>
      </w:r>
      <w:r>
        <w:t>及污水处理方案的落实，加大</w:t>
      </w:r>
      <w:r>
        <w:rPr>
          <w:rFonts w:hint="eastAsia"/>
        </w:rPr>
        <w:t>选矿</w:t>
      </w:r>
      <w:r>
        <w:t>废水</w:t>
      </w:r>
      <w:r>
        <w:rPr>
          <w:rFonts w:hint="eastAsia"/>
        </w:rPr>
        <w:t>回用率</w:t>
      </w:r>
      <w:r w:rsidR="00B878E0">
        <w:rPr>
          <w:rFonts w:hint="eastAsia"/>
        </w:rPr>
        <w:t>，</w:t>
      </w:r>
      <w:r w:rsidR="00B878E0">
        <w:t>尽量减少选矿废水外排。</w:t>
      </w:r>
    </w:p>
    <w:p w:rsidR="000334B5" w:rsidRDefault="000334B5" w:rsidP="00CE221C">
      <w:pPr>
        <w:pStyle w:val="4"/>
        <w:ind w:firstLine="562"/>
      </w:pPr>
      <w:r>
        <w:rPr>
          <w:rFonts w:hint="eastAsia"/>
        </w:rPr>
        <w:t>5.2.5.2</w:t>
      </w:r>
      <w:r>
        <w:rPr>
          <w:rFonts w:hint="eastAsia"/>
        </w:rPr>
        <w:t>落实</w:t>
      </w:r>
      <w:r>
        <w:t>情况</w:t>
      </w:r>
    </w:p>
    <w:p w:rsidR="00B878E0" w:rsidRDefault="0092132F" w:rsidP="00B878E0">
      <w:pPr>
        <w:ind w:firstLine="480"/>
      </w:pPr>
      <w:r>
        <w:rPr>
          <w:rFonts w:hint="eastAsia"/>
        </w:rPr>
        <w:t>根据</w:t>
      </w:r>
      <w:r w:rsidR="004748DC">
        <w:rPr>
          <w:rFonts w:hint="eastAsia"/>
        </w:rPr>
        <w:t>现场调查</w:t>
      </w:r>
      <w:r w:rsidR="004748DC">
        <w:t>，</w:t>
      </w:r>
      <w:r w:rsidR="004748DC">
        <w:rPr>
          <w:rFonts w:hint="eastAsia"/>
        </w:rPr>
        <w:t>建设</w:t>
      </w:r>
      <w:r w:rsidR="004748DC">
        <w:t>单位已经完成污水处理站的建设，设计规模为</w:t>
      </w:r>
      <w:r w:rsidR="004748DC">
        <w:rPr>
          <w:rFonts w:hint="eastAsia"/>
        </w:rPr>
        <w:t>50m</w:t>
      </w:r>
      <w:r w:rsidR="004748DC">
        <w:rPr>
          <w:vertAlign w:val="superscript"/>
        </w:rPr>
        <w:t>3</w:t>
      </w:r>
      <w:r w:rsidR="004748DC">
        <w:t>/</w:t>
      </w:r>
      <w:r w:rsidR="00340280">
        <w:t>h</w:t>
      </w:r>
      <w:r w:rsidR="004748DC">
        <w:rPr>
          <w:rFonts w:hint="eastAsia"/>
        </w:rPr>
        <w:t>，</w:t>
      </w:r>
      <w:r w:rsidR="004748DC">
        <w:t>现状条件下，污水的</w:t>
      </w:r>
      <w:r w:rsidR="001C3EB5">
        <w:rPr>
          <w:rFonts w:hint="eastAsia"/>
        </w:rPr>
        <w:t>产生</w:t>
      </w:r>
      <w:r w:rsidR="001C3EB5">
        <w:t>量约为</w:t>
      </w:r>
      <w:r w:rsidR="00BA1445">
        <w:rPr>
          <w:rFonts w:hint="eastAsia"/>
        </w:rPr>
        <w:t>33m</w:t>
      </w:r>
      <w:r w:rsidR="00BA1445">
        <w:rPr>
          <w:vertAlign w:val="superscript"/>
        </w:rPr>
        <w:t>3</w:t>
      </w:r>
      <w:r w:rsidR="00BA1445">
        <w:t>/</w:t>
      </w:r>
      <w:r w:rsidR="00340280">
        <w:t>h</w:t>
      </w:r>
      <w:r w:rsidR="00BA1445">
        <w:rPr>
          <w:rFonts w:hint="eastAsia"/>
        </w:rPr>
        <w:t>，污水处理站能够</w:t>
      </w:r>
      <w:r w:rsidR="00BA1445">
        <w:t>完全处置本项目产生的污水</w:t>
      </w:r>
      <w:r w:rsidR="00BA1445">
        <w:rPr>
          <w:rFonts w:hint="eastAsia"/>
        </w:rPr>
        <w:t>；同时</w:t>
      </w:r>
      <w:r w:rsidR="00BA1445">
        <w:t>，项目</w:t>
      </w:r>
      <w:r w:rsidR="00BA1445">
        <w:rPr>
          <w:rFonts w:hint="eastAsia"/>
        </w:rPr>
        <w:t>选厂生产</w:t>
      </w:r>
      <w:r w:rsidR="00BA1445">
        <w:t>厂区已经全部</w:t>
      </w:r>
      <w:r w:rsidR="00BA1445">
        <w:rPr>
          <w:rFonts w:hint="eastAsia"/>
        </w:rPr>
        <w:t>进行</w:t>
      </w:r>
      <w:r w:rsidR="00BA1445">
        <w:t>硬化、</w:t>
      </w:r>
      <w:r w:rsidR="00BA1445">
        <w:rPr>
          <w:rFonts w:hint="eastAsia"/>
        </w:rPr>
        <w:t>尾矿仓</w:t>
      </w:r>
      <w:r w:rsidR="00BA1445">
        <w:t>、精矿仓均有</w:t>
      </w:r>
      <w:r w:rsidR="00DD46BB">
        <w:t>防</w:t>
      </w:r>
      <w:r w:rsidR="00DD46BB">
        <w:rPr>
          <w:rFonts w:hint="eastAsia"/>
        </w:rPr>
        <w:t>雨挡蓬，</w:t>
      </w:r>
      <w:r w:rsidR="00DD46BB">
        <w:t>能够有效的避免雨水</w:t>
      </w:r>
      <w:r w:rsidR="00DD46BB">
        <w:rPr>
          <w:rFonts w:hint="eastAsia"/>
        </w:rPr>
        <w:t>与精矿</w:t>
      </w:r>
      <w:r w:rsidR="00DD46BB">
        <w:t>和尾矿接触，</w:t>
      </w:r>
      <w:r w:rsidR="00DD46BB">
        <w:rPr>
          <w:rFonts w:hint="eastAsia"/>
        </w:rPr>
        <w:t>大大</w:t>
      </w:r>
      <w:r w:rsidR="00DD46BB">
        <w:t>降低了初期雨水中污染物的含量</w:t>
      </w:r>
      <w:r w:rsidR="003F1F7C">
        <w:rPr>
          <w:rFonts w:hint="eastAsia"/>
        </w:rPr>
        <w:t>；</w:t>
      </w:r>
      <w:r w:rsidR="00DD46BB">
        <w:t>原料堆场设置有</w:t>
      </w:r>
      <w:r w:rsidR="00DD46BB">
        <w:rPr>
          <w:rFonts w:hint="eastAsia"/>
        </w:rPr>
        <w:t>挡墙</w:t>
      </w:r>
      <w:r w:rsidR="003F1F7C">
        <w:rPr>
          <w:rFonts w:hint="eastAsia"/>
        </w:rPr>
        <w:t>，</w:t>
      </w:r>
      <w:r w:rsidR="003F1F7C">
        <w:t>堆场下游设置有一个初期</w:t>
      </w:r>
      <w:r w:rsidR="003F1F7C">
        <w:rPr>
          <w:rFonts w:hint="eastAsia"/>
        </w:rPr>
        <w:t>雨水</w:t>
      </w:r>
      <w:r w:rsidR="003F1F7C">
        <w:t>收集池，</w:t>
      </w:r>
      <w:r w:rsidR="003F1F7C">
        <w:rPr>
          <w:rFonts w:hint="eastAsia"/>
        </w:rPr>
        <w:t>挡墙</w:t>
      </w:r>
      <w:r w:rsidR="003F1F7C">
        <w:t>有效的降低了矿石的流失，收集池有效的解决了原料堆场</w:t>
      </w:r>
      <w:r w:rsidR="003F1F7C">
        <w:rPr>
          <w:rFonts w:hint="eastAsia"/>
        </w:rPr>
        <w:t>产生</w:t>
      </w:r>
      <w:r w:rsidR="003279D8">
        <w:rPr>
          <w:rFonts w:hint="eastAsia"/>
        </w:rPr>
        <w:t>的初期</w:t>
      </w:r>
      <w:r w:rsidR="003279D8">
        <w:t>雨水，污水收集后全部进入污水处理站进行处置，</w:t>
      </w:r>
      <w:r w:rsidR="003279D8">
        <w:rPr>
          <w:rFonts w:hint="eastAsia"/>
        </w:rPr>
        <w:t>处置后</w:t>
      </w:r>
      <w:r w:rsidR="003279D8">
        <w:t>回用于</w:t>
      </w:r>
      <w:r w:rsidR="003279D8">
        <w:rPr>
          <w:rFonts w:hint="eastAsia"/>
        </w:rPr>
        <w:t>选矿</w:t>
      </w:r>
      <w:r w:rsidR="003279D8">
        <w:t>生产，不外排，</w:t>
      </w:r>
      <w:r w:rsidR="003279D8">
        <w:rPr>
          <w:rFonts w:hint="eastAsia"/>
        </w:rPr>
        <w:t>对</w:t>
      </w:r>
      <w:r w:rsidR="003279D8">
        <w:t>周围地下水环境产生的影响较小，根据调查期间</w:t>
      </w:r>
      <w:r w:rsidR="003279D8">
        <w:rPr>
          <w:rFonts w:hint="eastAsia"/>
        </w:rPr>
        <w:t>昆明京诚检测</w:t>
      </w:r>
      <w:r w:rsidR="003279D8">
        <w:t>技术有限公司对周围地下水的</w:t>
      </w:r>
      <w:r w:rsidR="003279D8">
        <w:rPr>
          <w:rFonts w:hint="eastAsia"/>
        </w:rPr>
        <w:t>监测结果</w:t>
      </w:r>
      <w:r w:rsidR="003279D8">
        <w:t>可知，</w:t>
      </w:r>
      <w:r w:rsidR="001B366A">
        <w:rPr>
          <w:rFonts w:hint="eastAsia"/>
        </w:rPr>
        <w:t>项目</w:t>
      </w:r>
      <w:r w:rsidR="001B366A">
        <w:t>周边地下</w:t>
      </w:r>
      <w:r w:rsidR="001B366A">
        <w:rPr>
          <w:rFonts w:hint="eastAsia"/>
        </w:rPr>
        <w:t>能</w:t>
      </w:r>
      <w:r w:rsidR="001B366A">
        <w:t>满足</w:t>
      </w:r>
      <w:r w:rsidR="001B366A" w:rsidRPr="001B366A">
        <w:rPr>
          <w:rFonts w:hint="eastAsia"/>
        </w:rPr>
        <w:t>《</w:t>
      </w:r>
      <w:r w:rsidR="001B366A" w:rsidRPr="001B366A">
        <w:t>地下水质量标准》（</w:t>
      </w:r>
      <w:r w:rsidR="001B366A" w:rsidRPr="001B366A">
        <w:t>GB/T14848-93</w:t>
      </w:r>
      <w:r w:rsidR="001B366A" w:rsidRPr="001B366A">
        <w:t>）中</w:t>
      </w:r>
      <w:r w:rsidR="001B366A" w:rsidRPr="001B366A">
        <w:rPr>
          <w:rFonts w:hint="eastAsia"/>
        </w:rPr>
        <w:t>Ⅲ</w:t>
      </w:r>
      <w:r w:rsidR="001B366A" w:rsidRPr="001B366A">
        <w:t>类标准</w:t>
      </w:r>
      <w:r w:rsidR="001B366A">
        <w:rPr>
          <w:rFonts w:hint="eastAsia"/>
        </w:rPr>
        <w:t>，</w:t>
      </w:r>
      <w:r w:rsidR="001B366A">
        <w:t>说明本项目</w:t>
      </w:r>
      <w:r w:rsidR="001B366A">
        <w:rPr>
          <w:rFonts w:hint="eastAsia"/>
        </w:rPr>
        <w:t>地下水</w:t>
      </w:r>
      <w:r w:rsidR="001B366A">
        <w:t>防护</w:t>
      </w:r>
      <w:r w:rsidR="001B366A">
        <w:rPr>
          <w:rFonts w:hint="eastAsia"/>
        </w:rPr>
        <w:t>措施</w:t>
      </w:r>
      <w:r w:rsidR="001B366A">
        <w:t>有效可行，本项目</w:t>
      </w:r>
      <w:r w:rsidR="001B366A">
        <w:rPr>
          <w:rFonts w:hint="eastAsia"/>
        </w:rPr>
        <w:t>运营</w:t>
      </w:r>
      <w:r w:rsidR="001B366A">
        <w:t>对区域内地下水产生的影响较小。</w:t>
      </w:r>
    </w:p>
    <w:tbl>
      <w:tblPr>
        <w:tblStyle w:val="a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79"/>
        <w:gridCol w:w="4461"/>
      </w:tblGrid>
      <w:tr w:rsidR="002733A5" w:rsidRPr="002733A5" w:rsidTr="002733A5">
        <w:tc>
          <w:tcPr>
            <w:tcW w:w="4530" w:type="dxa"/>
          </w:tcPr>
          <w:p w:rsidR="001B366A" w:rsidRPr="002733A5" w:rsidRDefault="00513126" w:rsidP="002733A5">
            <w:pPr>
              <w:pStyle w:val="a8"/>
            </w:pPr>
            <w:r w:rsidRPr="002733A5">
              <w:rPr>
                <w:noProof/>
              </w:rPr>
              <w:lastRenderedPageBreak/>
              <w:drawing>
                <wp:inline distT="0" distB="0" distL="0" distR="0">
                  <wp:extent cx="2799503" cy="2099627"/>
                  <wp:effectExtent l="0" t="0" r="1270" b="0"/>
                  <wp:docPr id="32" name="图片 32" descr="F:\踏勘现场照片\2019.8.2罗平锌电富乐铅锌矿厂\IMG_20190801_125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踏勘现场照片\2019.8.2罗平锌电富乐铅锌矿厂\IMG_20190801_12503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04982" cy="2103736"/>
                          </a:xfrm>
                          <a:prstGeom prst="rect">
                            <a:avLst/>
                          </a:prstGeom>
                          <a:noFill/>
                          <a:ln>
                            <a:noFill/>
                          </a:ln>
                        </pic:spPr>
                      </pic:pic>
                    </a:graphicData>
                  </a:graphic>
                </wp:inline>
              </w:drawing>
            </w:r>
          </w:p>
        </w:tc>
        <w:tc>
          <w:tcPr>
            <w:tcW w:w="4530" w:type="dxa"/>
          </w:tcPr>
          <w:p w:rsidR="001B366A" w:rsidRPr="002733A5" w:rsidRDefault="00513126" w:rsidP="002733A5">
            <w:pPr>
              <w:pStyle w:val="a8"/>
            </w:pPr>
            <w:r w:rsidRPr="002733A5">
              <w:rPr>
                <w:noProof/>
              </w:rPr>
              <w:drawing>
                <wp:inline distT="0" distB="0" distL="0" distR="0">
                  <wp:extent cx="2730500" cy="2089785"/>
                  <wp:effectExtent l="0" t="0" r="0" b="5715"/>
                  <wp:docPr id="33" name="图片 33" descr="F:\踏勘现场照片\2019.8.2罗平锌电富乐铅锌矿厂\IMG_20190801_125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踏勘现场照片\2019.8.2罗平锌电富乐铅锌矿厂\IMG_20190801_12523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35533" cy="2093637"/>
                          </a:xfrm>
                          <a:prstGeom prst="rect">
                            <a:avLst/>
                          </a:prstGeom>
                          <a:noFill/>
                          <a:ln>
                            <a:noFill/>
                          </a:ln>
                        </pic:spPr>
                      </pic:pic>
                    </a:graphicData>
                  </a:graphic>
                </wp:inline>
              </w:drawing>
            </w:r>
          </w:p>
        </w:tc>
      </w:tr>
      <w:tr w:rsidR="002733A5" w:rsidTr="002733A5">
        <w:tc>
          <w:tcPr>
            <w:tcW w:w="4530" w:type="dxa"/>
          </w:tcPr>
          <w:p w:rsidR="001B366A" w:rsidRDefault="00513126" w:rsidP="002733A5">
            <w:pPr>
              <w:pStyle w:val="a8"/>
            </w:pPr>
            <w:r>
              <w:rPr>
                <w:rFonts w:hint="eastAsia"/>
              </w:rPr>
              <w:t>原矿</w:t>
            </w:r>
            <w:r>
              <w:t>堆场挡墙</w:t>
            </w:r>
          </w:p>
        </w:tc>
        <w:tc>
          <w:tcPr>
            <w:tcW w:w="4530" w:type="dxa"/>
          </w:tcPr>
          <w:p w:rsidR="001B366A" w:rsidRDefault="00513126" w:rsidP="002733A5">
            <w:pPr>
              <w:pStyle w:val="a8"/>
            </w:pPr>
            <w:r>
              <w:rPr>
                <w:rFonts w:hint="eastAsia"/>
              </w:rPr>
              <w:t>原料</w:t>
            </w:r>
            <w:r>
              <w:t>堆场排水沟</w:t>
            </w:r>
          </w:p>
        </w:tc>
      </w:tr>
      <w:tr w:rsidR="002733A5" w:rsidTr="002733A5">
        <w:tc>
          <w:tcPr>
            <w:tcW w:w="4530" w:type="dxa"/>
          </w:tcPr>
          <w:p w:rsidR="001B366A" w:rsidRDefault="00A770C6" w:rsidP="002733A5">
            <w:pPr>
              <w:pStyle w:val="a8"/>
            </w:pPr>
            <w:r w:rsidRPr="00A770C6">
              <w:rPr>
                <w:noProof/>
              </w:rPr>
              <w:drawing>
                <wp:inline distT="0" distB="0" distL="0" distR="0">
                  <wp:extent cx="2806700" cy="2962275"/>
                  <wp:effectExtent l="0" t="0" r="0" b="9525"/>
                  <wp:docPr id="34" name="图片 34" descr="F:\踏勘现场照片\2019.8.2罗平锌电富乐铅锌矿厂\IMG_20190801_13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踏勘现场照片\2019.8.2罗平锌电富乐铅锌矿厂\IMG_20190801_13115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08714" cy="2964401"/>
                          </a:xfrm>
                          <a:prstGeom prst="rect">
                            <a:avLst/>
                          </a:prstGeom>
                          <a:noFill/>
                          <a:ln>
                            <a:noFill/>
                          </a:ln>
                        </pic:spPr>
                      </pic:pic>
                    </a:graphicData>
                  </a:graphic>
                </wp:inline>
              </w:drawing>
            </w:r>
          </w:p>
        </w:tc>
        <w:tc>
          <w:tcPr>
            <w:tcW w:w="4530" w:type="dxa"/>
          </w:tcPr>
          <w:p w:rsidR="001B366A" w:rsidRDefault="00E8546A" w:rsidP="002733A5">
            <w:pPr>
              <w:pStyle w:val="a8"/>
            </w:pPr>
            <w:r w:rsidRPr="00E8546A">
              <w:rPr>
                <w:noProof/>
              </w:rPr>
              <w:drawing>
                <wp:inline distT="0" distB="0" distL="0" distR="0">
                  <wp:extent cx="2714422" cy="2971800"/>
                  <wp:effectExtent l="0" t="0" r="0" b="0"/>
                  <wp:docPr id="35" name="图片 35" descr="F:\踏勘现场照片\2019.8.2罗平锌电富乐铅锌矿厂\IMG_20190801_132154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踏勘现场照片\2019.8.2罗平锌电富乐铅锌矿厂\IMG_20190801_132154 - 副本.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22140" cy="2980250"/>
                          </a:xfrm>
                          <a:prstGeom prst="rect">
                            <a:avLst/>
                          </a:prstGeom>
                          <a:noFill/>
                          <a:ln>
                            <a:noFill/>
                          </a:ln>
                        </pic:spPr>
                      </pic:pic>
                    </a:graphicData>
                  </a:graphic>
                </wp:inline>
              </w:drawing>
            </w:r>
          </w:p>
        </w:tc>
      </w:tr>
      <w:tr w:rsidR="002733A5" w:rsidTr="002733A5">
        <w:tc>
          <w:tcPr>
            <w:tcW w:w="4530" w:type="dxa"/>
          </w:tcPr>
          <w:p w:rsidR="001B366A" w:rsidRDefault="00A770C6" w:rsidP="002733A5">
            <w:pPr>
              <w:pStyle w:val="a8"/>
            </w:pPr>
            <w:r>
              <w:rPr>
                <w:rFonts w:hint="eastAsia"/>
              </w:rPr>
              <w:t>精矿仓防雨</w:t>
            </w:r>
            <w:r>
              <w:t>挡蓬及硬化</w:t>
            </w:r>
          </w:p>
        </w:tc>
        <w:tc>
          <w:tcPr>
            <w:tcW w:w="4530" w:type="dxa"/>
          </w:tcPr>
          <w:p w:rsidR="001B366A" w:rsidRDefault="00E8546A" w:rsidP="002733A5">
            <w:pPr>
              <w:pStyle w:val="a8"/>
            </w:pPr>
            <w:r>
              <w:rPr>
                <w:rFonts w:hint="eastAsia"/>
              </w:rPr>
              <w:t>尾矿</w:t>
            </w:r>
            <w:r>
              <w:t>防雨棚</w:t>
            </w:r>
          </w:p>
        </w:tc>
      </w:tr>
      <w:tr w:rsidR="002733A5" w:rsidTr="002733A5">
        <w:tc>
          <w:tcPr>
            <w:tcW w:w="4530" w:type="dxa"/>
          </w:tcPr>
          <w:p w:rsidR="001B366A" w:rsidRDefault="00E8546A" w:rsidP="002733A5">
            <w:pPr>
              <w:pStyle w:val="a8"/>
            </w:pPr>
            <w:r w:rsidRPr="00E8546A">
              <w:rPr>
                <w:noProof/>
              </w:rPr>
              <w:drawing>
                <wp:inline distT="0" distB="0" distL="0" distR="0">
                  <wp:extent cx="2799080" cy="2219325"/>
                  <wp:effectExtent l="0" t="0" r="1270" b="9525"/>
                  <wp:docPr id="36" name="图片 36" descr="F:\踏勘现场照片\2019.8.2罗平锌电富乐铅锌矿厂\IMG_20190801_13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踏勘现场照片\2019.8.2罗平锌电富乐铅锌矿厂\IMG_20190801_13215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0609" cy="2220537"/>
                          </a:xfrm>
                          <a:prstGeom prst="rect">
                            <a:avLst/>
                          </a:prstGeom>
                          <a:noFill/>
                          <a:ln>
                            <a:noFill/>
                          </a:ln>
                        </pic:spPr>
                      </pic:pic>
                    </a:graphicData>
                  </a:graphic>
                </wp:inline>
              </w:drawing>
            </w:r>
          </w:p>
        </w:tc>
        <w:tc>
          <w:tcPr>
            <w:tcW w:w="4530" w:type="dxa"/>
          </w:tcPr>
          <w:p w:rsidR="001B366A" w:rsidRDefault="002733A5" w:rsidP="002733A5">
            <w:pPr>
              <w:pStyle w:val="a8"/>
            </w:pPr>
            <w:r w:rsidRPr="002733A5">
              <w:rPr>
                <w:noProof/>
              </w:rPr>
              <w:drawing>
                <wp:inline distT="0" distB="0" distL="0" distR="0">
                  <wp:extent cx="2590800" cy="2085494"/>
                  <wp:effectExtent l="0" t="0" r="0" b="0"/>
                  <wp:docPr id="37" name="图片 37" descr="F:\踏勘现场照片\2019.8.2罗平锌电富乐铅锌矿厂\IMG_20190801_13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踏勘现场照片\2019.8.2罗平锌电富乐铅锌矿厂\IMG_20190801_13041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94881" cy="2088779"/>
                          </a:xfrm>
                          <a:prstGeom prst="rect">
                            <a:avLst/>
                          </a:prstGeom>
                          <a:noFill/>
                          <a:ln>
                            <a:noFill/>
                          </a:ln>
                        </pic:spPr>
                      </pic:pic>
                    </a:graphicData>
                  </a:graphic>
                </wp:inline>
              </w:drawing>
            </w:r>
          </w:p>
        </w:tc>
      </w:tr>
      <w:tr w:rsidR="00E8546A" w:rsidTr="002733A5">
        <w:tc>
          <w:tcPr>
            <w:tcW w:w="4530" w:type="dxa"/>
          </w:tcPr>
          <w:p w:rsidR="00E8546A" w:rsidRDefault="002733A5" w:rsidP="002733A5">
            <w:pPr>
              <w:pStyle w:val="a8"/>
            </w:pPr>
            <w:r>
              <w:rPr>
                <w:rFonts w:hint="eastAsia"/>
              </w:rPr>
              <w:t>污水</w:t>
            </w:r>
            <w:r>
              <w:t>处理站</w:t>
            </w:r>
          </w:p>
        </w:tc>
        <w:tc>
          <w:tcPr>
            <w:tcW w:w="4530" w:type="dxa"/>
          </w:tcPr>
          <w:p w:rsidR="00E8546A" w:rsidRDefault="002733A5" w:rsidP="002733A5">
            <w:pPr>
              <w:pStyle w:val="a8"/>
            </w:pPr>
            <w:r>
              <w:rPr>
                <w:rFonts w:hint="eastAsia"/>
              </w:rPr>
              <w:t>原料</w:t>
            </w:r>
            <w:r>
              <w:t>堆场污水收集池</w:t>
            </w:r>
          </w:p>
        </w:tc>
      </w:tr>
    </w:tbl>
    <w:p w:rsidR="001B366A" w:rsidRPr="00BA1445" w:rsidRDefault="001B366A" w:rsidP="00B878E0">
      <w:pPr>
        <w:ind w:firstLine="480"/>
      </w:pPr>
    </w:p>
    <w:p w:rsidR="000334B5" w:rsidRDefault="00E408FF" w:rsidP="00CE221C">
      <w:pPr>
        <w:pStyle w:val="3"/>
        <w:ind w:firstLine="643"/>
      </w:pPr>
      <w:bookmarkStart w:id="76" w:name="_Toc19802023"/>
      <w:r>
        <w:lastRenderedPageBreak/>
        <w:t>5.2.6</w:t>
      </w:r>
      <w:r>
        <w:rPr>
          <w:rFonts w:hint="eastAsia"/>
        </w:rPr>
        <w:t>生态</w:t>
      </w:r>
      <w:r>
        <w:t>保护与恢复</w:t>
      </w:r>
      <w:bookmarkEnd w:id="76"/>
    </w:p>
    <w:p w:rsidR="003A0DBB" w:rsidRDefault="003628F4" w:rsidP="003A0DBB">
      <w:pPr>
        <w:ind w:firstLine="480"/>
      </w:pPr>
      <w:r w:rsidRPr="003628F4">
        <w:rPr>
          <w:rFonts w:hint="eastAsia"/>
        </w:rPr>
        <w:t>矿山井下开采过程中产生的剥离废石堆放于废石场，在废石堆放时要严格控制堆高和坡度，防止崩塌、滑坡地质灾害的发生，为保证废石场安全和减少环境污染，最大程度地减少水土流失，应对废石场采取截水沟</w:t>
      </w:r>
      <w:r w:rsidRPr="003628F4">
        <w:rPr>
          <w:rFonts w:hint="eastAsia"/>
        </w:rPr>
        <w:t>+</w:t>
      </w:r>
      <w:r w:rsidR="003A0DBB">
        <w:rPr>
          <w:rFonts w:hint="eastAsia"/>
        </w:rPr>
        <w:t>拦渣坝</w:t>
      </w:r>
      <w:r w:rsidRPr="003628F4">
        <w:rPr>
          <w:rFonts w:hint="eastAsia"/>
        </w:rPr>
        <w:t>等综合防护方案；本</w:t>
      </w:r>
      <w:r w:rsidR="003A0DBB">
        <w:rPr>
          <w:rFonts w:hint="eastAsia"/>
        </w:rPr>
        <w:t>项目采取充填法，由于坑内开采影响范围小，不会引起地表移动及塌陷。</w:t>
      </w:r>
    </w:p>
    <w:p w:rsidR="003A0DBB" w:rsidRPr="003A0DBB" w:rsidRDefault="003A0DBB" w:rsidP="003A0DBB">
      <w:pPr>
        <w:ind w:firstLine="480"/>
      </w:pPr>
      <w:r>
        <w:rPr>
          <w:rFonts w:hint="eastAsia"/>
        </w:rPr>
        <w:t>经</w:t>
      </w:r>
      <w:r>
        <w:t>调查废石堆场已经建设完成</w:t>
      </w:r>
      <w:r w:rsidR="003822BA">
        <w:rPr>
          <w:rFonts w:hint="eastAsia"/>
        </w:rPr>
        <w:t>排</w:t>
      </w:r>
      <w:r>
        <w:rPr>
          <w:rFonts w:hint="eastAsia"/>
        </w:rPr>
        <w:t>洪沟及</w:t>
      </w:r>
      <w:r>
        <w:t>拦渣坝的建设工作，但未制定</w:t>
      </w:r>
      <w:r w:rsidR="00081E7A">
        <w:rPr>
          <w:rFonts w:hint="eastAsia"/>
        </w:rPr>
        <w:t>废石</w:t>
      </w:r>
      <w:r w:rsidR="00081E7A">
        <w:t>堆场恢复方案，建设单位需要进行</w:t>
      </w:r>
      <w:r w:rsidR="00874119">
        <w:rPr>
          <w:rFonts w:hint="eastAsia"/>
        </w:rPr>
        <w:t>跟进完善</w:t>
      </w:r>
      <w:r w:rsidR="00081E7A">
        <w:t>。</w:t>
      </w:r>
    </w:p>
    <w:p w:rsidR="00E408FF" w:rsidRDefault="00E408FF" w:rsidP="00CE221C">
      <w:pPr>
        <w:pStyle w:val="3"/>
        <w:ind w:firstLine="643"/>
      </w:pPr>
      <w:bookmarkStart w:id="77" w:name="_Toc19802024"/>
      <w:r>
        <w:rPr>
          <w:rFonts w:hint="eastAsia"/>
        </w:rPr>
        <w:t>5.2.7</w:t>
      </w:r>
      <w:r>
        <w:rPr>
          <w:rFonts w:hint="eastAsia"/>
        </w:rPr>
        <w:t>水土</w:t>
      </w:r>
      <w:r>
        <w:t>保持落实情况调查</w:t>
      </w:r>
      <w:bookmarkEnd w:id="77"/>
    </w:p>
    <w:p w:rsidR="003822BA" w:rsidRDefault="00574D66" w:rsidP="00D52024">
      <w:pPr>
        <w:ind w:firstLine="480"/>
      </w:pPr>
      <w:r>
        <w:rPr>
          <w:rFonts w:hint="eastAsia"/>
        </w:rPr>
        <w:t>经调查，</w:t>
      </w:r>
      <w:r w:rsidR="00D52024">
        <w:rPr>
          <w:rFonts w:hint="eastAsia"/>
        </w:rPr>
        <w:t>本项目</w:t>
      </w:r>
      <w:r w:rsidR="00D52024">
        <w:t>水土保持</w:t>
      </w:r>
      <w:r w:rsidR="00D52024">
        <w:rPr>
          <w:rFonts w:hint="eastAsia"/>
        </w:rPr>
        <w:t>手续</w:t>
      </w:r>
      <w:r w:rsidR="00D52024">
        <w:t>齐备，</w:t>
      </w:r>
      <w:r w:rsidR="00EF3D0B" w:rsidRPr="00EF3D0B">
        <w:t>20</w:t>
      </w:r>
      <w:r w:rsidR="00EF3D0B" w:rsidRPr="00EF3D0B">
        <w:rPr>
          <w:rFonts w:hint="eastAsia"/>
        </w:rPr>
        <w:t>14</w:t>
      </w:r>
      <w:r w:rsidR="00EF3D0B" w:rsidRPr="00EF3D0B">
        <w:t>年</w:t>
      </w:r>
      <w:r w:rsidR="00EF3D0B" w:rsidRPr="00EF3D0B">
        <w:rPr>
          <w:rFonts w:hint="eastAsia"/>
        </w:rPr>
        <w:t>5</w:t>
      </w:r>
      <w:r w:rsidR="00EF3D0B" w:rsidRPr="00EF3D0B">
        <w:t>月，</w:t>
      </w:r>
      <w:r w:rsidR="00EF3D0B">
        <w:rPr>
          <w:rFonts w:hint="eastAsia"/>
        </w:rPr>
        <w:t>建设单位</w:t>
      </w:r>
      <w:r w:rsidR="00EF3D0B" w:rsidRPr="00EF3D0B">
        <w:t>委托昆明理工大学科技产业经营管理有限公司进行云南罗平锌电股份有限公司富乐铅锌矿水土保持方案初步设计报告书的编制工作</w:t>
      </w:r>
      <w:r w:rsidR="00EF3D0B">
        <w:rPr>
          <w:rFonts w:hint="eastAsia"/>
        </w:rPr>
        <w:t>，</w:t>
      </w:r>
      <w:r w:rsidR="00EF3D0B" w:rsidRPr="00EF3D0B">
        <w:t>编制单位于</w:t>
      </w:r>
      <w:r w:rsidR="00EF3D0B" w:rsidRPr="00EF3D0B">
        <w:t>20</w:t>
      </w:r>
      <w:r w:rsidR="00EF3D0B" w:rsidRPr="00EF3D0B">
        <w:rPr>
          <w:rFonts w:hint="eastAsia"/>
        </w:rPr>
        <w:t>14</w:t>
      </w:r>
      <w:r w:rsidR="00EF3D0B" w:rsidRPr="00EF3D0B">
        <w:t>年</w:t>
      </w:r>
      <w:r w:rsidR="00EF3D0B" w:rsidRPr="00EF3D0B">
        <w:rPr>
          <w:rFonts w:hint="eastAsia"/>
        </w:rPr>
        <w:t>10</w:t>
      </w:r>
      <w:r w:rsidR="00EF3D0B">
        <w:t>月编制完成水土保持方案</w:t>
      </w:r>
      <w:r w:rsidR="00EF3D0B">
        <w:rPr>
          <w:rFonts w:hint="eastAsia"/>
        </w:rPr>
        <w:t>，</w:t>
      </w:r>
      <w:r w:rsidR="00EF3D0B">
        <w:rPr>
          <w:rFonts w:hint="eastAsia"/>
        </w:rPr>
        <w:t>2</w:t>
      </w:r>
      <w:r w:rsidR="00EF3D0B" w:rsidRPr="00EF3D0B">
        <w:rPr>
          <w:rFonts w:hint="eastAsia"/>
        </w:rPr>
        <w:t>014</w:t>
      </w:r>
      <w:r w:rsidR="00EF3D0B" w:rsidRPr="00EF3D0B">
        <w:t>年</w:t>
      </w:r>
      <w:r w:rsidR="00EF3D0B" w:rsidRPr="00EF3D0B">
        <w:rPr>
          <w:rFonts w:hint="eastAsia"/>
        </w:rPr>
        <w:t>12</w:t>
      </w:r>
      <w:r w:rsidR="00EF3D0B" w:rsidRPr="00EF3D0B">
        <w:t>月</w:t>
      </w:r>
      <w:r w:rsidR="00EF3D0B" w:rsidRPr="00EF3D0B">
        <w:t>1</w:t>
      </w:r>
      <w:r w:rsidR="00EF3D0B" w:rsidRPr="00EF3D0B">
        <w:t>日，云南省水利厅以《云南省水利厅关于云南罗平锌电股份有限公司富乐铅锌矿水土保持方案初步设计报告书的批复》（云水保</w:t>
      </w:r>
      <w:r w:rsidR="00EF3D0B" w:rsidRPr="00EF3D0B">
        <w:rPr>
          <w:rFonts w:hint="eastAsia"/>
        </w:rPr>
        <w:t>许</w:t>
      </w:r>
      <w:r w:rsidR="00EF3D0B" w:rsidRPr="00EF3D0B">
        <w:t>[</w:t>
      </w:r>
      <w:r w:rsidR="00EF3D0B" w:rsidRPr="00EF3D0B">
        <w:rPr>
          <w:rFonts w:hint="eastAsia"/>
        </w:rPr>
        <w:t>2014</w:t>
      </w:r>
      <w:r w:rsidR="00EF3D0B" w:rsidRPr="00EF3D0B">
        <w:t>]</w:t>
      </w:r>
      <w:r w:rsidR="00EF3D0B" w:rsidRPr="00EF3D0B">
        <w:rPr>
          <w:rFonts w:hint="eastAsia"/>
        </w:rPr>
        <w:t>270</w:t>
      </w:r>
      <w:r w:rsidR="00EF3D0B" w:rsidRPr="00EF3D0B">
        <w:t>号）通过了该方案</w:t>
      </w:r>
      <w:r w:rsidR="009416CE">
        <w:t>，</w:t>
      </w:r>
      <w:r w:rsidR="00EF3D0B">
        <w:rPr>
          <w:rFonts w:hint="eastAsia"/>
        </w:rPr>
        <w:t>施工</w:t>
      </w:r>
      <w:r w:rsidR="00EF3D0B">
        <w:t>期</w:t>
      </w:r>
      <w:r w:rsidR="00EF3D0B">
        <w:rPr>
          <w:rFonts w:hint="eastAsia"/>
        </w:rPr>
        <w:t>间</w:t>
      </w:r>
      <w:r w:rsidR="00EF3D0B">
        <w:t>，</w:t>
      </w:r>
      <w:r w:rsidR="00874119">
        <w:rPr>
          <w:rFonts w:hint="eastAsia"/>
        </w:rPr>
        <w:t>建设</w:t>
      </w:r>
      <w:r w:rsidR="00874119">
        <w:t>单位</w:t>
      </w:r>
      <w:r w:rsidR="00874119">
        <w:rPr>
          <w:rFonts w:hint="eastAsia"/>
        </w:rPr>
        <w:t>于</w:t>
      </w:r>
      <w:r w:rsidR="00EF3D0B">
        <w:rPr>
          <w:rFonts w:hint="eastAsia"/>
        </w:rPr>
        <w:t>2015</w:t>
      </w:r>
      <w:r w:rsidR="00874119">
        <w:rPr>
          <w:rFonts w:hint="eastAsia"/>
        </w:rPr>
        <w:t>年</w:t>
      </w:r>
      <w:r w:rsidR="00EF3D0B">
        <w:rPr>
          <w:rFonts w:hint="eastAsia"/>
        </w:rPr>
        <w:t>11</w:t>
      </w:r>
      <w:r w:rsidR="00EF3D0B">
        <w:rPr>
          <w:rFonts w:hint="eastAsia"/>
        </w:rPr>
        <w:t>月</w:t>
      </w:r>
      <w:r w:rsidR="009416CE">
        <w:rPr>
          <w:rFonts w:hint="eastAsia"/>
        </w:rPr>
        <w:t>委托昆明</w:t>
      </w:r>
      <w:r w:rsidR="009416CE">
        <w:t>理工大学开展了项目施工期的水土保持监测，</w:t>
      </w:r>
      <w:r w:rsidR="009416CE">
        <w:rPr>
          <w:rFonts w:hint="eastAsia"/>
        </w:rPr>
        <w:t>于</w:t>
      </w:r>
      <w:r w:rsidR="009416CE">
        <w:rPr>
          <w:rFonts w:hint="eastAsia"/>
        </w:rPr>
        <w:t>2017</w:t>
      </w:r>
      <w:r w:rsidR="009416CE">
        <w:rPr>
          <w:rFonts w:hint="eastAsia"/>
        </w:rPr>
        <w:t>年</w:t>
      </w:r>
      <w:r w:rsidR="0076573F">
        <w:rPr>
          <w:rFonts w:hint="eastAsia"/>
        </w:rPr>
        <w:t>9</w:t>
      </w:r>
      <w:r w:rsidR="0076573F">
        <w:rPr>
          <w:rFonts w:hint="eastAsia"/>
        </w:rPr>
        <w:t>月</w:t>
      </w:r>
      <w:r w:rsidR="009416CE">
        <w:t>编制完成了项目基建期水土保持总结报告</w:t>
      </w:r>
      <w:r w:rsidR="009416CE">
        <w:rPr>
          <w:rFonts w:hint="eastAsia"/>
        </w:rPr>
        <w:t>。同时，</w:t>
      </w:r>
      <w:r w:rsidR="009416CE">
        <w:t>于</w:t>
      </w:r>
      <w:r w:rsidR="009416CE">
        <w:rPr>
          <w:rFonts w:hint="eastAsia"/>
        </w:rPr>
        <w:t>2017</w:t>
      </w:r>
      <w:r w:rsidR="009416CE">
        <w:rPr>
          <w:rFonts w:hint="eastAsia"/>
        </w:rPr>
        <w:t>年</w:t>
      </w:r>
      <w:r w:rsidR="0076573F">
        <w:rPr>
          <w:rFonts w:hint="eastAsia"/>
        </w:rPr>
        <w:t>11</w:t>
      </w:r>
      <w:r w:rsidR="0076573F">
        <w:rPr>
          <w:rFonts w:hint="eastAsia"/>
        </w:rPr>
        <w:t>月</w:t>
      </w:r>
      <w:r w:rsidR="0076573F">
        <w:t>委托</w:t>
      </w:r>
      <w:r w:rsidR="0076573F" w:rsidRPr="0076573F">
        <w:t>云南</w:t>
      </w:r>
      <w:r w:rsidR="0076573F" w:rsidRPr="0076573F">
        <w:rPr>
          <w:rFonts w:hint="eastAsia"/>
        </w:rPr>
        <w:t>拓坤工程设计</w:t>
      </w:r>
      <w:r w:rsidR="0076573F" w:rsidRPr="0076573F">
        <w:t>咨询有限公司</w:t>
      </w:r>
      <w:r w:rsidR="0076573F">
        <w:rPr>
          <w:rFonts w:hint="eastAsia"/>
        </w:rPr>
        <w:t>开展</w:t>
      </w:r>
      <w:r w:rsidR="0076573F">
        <w:t>本项目基建期水土保持设施验收工作，</w:t>
      </w:r>
      <w:r w:rsidR="0076573F">
        <w:rPr>
          <w:rFonts w:hint="eastAsia"/>
        </w:rPr>
        <w:t>于</w:t>
      </w:r>
      <w:r w:rsidR="0076573F">
        <w:rPr>
          <w:rFonts w:hint="eastAsia"/>
        </w:rPr>
        <w:t>2018</w:t>
      </w:r>
      <w:r w:rsidR="0076573F">
        <w:rPr>
          <w:rFonts w:hint="eastAsia"/>
        </w:rPr>
        <w:t>年</w:t>
      </w:r>
      <w:r w:rsidR="0076573F">
        <w:rPr>
          <w:rFonts w:hint="eastAsia"/>
        </w:rPr>
        <w:t>1</w:t>
      </w:r>
      <w:r w:rsidR="0076573F">
        <w:rPr>
          <w:rFonts w:hint="eastAsia"/>
        </w:rPr>
        <w:t>月</w:t>
      </w:r>
      <w:r w:rsidR="0076573F">
        <w:t>完成了报告的编制工作，于</w:t>
      </w:r>
      <w:r w:rsidR="0076573F">
        <w:rPr>
          <w:rFonts w:hint="eastAsia"/>
        </w:rPr>
        <w:t>2018</w:t>
      </w:r>
      <w:r w:rsidR="0076573F">
        <w:rPr>
          <w:rFonts w:hint="eastAsia"/>
        </w:rPr>
        <w:t>年</w:t>
      </w:r>
      <w:r w:rsidR="0076573F">
        <w:rPr>
          <w:rFonts w:hint="eastAsia"/>
        </w:rPr>
        <w:t>3</w:t>
      </w:r>
      <w:r w:rsidR="0076573F">
        <w:rPr>
          <w:rFonts w:hint="eastAsia"/>
        </w:rPr>
        <w:t>月</w:t>
      </w:r>
      <w:r w:rsidR="0076573F">
        <w:rPr>
          <w:rFonts w:hint="eastAsia"/>
        </w:rPr>
        <w:t>30</w:t>
      </w:r>
      <w:r w:rsidR="0076573F">
        <w:rPr>
          <w:rFonts w:hint="eastAsia"/>
        </w:rPr>
        <w:t>日</w:t>
      </w:r>
      <w:r w:rsidR="0076573F">
        <w:t>完成了备案</w:t>
      </w:r>
      <w:r w:rsidR="001A4A73">
        <w:rPr>
          <w:rFonts w:hint="eastAsia"/>
        </w:rPr>
        <w:t>（备案号</w:t>
      </w:r>
      <w:r w:rsidR="001A4A73">
        <w:t>：云水保备</w:t>
      </w:r>
      <w:r w:rsidR="001A4A73">
        <w:rPr>
          <w:rFonts w:hint="eastAsia"/>
        </w:rPr>
        <w:t>2018</w:t>
      </w:r>
      <w:r w:rsidR="001A4A73">
        <w:t>-18</w:t>
      </w:r>
      <w:r w:rsidR="001A4A73">
        <w:rPr>
          <w:rFonts w:hint="eastAsia"/>
        </w:rPr>
        <w:t>号）</w:t>
      </w:r>
      <w:r w:rsidR="0076573F">
        <w:t>，取得了云南省水利</w:t>
      </w:r>
      <w:r w:rsidR="0076573F">
        <w:rPr>
          <w:rFonts w:hint="eastAsia"/>
        </w:rPr>
        <w:t>厅</w:t>
      </w:r>
      <w:r w:rsidR="0076573F">
        <w:t>下发的</w:t>
      </w:r>
      <w:r w:rsidR="0076573F">
        <w:rPr>
          <w:rFonts w:hint="eastAsia"/>
        </w:rPr>
        <w:t>证明</w:t>
      </w:r>
      <w:r w:rsidR="0076573F">
        <w:t>函（</w:t>
      </w:r>
      <w:r w:rsidR="001A4A73">
        <w:rPr>
          <w:rFonts w:hint="eastAsia"/>
        </w:rPr>
        <w:t>详见</w:t>
      </w:r>
      <w:r w:rsidR="001A4A73">
        <w:t>附件</w:t>
      </w:r>
      <w:r w:rsidR="001A4A73">
        <w:rPr>
          <w:rFonts w:hint="eastAsia"/>
        </w:rPr>
        <w:t>19</w:t>
      </w:r>
      <w:r w:rsidR="0076573F">
        <w:t>）</w:t>
      </w:r>
      <w:r w:rsidR="001A4A73">
        <w:rPr>
          <w:rFonts w:hint="eastAsia"/>
        </w:rPr>
        <w:t>。</w:t>
      </w:r>
    </w:p>
    <w:p w:rsidR="00EF3D0B" w:rsidRDefault="00EF3D0B" w:rsidP="00EF3D0B">
      <w:pPr>
        <w:ind w:firstLine="480"/>
      </w:pPr>
      <w:r>
        <w:rPr>
          <w:rFonts w:hint="eastAsia"/>
        </w:rPr>
        <w:t>整个</w:t>
      </w:r>
      <w:r>
        <w:t>项目共计完成水保</w:t>
      </w:r>
      <w:r w:rsidRPr="00EF3D0B">
        <w:rPr>
          <w:rFonts w:hint="eastAsia"/>
        </w:rPr>
        <w:t>工程措施：工业场地区排水沟</w:t>
      </w:r>
      <w:r w:rsidRPr="00EF3D0B">
        <w:rPr>
          <w:rFonts w:hint="eastAsia"/>
        </w:rPr>
        <w:t>310m</w:t>
      </w:r>
      <w:r w:rsidRPr="00EF3D0B">
        <w:rPr>
          <w:rFonts w:hint="eastAsia"/>
        </w:rPr>
        <w:t>，浆砌石挡墙</w:t>
      </w:r>
      <w:r w:rsidRPr="00EF3D0B">
        <w:rPr>
          <w:rFonts w:hint="eastAsia"/>
        </w:rPr>
        <w:t>40m</w:t>
      </w:r>
      <w:r w:rsidRPr="00EF3D0B">
        <w:rPr>
          <w:rFonts w:hint="eastAsia"/>
        </w:rPr>
        <w:t>；办公生活区排水沟</w:t>
      </w:r>
      <w:r w:rsidRPr="00EF3D0B">
        <w:rPr>
          <w:rFonts w:hint="eastAsia"/>
        </w:rPr>
        <w:t>550m</w:t>
      </w:r>
      <w:r w:rsidRPr="00EF3D0B">
        <w:rPr>
          <w:rFonts w:hint="eastAsia"/>
        </w:rPr>
        <w:t>，浆砌石挡墙</w:t>
      </w:r>
      <w:r w:rsidRPr="00EF3D0B">
        <w:rPr>
          <w:rFonts w:hint="eastAsia"/>
        </w:rPr>
        <w:t>63m</w:t>
      </w:r>
      <w:r w:rsidRPr="00EF3D0B">
        <w:rPr>
          <w:rFonts w:hint="eastAsia"/>
        </w:rPr>
        <w:t>；矿山道路区排水沟</w:t>
      </w:r>
      <w:r w:rsidRPr="00EF3D0B">
        <w:rPr>
          <w:rFonts w:hint="eastAsia"/>
        </w:rPr>
        <w:t>550m</w:t>
      </w:r>
      <w:r w:rsidRPr="00EF3D0B">
        <w:t>。</w:t>
      </w:r>
      <w:r w:rsidRPr="00EF3D0B">
        <w:rPr>
          <w:rFonts w:hint="eastAsia"/>
        </w:rPr>
        <w:t>植物措施：工业场地撒播灌草</w:t>
      </w:r>
      <w:r w:rsidRPr="00EF3D0B">
        <w:rPr>
          <w:rFonts w:hint="eastAsia"/>
        </w:rPr>
        <w:t>0.03hm</w:t>
      </w:r>
      <w:r w:rsidRPr="00EF3D0B">
        <w:rPr>
          <w:rFonts w:hint="eastAsia"/>
          <w:vertAlign w:val="superscript"/>
        </w:rPr>
        <w:t>2</w:t>
      </w:r>
      <w:r w:rsidRPr="00EF3D0B">
        <w:rPr>
          <w:rFonts w:hint="eastAsia"/>
        </w:rPr>
        <w:t>，办公生活区撒播灌草</w:t>
      </w:r>
      <w:r w:rsidRPr="00EF3D0B">
        <w:rPr>
          <w:rFonts w:hint="eastAsia"/>
        </w:rPr>
        <w:t>0.35hm</w:t>
      </w:r>
      <w:r w:rsidRPr="00EF3D0B">
        <w:rPr>
          <w:rFonts w:hint="eastAsia"/>
          <w:vertAlign w:val="superscript"/>
        </w:rPr>
        <w:t>2</w:t>
      </w:r>
      <w:r w:rsidRPr="00EF3D0B">
        <w:rPr>
          <w:rFonts w:hint="eastAsia"/>
        </w:rPr>
        <w:t>，选厂区撒播灌草</w:t>
      </w:r>
      <w:r w:rsidRPr="00EF3D0B">
        <w:rPr>
          <w:rFonts w:hint="eastAsia"/>
        </w:rPr>
        <w:t>0.10hm</w:t>
      </w:r>
      <w:r w:rsidRPr="00EF3D0B">
        <w:rPr>
          <w:rFonts w:hint="eastAsia"/>
          <w:vertAlign w:val="superscript"/>
        </w:rPr>
        <w:t>2</w:t>
      </w:r>
      <w:r w:rsidRPr="00EF3D0B">
        <w:rPr>
          <w:rFonts w:hint="eastAsia"/>
        </w:rPr>
        <w:t>，矿山道路植树</w:t>
      </w:r>
      <w:r w:rsidRPr="00EF3D0B">
        <w:rPr>
          <w:rFonts w:hint="eastAsia"/>
        </w:rPr>
        <w:t>300m</w:t>
      </w:r>
      <w:r w:rsidRPr="00EF3D0B">
        <w:rPr>
          <w:rFonts w:hint="eastAsia"/>
        </w:rPr>
        <w:t>。临时措施：工业场地区临时拦挡</w:t>
      </w:r>
      <w:r w:rsidRPr="00EF3D0B">
        <w:rPr>
          <w:rFonts w:hint="eastAsia"/>
        </w:rPr>
        <w:t>60m</w:t>
      </w:r>
      <w:r w:rsidRPr="00EF3D0B">
        <w:rPr>
          <w:rFonts w:hint="eastAsia"/>
        </w:rPr>
        <w:t>，覆盖</w:t>
      </w:r>
      <w:r w:rsidRPr="00EF3D0B">
        <w:rPr>
          <w:rFonts w:hint="eastAsia"/>
        </w:rPr>
        <w:t>100m</w:t>
      </w:r>
      <w:r w:rsidRPr="00EF3D0B">
        <w:rPr>
          <w:rFonts w:hint="eastAsia"/>
          <w:vertAlign w:val="superscript"/>
        </w:rPr>
        <w:t>2</w:t>
      </w:r>
      <w:r w:rsidRPr="00EF3D0B">
        <w:rPr>
          <w:rFonts w:hint="eastAsia"/>
        </w:rPr>
        <w:t>；矿山道路区临时拦挡</w:t>
      </w:r>
      <w:r w:rsidRPr="00EF3D0B">
        <w:rPr>
          <w:rFonts w:hint="eastAsia"/>
        </w:rPr>
        <w:t>40m</w:t>
      </w:r>
      <w:r w:rsidRPr="00EF3D0B">
        <w:rPr>
          <w:rFonts w:hint="eastAsia"/>
        </w:rPr>
        <w:t>，覆盖</w:t>
      </w:r>
      <w:r w:rsidRPr="00EF3D0B">
        <w:rPr>
          <w:rFonts w:hint="eastAsia"/>
        </w:rPr>
        <w:t>110m</w:t>
      </w:r>
      <w:r w:rsidRPr="00EF3D0B">
        <w:rPr>
          <w:rFonts w:hint="eastAsia"/>
          <w:vertAlign w:val="superscript"/>
        </w:rPr>
        <w:t>2</w:t>
      </w:r>
      <w:r w:rsidRPr="00EF3D0B">
        <w:rPr>
          <w:rFonts w:hint="eastAsia"/>
        </w:rPr>
        <w:t>；辅助设施区临时拦挡</w:t>
      </w:r>
      <w:r w:rsidRPr="00EF3D0B">
        <w:rPr>
          <w:rFonts w:hint="eastAsia"/>
        </w:rPr>
        <w:t>150m</w:t>
      </w:r>
      <w:r w:rsidRPr="00EF3D0B">
        <w:rPr>
          <w:rFonts w:hint="eastAsia"/>
        </w:rPr>
        <w:t>，覆盖</w:t>
      </w:r>
      <w:r w:rsidRPr="00EF3D0B">
        <w:rPr>
          <w:rFonts w:hint="eastAsia"/>
        </w:rPr>
        <w:t>70m</w:t>
      </w:r>
      <w:r w:rsidRPr="00EF3D0B">
        <w:rPr>
          <w:rFonts w:hint="eastAsia"/>
          <w:vertAlign w:val="superscript"/>
        </w:rPr>
        <w:t>2</w:t>
      </w:r>
      <w:r w:rsidRPr="00EF3D0B">
        <w:rPr>
          <w:rFonts w:hint="eastAsia"/>
        </w:rPr>
        <w:t>。</w:t>
      </w:r>
    </w:p>
    <w:p w:rsidR="001A4A73" w:rsidRDefault="00EF3D0B" w:rsidP="001A4A73">
      <w:pPr>
        <w:ind w:firstLine="480"/>
      </w:pPr>
      <w:r>
        <w:rPr>
          <w:rFonts w:hint="eastAsia"/>
        </w:rPr>
        <w:t>本项目</w:t>
      </w:r>
      <w:r>
        <w:t>水土保持严格按照相关文件得到落实，能有效的</w:t>
      </w:r>
      <w:r>
        <w:rPr>
          <w:rFonts w:hint="eastAsia"/>
        </w:rPr>
        <w:t>预防</w:t>
      </w:r>
      <w:r>
        <w:t>区域内水土流失现状。</w:t>
      </w:r>
    </w:p>
    <w:p w:rsidR="00EF3D0B" w:rsidRPr="00EF3D0B" w:rsidRDefault="00076479" w:rsidP="00076479">
      <w:pPr>
        <w:ind w:firstLineChars="0" w:firstLine="0"/>
      </w:pPr>
      <w:r>
        <w:rPr>
          <w:rFonts w:hint="eastAsia"/>
          <w:noProof/>
        </w:rPr>
        <w:lastRenderedPageBreak/>
        <w:drawing>
          <wp:inline distT="0" distB="0" distL="0" distR="0">
            <wp:extent cx="5753100" cy="7019925"/>
            <wp:effectExtent l="0" t="0" r="0" b="9525"/>
            <wp:docPr id="38" name="图片 38" descr="C:\Users\wx\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wx\Desktop\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3100" cy="7019925"/>
                    </a:xfrm>
                    <a:prstGeom prst="rect">
                      <a:avLst/>
                    </a:prstGeom>
                    <a:noFill/>
                    <a:ln>
                      <a:noFill/>
                    </a:ln>
                  </pic:spPr>
                </pic:pic>
              </a:graphicData>
            </a:graphic>
          </wp:inline>
        </w:drawing>
      </w:r>
      <w:r>
        <w:rPr>
          <w:rFonts w:hint="eastAsia"/>
          <w:noProof/>
        </w:rPr>
        <w:lastRenderedPageBreak/>
        <w:drawing>
          <wp:inline distT="0" distB="0" distL="0" distR="0">
            <wp:extent cx="5753100" cy="7572375"/>
            <wp:effectExtent l="0" t="0" r="0" b="9525"/>
            <wp:docPr id="39" name="图片 39" descr="C:\Users\wx\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wx\Desktop\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3100" cy="7572375"/>
                    </a:xfrm>
                    <a:prstGeom prst="rect">
                      <a:avLst/>
                    </a:prstGeom>
                    <a:noFill/>
                    <a:ln>
                      <a:noFill/>
                    </a:ln>
                  </pic:spPr>
                </pic:pic>
              </a:graphicData>
            </a:graphic>
          </wp:inline>
        </w:drawing>
      </w:r>
    </w:p>
    <w:p w:rsidR="007E6D88" w:rsidRDefault="00E408FF" w:rsidP="00CE221C">
      <w:pPr>
        <w:pStyle w:val="2"/>
        <w:ind w:firstLine="643"/>
      </w:pPr>
      <w:bookmarkStart w:id="78" w:name="_Toc19802025"/>
      <w:r>
        <w:rPr>
          <w:rFonts w:hint="eastAsia"/>
        </w:rPr>
        <w:t>5.3</w:t>
      </w:r>
      <w:r>
        <w:rPr>
          <w:rFonts w:hint="eastAsia"/>
        </w:rPr>
        <w:t>小</w:t>
      </w:r>
      <w:r w:rsidR="005D3B51">
        <w:rPr>
          <w:rFonts w:hint="eastAsia"/>
        </w:rPr>
        <w:t>结</w:t>
      </w:r>
      <w:bookmarkEnd w:id="78"/>
    </w:p>
    <w:p w:rsidR="00636D0F" w:rsidRDefault="00076479" w:rsidP="00F95A6C">
      <w:pPr>
        <w:ind w:firstLine="480"/>
      </w:pPr>
      <w:r>
        <w:rPr>
          <w:rFonts w:hint="eastAsia"/>
        </w:rPr>
        <w:t>经</w:t>
      </w:r>
      <w:r>
        <w:t>调查，本项目环评及批复中</w:t>
      </w:r>
      <w:r>
        <w:rPr>
          <w:rFonts w:hint="eastAsia"/>
        </w:rPr>
        <w:t>硫化矿</w:t>
      </w:r>
      <w:r>
        <w:t>系统</w:t>
      </w:r>
      <w:r>
        <w:rPr>
          <w:rFonts w:hint="eastAsia"/>
        </w:rPr>
        <w:t>相关</w:t>
      </w:r>
      <w:r>
        <w:t>环保措施基本得到落实</w:t>
      </w:r>
      <w:r>
        <w:rPr>
          <w:rFonts w:hint="eastAsia"/>
        </w:rPr>
        <w:t>，</w:t>
      </w:r>
      <w:r>
        <w:t>具体落实</w:t>
      </w:r>
      <w:r>
        <w:rPr>
          <w:rFonts w:hint="eastAsia"/>
        </w:rPr>
        <w:t>情况</w:t>
      </w:r>
      <w:r>
        <w:t>详见下表：</w:t>
      </w:r>
    </w:p>
    <w:p w:rsidR="00076479" w:rsidRDefault="00076479" w:rsidP="00076479">
      <w:pPr>
        <w:ind w:firstLine="482"/>
        <w:jc w:val="center"/>
        <w:rPr>
          <w:b/>
        </w:rPr>
      </w:pPr>
      <w:r w:rsidRPr="00076479">
        <w:rPr>
          <w:rFonts w:hint="eastAsia"/>
          <w:b/>
        </w:rPr>
        <w:lastRenderedPageBreak/>
        <w:t>表</w:t>
      </w:r>
      <w:r w:rsidRPr="00076479">
        <w:rPr>
          <w:rFonts w:hint="eastAsia"/>
          <w:b/>
        </w:rPr>
        <w:t>5.3</w:t>
      </w:r>
      <w:r w:rsidRPr="00076479">
        <w:rPr>
          <w:b/>
        </w:rPr>
        <w:t>-1</w:t>
      </w:r>
      <w:r w:rsidRPr="00076479">
        <w:rPr>
          <w:rFonts w:hint="eastAsia"/>
          <w:b/>
        </w:rPr>
        <w:t>环保措施</w:t>
      </w:r>
      <w:r w:rsidRPr="00076479">
        <w:rPr>
          <w:b/>
        </w:rPr>
        <w:t>落实情况一览表</w:t>
      </w:r>
    </w:p>
    <w:tbl>
      <w:tblPr>
        <w:tblStyle w:val="a9"/>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704"/>
        <w:gridCol w:w="2273"/>
        <w:gridCol w:w="6083"/>
      </w:tblGrid>
      <w:tr w:rsidR="00076479" w:rsidRPr="00076479" w:rsidTr="00076479">
        <w:tc>
          <w:tcPr>
            <w:tcW w:w="704" w:type="dxa"/>
            <w:vAlign w:val="center"/>
          </w:tcPr>
          <w:p w:rsidR="00076479" w:rsidRPr="00076479" w:rsidRDefault="00076479" w:rsidP="00076479">
            <w:pPr>
              <w:pStyle w:val="a8"/>
              <w:rPr>
                <w:b/>
              </w:rPr>
            </w:pPr>
            <w:r w:rsidRPr="00076479">
              <w:rPr>
                <w:rFonts w:hint="eastAsia"/>
                <w:b/>
              </w:rPr>
              <w:t>序号</w:t>
            </w:r>
          </w:p>
        </w:tc>
        <w:tc>
          <w:tcPr>
            <w:tcW w:w="2273" w:type="dxa"/>
            <w:vAlign w:val="center"/>
          </w:tcPr>
          <w:p w:rsidR="00076479" w:rsidRPr="00076479" w:rsidRDefault="00076479" w:rsidP="00076479">
            <w:pPr>
              <w:pStyle w:val="a8"/>
              <w:rPr>
                <w:b/>
              </w:rPr>
            </w:pPr>
            <w:r w:rsidRPr="00076479">
              <w:rPr>
                <w:rFonts w:hint="eastAsia"/>
                <w:b/>
              </w:rPr>
              <w:t>环评及</w:t>
            </w:r>
            <w:r w:rsidRPr="00076479">
              <w:rPr>
                <w:b/>
              </w:rPr>
              <w:t>批复</w:t>
            </w:r>
            <w:r w:rsidRPr="00076479">
              <w:rPr>
                <w:rFonts w:hint="eastAsia"/>
                <w:b/>
              </w:rPr>
              <w:t>要求</w:t>
            </w:r>
          </w:p>
        </w:tc>
        <w:tc>
          <w:tcPr>
            <w:tcW w:w="6083" w:type="dxa"/>
            <w:vAlign w:val="center"/>
          </w:tcPr>
          <w:p w:rsidR="00076479" w:rsidRPr="00076479" w:rsidRDefault="00076479" w:rsidP="00076479">
            <w:pPr>
              <w:pStyle w:val="a8"/>
              <w:rPr>
                <w:b/>
              </w:rPr>
            </w:pPr>
            <w:r w:rsidRPr="00076479">
              <w:rPr>
                <w:rFonts w:hint="eastAsia"/>
                <w:b/>
              </w:rPr>
              <w:t>实际</w:t>
            </w:r>
            <w:r w:rsidRPr="00076479">
              <w:rPr>
                <w:b/>
              </w:rPr>
              <w:t>落实情况</w:t>
            </w:r>
          </w:p>
        </w:tc>
      </w:tr>
      <w:tr w:rsidR="00076479" w:rsidRPr="00076479" w:rsidTr="00076479">
        <w:tc>
          <w:tcPr>
            <w:tcW w:w="704" w:type="dxa"/>
            <w:vAlign w:val="center"/>
          </w:tcPr>
          <w:p w:rsidR="00076479" w:rsidRPr="00076479" w:rsidRDefault="00076479" w:rsidP="00076479">
            <w:pPr>
              <w:pStyle w:val="a8"/>
            </w:pPr>
            <w:r w:rsidRPr="00076479">
              <w:rPr>
                <w:rFonts w:hint="eastAsia"/>
              </w:rPr>
              <w:t>1</w:t>
            </w:r>
          </w:p>
        </w:tc>
        <w:tc>
          <w:tcPr>
            <w:tcW w:w="2273" w:type="dxa"/>
            <w:vAlign w:val="center"/>
          </w:tcPr>
          <w:p w:rsidR="00076479" w:rsidRPr="00076479" w:rsidRDefault="00076479" w:rsidP="00076479">
            <w:pPr>
              <w:pStyle w:val="a8"/>
            </w:pPr>
            <w:r w:rsidRPr="00076479">
              <w:rPr>
                <w:rFonts w:hint="eastAsia"/>
              </w:rPr>
              <w:t>公司</w:t>
            </w:r>
            <w:r w:rsidRPr="00076479">
              <w:t>制定环境污染事故应急预案，成立</w:t>
            </w:r>
            <w:r w:rsidRPr="00076479">
              <w:rPr>
                <w:rFonts w:hint="eastAsia"/>
              </w:rPr>
              <w:t>环境</w:t>
            </w:r>
            <w:r w:rsidRPr="00076479">
              <w:t>风险应急管理机构</w:t>
            </w:r>
          </w:p>
        </w:tc>
        <w:tc>
          <w:tcPr>
            <w:tcW w:w="6083" w:type="dxa"/>
            <w:vAlign w:val="center"/>
          </w:tcPr>
          <w:p w:rsidR="00076479" w:rsidRPr="00076479" w:rsidRDefault="00076479" w:rsidP="00076479">
            <w:pPr>
              <w:pStyle w:val="a8"/>
            </w:pPr>
            <w:r w:rsidRPr="00076479">
              <w:rPr>
                <w:rFonts w:hint="eastAsia"/>
              </w:rPr>
              <w:t>已落实</w:t>
            </w:r>
          </w:p>
          <w:p w:rsidR="00076479" w:rsidRPr="00076479" w:rsidRDefault="00076479" w:rsidP="00076479">
            <w:pPr>
              <w:pStyle w:val="a8"/>
            </w:pPr>
            <w:r w:rsidRPr="00076479">
              <w:rPr>
                <w:rFonts w:hint="eastAsia"/>
              </w:rPr>
              <w:t>建设</w:t>
            </w:r>
            <w:r w:rsidRPr="00076479">
              <w:t>单位编制完成了《</w:t>
            </w:r>
            <w:r w:rsidRPr="00076479">
              <w:rPr>
                <w:rFonts w:hint="eastAsia"/>
              </w:rPr>
              <w:t>罗平</w:t>
            </w:r>
            <w:r w:rsidRPr="00076479">
              <w:t>锌电股份有限公司采选厂</w:t>
            </w:r>
            <w:r w:rsidRPr="00076479">
              <w:t>-</w:t>
            </w:r>
            <w:r w:rsidRPr="00076479">
              <w:t>突发环境</w:t>
            </w:r>
            <w:r w:rsidRPr="00076479">
              <w:rPr>
                <w:rFonts w:hint="eastAsia"/>
              </w:rPr>
              <w:t>事件</w:t>
            </w:r>
            <w:r w:rsidRPr="00076479">
              <w:t>应急预案》</w:t>
            </w:r>
            <w:r w:rsidRPr="00076479">
              <w:rPr>
                <w:rFonts w:hint="eastAsia"/>
              </w:rPr>
              <w:t>，</w:t>
            </w:r>
            <w:r w:rsidRPr="00076479">
              <w:t>并于</w:t>
            </w:r>
            <w:r w:rsidRPr="00076479">
              <w:rPr>
                <w:rFonts w:hint="eastAsia"/>
              </w:rPr>
              <w:t>2019</w:t>
            </w:r>
            <w:r w:rsidRPr="00076479">
              <w:rPr>
                <w:rFonts w:hint="eastAsia"/>
              </w:rPr>
              <w:t>年</w:t>
            </w:r>
            <w:r w:rsidRPr="00076479">
              <w:t>1</w:t>
            </w:r>
            <w:r w:rsidRPr="00076479">
              <w:rPr>
                <w:rFonts w:hint="eastAsia"/>
              </w:rPr>
              <w:t>月</w:t>
            </w:r>
            <w:r w:rsidRPr="00076479">
              <w:t>7</w:t>
            </w:r>
            <w:r w:rsidRPr="00076479">
              <w:rPr>
                <w:rFonts w:hint="eastAsia"/>
              </w:rPr>
              <w:t>日在</w:t>
            </w:r>
            <w:r w:rsidRPr="00076479">
              <w:t>罗平县环保局完成了备案工作（</w:t>
            </w:r>
            <w:r w:rsidRPr="00076479">
              <w:rPr>
                <w:rFonts w:hint="eastAsia"/>
              </w:rPr>
              <w:t>530324</w:t>
            </w:r>
            <w:r w:rsidRPr="00076479">
              <w:t>-2019-002-L</w:t>
            </w:r>
            <w:r w:rsidRPr="00076479">
              <w:t>）</w:t>
            </w:r>
            <w:r w:rsidRPr="00076479">
              <w:rPr>
                <w:rFonts w:hint="eastAsia"/>
              </w:rPr>
              <w:t>；采选厂</w:t>
            </w:r>
            <w:r w:rsidRPr="00076479">
              <w:t>已经成立以厂长为领导的风险应急管理机构</w:t>
            </w:r>
          </w:p>
        </w:tc>
      </w:tr>
      <w:tr w:rsidR="00076479" w:rsidRPr="00076479" w:rsidTr="00076479">
        <w:tc>
          <w:tcPr>
            <w:tcW w:w="704" w:type="dxa"/>
            <w:vAlign w:val="center"/>
          </w:tcPr>
          <w:p w:rsidR="00076479" w:rsidRPr="00076479" w:rsidRDefault="00076479" w:rsidP="00076479">
            <w:pPr>
              <w:pStyle w:val="a8"/>
            </w:pPr>
            <w:r w:rsidRPr="00076479">
              <w:rPr>
                <w:rFonts w:hint="eastAsia"/>
              </w:rPr>
              <w:t>2</w:t>
            </w:r>
          </w:p>
        </w:tc>
        <w:tc>
          <w:tcPr>
            <w:tcW w:w="2273" w:type="dxa"/>
            <w:vAlign w:val="center"/>
          </w:tcPr>
          <w:p w:rsidR="00076479" w:rsidRPr="00076479" w:rsidRDefault="00076479" w:rsidP="00076479">
            <w:pPr>
              <w:pStyle w:val="a8"/>
            </w:pPr>
            <w:r w:rsidRPr="00076479">
              <w:rPr>
                <w:rFonts w:hint="eastAsia"/>
              </w:rPr>
              <w:t>改进</w:t>
            </w:r>
            <w:r w:rsidRPr="00076479">
              <w:t>工艺、设备，推行清洁生产，提高选矿废水利用率</w:t>
            </w:r>
          </w:p>
        </w:tc>
        <w:tc>
          <w:tcPr>
            <w:tcW w:w="6083" w:type="dxa"/>
            <w:vAlign w:val="center"/>
          </w:tcPr>
          <w:p w:rsidR="00076479" w:rsidRPr="00076479" w:rsidRDefault="00076479" w:rsidP="00076479">
            <w:pPr>
              <w:pStyle w:val="a8"/>
            </w:pPr>
            <w:r w:rsidRPr="00076479">
              <w:rPr>
                <w:rFonts w:hint="eastAsia"/>
              </w:rPr>
              <w:t>已落实</w:t>
            </w:r>
          </w:p>
          <w:p w:rsidR="00076479" w:rsidRPr="00076479" w:rsidRDefault="00076479" w:rsidP="00076479">
            <w:pPr>
              <w:pStyle w:val="a8"/>
            </w:pPr>
            <w:r w:rsidRPr="00076479">
              <w:rPr>
                <w:rFonts w:hint="eastAsia"/>
              </w:rPr>
              <w:t>建设</w:t>
            </w:r>
            <w:r w:rsidRPr="00076479">
              <w:t>单位于</w:t>
            </w:r>
            <w:r w:rsidRPr="00076479">
              <w:rPr>
                <w:rFonts w:hint="eastAsia"/>
              </w:rPr>
              <w:t>2014</w:t>
            </w:r>
            <w:r w:rsidRPr="00076479">
              <w:rPr>
                <w:rFonts w:hint="eastAsia"/>
              </w:rPr>
              <w:t>年</w:t>
            </w:r>
            <w:r w:rsidRPr="00076479">
              <w:t>筹建</w:t>
            </w:r>
            <w:r w:rsidRPr="00076479">
              <w:rPr>
                <w:rFonts w:hint="eastAsia"/>
              </w:rPr>
              <w:t>污水</w:t>
            </w:r>
            <w:r w:rsidRPr="00076479">
              <w:t>处理站，</w:t>
            </w:r>
            <w:r w:rsidRPr="00076479">
              <w:rPr>
                <w:rFonts w:hint="eastAsia"/>
              </w:rPr>
              <w:t>于</w:t>
            </w:r>
            <w:r w:rsidRPr="00076479">
              <w:rPr>
                <w:rFonts w:hint="eastAsia"/>
              </w:rPr>
              <w:t>2015</w:t>
            </w:r>
            <w:r w:rsidRPr="00076479">
              <w:rPr>
                <w:rFonts w:hint="eastAsia"/>
              </w:rPr>
              <w:t>年</w:t>
            </w:r>
            <w:r w:rsidRPr="00076479">
              <w:rPr>
                <w:rFonts w:hint="eastAsia"/>
              </w:rPr>
              <w:t>2</w:t>
            </w:r>
            <w:r w:rsidRPr="00076479">
              <w:rPr>
                <w:rFonts w:hint="eastAsia"/>
              </w:rPr>
              <w:t>月</w:t>
            </w:r>
            <w:r w:rsidRPr="00076479">
              <w:t>取得了罗平县环保局</w:t>
            </w:r>
            <w:r w:rsidRPr="00076479">
              <w:rPr>
                <w:rFonts w:hint="eastAsia"/>
              </w:rPr>
              <w:t>关于</w:t>
            </w:r>
            <w:r w:rsidRPr="00076479">
              <w:t>污水处理站</w:t>
            </w:r>
            <w:r w:rsidRPr="00076479">
              <w:rPr>
                <w:rFonts w:hint="eastAsia"/>
              </w:rPr>
              <w:t>建设</w:t>
            </w:r>
            <w:r w:rsidRPr="00076479">
              <w:t>的环评批复（</w:t>
            </w:r>
            <w:r w:rsidRPr="00076479">
              <w:rPr>
                <w:rFonts w:hint="eastAsia"/>
              </w:rPr>
              <w:t>罗</w:t>
            </w:r>
            <w:r w:rsidRPr="00076479">
              <w:t>环审</w:t>
            </w:r>
            <w:r w:rsidRPr="00076479">
              <w:rPr>
                <w:rFonts w:hint="eastAsia"/>
              </w:rPr>
              <w:t>﹝</w:t>
            </w:r>
            <w:r w:rsidRPr="00076479">
              <w:t>2015</w:t>
            </w:r>
            <w:r w:rsidRPr="00076479">
              <w:rPr>
                <w:rFonts w:hint="eastAsia"/>
              </w:rPr>
              <w:t>﹞</w:t>
            </w:r>
            <w:r w:rsidRPr="00076479">
              <w:t>17</w:t>
            </w:r>
            <w:r w:rsidRPr="00076479">
              <w:rPr>
                <w:rFonts w:hint="eastAsia"/>
              </w:rPr>
              <w:t>号</w:t>
            </w:r>
            <w:r w:rsidRPr="00076479">
              <w:t>）</w:t>
            </w:r>
            <w:r w:rsidRPr="00076479">
              <w:rPr>
                <w:rFonts w:hint="eastAsia"/>
              </w:rPr>
              <w:t>，</w:t>
            </w:r>
            <w:r w:rsidRPr="00076479">
              <w:t>同时，于</w:t>
            </w:r>
            <w:r w:rsidRPr="00076479">
              <w:rPr>
                <w:rFonts w:hint="eastAsia"/>
              </w:rPr>
              <w:t>2015</w:t>
            </w:r>
            <w:r w:rsidRPr="00076479">
              <w:rPr>
                <w:rFonts w:hint="eastAsia"/>
              </w:rPr>
              <w:t>年</w:t>
            </w:r>
            <w:r w:rsidRPr="00076479">
              <w:t>十月</w:t>
            </w:r>
            <w:r w:rsidRPr="00076479">
              <w:rPr>
                <w:rFonts w:hint="eastAsia"/>
              </w:rPr>
              <w:t>由</w:t>
            </w:r>
            <w:r w:rsidRPr="00076479">
              <w:t>曲靖市环境监测站完成了竣工验收</w:t>
            </w:r>
            <w:r w:rsidRPr="00076479">
              <w:rPr>
                <w:rFonts w:hint="eastAsia"/>
              </w:rPr>
              <w:t>工作</w:t>
            </w:r>
            <w:r w:rsidRPr="00076479">
              <w:t>，调查期间正常运营，能处置本项目产生的选矿废水</w:t>
            </w:r>
          </w:p>
        </w:tc>
      </w:tr>
      <w:tr w:rsidR="00076479" w:rsidRPr="00076479" w:rsidTr="00076479">
        <w:tc>
          <w:tcPr>
            <w:tcW w:w="704" w:type="dxa"/>
            <w:vAlign w:val="center"/>
          </w:tcPr>
          <w:p w:rsidR="00076479" w:rsidRPr="00076479" w:rsidRDefault="00076479" w:rsidP="00076479">
            <w:pPr>
              <w:pStyle w:val="a8"/>
            </w:pPr>
            <w:r w:rsidRPr="00076479">
              <w:rPr>
                <w:rFonts w:hint="eastAsia"/>
              </w:rPr>
              <w:t>3</w:t>
            </w:r>
          </w:p>
        </w:tc>
        <w:tc>
          <w:tcPr>
            <w:tcW w:w="2273" w:type="dxa"/>
            <w:vAlign w:val="center"/>
          </w:tcPr>
          <w:p w:rsidR="00076479" w:rsidRPr="00076479" w:rsidRDefault="00076479" w:rsidP="00076479">
            <w:pPr>
              <w:pStyle w:val="a8"/>
            </w:pPr>
            <w:r w:rsidRPr="00076479">
              <w:rPr>
                <w:rFonts w:hint="eastAsia"/>
              </w:rPr>
              <w:t>进一步</w:t>
            </w:r>
            <w:r w:rsidRPr="00076479">
              <w:t>优化选矿废水处理</w:t>
            </w:r>
            <w:r w:rsidRPr="00076479">
              <w:rPr>
                <w:rFonts w:hint="eastAsia"/>
              </w:rPr>
              <w:t>工艺</w:t>
            </w:r>
            <w:r w:rsidRPr="00076479">
              <w:t>，尽快对拟采取的尾矿</w:t>
            </w:r>
            <w:r w:rsidRPr="00076479">
              <w:rPr>
                <w:rFonts w:hint="eastAsia"/>
              </w:rPr>
              <w:t>处置</w:t>
            </w:r>
            <w:r w:rsidRPr="00076479">
              <w:t>进行环境影响评价</w:t>
            </w:r>
            <w:r w:rsidRPr="00076479">
              <w:rPr>
                <w:rFonts w:hint="eastAsia"/>
              </w:rPr>
              <w:t>，</w:t>
            </w:r>
            <w:r w:rsidRPr="00076479">
              <w:t>批准</w:t>
            </w:r>
            <w:r w:rsidRPr="00076479">
              <w:rPr>
                <w:rFonts w:hint="eastAsia"/>
              </w:rPr>
              <w:t>后</w:t>
            </w:r>
            <w:r w:rsidRPr="00076479">
              <w:t>尽快推进建设</w:t>
            </w:r>
            <w:r w:rsidRPr="00076479">
              <w:rPr>
                <w:rFonts w:hint="eastAsia"/>
              </w:rPr>
              <w:t>，</w:t>
            </w:r>
            <w:r w:rsidRPr="00076479">
              <w:t>确保尾矿得到妥善处置</w:t>
            </w:r>
          </w:p>
        </w:tc>
        <w:tc>
          <w:tcPr>
            <w:tcW w:w="6083" w:type="dxa"/>
            <w:vAlign w:val="center"/>
          </w:tcPr>
          <w:p w:rsidR="00076479" w:rsidRPr="00076479" w:rsidRDefault="00076479" w:rsidP="00076479">
            <w:pPr>
              <w:pStyle w:val="a8"/>
            </w:pPr>
            <w:r w:rsidRPr="00076479">
              <w:rPr>
                <w:rFonts w:hint="eastAsia"/>
              </w:rPr>
              <w:t>已落实</w:t>
            </w:r>
          </w:p>
          <w:p w:rsidR="00076479" w:rsidRPr="00076479" w:rsidRDefault="00076479" w:rsidP="00076479">
            <w:pPr>
              <w:pStyle w:val="a8"/>
            </w:pPr>
            <w:r w:rsidRPr="00076479">
              <w:rPr>
                <w:rFonts w:hint="eastAsia"/>
              </w:rPr>
              <w:t>选矿废水处置</w:t>
            </w:r>
            <w:r w:rsidRPr="00076479">
              <w:t>系统已建设完成，鸡西尾矿库</w:t>
            </w:r>
            <w:r w:rsidRPr="00076479">
              <w:rPr>
                <w:rFonts w:hint="eastAsia"/>
              </w:rPr>
              <w:t>于</w:t>
            </w:r>
            <w:r w:rsidRPr="00076479">
              <w:rPr>
                <w:rFonts w:hint="eastAsia"/>
              </w:rPr>
              <w:t>20</w:t>
            </w:r>
            <w:r w:rsidRPr="00076479">
              <w:t>14</w:t>
            </w:r>
            <w:r w:rsidRPr="00076479">
              <w:rPr>
                <w:rFonts w:hint="eastAsia"/>
              </w:rPr>
              <w:t>年</w:t>
            </w:r>
            <w:r w:rsidRPr="00076479">
              <w:t>开始筹建，于</w:t>
            </w:r>
            <w:r w:rsidRPr="00076479">
              <w:rPr>
                <w:rFonts w:hint="eastAsia"/>
              </w:rPr>
              <w:t>2015</w:t>
            </w:r>
            <w:r w:rsidRPr="00076479">
              <w:rPr>
                <w:rFonts w:hint="eastAsia"/>
              </w:rPr>
              <w:t>年</w:t>
            </w:r>
            <w:r w:rsidRPr="00076479">
              <w:rPr>
                <w:rFonts w:hint="eastAsia"/>
              </w:rPr>
              <w:t>6</w:t>
            </w:r>
            <w:r w:rsidRPr="00076479">
              <w:rPr>
                <w:rFonts w:hint="eastAsia"/>
              </w:rPr>
              <w:t>月</w:t>
            </w:r>
            <w:r w:rsidRPr="00076479">
              <w:t>取得了</w:t>
            </w:r>
            <w:r w:rsidRPr="00076479">
              <w:rPr>
                <w:rFonts w:hint="eastAsia"/>
              </w:rPr>
              <w:t>云南省</w:t>
            </w:r>
            <w:r w:rsidRPr="00076479">
              <w:t>环境</w:t>
            </w:r>
            <w:r w:rsidRPr="00076479">
              <w:rPr>
                <w:rFonts w:hint="eastAsia"/>
              </w:rPr>
              <w:t>保护厅</w:t>
            </w:r>
            <w:r w:rsidRPr="00076479">
              <w:t>下发的环评批复（</w:t>
            </w:r>
            <w:r w:rsidRPr="00076479">
              <w:rPr>
                <w:rFonts w:hint="eastAsia"/>
              </w:rPr>
              <w:t>云</w:t>
            </w:r>
            <w:r w:rsidRPr="00076479">
              <w:t>环审</w:t>
            </w:r>
            <w:r w:rsidRPr="00076479">
              <w:rPr>
                <w:rFonts w:hint="eastAsia"/>
              </w:rPr>
              <w:t>﹝</w:t>
            </w:r>
            <w:r w:rsidRPr="00076479">
              <w:t>2015</w:t>
            </w:r>
            <w:r w:rsidRPr="00076479">
              <w:rPr>
                <w:rFonts w:hint="eastAsia"/>
              </w:rPr>
              <w:t>﹞</w:t>
            </w:r>
            <w:r w:rsidRPr="00076479">
              <w:t>70</w:t>
            </w:r>
            <w:r w:rsidRPr="00076479">
              <w:rPr>
                <w:rFonts w:hint="eastAsia"/>
              </w:rPr>
              <w:t>号</w:t>
            </w:r>
            <w:r w:rsidRPr="00076479">
              <w:t>）</w:t>
            </w:r>
            <w:r w:rsidRPr="00076479">
              <w:rPr>
                <w:rFonts w:hint="eastAsia"/>
              </w:rPr>
              <w:t>，</w:t>
            </w:r>
            <w:r w:rsidRPr="00076479">
              <w:t>并于</w:t>
            </w:r>
            <w:r w:rsidRPr="00076479">
              <w:rPr>
                <w:rFonts w:hint="eastAsia"/>
              </w:rPr>
              <w:t>2018</w:t>
            </w:r>
            <w:r w:rsidRPr="00076479">
              <w:rPr>
                <w:rFonts w:hint="eastAsia"/>
              </w:rPr>
              <w:t>年由</w:t>
            </w:r>
            <w:r w:rsidRPr="00076479">
              <w:t>云南省环境监测中心站完成了项目</w:t>
            </w:r>
            <w:r w:rsidRPr="00076479">
              <w:rPr>
                <w:rFonts w:hint="eastAsia"/>
              </w:rPr>
              <w:t>一期工程</w:t>
            </w:r>
            <w:r w:rsidRPr="00076479">
              <w:t>竣工环境保护验收</w:t>
            </w:r>
            <w:r w:rsidRPr="00076479">
              <w:rPr>
                <w:rFonts w:hint="eastAsia"/>
              </w:rPr>
              <w:t>（云</w:t>
            </w:r>
            <w:r w:rsidRPr="00076479">
              <w:t>环监字（</w:t>
            </w:r>
            <w:r w:rsidRPr="00076479">
              <w:rPr>
                <w:rFonts w:hint="eastAsia"/>
              </w:rPr>
              <w:t>技</w:t>
            </w:r>
            <w:r w:rsidRPr="00076479">
              <w:t>）</w:t>
            </w:r>
            <w:r w:rsidRPr="00076479">
              <w:rPr>
                <w:rFonts w:hint="eastAsia"/>
              </w:rPr>
              <w:t>﹝</w:t>
            </w:r>
            <w:r w:rsidRPr="00076479">
              <w:t>2018</w:t>
            </w:r>
            <w:r w:rsidRPr="00076479">
              <w:rPr>
                <w:rFonts w:hint="eastAsia"/>
              </w:rPr>
              <w:t>﹞</w:t>
            </w:r>
            <w:r w:rsidRPr="00076479">
              <w:t>-002</w:t>
            </w:r>
            <w:r w:rsidRPr="00076479">
              <w:rPr>
                <w:rFonts w:hint="eastAsia"/>
              </w:rPr>
              <w:t>号），</w:t>
            </w:r>
            <w:r w:rsidRPr="00076479">
              <w:t>调查期间，</w:t>
            </w:r>
            <w:r w:rsidRPr="00076479">
              <w:rPr>
                <w:rFonts w:hint="eastAsia"/>
              </w:rPr>
              <w:t>运行</w:t>
            </w:r>
            <w:r w:rsidRPr="00076479">
              <w:t>稳定，能有效处置本项目产生的</w:t>
            </w:r>
            <w:r w:rsidRPr="00076479">
              <w:rPr>
                <w:rFonts w:hint="eastAsia"/>
              </w:rPr>
              <w:t>尾矿</w:t>
            </w:r>
          </w:p>
        </w:tc>
      </w:tr>
      <w:tr w:rsidR="00076479" w:rsidRPr="00076479" w:rsidTr="00076479">
        <w:tc>
          <w:tcPr>
            <w:tcW w:w="704" w:type="dxa"/>
            <w:vAlign w:val="center"/>
          </w:tcPr>
          <w:p w:rsidR="00076479" w:rsidRPr="00076479" w:rsidRDefault="00076479" w:rsidP="00076479">
            <w:pPr>
              <w:pStyle w:val="a8"/>
            </w:pPr>
            <w:r w:rsidRPr="00076479">
              <w:rPr>
                <w:rFonts w:hint="eastAsia"/>
              </w:rPr>
              <w:t>4</w:t>
            </w:r>
          </w:p>
        </w:tc>
        <w:tc>
          <w:tcPr>
            <w:tcW w:w="2273" w:type="dxa"/>
            <w:vAlign w:val="center"/>
          </w:tcPr>
          <w:p w:rsidR="00076479" w:rsidRPr="00076479" w:rsidRDefault="00076479" w:rsidP="00076479">
            <w:pPr>
              <w:pStyle w:val="a8"/>
            </w:pPr>
            <w:r w:rsidRPr="00076479">
              <w:rPr>
                <w:rFonts w:hint="eastAsia"/>
              </w:rPr>
              <w:t>硫化矿</w:t>
            </w:r>
            <w:r w:rsidRPr="00076479">
              <w:t>破碎系统安装除尘设施</w:t>
            </w:r>
          </w:p>
        </w:tc>
        <w:tc>
          <w:tcPr>
            <w:tcW w:w="6083" w:type="dxa"/>
            <w:vAlign w:val="center"/>
          </w:tcPr>
          <w:p w:rsidR="00076479" w:rsidRPr="00076479" w:rsidRDefault="00076479" w:rsidP="00076479">
            <w:pPr>
              <w:pStyle w:val="a8"/>
            </w:pPr>
            <w:r w:rsidRPr="00076479">
              <w:rPr>
                <w:rFonts w:hint="eastAsia"/>
              </w:rPr>
              <w:t>已落实</w:t>
            </w:r>
          </w:p>
          <w:p w:rsidR="00076479" w:rsidRPr="00076479" w:rsidRDefault="00076479" w:rsidP="00076479">
            <w:pPr>
              <w:pStyle w:val="a8"/>
            </w:pPr>
            <w:r w:rsidRPr="00076479">
              <w:rPr>
                <w:rFonts w:hint="eastAsia"/>
              </w:rPr>
              <w:t>硫化矿</w:t>
            </w:r>
            <w:r w:rsidRPr="00076479">
              <w:t>破碎系统已将安装完成</w:t>
            </w:r>
            <w:r w:rsidRPr="00076479">
              <w:rPr>
                <w:rFonts w:hint="eastAsia"/>
              </w:rPr>
              <w:t>一套集气抽风除尘</w:t>
            </w:r>
            <w:r w:rsidRPr="00076479">
              <w:t>系统，采用湿式</w:t>
            </w:r>
            <w:r w:rsidRPr="00076479">
              <w:rPr>
                <w:rFonts w:hint="eastAsia"/>
              </w:rPr>
              <w:t>除尘</w:t>
            </w:r>
            <w:r w:rsidRPr="00076479">
              <w:t>，能有效处置破碎系统产生的废气</w:t>
            </w:r>
            <w:r w:rsidRPr="00076479">
              <w:rPr>
                <w:rFonts w:hint="eastAsia"/>
              </w:rPr>
              <w:t>，</w:t>
            </w:r>
            <w:r w:rsidRPr="00076479">
              <w:t>调查</w:t>
            </w:r>
            <w:r w:rsidRPr="00076479">
              <w:rPr>
                <w:rFonts w:hint="eastAsia"/>
              </w:rPr>
              <w:t>期间</w:t>
            </w:r>
            <w:r w:rsidRPr="00076479">
              <w:t>，运行正常</w:t>
            </w:r>
          </w:p>
        </w:tc>
      </w:tr>
      <w:tr w:rsidR="00076479" w:rsidRPr="00076479" w:rsidTr="00076479">
        <w:tc>
          <w:tcPr>
            <w:tcW w:w="704" w:type="dxa"/>
            <w:vAlign w:val="center"/>
          </w:tcPr>
          <w:p w:rsidR="00076479" w:rsidRPr="00076479" w:rsidRDefault="00076479" w:rsidP="00076479">
            <w:pPr>
              <w:pStyle w:val="a8"/>
            </w:pPr>
            <w:r w:rsidRPr="00076479">
              <w:rPr>
                <w:rFonts w:hint="eastAsia"/>
              </w:rPr>
              <w:t>5</w:t>
            </w:r>
          </w:p>
        </w:tc>
        <w:tc>
          <w:tcPr>
            <w:tcW w:w="2273" w:type="dxa"/>
            <w:vAlign w:val="center"/>
          </w:tcPr>
          <w:p w:rsidR="00076479" w:rsidRPr="00076479" w:rsidRDefault="00076479" w:rsidP="00076479">
            <w:pPr>
              <w:pStyle w:val="a8"/>
            </w:pPr>
            <w:r w:rsidRPr="00076479">
              <w:rPr>
                <w:rFonts w:hint="eastAsia"/>
              </w:rPr>
              <w:t>原矿</w:t>
            </w:r>
            <w:r w:rsidRPr="00076479">
              <w:t>堆场安装洒水</w:t>
            </w:r>
            <w:r w:rsidRPr="00076479">
              <w:rPr>
                <w:rFonts w:hint="eastAsia"/>
              </w:rPr>
              <w:t>设施</w:t>
            </w:r>
          </w:p>
        </w:tc>
        <w:tc>
          <w:tcPr>
            <w:tcW w:w="6083" w:type="dxa"/>
            <w:vAlign w:val="center"/>
          </w:tcPr>
          <w:p w:rsidR="00076479" w:rsidRPr="00076479" w:rsidRDefault="00076479" w:rsidP="00076479">
            <w:pPr>
              <w:pStyle w:val="a8"/>
            </w:pPr>
            <w:r w:rsidRPr="00076479">
              <w:rPr>
                <w:rFonts w:hint="eastAsia"/>
              </w:rPr>
              <w:t>已落实</w:t>
            </w:r>
          </w:p>
          <w:p w:rsidR="00076479" w:rsidRPr="00076479" w:rsidRDefault="00076479" w:rsidP="00076479">
            <w:pPr>
              <w:pStyle w:val="a8"/>
            </w:pPr>
            <w:r w:rsidRPr="00076479">
              <w:rPr>
                <w:rFonts w:hint="eastAsia"/>
              </w:rPr>
              <w:t>原矿</w:t>
            </w:r>
            <w:r w:rsidRPr="00076479">
              <w:t>堆场</w:t>
            </w:r>
            <w:r w:rsidRPr="00076479">
              <w:rPr>
                <w:rFonts w:hint="eastAsia"/>
              </w:rPr>
              <w:t>接通</w:t>
            </w:r>
            <w:r w:rsidRPr="00076479">
              <w:t>洒</w:t>
            </w:r>
            <w:r w:rsidRPr="00076479">
              <w:rPr>
                <w:rFonts w:hint="eastAsia"/>
              </w:rPr>
              <w:t>管道</w:t>
            </w:r>
            <w:r w:rsidRPr="00076479">
              <w:t>，采取人工洒水方式</w:t>
            </w:r>
          </w:p>
        </w:tc>
      </w:tr>
      <w:tr w:rsidR="00076479" w:rsidRPr="00076479" w:rsidTr="00076479">
        <w:tc>
          <w:tcPr>
            <w:tcW w:w="704" w:type="dxa"/>
            <w:vAlign w:val="center"/>
          </w:tcPr>
          <w:p w:rsidR="00076479" w:rsidRPr="00076479" w:rsidRDefault="00076479" w:rsidP="00076479">
            <w:pPr>
              <w:pStyle w:val="a8"/>
            </w:pPr>
            <w:r w:rsidRPr="00076479">
              <w:rPr>
                <w:rFonts w:hint="eastAsia"/>
              </w:rPr>
              <w:t>6</w:t>
            </w:r>
          </w:p>
        </w:tc>
        <w:tc>
          <w:tcPr>
            <w:tcW w:w="2273" w:type="dxa"/>
            <w:vAlign w:val="center"/>
          </w:tcPr>
          <w:p w:rsidR="00076479" w:rsidRPr="00076479" w:rsidRDefault="00076479" w:rsidP="00076479">
            <w:pPr>
              <w:pStyle w:val="a8"/>
            </w:pPr>
            <w:r w:rsidRPr="00076479">
              <w:rPr>
                <w:rFonts w:hint="eastAsia"/>
              </w:rPr>
              <w:t>建设浓密</w:t>
            </w:r>
            <w:r w:rsidRPr="00076479">
              <w:t>废水和产品库渗漏水收集池</w:t>
            </w:r>
          </w:p>
        </w:tc>
        <w:tc>
          <w:tcPr>
            <w:tcW w:w="6083" w:type="dxa"/>
            <w:vAlign w:val="center"/>
          </w:tcPr>
          <w:p w:rsidR="00076479" w:rsidRPr="00076479" w:rsidRDefault="00076479" w:rsidP="00076479">
            <w:pPr>
              <w:pStyle w:val="a8"/>
            </w:pPr>
            <w:r w:rsidRPr="00076479">
              <w:rPr>
                <w:rFonts w:hint="eastAsia"/>
              </w:rPr>
              <w:t>已落实</w:t>
            </w:r>
          </w:p>
          <w:p w:rsidR="00076479" w:rsidRPr="00076479" w:rsidRDefault="00076479" w:rsidP="00076479">
            <w:pPr>
              <w:pStyle w:val="a8"/>
              <w:rPr>
                <w:vertAlign w:val="superscript"/>
              </w:rPr>
            </w:pPr>
            <w:r w:rsidRPr="00076479">
              <w:rPr>
                <w:rFonts w:hint="eastAsia"/>
              </w:rPr>
              <w:t>已经</w:t>
            </w:r>
            <w:r w:rsidRPr="00076479">
              <w:t>在</w:t>
            </w:r>
            <w:r w:rsidRPr="00076479">
              <w:rPr>
                <w:rFonts w:hint="eastAsia"/>
              </w:rPr>
              <w:t>产品库</w:t>
            </w:r>
            <w:r w:rsidRPr="00076479">
              <w:t>下方建设完成</w:t>
            </w:r>
            <w:r w:rsidRPr="00076479">
              <w:rPr>
                <w:rFonts w:hint="eastAsia"/>
              </w:rPr>
              <w:t>污水</w:t>
            </w:r>
            <w:r w:rsidRPr="00076479">
              <w:t>收集池，污水收集池容积为</w:t>
            </w:r>
            <w:r w:rsidRPr="00076479">
              <w:rPr>
                <w:rFonts w:hint="eastAsia"/>
              </w:rPr>
              <w:t>100m</w:t>
            </w:r>
            <w:r w:rsidRPr="00076479">
              <w:rPr>
                <w:vertAlign w:val="superscript"/>
              </w:rPr>
              <w:t>3</w:t>
            </w:r>
          </w:p>
        </w:tc>
      </w:tr>
      <w:tr w:rsidR="00076479" w:rsidRPr="00076479" w:rsidTr="00076479">
        <w:tc>
          <w:tcPr>
            <w:tcW w:w="704" w:type="dxa"/>
            <w:vAlign w:val="center"/>
          </w:tcPr>
          <w:p w:rsidR="00076479" w:rsidRPr="00076479" w:rsidRDefault="00076479" w:rsidP="00076479">
            <w:pPr>
              <w:pStyle w:val="a8"/>
            </w:pPr>
            <w:r w:rsidRPr="00076479">
              <w:rPr>
                <w:rFonts w:hint="eastAsia"/>
              </w:rPr>
              <w:t>6</w:t>
            </w:r>
          </w:p>
        </w:tc>
        <w:tc>
          <w:tcPr>
            <w:tcW w:w="2273" w:type="dxa"/>
            <w:vAlign w:val="center"/>
          </w:tcPr>
          <w:p w:rsidR="00076479" w:rsidRPr="00076479" w:rsidRDefault="00076479" w:rsidP="00076479">
            <w:pPr>
              <w:pStyle w:val="a8"/>
            </w:pPr>
            <w:r w:rsidRPr="00076479">
              <w:rPr>
                <w:rFonts w:hint="eastAsia"/>
              </w:rPr>
              <w:t>采矿</w:t>
            </w:r>
            <w:r w:rsidRPr="00076479">
              <w:t>废石堆场</w:t>
            </w:r>
            <w:r w:rsidRPr="00076479">
              <w:rPr>
                <w:rFonts w:hint="eastAsia"/>
              </w:rPr>
              <w:t>建设</w:t>
            </w:r>
            <w:r w:rsidRPr="00076479">
              <w:t>防洪</w:t>
            </w:r>
            <w:r w:rsidRPr="00076479">
              <w:rPr>
                <w:rFonts w:hint="eastAsia"/>
              </w:rPr>
              <w:t>沟</w:t>
            </w:r>
            <w:r w:rsidRPr="00076479">
              <w:t>和拦渣坝</w:t>
            </w:r>
          </w:p>
        </w:tc>
        <w:tc>
          <w:tcPr>
            <w:tcW w:w="6083" w:type="dxa"/>
            <w:vAlign w:val="center"/>
          </w:tcPr>
          <w:p w:rsidR="00076479" w:rsidRPr="00076479" w:rsidRDefault="00076479" w:rsidP="00076479">
            <w:pPr>
              <w:pStyle w:val="a8"/>
            </w:pPr>
            <w:r w:rsidRPr="00076479">
              <w:rPr>
                <w:rFonts w:hint="eastAsia"/>
              </w:rPr>
              <w:t>已落实</w:t>
            </w:r>
          </w:p>
          <w:p w:rsidR="00076479" w:rsidRPr="00076479" w:rsidRDefault="00076479" w:rsidP="00076479">
            <w:pPr>
              <w:pStyle w:val="a8"/>
            </w:pPr>
            <w:r w:rsidRPr="00076479">
              <w:rPr>
                <w:rFonts w:hint="eastAsia"/>
              </w:rPr>
              <w:t>建设单位</w:t>
            </w:r>
            <w:r w:rsidRPr="00076479">
              <w:t>已经完成拦渣坝和防洪沟的建设，</w:t>
            </w:r>
            <w:r w:rsidRPr="00076479">
              <w:rPr>
                <w:rFonts w:hint="eastAsia"/>
              </w:rPr>
              <w:t>并</w:t>
            </w:r>
            <w:r w:rsidRPr="00076479">
              <w:t>与</w:t>
            </w:r>
            <w:r w:rsidRPr="00076479">
              <w:rPr>
                <w:rFonts w:hint="eastAsia"/>
              </w:rPr>
              <w:t>2018</w:t>
            </w:r>
            <w:r w:rsidRPr="00076479">
              <w:rPr>
                <w:rFonts w:hint="eastAsia"/>
              </w:rPr>
              <w:t>年</w:t>
            </w:r>
            <w:r w:rsidRPr="00076479">
              <w:rPr>
                <w:rFonts w:hint="eastAsia"/>
              </w:rPr>
              <w:t>3</w:t>
            </w:r>
            <w:r w:rsidRPr="00076479">
              <w:rPr>
                <w:rFonts w:hint="eastAsia"/>
              </w:rPr>
              <w:t>月</w:t>
            </w:r>
            <w:r w:rsidRPr="00076479">
              <w:rPr>
                <w:rFonts w:hint="eastAsia"/>
              </w:rPr>
              <w:t>30</w:t>
            </w:r>
            <w:r w:rsidRPr="00076479">
              <w:rPr>
                <w:rFonts w:hint="eastAsia"/>
              </w:rPr>
              <w:t>日</w:t>
            </w:r>
            <w:r w:rsidRPr="00076479">
              <w:t>完成了水土保持设施的验收工作</w:t>
            </w:r>
          </w:p>
        </w:tc>
      </w:tr>
      <w:tr w:rsidR="00076479" w:rsidRPr="00076479" w:rsidTr="00076479">
        <w:tc>
          <w:tcPr>
            <w:tcW w:w="704" w:type="dxa"/>
            <w:vAlign w:val="center"/>
          </w:tcPr>
          <w:p w:rsidR="00076479" w:rsidRPr="00076479" w:rsidRDefault="00076479" w:rsidP="00076479">
            <w:pPr>
              <w:pStyle w:val="a8"/>
            </w:pPr>
            <w:r w:rsidRPr="00076479">
              <w:rPr>
                <w:rFonts w:hint="eastAsia"/>
              </w:rPr>
              <w:t>7</w:t>
            </w:r>
          </w:p>
        </w:tc>
        <w:tc>
          <w:tcPr>
            <w:tcW w:w="2273" w:type="dxa"/>
            <w:vAlign w:val="center"/>
          </w:tcPr>
          <w:p w:rsidR="00076479" w:rsidRPr="00076479" w:rsidRDefault="00076479" w:rsidP="00076479">
            <w:pPr>
              <w:pStyle w:val="a8"/>
            </w:pPr>
            <w:r w:rsidRPr="00076479">
              <w:rPr>
                <w:rFonts w:hint="eastAsia"/>
              </w:rPr>
              <w:t>在原矿</w:t>
            </w:r>
            <w:r w:rsidRPr="00076479">
              <w:t>堆场下游</w:t>
            </w:r>
            <w:r w:rsidRPr="00076479">
              <w:rPr>
                <w:rFonts w:hint="eastAsia"/>
              </w:rPr>
              <w:t>建设</w:t>
            </w:r>
            <w:r w:rsidRPr="00076479">
              <w:t>一个</w:t>
            </w:r>
            <w:r w:rsidRPr="00076479">
              <w:rPr>
                <w:rFonts w:hint="eastAsia"/>
              </w:rPr>
              <w:t>300m</w:t>
            </w:r>
            <w:r w:rsidRPr="00076479">
              <w:rPr>
                <w:vertAlign w:val="superscript"/>
              </w:rPr>
              <w:t>3</w:t>
            </w:r>
            <w:r w:rsidRPr="00076479">
              <w:rPr>
                <w:rFonts w:hint="eastAsia"/>
              </w:rPr>
              <w:t>的</w:t>
            </w:r>
            <w:r w:rsidRPr="00076479">
              <w:t>初期雨水收集池</w:t>
            </w:r>
          </w:p>
        </w:tc>
        <w:tc>
          <w:tcPr>
            <w:tcW w:w="6083" w:type="dxa"/>
            <w:vAlign w:val="center"/>
          </w:tcPr>
          <w:p w:rsidR="00076479" w:rsidRPr="00076479" w:rsidRDefault="00076479" w:rsidP="00076479">
            <w:pPr>
              <w:pStyle w:val="a8"/>
            </w:pPr>
            <w:r w:rsidRPr="00076479">
              <w:rPr>
                <w:rFonts w:hint="eastAsia"/>
              </w:rPr>
              <w:t>已落实</w:t>
            </w:r>
          </w:p>
          <w:p w:rsidR="00076479" w:rsidRPr="00076479" w:rsidRDefault="00076479" w:rsidP="00076479">
            <w:pPr>
              <w:pStyle w:val="a8"/>
            </w:pPr>
            <w:r w:rsidRPr="00076479">
              <w:rPr>
                <w:rFonts w:hint="eastAsia"/>
              </w:rPr>
              <w:t>已经</w:t>
            </w:r>
            <w:r w:rsidRPr="00076479">
              <w:t>在硫化矿原矿堆场下方建设完成一个容积为</w:t>
            </w:r>
            <w:r w:rsidRPr="00076479">
              <w:rPr>
                <w:rFonts w:hint="eastAsia"/>
              </w:rPr>
              <w:t>300m</w:t>
            </w:r>
            <w:r w:rsidRPr="00076479">
              <w:rPr>
                <w:vertAlign w:val="superscript"/>
              </w:rPr>
              <w:t>3</w:t>
            </w:r>
            <w:r w:rsidRPr="00076479">
              <w:rPr>
                <w:rFonts w:hint="eastAsia"/>
              </w:rPr>
              <w:t>的</w:t>
            </w:r>
            <w:r w:rsidRPr="00076479">
              <w:t>初期雨水收集池</w:t>
            </w:r>
          </w:p>
        </w:tc>
      </w:tr>
      <w:tr w:rsidR="00076479" w:rsidRPr="00076479" w:rsidTr="00076479">
        <w:tc>
          <w:tcPr>
            <w:tcW w:w="704" w:type="dxa"/>
            <w:vAlign w:val="center"/>
          </w:tcPr>
          <w:p w:rsidR="00076479" w:rsidRPr="00076479" w:rsidRDefault="00076479" w:rsidP="00076479">
            <w:pPr>
              <w:pStyle w:val="a8"/>
            </w:pPr>
            <w:r w:rsidRPr="00076479">
              <w:rPr>
                <w:rFonts w:hint="eastAsia"/>
              </w:rPr>
              <w:t>8</w:t>
            </w:r>
          </w:p>
        </w:tc>
        <w:tc>
          <w:tcPr>
            <w:tcW w:w="2273" w:type="dxa"/>
            <w:vAlign w:val="center"/>
          </w:tcPr>
          <w:p w:rsidR="00076479" w:rsidRPr="00076479" w:rsidRDefault="00076479" w:rsidP="00076479">
            <w:pPr>
              <w:pStyle w:val="a8"/>
            </w:pPr>
            <w:r w:rsidRPr="00076479">
              <w:rPr>
                <w:rFonts w:hint="eastAsia"/>
              </w:rPr>
              <w:t>进一步</w:t>
            </w:r>
            <w:r w:rsidRPr="00076479">
              <w:t>完善</w:t>
            </w:r>
            <w:r w:rsidRPr="00076479">
              <w:rPr>
                <w:rFonts w:hint="eastAsia"/>
              </w:rPr>
              <w:t>厂内</w:t>
            </w:r>
            <w:r w:rsidRPr="00076479">
              <w:t>雨污分流</w:t>
            </w:r>
          </w:p>
        </w:tc>
        <w:tc>
          <w:tcPr>
            <w:tcW w:w="6083" w:type="dxa"/>
            <w:vAlign w:val="center"/>
          </w:tcPr>
          <w:p w:rsidR="00076479" w:rsidRPr="00076479" w:rsidRDefault="00076479" w:rsidP="00076479">
            <w:pPr>
              <w:pStyle w:val="a8"/>
            </w:pPr>
            <w:r w:rsidRPr="00076479">
              <w:rPr>
                <w:rFonts w:hint="eastAsia"/>
              </w:rPr>
              <w:t>已落实</w:t>
            </w:r>
          </w:p>
          <w:p w:rsidR="00076479" w:rsidRPr="00076479" w:rsidRDefault="00076479" w:rsidP="00076479">
            <w:pPr>
              <w:pStyle w:val="a8"/>
            </w:pPr>
            <w:r w:rsidRPr="00076479">
              <w:rPr>
                <w:rFonts w:hint="eastAsia"/>
              </w:rPr>
              <w:t>厂内</w:t>
            </w:r>
            <w:r w:rsidRPr="00076479">
              <w:t>设置有</w:t>
            </w:r>
            <w:r w:rsidRPr="00076479">
              <w:rPr>
                <w:rFonts w:hint="eastAsia"/>
              </w:rPr>
              <w:t>一个</w:t>
            </w:r>
            <w:r w:rsidRPr="00076479">
              <w:t>容积为</w:t>
            </w:r>
            <w:r w:rsidRPr="00076479">
              <w:rPr>
                <w:rFonts w:hint="eastAsia"/>
              </w:rPr>
              <w:t>100m</w:t>
            </w:r>
            <w:r w:rsidRPr="00076479">
              <w:rPr>
                <w:vertAlign w:val="superscript"/>
              </w:rPr>
              <w:t>3</w:t>
            </w:r>
            <w:r w:rsidRPr="00076479">
              <w:rPr>
                <w:rFonts w:hint="eastAsia"/>
              </w:rPr>
              <w:t>的</w:t>
            </w:r>
            <w:r w:rsidRPr="00076479">
              <w:t>初期雨水，项目区域内污水大多采用管道由泵进行转运，</w:t>
            </w:r>
            <w:r w:rsidRPr="00076479">
              <w:rPr>
                <w:rFonts w:hint="eastAsia"/>
              </w:rPr>
              <w:t>且</w:t>
            </w:r>
            <w:r w:rsidRPr="00076479">
              <w:t>建设单位于</w:t>
            </w:r>
            <w:r w:rsidRPr="00076479">
              <w:rPr>
                <w:rFonts w:hint="eastAsia"/>
              </w:rPr>
              <w:t>2019</w:t>
            </w:r>
            <w:r w:rsidRPr="00076479">
              <w:rPr>
                <w:rFonts w:hint="eastAsia"/>
              </w:rPr>
              <w:t>年</w:t>
            </w:r>
            <w:r w:rsidRPr="00076479">
              <w:rPr>
                <w:rFonts w:hint="eastAsia"/>
              </w:rPr>
              <w:t>8</w:t>
            </w:r>
            <w:r w:rsidRPr="00076479">
              <w:rPr>
                <w:rFonts w:hint="eastAsia"/>
              </w:rPr>
              <w:t>月</w:t>
            </w:r>
            <w:r w:rsidRPr="00076479">
              <w:t>委托云南协同环保工程有限公司编制完成了《</w:t>
            </w:r>
            <w:r w:rsidRPr="00076479">
              <w:rPr>
                <w:rFonts w:hint="eastAsia"/>
              </w:rPr>
              <w:t>罗平</w:t>
            </w:r>
            <w:r w:rsidRPr="00076479">
              <w:t>锌电股份有限公司富乐铅锌矿</w:t>
            </w:r>
            <w:r w:rsidRPr="00076479">
              <w:rPr>
                <w:rFonts w:hint="eastAsia"/>
              </w:rPr>
              <w:t>雨污分流完善</w:t>
            </w:r>
            <w:r w:rsidRPr="00076479">
              <w:t>项目实施方案》</w:t>
            </w:r>
            <w:r w:rsidRPr="00076479">
              <w:rPr>
                <w:rFonts w:hint="eastAsia"/>
              </w:rPr>
              <w:t>，</w:t>
            </w:r>
            <w:r w:rsidRPr="00076479">
              <w:t>已经于</w:t>
            </w:r>
            <w:r w:rsidRPr="00076479">
              <w:rPr>
                <w:rFonts w:hint="eastAsia"/>
              </w:rPr>
              <w:t>2019</w:t>
            </w:r>
            <w:r w:rsidRPr="00076479">
              <w:rPr>
                <w:rFonts w:hint="eastAsia"/>
              </w:rPr>
              <w:t>年</w:t>
            </w:r>
            <w:r w:rsidRPr="00076479">
              <w:rPr>
                <w:rFonts w:hint="eastAsia"/>
              </w:rPr>
              <w:t>8</w:t>
            </w:r>
            <w:r w:rsidRPr="00076479">
              <w:rPr>
                <w:rFonts w:hint="eastAsia"/>
              </w:rPr>
              <w:t>月</w:t>
            </w:r>
            <w:r w:rsidRPr="00076479">
              <w:rPr>
                <w:rFonts w:hint="eastAsia"/>
              </w:rPr>
              <w:t>2</w:t>
            </w:r>
            <w:r w:rsidRPr="00076479">
              <w:rPr>
                <w:rFonts w:hint="eastAsia"/>
              </w:rPr>
              <w:t>日</w:t>
            </w:r>
            <w:r w:rsidRPr="00076479">
              <w:t>通过了</w:t>
            </w:r>
            <w:r w:rsidRPr="00076479">
              <w:rPr>
                <w:rFonts w:hint="eastAsia"/>
              </w:rPr>
              <w:t>专家</w:t>
            </w:r>
            <w:r w:rsidRPr="00076479">
              <w:t>评审，</w:t>
            </w:r>
            <w:r w:rsidRPr="00076479">
              <w:rPr>
                <w:rFonts w:hint="eastAsia"/>
              </w:rPr>
              <w:t>工程</w:t>
            </w:r>
            <w:r w:rsidRPr="00076479">
              <w:t>实施后，厂内雨污分流将进一步得到完善</w:t>
            </w:r>
          </w:p>
        </w:tc>
      </w:tr>
    </w:tbl>
    <w:p w:rsidR="00CE221C" w:rsidRDefault="00CE221C">
      <w:pPr>
        <w:widowControl/>
        <w:spacing w:line="240" w:lineRule="auto"/>
        <w:ind w:firstLine="480"/>
        <w:jc w:val="left"/>
      </w:pPr>
      <w:r>
        <w:br w:type="page"/>
      </w:r>
    </w:p>
    <w:p w:rsidR="00CE221C" w:rsidRDefault="00CE221C" w:rsidP="006A7F40">
      <w:pPr>
        <w:pStyle w:val="1"/>
        <w:ind w:firstLine="883"/>
      </w:pPr>
      <w:bookmarkStart w:id="79" w:name="_Toc19802026"/>
      <w:r>
        <w:rPr>
          <w:rFonts w:hint="eastAsia"/>
        </w:rPr>
        <w:lastRenderedPageBreak/>
        <w:t xml:space="preserve">6 </w:t>
      </w:r>
      <w:r>
        <w:rPr>
          <w:rFonts w:hint="eastAsia"/>
        </w:rPr>
        <w:t>环境影响</w:t>
      </w:r>
      <w:r>
        <w:t>调查</w:t>
      </w:r>
      <w:bookmarkEnd w:id="79"/>
    </w:p>
    <w:p w:rsidR="00F86390" w:rsidRDefault="00806ED9" w:rsidP="00806ED9">
      <w:pPr>
        <w:pStyle w:val="2"/>
        <w:ind w:firstLine="643"/>
      </w:pPr>
      <w:bookmarkStart w:id="80" w:name="_Toc19802027"/>
      <w:r>
        <w:t>6.1</w:t>
      </w:r>
      <w:r w:rsidR="00F86390">
        <w:rPr>
          <w:rFonts w:hint="eastAsia"/>
        </w:rPr>
        <w:t>生态</w:t>
      </w:r>
      <w:r w:rsidR="00D05CED">
        <w:rPr>
          <w:rFonts w:hint="eastAsia"/>
        </w:rPr>
        <w:t>影响</w:t>
      </w:r>
      <w:r w:rsidR="00F86390">
        <w:t>调查</w:t>
      </w:r>
      <w:bookmarkEnd w:id="80"/>
    </w:p>
    <w:p w:rsidR="00F86390" w:rsidRDefault="00871F58" w:rsidP="00806ED9">
      <w:pPr>
        <w:pStyle w:val="3"/>
        <w:ind w:firstLine="643"/>
      </w:pPr>
      <w:bookmarkStart w:id="81" w:name="_Toc19802028"/>
      <w:r>
        <w:rPr>
          <w:rFonts w:hint="eastAsia"/>
        </w:rPr>
        <w:t>6.</w:t>
      </w:r>
      <w:r w:rsidR="00D05CED">
        <w:rPr>
          <w:rFonts w:hint="eastAsia"/>
        </w:rPr>
        <w:t>1.1</w:t>
      </w:r>
      <w:r w:rsidR="00D05CED">
        <w:rPr>
          <w:rFonts w:hint="eastAsia"/>
        </w:rPr>
        <w:t>生态</w:t>
      </w:r>
      <w:r w:rsidR="00D05CED">
        <w:t>现状调查</w:t>
      </w:r>
      <w:bookmarkEnd w:id="81"/>
    </w:p>
    <w:p w:rsidR="00FE153D" w:rsidRPr="00FE153D" w:rsidRDefault="00FE153D" w:rsidP="00FE153D">
      <w:pPr>
        <w:pStyle w:val="4"/>
        <w:ind w:firstLine="562"/>
        <w:rPr>
          <w:rFonts w:hint="eastAsia"/>
        </w:rPr>
      </w:pPr>
      <w:r>
        <w:rPr>
          <w:rFonts w:hint="eastAsia"/>
        </w:rPr>
        <w:t>6.1.1.1</w:t>
      </w:r>
      <w:r>
        <w:rPr>
          <w:rFonts w:hint="eastAsia"/>
        </w:rPr>
        <w:t>项目区域</w:t>
      </w:r>
      <w:r>
        <w:t>土壤及植被调查</w:t>
      </w:r>
    </w:p>
    <w:p w:rsidR="00AF2FCA" w:rsidRPr="00871F58" w:rsidRDefault="00871F58" w:rsidP="00871F58">
      <w:pPr>
        <w:ind w:firstLine="482"/>
        <w:rPr>
          <w:b/>
          <w:bCs/>
        </w:rPr>
      </w:pPr>
      <w:r>
        <w:rPr>
          <w:rFonts w:hint="eastAsia"/>
          <w:b/>
          <w:bCs/>
        </w:rPr>
        <w:t>一、</w:t>
      </w:r>
      <w:r w:rsidR="00B02D11" w:rsidRPr="00871F58">
        <w:rPr>
          <w:b/>
          <w:bCs/>
        </w:rPr>
        <w:t>项目区植被及</w:t>
      </w:r>
      <w:r w:rsidR="00B02D11" w:rsidRPr="00871F58">
        <w:rPr>
          <w:rFonts w:hint="eastAsia"/>
          <w:b/>
          <w:bCs/>
        </w:rPr>
        <w:t>植物</w:t>
      </w:r>
      <w:r w:rsidR="00B02D11" w:rsidRPr="00871F58">
        <w:rPr>
          <w:b/>
          <w:bCs/>
        </w:rPr>
        <w:t>现状</w:t>
      </w:r>
    </w:p>
    <w:p w:rsidR="00871F58" w:rsidRPr="00871F58" w:rsidRDefault="00871F58" w:rsidP="00871F58">
      <w:pPr>
        <w:ind w:firstLine="480"/>
      </w:pPr>
      <w:r w:rsidRPr="00871F58">
        <w:rPr>
          <w:rFonts w:hint="eastAsia"/>
        </w:rPr>
        <w:t>根据《云南省生态功能区划》（</w:t>
      </w:r>
      <w:r w:rsidRPr="00871F58">
        <w:rPr>
          <w:rFonts w:hint="eastAsia"/>
        </w:rPr>
        <w:t>2009</w:t>
      </w:r>
      <w:r w:rsidRPr="00871F58">
        <w:rPr>
          <w:rFonts w:hint="eastAsia"/>
        </w:rPr>
        <w:t>），矿区所在区域属于于Ⅲ高原亚热带北部常绿阔叶林生态区—Ⅲ</w:t>
      </w:r>
      <w:r w:rsidRPr="00871F58">
        <w:rPr>
          <w:rFonts w:hint="eastAsia"/>
        </w:rPr>
        <w:t xml:space="preserve">1 </w:t>
      </w:r>
      <w:r w:rsidRPr="00871F58">
        <w:rPr>
          <w:rFonts w:hint="eastAsia"/>
        </w:rPr>
        <w:t>滇中高原谷盆半湿润常绿阔叶林、暖性针叶林生态亚区—Ⅲ</w:t>
      </w:r>
      <w:r w:rsidRPr="00871F58">
        <w:rPr>
          <w:rFonts w:hint="eastAsia"/>
        </w:rPr>
        <w:t>1-14</w:t>
      </w:r>
      <w:r w:rsidRPr="00871F58">
        <w:rPr>
          <w:rFonts w:hint="eastAsia"/>
        </w:rPr>
        <w:t>富源、罗平岩溶中山水源涵养生态功能区。主要生态特征为“以岩溶中山地貌为主。大部分地区年降雨量</w:t>
      </w:r>
      <w:r w:rsidRPr="00871F58">
        <w:rPr>
          <w:rFonts w:hint="eastAsia"/>
        </w:rPr>
        <w:t>1500-2000mm</w:t>
      </w:r>
      <w:r w:rsidRPr="00871F58">
        <w:rPr>
          <w:rFonts w:hint="eastAsia"/>
        </w:rPr>
        <w:t>，主要植被类型是云南松林，土壤以黄壤和黄棕壤为主”。</w:t>
      </w:r>
    </w:p>
    <w:p w:rsidR="00871F58" w:rsidRPr="00871F58" w:rsidRDefault="00871F58" w:rsidP="00871F58">
      <w:pPr>
        <w:ind w:firstLine="480"/>
      </w:pPr>
      <w:r w:rsidRPr="00871F58">
        <w:rPr>
          <w:rFonts w:hint="eastAsia"/>
        </w:rPr>
        <w:t>根据现场调查，由于本项目所在地人口众多，因此在稍有条件的地方均被开垦作为农田植被。野生植被也由于人为干扰较强烈，已无原生的半湿润常绿阔叶林，评价区自然植被类型主要是分布于块择河河谷两岸的暖性石灰岩灌丛；其余大面积为人工植被，主要为杉木林、经济果林</w:t>
      </w:r>
      <w:r w:rsidRPr="00871F58">
        <w:t>和</w:t>
      </w:r>
      <w:r w:rsidRPr="00871F58">
        <w:rPr>
          <w:rFonts w:hint="eastAsia"/>
        </w:rPr>
        <w:t>耕地植被</w:t>
      </w:r>
      <w:r w:rsidRPr="00871F58">
        <w:t>。</w:t>
      </w:r>
    </w:p>
    <w:p w:rsidR="00871F58" w:rsidRPr="00871F58" w:rsidRDefault="00871F58" w:rsidP="00871F58">
      <w:pPr>
        <w:ind w:firstLine="482"/>
        <w:rPr>
          <w:b/>
        </w:rPr>
      </w:pPr>
      <w:r w:rsidRPr="00871F58">
        <w:rPr>
          <w:rFonts w:hint="eastAsia"/>
          <w:b/>
        </w:rPr>
        <w:t>（一）主要植被类型</w:t>
      </w:r>
    </w:p>
    <w:p w:rsidR="00871F58" w:rsidRPr="00871F58" w:rsidRDefault="00871F58" w:rsidP="00871F58">
      <w:pPr>
        <w:ind w:firstLine="480"/>
      </w:pPr>
      <w:r w:rsidRPr="00871F58">
        <w:rPr>
          <w:rFonts w:hint="eastAsia"/>
        </w:rPr>
        <w:t>评价区内的主要植被类型及植物资源特征简述如下：</w:t>
      </w:r>
    </w:p>
    <w:p w:rsidR="00871F58" w:rsidRPr="00871F58" w:rsidRDefault="00871F58" w:rsidP="00871F58">
      <w:pPr>
        <w:ind w:firstLine="480"/>
      </w:pPr>
      <w:r w:rsidRPr="00871F58">
        <w:rPr>
          <w:rFonts w:hint="eastAsia"/>
        </w:rPr>
        <w:t>（</w:t>
      </w:r>
      <w:r w:rsidRPr="00871F58">
        <w:rPr>
          <w:rFonts w:hint="eastAsia"/>
        </w:rPr>
        <w:t>1</w:t>
      </w:r>
      <w:r w:rsidRPr="00871F58">
        <w:rPr>
          <w:rFonts w:hint="eastAsia"/>
        </w:rPr>
        <w:t>）暖性石灰岩灌木丛</w:t>
      </w:r>
    </w:p>
    <w:p w:rsidR="00871F58" w:rsidRPr="00871F58" w:rsidRDefault="00871F58" w:rsidP="00871F58">
      <w:pPr>
        <w:ind w:firstLine="480"/>
      </w:pPr>
      <w:r w:rsidRPr="00871F58">
        <w:rPr>
          <w:rFonts w:hint="eastAsia"/>
        </w:rPr>
        <w:t>评价区的暖性石灰岩灌木丛主要分布在区域石灰岩山地上，集中在块择河河谷两岸。评价区内石灰岩岩溶地貌上形成的最为常见植被类型，组成植被有一些耐旱、耐火烧的种类占优势。此类灌丛较多的分布在离村庄较远的石灰岩山地上，群落中分布有旱冬瓜、栓皮栎、枸树等灌木阔叶树种，草本最为丰富。</w:t>
      </w:r>
    </w:p>
    <w:p w:rsidR="00871F58" w:rsidRPr="00871F58" w:rsidRDefault="00871F58" w:rsidP="00871F58">
      <w:pPr>
        <w:ind w:firstLine="480"/>
      </w:pPr>
      <w:r w:rsidRPr="00871F58">
        <w:rPr>
          <w:rFonts w:hint="eastAsia"/>
        </w:rPr>
        <w:t>灌木层盖度</w:t>
      </w:r>
      <w:r w:rsidRPr="00871F58">
        <w:rPr>
          <w:rFonts w:hint="eastAsia"/>
        </w:rPr>
        <w:t>20%</w:t>
      </w:r>
      <w:r w:rsidRPr="00871F58">
        <w:rPr>
          <w:rFonts w:hint="eastAsia"/>
        </w:rPr>
        <w:t>，高度在</w:t>
      </w:r>
      <w:r w:rsidRPr="00871F58">
        <w:rPr>
          <w:rFonts w:hint="eastAsia"/>
        </w:rPr>
        <w:t>0.5-2.5m</w:t>
      </w:r>
      <w:r w:rsidRPr="00871F58">
        <w:rPr>
          <w:rFonts w:hint="eastAsia"/>
        </w:rPr>
        <w:t>之间，种类较多的是旱冬瓜</w:t>
      </w:r>
      <w:r w:rsidRPr="00871F58">
        <w:rPr>
          <w:i/>
        </w:rPr>
        <w:t>Alnus nepalensis</w:t>
      </w:r>
      <w:r w:rsidRPr="00871F58">
        <w:rPr>
          <w:rFonts w:hint="eastAsia"/>
        </w:rPr>
        <w:t>、栓皮栎</w:t>
      </w:r>
      <w:r w:rsidRPr="00871F58">
        <w:rPr>
          <w:i/>
        </w:rPr>
        <w:t>Quercus variabilis</w:t>
      </w:r>
      <w:r w:rsidRPr="00871F58">
        <w:rPr>
          <w:rFonts w:hint="eastAsia"/>
        </w:rPr>
        <w:t>、枸树</w:t>
      </w:r>
      <w:r w:rsidRPr="00871F58">
        <w:rPr>
          <w:i/>
        </w:rPr>
        <w:t>Broussonetina papyrifera</w:t>
      </w:r>
      <w:r w:rsidRPr="00871F58">
        <w:rPr>
          <w:rFonts w:hint="eastAsia"/>
        </w:rPr>
        <w:t>、火棘</w:t>
      </w:r>
      <w:r w:rsidRPr="00871F58">
        <w:rPr>
          <w:rFonts w:hint="eastAsia"/>
        </w:rPr>
        <w:t xml:space="preserve"> </w:t>
      </w:r>
      <w:r w:rsidRPr="00871F58">
        <w:rPr>
          <w:rFonts w:hint="eastAsia"/>
          <w:i/>
        </w:rPr>
        <w:t>Pyracantha fortuneana</w:t>
      </w:r>
      <w:r w:rsidRPr="00871F58">
        <w:rPr>
          <w:rFonts w:hint="eastAsia"/>
        </w:rPr>
        <w:t>、小铁仔</w:t>
      </w:r>
      <w:r w:rsidRPr="00871F58">
        <w:rPr>
          <w:rFonts w:hint="eastAsia"/>
          <w:i/>
        </w:rPr>
        <w:t>Myrsine africana</w:t>
      </w:r>
      <w:r w:rsidRPr="00871F58">
        <w:rPr>
          <w:rFonts w:hint="eastAsia"/>
        </w:rPr>
        <w:t>、青刺尖</w:t>
      </w:r>
      <w:r w:rsidRPr="00871F58">
        <w:rPr>
          <w:rFonts w:hint="eastAsia"/>
        </w:rPr>
        <w:t xml:space="preserve"> </w:t>
      </w:r>
      <w:r w:rsidRPr="00871F58">
        <w:rPr>
          <w:rFonts w:hint="eastAsia"/>
          <w:i/>
        </w:rPr>
        <w:t>Prinsepia utilis</w:t>
      </w:r>
      <w:r w:rsidRPr="00871F58">
        <w:rPr>
          <w:rFonts w:hint="eastAsia"/>
        </w:rPr>
        <w:t>、绣线菊</w:t>
      </w:r>
      <w:r w:rsidRPr="00871F58">
        <w:rPr>
          <w:rFonts w:hint="eastAsia"/>
          <w:i/>
        </w:rPr>
        <w:t>Spiraea japonica</w:t>
      </w:r>
      <w:r w:rsidRPr="00871F58">
        <w:rPr>
          <w:rFonts w:hint="eastAsia"/>
        </w:rPr>
        <w:t>等。</w:t>
      </w:r>
    </w:p>
    <w:p w:rsidR="00871F58" w:rsidRPr="00871F58" w:rsidRDefault="00871F58" w:rsidP="00871F58">
      <w:pPr>
        <w:ind w:firstLine="480"/>
      </w:pPr>
      <w:r w:rsidRPr="00871F58">
        <w:rPr>
          <w:rFonts w:hint="eastAsia"/>
        </w:rPr>
        <w:t>草本层盖度在</w:t>
      </w:r>
      <w:r w:rsidRPr="00871F58">
        <w:rPr>
          <w:rFonts w:hint="eastAsia"/>
        </w:rPr>
        <w:t>50%</w:t>
      </w:r>
      <w:r w:rsidRPr="00871F58">
        <w:rPr>
          <w:rFonts w:hint="eastAsia"/>
        </w:rPr>
        <w:t>，高度</w:t>
      </w:r>
      <w:r w:rsidRPr="00871F58">
        <w:rPr>
          <w:rFonts w:hint="eastAsia"/>
        </w:rPr>
        <w:t>0.5cm</w:t>
      </w:r>
      <w:r w:rsidRPr="00871F58">
        <w:rPr>
          <w:rFonts w:hint="eastAsia"/>
        </w:rPr>
        <w:t>左右，种类以禾本科、菊科为主，扭黄茅</w:t>
      </w:r>
      <w:r w:rsidRPr="00871F58">
        <w:rPr>
          <w:rFonts w:hint="eastAsia"/>
          <w:i/>
        </w:rPr>
        <w:t>Heteropogon contortus</w:t>
      </w:r>
      <w:r w:rsidRPr="00871F58">
        <w:rPr>
          <w:rFonts w:hint="eastAsia"/>
        </w:rPr>
        <w:t>、白茅</w:t>
      </w:r>
      <w:r w:rsidRPr="00871F58">
        <w:rPr>
          <w:rFonts w:hint="eastAsia"/>
          <w:i/>
        </w:rPr>
        <w:t>Imperata cylindica</w:t>
      </w:r>
      <w:r w:rsidRPr="00871F58">
        <w:rPr>
          <w:rFonts w:hint="eastAsia"/>
        </w:rPr>
        <w:t>、画眉草</w:t>
      </w:r>
      <w:r w:rsidRPr="00871F58">
        <w:rPr>
          <w:rFonts w:hint="eastAsia"/>
          <w:i/>
        </w:rPr>
        <w:t>Eragrostis pilosa</w:t>
      </w:r>
      <w:r w:rsidRPr="00871F58">
        <w:rPr>
          <w:rFonts w:hint="eastAsia"/>
        </w:rPr>
        <w:t>、紫茎泽兰</w:t>
      </w:r>
      <w:r w:rsidRPr="00871F58">
        <w:rPr>
          <w:rFonts w:hint="eastAsia"/>
          <w:i/>
        </w:rPr>
        <w:t xml:space="preserve">Ageratina </w:t>
      </w:r>
      <w:r w:rsidRPr="00871F58">
        <w:rPr>
          <w:rFonts w:hint="eastAsia"/>
          <w:i/>
        </w:rPr>
        <w:lastRenderedPageBreak/>
        <w:t>adenophora</w:t>
      </w:r>
      <w:r w:rsidRPr="00871F58">
        <w:rPr>
          <w:rFonts w:hint="eastAsia"/>
        </w:rPr>
        <w:t>、牡蒿</w:t>
      </w:r>
      <w:r w:rsidRPr="00871F58">
        <w:rPr>
          <w:rFonts w:hint="eastAsia"/>
          <w:i/>
        </w:rPr>
        <w:t>Artemisia japonic</w:t>
      </w:r>
      <w:r w:rsidRPr="00871F58">
        <w:rPr>
          <w:rFonts w:hint="eastAsia"/>
        </w:rPr>
        <w:t>等。</w:t>
      </w:r>
    </w:p>
    <w:p w:rsidR="00871F58" w:rsidRPr="00871F58" w:rsidRDefault="00871F58" w:rsidP="00871F58">
      <w:pPr>
        <w:ind w:firstLine="480"/>
      </w:pPr>
      <w:r w:rsidRPr="00871F58">
        <w:rPr>
          <w:rFonts w:hint="eastAsia"/>
        </w:rPr>
        <w:t>（</w:t>
      </w:r>
      <w:r w:rsidRPr="00871F58">
        <w:rPr>
          <w:rFonts w:hint="eastAsia"/>
        </w:rPr>
        <w:t>2</w:t>
      </w:r>
      <w:r w:rsidRPr="00871F58">
        <w:rPr>
          <w:rFonts w:hint="eastAsia"/>
        </w:rPr>
        <w:t>）</w:t>
      </w:r>
      <w:r w:rsidRPr="00871F58">
        <w:t>人工植被</w:t>
      </w:r>
    </w:p>
    <w:p w:rsidR="00871F58" w:rsidRPr="00871F58" w:rsidRDefault="00871F58" w:rsidP="00871F58">
      <w:pPr>
        <w:ind w:firstLine="480"/>
      </w:pPr>
      <w:r w:rsidRPr="00871F58">
        <w:t>评价区的人工植被</w:t>
      </w:r>
      <w:r w:rsidRPr="00871F58">
        <w:rPr>
          <w:rFonts w:hint="eastAsia"/>
        </w:rPr>
        <w:t>包括人工用材林杉木</w:t>
      </w:r>
      <w:r w:rsidRPr="00871F58">
        <w:rPr>
          <w:rFonts w:hint="eastAsia"/>
          <w:i/>
        </w:rPr>
        <w:t>Cunninghamia lanceolata</w:t>
      </w:r>
      <w:r w:rsidRPr="00871F58">
        <w:rPr>
          <w:rFonts w:hint="eastAsia"/>
        </w:rPr>
        <w:t>林、经济果林</w:t>
      </w:r>
      <w:r w:rsidRPr="00871F58">
        <w:t>和</w:t>
      </w:r>
      <w:r w:rsidRPr="00871F58">
        <w:rPr>
          <w:rFonts w:hint="eastAsia"/>
        </w:rPr>
        <w:t>耕地植被</w:t>
      </w:r>
      <w:r w:rsidRPr="00871F58">
        <w:t>。</w:t>
      </w:r>
    </w:p>
    <w:p w:rsidR="00871F58" w:rsidRPr="00871F58" w:rsidRDefault="00871F58" w:rsidP="00871F58">
      <w:pPr>
        <w:ind w:firstLine="480"/>
      </w:pPr>
      <w:r w:rsidRPr="00871F58">
        <w:t>杉木林在评价区分布面积分布最大，主要集中在</w:t>
      </w:r>
      <w:r w:rsidRPr="00871F58">
        <w:rPr>
          <w:rFonts w:hint="eastAsia"/>
        </w:rPr>
        <w:t>下布村和上布村</w:t>
      </w:r>
      <w:r w:rsidRPr="00871F58">
        <w:t>周围、矿区工业场地东南海拔约</w:t>
      </w:r>
      <w:r w:rsidRPr="00871F58">
        <w:t>1600~1700m</w:t>
      </w:r>
      <w:r w:rsidRPr="00871F58">
        <w:t>的山坡，</w:t>
      </w:r>
      <w:r w:rsidRPr="00871F58">
        <w:rPr>
          <w:rFonts w:hint="eastAsia"/>
        </w:rPr>
        <w:t>成零星块状分布，植株较密。</w:t>
      </w:r>
    </w:p>
    <w:p w:rsidR="00871F58" w:rsidRPr="00871F58" w:rsidRDefault="00871F58" w:rsidP="00871F58">
      <w:pPr>
        <w:ind w:firstLine="480"/>
      </w:pPr>
      <w:r w:rsidRPr="00871F58">
        <w:rPr>
          <w:rFonts w:hint="eastAsia"/>
        </w:rPr>
        <w:t>杉木林乔木层高约</w:t>
      </w:r>
      <w:r w:rsidRPr="00871F58">
        <w:rPr>
          <w:rFonts w:hint="eastAsia"/>
        </w:rPr>
        <w:t>10m</w:t>
      </w:r>
      <w:r w:rsidRPr="00871F58">
        <w:rPr>
          <w:rFonts w:hint="eastAsia"/>
        </w:rPr>
        <w:t>，层盖度</w:t>
      </w:r>
      <w:r w:rsidRPr="00871F58">
        <w:rPr>
          <w:rFonts w:hint="eastAsia"/>
        </w:rPr>
        <w:t>80%</w:t>
      </w:r>
      <w:r w:rsidRPr="00871F58">
        <w:rPr>
          <w:rFonts w:hint="eastAsia"/>
        </w:rPr>
        <w:t>左右，以杉木（</w:t>
      </w:r>
      <w:r w:rsidRPr="00871F58">
        <w:rPr>
          <w:rFonts w:hint="eastAsia"/>
          <w:i/>
        </w:rPr>
        <w:t>Cunninghamia lanceolata</w:t>
      </w:r>
      <w:r w:rsidRPr="00871F58">
        <w:rPr>
          <w:rFonts w:hint="eastAsia"/>
        </w:rPr>
        <w:t>）其为层优势种，其中夹杂有少量的栓皮栎</w:t>
      </w:r>
      <w:r w:rsidRPr="00871F58">
        <w:rPr>
          <w:i/>
        </w:rPr>
        <w:t>Quercus variabilis</w:t>
      </w:r>
      <w:r w:rsidRPr="00871F58">
        <w:rPr>
          <w:rFonts w:hint="eastAsia"/>
        </w:rPr>
        <w:t>和柏树</w:t>
      </w:r>
      <w:r w:rsidRPr="00871F58">
        <w:rPr>
          <w:i/>
        </w:rPr>
        <w:t>Platycladus orientalis</w:t>
      </w:r>
      <w:r w:rsidRPr="00871F58">
        <w:rPr>
          <w:rFonts w:hint="eastAsia"/>
        </w:rPr>
        <w:t>。灌木层高度为</w:t>
      </w:r>
      <w:r w:rsidRPr="00871F58">
        <w:rPr>
          <w:rFonts w:hint="eastAsia"/>
        </w:rPr>
        <w:t>1-2m</w:t>
      </w:r>
      <w:r w:rsidRPr="00871F58">
        <w:rPr>
          <w:rFonts w:hint="eastAsia"/>
        </w:rPr>
        <w:t>，灌木在草丛中分散生长，成层不明显，不构成优势。常见植物有栓皮栎</w:t>
      </w:r>
      <w:r w:rsidRPr="00871F58">
        <w:rPr>
          <w:rFonts w:hint="eastAsia"/>
          <w:i/>
        </w:rPr>
        <w:t>Quercus variabilis</w:t>
      </w:r>
      <w:r w:rsidRPr="00871F58">
        <w:rPr>
          <w:rFonts w:hint="eastAsia"/>
        </w:rPr>
        <w:t>、火棘</w:t>
      </w:r>
      <w:r w:rsidRPr="00871F58">
        <w:rPr>
          <w:rFonts w:hint="eastAsia"/>
          <w:i/>
        </w:rPr>
        <w:t>Pyracantha fortuneana</w:t>
      </w:r>
      <w:r w:rsidRPr="00871F58">
        <w:rPr>
          <w:rFonts w:hint="eastAsia"/>
        </w:rPr>
        <w:t>、小铁仔</w:t>
      </w:r>
      <w:r w:rsidRPr="00871F58">
        <w:rPr>
          <w:rFonts w:hint="eastAsia"/>
          <w:i/>
        </w:rPr>
        <w:t>Myrsine africana</w:t>
      </w:r>
      <w:r w:rsidRPr="00871F58">
        <w:rPr>
          <w:rFonts w:hint="eastAsia"/>
        </w:rPr>
        <w:t>、牛筋条</w:t>
      </w:r>
      <w:r w:rsidRPr="00871F58">
        <w:rPr>
          <w:rFonts w:hint="eastAsia"/>
          <w:i/>
        </w:rPr>
        <w:t>Dichotomanthus tristaniaecarpa</w:t>
      </w:r>
      <w:r w:rsidRPr="00871F58">
        <w:rPr>
          <w:rFonts w:hint="eastAsia"/>
        </w:rPr>
        <w:t>、马桑</w:t>
      </w:r>
      <w:r w:rsidRPr="00871F58">
        <w:rPr>
          <w:rFonts w:hint="eastAsia"/>
          <w:i/>
        </w:rPr>
        <w:t>Coriaria nepalensis</w:t>
      </w:r>
      <w:r w:rsidRPr="00871F58">
        <w:rPr>
          <w:rFonts w:hint="eastAsia"/>
        </w:rPr>
        <w:t>、小叶栒子</w:t>
      </w:r>
      <w:r w:rsidRPr="00871F58">
        <w:rPr>
          <w:rFonts w:hint="eastAsia"/>
          <w:i/>
        </w:rPr>
        <w:t>Cotoneaster microphyllus</w:t>
      </w:r>
      <w:r w:rsidRPr="00871F58">
        <w:rPr>
          <w:rFonts w:hint="eastAsia"/>
        </w:rPr>
        <w:t>、马棘</w:t>
      </w:r>
      <w:r w:rsidRPr="00871F58">
        <w:rPr>
          <w:rFonts w:hint="eastAsia"/>
          <w:i/>
        </w:rPr>
        <w:t>Indigofera pseudotinctoria</w:t>
      </w:r>
      <w:r w:rsidRPr="00871F58">
        <w:rPr>
          <w:rFonts w:hint="eastAsia"/>
        </w:rPr>
        <w:t>、碎米花杜鹃</w:t>
      </w:r>
      <w:r w:rsidRPr="00871F58">
        <w:rPr>
          <w:rFonts w:hint="eastAsia"/>
          <w:i/>
        </w:rPr>
        <w:t>Rhododendron spiciferum</w:t>
      </w:r>
      <w:r w:rsidRPr="00871F58">
        <w:rPr>
          <w:rFonts w:hint="eastAsia"/>
        </w:rPr>
        <w:t>、野把子</w:t>
      </w:r>
      <w:r w:rsidRPr="00871F58">
        <w:rPr>
          <w:rFonts w:hint="eastAsia"/>
          <w:i/>
        </w:rPr>
        <w:t>Elsholtzia rugulosa</w:t>
      </w:r>
      <w:r w:rsidRPr="00871F58">
        <w:rPr>
          <w:rFonts w:hint="eastAsia"/>
        </w:rPr>
        <w:t>等。草本层高约</w:t>
      </w:r>
      <w:r w:rsidRPr="00871F58">
        <w:rPr>
          <w:rFonts w:hint="eastAsia"/>
        </w:rPr>
        <w:t>50</w:t>
      </w:r>
      <w:r w:rsidRPr="00871F58">
        <w:rPr>
          <w:rFonts w:hint="eastAsia"/>
        </w:rPr>
        <w:t>～</w:t>
      </w:r>
      <w:r w:rsidRPr="00871F58">
        <w:rPr>
          <w:rFonts w:hint="eastAsia"/>
        </w:rPr>
        <w:t>60cm</w:t>
      </w:r>
      <w:r w:rsidRPr="00871F58">
        <w:rPr>
          <w:rFonts w:hint="eastAsia"/>
        </w:rPr>
        <w:t>，组成植物种类以禾本科和菊科最为优势。常见常见植物有毛蕨菜</w:t>
      </w:r>
      <w:r w:rsidRPr="00871F58">
        <w:rPr>
          <w:rFonts w:hint="eastAsia"/>
          <w:i/>
        </w:rPr>
        <w:t>Pteridium revolutum</w:t>
      </w:r>
      <w:r w:rsidRPr="00871F58">
        <w:rPr>
          <w:rFonts w:hint="eastAsia"/>
        </w:rPr>
        <w:t>、紫茎泽兰</w:t>
      </w:r>
      <w:r w:rsidRPr="00871F58">
        <w:rPr>
          <w:rFonts w:hint="eastAsia"/>
          <w:i/>
        </w:rPr>
        <w:t>Ageratina adenophora</w:t>
      </w:r>
      <w:r w:rsidRPr="00871F58">
        <w:rPr>
          <w:rFonts w:hint="eastAsia"/>
        </w:rPr>
        <w:t>、灰苞蒿</w:t>
      </w:r>
      <w:r w:rsidRPr="00871F58">
        <w:rPr>
          <w:rFonts w:hint="eastAsia"/>
          <w:i/>
        </w:rPr>
        <w:t>Artemisia roxburghiana</w:t>
      </w:r>
      <w:r w:rsidRPr="00871F58">
        <w:rPr>
          <w:rFonts w:hint="eastAsia"/>
        </w:rPr>
        <w:t>、刺芒野古草</w:t>
      </w:r>
      <w:r w:rsidRPr="00871F58">
        <w:rPr>
          <w:rFonts w:hint="eastAsia"/>
          <w:i/>
        </w:rPr>
        <w:t>Arundinella setosa</w:t>
      </w:r>
      <w:r w:rsidRPr="00871F58">
        <w:rPr>
          <w:rFonts w:hint="eastAsia"/>
        </w:rPr>
        <w:t>、龙芽草</w:t>
      </w:r>
      <w:r w:rsidRPr="00871F58">
        <w:rPr>
          <w:rFonts w:hint="eastAsia"/>
          <w:i/>
        </w:rPr>
        <w:t>Agrimonia pilosa</w:t>
      </w:r>
      <w:r w:rsidRPr="00871F58">
        <w:rPr>
          <w:rFonts w:hint="eastAsia"/>
        </w:rPr>
        <w:t>、、鬼针草</w:t>
      </w:r>
      <w:r w:rsidRPr="00871F58">
        <w:rPr>
          <w:rFonts w:hint="eastAsia"/>
          <w:i/>
        </w:rPr>
        <w:t>Bidens pilosa</w:t>
      </w:r>
      <w:r w:rsidRPr="00871F58">
        <w:rPr>
          <w:rFonts w:hint="eastAsia"/>
        </w:rPr>
        <w:t>、硬秆子草</w:t>
      </w:r>
      <w:r w:rsidRPr="00871F58">
        <w:rPr>
          <w:rFonts w:hint="eastAsia"/>
          <w:i/>
        </w:rPr>
        <w:t>Capillipedium assimile</w:t>
      </w:r>
      <w:r w:rsidRPr="00871F58">
        <w:rPr>
          <w:rFonts w:hint="eastAsia"/>
        </w:rPr>
        <w:t>、细柄草</w:t>
      </w:r>
      <w:r w:rsidRPr="00871F58">
        <w:rPr>
          <w:rFonts w:hint="eastAsia"/>
          <w:i/>
        </w:rPr>
        <w:t>Capillipedium parviflorum</w:t>
      </w:r>
      <w:r w:rsidRPr="00871F58">
        <w:rPr>
          <w:rFonts w:hint="eastAsia"/>
        </w:rPr>
        <w:t>、狗尾草</w:t>
      </w:r>
      <w:r w:rsidRPr="00871F58">
        <w:rPr>
          <w:i/>
        </w:rPr>
        <w:t>Setaria viridis</w:t>
      </w:r>
      <w:r w:rsidRPr="00871F58">
        <w:rPr>
          <w:rFonts w:hint="eastAsia"/>
        </w:rPr>
        <w:t>、白茅</w:t>
      </w:r>
      <w:r w:rsidRPr="00871F58">
        <w:rPr>
          <w:i/>
        </w:rPr>
        <w:t>Imperata cylindrica</w:t>
      </w:r>
      <w:r w:rsidRPr="00871F58">
        <w:rPr>
          <w:rFonts w:hint="eastAsia"/>
        </w:rPr>
        <w:t>、百喜草</w:t>
      </w:r>
      <w:r w:rsidRPr="00871F58">
        <w:rPr>
          <w:i/>
        </w:rPr>
        <w:t>Paspalum natatu</w:t>
      </w:r>
      <w:r w:rsidRPr="00871F58">
        <w:rPr>
          <w:rFonts w:hint="eastAsia"/>
        </w:rPr>
        <w:t>、三叶鬼针草</w:t>
      </w:r>
      <w:r w:rsidRPr="00871F58">
        <w:rPr>
          <w:i/>
        </w:rPr>
        <w:t>Bidens pilosa</w:t>
      </w:r>
      <w:r w:rsidRPr="00871F58">
        <w:rPr>
          <w:rFonts w:hint="eastAsia"/>
        </w:rPr>
        <w:t>、金粉蕨</w:t>
      </w:r>
      <w:r w:rsidRPr="00871F58">
        <w:rPr>
          <w:rFonts w:hint="eastAsia"/>
          <w:i/>
        </w:rPr>
        <w:t>Onychium japonicum</w:t>
      </w:r>
      <w:r w:rsidRPr="00871F58">
        <w:rPr>
          <w:rFonts w:hint="eastAsia"/>
        </w:rPr>
        <w:t>、白酒草</w:t>
      </w:r>
      <w:r w:rsidRPr="00871F58">
        <w:rPr>
          <w:rFonts w:hint="eastAsia"/>
          <w:i/>
        </w:rPr>
        <w:t>Conyza japonica</w:t>
      </w:r>
      <w:r w:rsidRPr="00871F58">
        <w:rPr>
          <w:rFonts w:hint="eastAsia"/>
        </w:rPr>
        <w:t>等。</w:t>
      </w:r>
    </w:p>
    <w:p w:rsidR="00871F58" w:rsidRPr="00871F58" w:rsidRDefault="00871F58" w:rsidP="00871F58">
      <w:pPr>
        <w:ind w:firstLine="480"/>
      </w:pPr>
      <w:r w:rsidRPr="00871F58">
        <w:rPr>
          <w:rFonts w:hint="eastAsia"/>
        </w:rPr>
        <w:t>经济果林主要为桃树、柿子、梨等，集中分布在村庄房屋前后。耕地作物主要栽培玉米、烤烟等粮食作物。</w:t>
      </w:r>
    </w:p>
    <w:p w:rsidR="00871F58" w:rsidRDefault="00871F58" w:rsidP="00871F58">
      <w:pPr>
        <w:ind w:firstLine="480"/>
      </w:pPr>
      <w:r w:rsidRPr="00871F58">
        <w:rPr>
          <w:rFonts w:hint="eastAsia"/>
        </w:rPr>
        <w:t>房屋前后、田间、道路两侧还零星种植有银杏</w:t>
      </w:r>
      <w:r w:rsidRPr="00871F58">
        <w:rPr>
          <w:i/>
        </w:rPr>
        <w:t>Ginkgo biloba</w:t>
      </w:r>
      <w:r w:rsidRPr="00871F58">
        <w:rPr>
          <w:rFonts w:hint="eastAsia"/>
        </w:rPr>
        <w:t>、桉树</w:t>
      </w:r>
      <w:r w:rsidRPr="00871F58">
        <w:rPr>
          <w:i/>
        </w:rPr>
        <w:t>Eucalyptus robusta Smith</w:t>
      </w:r>
      <w:r w:rsidRPr="00871F58">
        <w:rPr>
          <w:rFonts w:hint="eastAsia"/>
        </w:rPr>
        <w:t>、滇杨</w:t>
      </w:r>
      <w:r w:rsidRPr="00871F58">
        <w:rPr>
          <w:i/>
        </w:rPr>
        <w:t>Populus yunnanensis</w:t>
      </w:r>
      <w:r w:rsidRPr="00871F58">
        <w:rPr>
          <w:rFonts w:hint="eastAsia"/>
        </w:rPr>
        <w:t>等树种。</w:t>
      </w:r>
    </w:p>
    <w:p w:rsidR="00871F58" w:rsidRPr="00871F58" w:rsidRDefault="00871F58" w:rsidP="00871F58">
      <w:pPr>
        <w:ind w:firstLine="482"/>
        <w:rPr>
          <w:b/>
        </w:rPr>
      </w:pPr>
      <w:r w:rsidRPr="00871F58">
        <w:rPr>
          <w:rFonts w:hint="eastAsia"/>
          <w:b/>
        </w:rPr>
        <w:t>（二）珍稀保护植物</w:t>
      </w:r>
    </w:p>
    <w:p w:rsidR="00871F58" w:rsidRDefault="00871F58" w:rsidP="00871F58">
      <w:pPr>
        <w:ind w:firstLine="480"/>
      </w:pPr>
      <w:r w:rsidRPr="00871F58">
        <w:rPr>
          <w:rFonts w:hint="eastAsia"/>
        </w:rPr>
        <w:t>项目评价区内未发现国家重点保护的珍稀濒危植物种类，也没有云南省省级保护珍稀濒危植物，也没有发现名木古树分布。</w:t>
      </w:r>
    </w:p>
    <w:p w:rsidR="00FE153D" w:rsidRPr="00FE153D" w:rsidRDefault="00FE153D" w:rsidP="00871F58">
      <w:pPr>
        <w:ind w:firstLine="482"/>
        <w:rPr>
          <w:b/>
        </w:rPr>
      </w:pPr>
      <w:r w:rsidRPr="00FE153D">
        <w:rPr>
          <w:rFonts w:hint="eastAsia"/>
          <w:b/>
        </w:rPr>
        <w:t>二</w:t>
      </w:r>
      <w:r w:rsidRPr="00FE153D">
        <w:rPr>
          <w:b/>
        </w:rPr>
        <w:t>、土</w:t>
      </w:r>
      <w:r w:rsidRPr="00FE153D">
        <w:rPr>
          <w:rFonts w:hint="eastAsia"/>
          <w:b/>
        </w:rPr>
        <w:t>地利用</w:t>
      </w:r>
      <w:r w:rsidRPr="00FE153D">
        <w:rPr>
          <w:b/>
        </w:rPr>
        <w:t>现状调查</w:t>
      </w:r>
    </w:p>
    <w:p w:rsidR="00FE153D" w:rsidRPr="00FE153D" w:rsidRDefault="00FE153D" w:rsidP="00FE153D">
      <w:pPr>
        <w:ind w:firstLine="480"/>
      </w:pPr>
      <w:r w:rsidRPr="00FE153D">
        <w:rPr>
          <w:rFonts w:hint="eastAsia"/>
        </w:rPr>
        <w:t>本项目采区</w:t>
      </w:r>
      <w:r w:rsidRPr="00FE153D">
        <w:t>面积为</w:t>
      </w:r>
      <w:r w:rsidRPr="00FE153D">
        <w:rPr>
          <w:rFonts w:hint="eastAsia"/>
        </w:rPr>
        <w:t>3.571km</w:t>
      </w:r>
      <w:r w:rsidRPr="00FE153D">
        <w:rPr>
          <w:rFonts w:hint="eastAsia"/>
          <w:vertAlign w:val="superscript"/>
        </w:rPr>
        <w:t>2</w:t>
      </w:r>
      <w:r w:rsidRPr="00FE153D">
        <w:rPr>
          <w:rFonts w:hint="eastAsia"/>
        </w:rPr>
        <w:t>，选厂</w:t>
      </w:r>
      <w:r w:rsidRPr="00FE153D">
        <w:t>面积为</w:t>
      </w:r>
      <w:r w:rsidRPr="00FE153D">
        <w:rPr>
          <w:rFonts w:hint="eastAsia"/>
        </w:rPr>
        <w:t>46666.9m</w:t>
      </w:r>
      <w:r w:rsidRPr="00FE153D">
        <w:rPr>
          <w:rFonts w:hint="eastAsia"/>
          <w:vertAlign w:val="superscript"/>
        </w:rPr>
        <w:t>2</w:t>
      </w:r>
      <w:r w:rsidRPr="00FE153D">
        <w:rPr>
          <w:rFonts w:hint="eastAsia"/>
        </w:rPr>
        <w:t>，项目区周围</w:t>
      </w:r>
      <w:r w:rsidRPr="00FE153D">
        <w:t>土地主要为坡耕地、村庄、道路及荒草地和林地</w:t>
      </w:r>
      <w:r w:rsidRPr="00FE153D">
        <w:rPr>
          <w:rFonts w:hint="eastAsia"/>
        </w:rPr>
        <w:t>。</w:t>
      </w:r>
    </w:p>
    <w:p w:rsidR="00FE153D" w:rsidRDefault="00A42B0B" w:rsidP="00871F58">
      <w:pPr>
        <w:ind w:firstLine="482"/>
        <w:rPr>
          <w:b/>
        </w:rPr>
      </w:pPr>
      <w:r w:rsidRPr="00A42B0B">
        <w:rPr>
          <w:rFonts w:hint="eastAsia"/>
          <w:b/>
        </w:rPr>
        <w:t>三</w:t>
      </w:r>
      <w:r w:rsidRPr="00A42B0B">
        <w:rPr>
          <w:b/>
        </w:rPr>
        <w:t>、土壤及植被质量现状调查</w:t>
      </w:r>
    </w:p>
    <w:p w:rsidR="00A42B0B" w:rsidRPr="00A42B0B" w:rsidRDefault="00A42B0B" w:rsidP="00A42B0B">
      <w:pPr>
        <w:ind w:firstLine="480"/>
      </w:pPr>
      <w:r w:rsidRPr="00A42B0B">
        <w:rPr>
          <w:rFonts w:hint="eastAsia"/>
        </w:rPr>
        <w:lastRenderedPageBreak/>
        <w:t>根据调查</w:t>
      </w:r>
      <w:r w:rsidRPr="00A42B0B">
        <w:t>，本项目周围主要为耕地和</w:t>
      </w:r>
      <w:r w:rsidRPr="00A42B0B">
        <w:rPr>
          <w:rFonts w:hint="eastAsia"/>
        </w:rPr>
        <w:t>杂草灌丛</w:t>
      </w:r>
      <w:r w:rsidRPr="00A42B0B">
        <w:t>，</w:t>
      </w:r>
      <w:r w:rsidRPr="00A42B0B">
        <w:rPr>
          <w:rFonts w:hint="eastAsia"/>
        </w:rPr>
        <w:t>周边</w:t>
      </w:r>
      <w:r w:rsidRPr="00A42B0B">
        <w:t>无大型</w:t>
      </w:r>
      <w:r w:rsidRPr="00A42B0B">
        <w:rPr>
          <w:rFonts w:hint="eastAsia"/>
        </w:rPr>
        <w:t>工厂</w:t>
      </w:r>
      <w:r w:rsidRPr="00A42B0B">
        <w:t>，为了了解项目区域</w:t>
      </w:r>
      <w:r w:rsidRPr="00A42B0B">
        <w:rPr>
          <w:rFonts w:hint="eastAsia"/>
        </w:rPr>
        <w:t>周边</w:t>
      </w:r>
      <w:r w:rsidRPr="00A42B0B">
        <w:t>土壤环境状况</w:t>
      </w:r>
      <w:r w:rsidRPr="00A42B0B">
        <w:rPr>
          <w:rFonts w:hint="eastAsia"/>
        </w:rPr>
        <w:t>，</w:t>
      </w:r>
      <w:r w:rsidRPr="00A42B0B">
        <w:t>调查期间委托昆明</w:t>
      </w:r>
      <w:r w:rsidRPr="00A42B0B">
        <w:rPr>
          <w:rFonts w:hint="eastAsia"/>
        </w:rPr>
        <w:t>京</w:t>
      </w:r>
      <w:r w:rsidRPr="00A42B0B">
        <w:t>诚检测技术有限公司对选厂周边土壤进行了监测</w:t>
      </w:r>
      <w:r w:rsidRPr="00A42B0B">
        <w:rPr>
          <w:rFonts w:hint="eastAsia"/>
        </w:rPr>
        <w:t>，</w:t>
      </w:r>
      <w:r w:rsidRPr="00A42B0B">
        <w:t>具体信息如下：</w:t>
      </w:r>
    </w:p>
    <w:p w:rsidR="00A42B0B" w:rsidRPr="00A42B0B" w:rsidRDefault="00A42B0B" w:rsidP="00A42B0B">
      <w:pPr>
        <w:ind w:firstLine="480"/>
      </w:pPr>
      <w:r w:rsidRPr="00A42B0B">
        <w:rPr>
          <w:rFonts w:hint="eastAsia"/>
        </w:rPr>
        <w:t>（</w:t>
      </w:r>
      <w:r w:rsidRPr="00A42B0B">
        <w:rPr>
          <w:rFonts w:hint="eastAsia"/>
        </w:rPr>
        <w:t>1</w:t>
      </w:r>
      <w:r w:rsidRPr="00A42B0B">
        <w:rPr>
          <w:rFonts w:hint="eastAsia"/>
        </w:rPr>
        <w:t>）监测</w:t>
      </w:r>
      <w:r w:rsidRPr="00A42B0B">
        <w:t>点位</w:t>
      </w:r>
    </w:p>
    <w:p w:rsidR="00A42B0B" w:rsidRPr="00A42B0B" w:rsidRDefault="00A42B0B" w:rsidP="00A42B0B">
      <w:pPr>
        <w:ind w:firstLine="480"/>
      </w:pPr>
      <w:r w:rsidRPr="00A42B0B">
        <w:rPr>
          <w:rFonts w:hint="eastAsia"/>
        </w:rPr>
        <w:t>本次土壤</w:t>
      </w:r>
      <w:r w:rsidRPr="00A42B0B">
        <w:t>监测</w:t>
      </w:r>
      <w:r w:rsidRPr="00A42B0B">
        <w:rPr>
          <w:rFonts w:hint="eastAsia"/>
        </w:rPr>
        <w:t>共</w:t>
      </w:r>
      <w:r w:rsidRPr="00A42B0B">
        <w:t>布设</w:t>
      </w:r>
      <w:r w:rsidRPr="00A42B0B">
        <w:rPr>
          <w:rFonts w:hint="eastAsia"/>
        </w:rPr>
        <w:t>4</w:t>
      </w:r>
      <w:r w:rsidRPr="00A42B0B">
        <w:rPr>
          <w:rFonts w:hint="eastAsia"/>
        </w:rPr>
        <w:t>个</w:t>
      </w:r>
      <w:r w:rsidRPr="00A42B0B">
        <w:t>监测点位，分别为</w:t>
      </w:r>
      <w:r w:rsidRPr="00A42B0B">
        <w:rPr>
          <w:rFonts w:hint="eastAsia"/>
        </w:rPr>
        <w:t>厂址</w:t>
      </w:r>
      <w:r w:rsidRPr="00A42B0B">
        <w:t>上风向</w:t>
      </w:r>
      <w:r w:rsidRPr="00A42B0B">
        <w:rPr>
          <w:rFonts w:hint="eastAsia"/>
        </w:rPr>
        <w:t>100m</w:t>
      </w:r>
      <w:r w:rsidRPr="00A42B0B">
        <w:rPr>
          <w:rFonts w:hint="eastAsia"/>
        </w:rPr>
        <w:t>处</w:t>
      </w:r>
      <w:r w:rsidRPr="00A42B0B">
        <w:t>（</w:t>
      </w:r>
      <w:r w:rsidRPr="00A42B0B">
        <w:rPr>
          <w:rFonts w:hint="eastAsia"/>
        </w:rPr>
        <w:t>1</w:t>
      </w:r>
      <w:r w:rsidRPr="00A42B0B">
        <w:t>#</w:t>
      </w:r>
      <w:r w:rsidRPr="00A42B0B">
        <w:t>）</w:t>
      </w:r>
      <w:r w:rsidRPr="00A42B0B">
        <w:rPr>
          <w:rFonts w:hint="eastAsia"/>
        </w:rPr>
        <w:t>、</w:t>
      </w:r>
      <w:r w:rsidRPr="00A42B0B">
        <w:t>厂址</w:t>
      </w:r>
      <w:r w:rsidRPr="00A42B0B">
        <w:rPr>
          <w:rFonts w:hint="eastAsia"/>
        </w:rPr>
        <w:t>西面</w:t>
      </w:r>
      <w:r w:rsidRPr="00A42B0B">
        <w:rPr>
          <w:rFonts w:hint="eastAsia"/>
        </w:rPr>
        <w:t>100m</w:t>
      </w:r>
      <w:r w:rsidRPr="00A42B0B">
        <w:rPr>
          <w:rFonts w:hint="eastAsia"/>
        </w:rPr>
        <w:t>处</w:t>
      </w:r>
      <w:r w:rsidRPr="00A42B0B">
        <w:t>（</w:t>
      </w:r>
      <w:r w:rsidRPr="00A42B0B">
        <w:rPr>
          <w:rFonts w:hint="eastAsia"/>
        </w:rPr>
        <w:t>2</w:t>
      </w:r>
      <w:r w:rsidRPr="00A42B0B">
        <w:t>#</w:t>
      </w:r>
      <w:r w:rsidRPr="00A42B0B">
        <w:t>）</w:t>
      </w:r>
      <w:r w:rsidRPr="00A42B0B">
        <w:rPr>
          <w:rFonts w:hint="eastAsia"/>
        </w:rPr>
        <w:t>、</w:t>
      </w:r>
      <w:r w:rsidRPr="00A42B0B">
        <w:t>厂址北面</w:t>
      </w:r>
      <w:r w:rsidRPr="00A42B0B">
        <w:rPr>
          <w:rFonts w:hint="eastAsia"/>
        </w:rPr>
        <w:t>80m</w:t>
      </w:r>
      <w:r w:rsidRPr="00A42B0B">
        <w:rPr>
          <w:rFonts w:hint="eastAsia"/>
        </w:rPr>
        <w:t>处</w:t>
      </w:r>
      <w:r w:rsidRPr="00A42B0B">
        <w:t>（</w:t>
      </w:r>
      <w:r w:rsidRPr="00A42B0B">
        <w:rPr>
          <w:rFonts w:hint="eastAsia"/>
        </w:rPr>
        <w:t>3</w:t>
      </w:r>
      <w:r w:rsidRPr="00A42B0B">
        <w:t>#</w:t>
      </w:r>
      <w:r w:rsidRPr="00A42B0B">
        <w:t>）</w:t>
      </w:r>
      <w:r w:rsidRPr="00A42B0B">
        <w:rPr>
          <w:rFonts w:hint="eastAsia"/>
        </w:rPr>
        <w:t>、</w:t>
      </w:r>
      <w:r w:rsidRPr="00A42B0B">
        <w:t>厂址东北面</w:t>
      </w:r>
      <w:r w:rsidRPr="00A42B0B">
        <w:rPr>
          <w:rFonts w:hint="eastAsia"/>
        </w:rPr>
        <w:t>100m</w:t>
      </w:r>
      <w:r w:rsidRPr="00A42B0B">
        <w:rPr>
          <w:rFonts w:hint="eastAsia"/>
        </w:rPr>
        <w:t>处（</w:t>
      </w:r>
      <w:r w:rsidRPr="00A42B0B">
        <w:rPr>
          <w:rFonts w:hint="eastAsia"/>
        </w:rPr>
        <w:t>4</w:t>
      </w:r>
      <w:r w:rsidRPr="00A42B0B">
        <w:t>#</w:t>
      </w:r>
      <w:r w:rsidRPr="00A42B0B">
        <w:rPr>
          <w:rFonts w:hint="eastAsia"/>
        </w:rPr>
        <w:t>）；</w:t>
      </w:r>
    </w:p>
    <w:p w:rsidR="00A42B0B" w:rsidRPr="00A42B0B" w:rsidRDefault="00A42B0B" w:rsidP="00A42B0B">
      <w:pPr>
        <w:ind w:firstLine="480"/>
      </w:pPr>
      <w:r w:rsidRPr="00A42B0B">
        <w:rPr>
          <w:rFonts w:hint="eastAsia"/>
        </w:rPr>
        <w:t>（</w:t>
      </w:r>
      <w:r w:rsidRPr="00A42B0B">
        <w:rPr>
          <w:rFonts w:hint="eastAsia"/>
        </w:rPr>
        <w:t>2</w:t>
      </w:r>
      <w:r w:rsidRPr="00A42B0B">
        <w:rPr>
          <w:rFonts w:hint="eastAsia"/>
        </w:rPr>
        <w:t>）样品数量</w:t>
      </w:r>
    </w:p>
    <w:p w:rsidR="00A42B0B" w:rsidRPr="00A42B0B" w:rsidRDefault="00A42B0B" w:rsidP="00A42B0B">
      <w:pPr>
        <w:ind w:firstLine="480"/>
      </w:pPr>
      <w:r w:rsidRPr="00A42B0B">
        <w:rPr>
          <w:rFonts w:hint="eastAsia"/>
        </w:rPr>
        <w:t>土壤每个点位</w:t>
      </w:r>
      <w:r w:rsidRPr="00A42B0B">
        <w:t>取</w:t>
      </w:r>
      <w:r w:rsidRPr="00A42B0B">
        <w:t>1</w:t>
      </w:r>
      <w:r w:rsidRPr="00A42B0B">
        <w:t>个</w:t>
      </w:r>
      <w:r w:rsidRPr="00A42B0B">
        <w:rPr>
          <w:rFonts w:hint="eastAsia"/>
        </w:rPr>
        <w:t>表层</w:t>
      </w:r>
      <w:r w:rsidRPr="00A42B0B">
        <w:t>样，共计</w:t>
      </w:r>
      <w:r w:rsidRPr="00A42B0B">
        <w:t>4</w:t>
      </w:r>
      <w:r w:rsidRPr="00A42B0B">
        <w:t>个样</w:t>
      </w:r>
      <w:r w:rsidRPr="00A42B0B">
        <w:rPr>
          <w:rFonts w:hint="eastAsia"/>
        </w:rPr>
        <w:t>；</w:t>
      </w:r>
      <w:r w:rsidRPr="00A42B0B">
        <w:t>植物</w:t>
      </w:r>
      <w:r w:rsidRPr="00A42B0B">
        <w:rPr>
          <w:rFonts w:hint="eastAsia"/>
        </w:rPr>
        <w:t>每个点</w:t>
      </w:r>
      <w:r w:rsidRPr="00A42B0B">
        <w:t>取</w:t>
      </w:r>
      <w:r w:rsidRPr="00A42B0B">
        <w:t>2</w:t>
      </w:r>
      <w:r w:rsidRPr="00A42B0B">
        <w:t>个</w:t>
      </w:r>
      <w:r w:rsidRPr="00A42B0B">
        <w:rPr>
          <w:rFonts w:hint="eastAsia"/>
        </w:rPr>
        <w:t>样（叶子和</w:t>
      </w:r>
      <w:r w:rsidRPr="00A42B0B">
        <w:t>杆分别取样</w:t>
      </w:r>
      <w:r w:rsidRPr="00A42B0B">
        <w:rPr>
          <w:rFonts w:hint="eastAsia"/>
        </w:rPr>
        <w:t>），</w:t>
      </w:r>
      <w:r w:rsidRPr="00A42B0B">
        <w:t>共计</w:t>
      </w:r>
      <w:r w:rsidRPr="00A42B0B">
        <w:t>8</w:t>
      </w:r>
      <w:r w:rsidRPr="00A42B0B">
        <w:rPr>
          <w:rFonts w:hint="eastAsia"/>
        </w:rPr>
        <w:t>个</w:t>
      </w:r>
      <w:r w:rsidRPr="00A42B0B">
        <w:t>样</w:t>
      </w:r>
      <w:r w:rsidRPr="00A42B0B">
        <w:rPr>
          <w:rFonts w:hint="eastAsia"/>
        </w:rPr>
        <w:t>；</w:t>
      </w:r>
    </w:p>
    <w:p w:rsidR="00A42B0B" w:rsidRPr="00A42B0B" w:rsidRDefault="00A42B0B" w:rsidP="00A42B0B">
      <w:pPr>
        <w:ind w:firstLine="480"/>
      </w:pPr>
      <w:r w:rsidRPr="00A42B0B">
        <w:rPr>
          <w:rFonts w:hint="eastAsia"/>
        </w:rPr>
        <w:t>（</w:t>
      </w:r>
      <w:r w:rsidRPr="00A42B0B">
        <w:rPr>
          <w:rFonts w:hint="eastAsia"/>
        </w:rPr>
        <w:t>3</w:t>
      </w:r>
      <w:r w:rsidRPr="00A42B0B">
        <w:rPr>
          <w:rFonts w:hint="eastAsia"/>
        </w:rPr>
        <w:t>）监测</w:t>
      </w:r>
      <w:r w:rsidRPr="00A42B0B">
        <w:t>时间和频次</w:t>
      </w:r>
    </w:p>
    <w:p w:rsidR="00A42B0B" w:rsidRPr="00A42B0B" w:rsidRDefault="00A42B0B" w:rsidP="00A42B0B">
      <w:pPr>
        <w:ind w:firstLine="480"/>
      </w:pPr>
      <w:r w:rsidRPr="00A42B0B">
        <w:rPr>
          <w:rFonts w:hint="eastAsia"/>
        </w:rPr>
        <w:t>监测</w:t>
      </w:r>
      <w:r w:rsidRPr="00A42B0B">
        <w:t>1</w:t>
      </w:r>
      <w:r w:rsidRPr="00A42B0B">
        <w:rPr>
          <w:rFonts w:hint="eastAsia"/>
        </w:rPr>
        <w:t>天</w:t>
      </w:r>
      <w:r w:rsidRPr="00A42B0B">
        <w:t>，取样一次；</w:t>
      </w:r>
    </w:p>
    <w:p w:rsidR="00A42B0B" w:rsidRPr="00A42B0B" w:rsidRDefault="00A42B0B" w:rsidP="00A42B0B">
      <w:pPr>
        <w:ind w:firstLine="480"/>
      </w:pPr>
      <w:r w:rsidRPr="00A42B0B">
        <w:rPr>
          <w:rFonts w:hint="eastAsia"/>
        </w:rPr>
        <w:t>（</w:t>
      </w:r>
      <w:r w:rsidRPr="00A42B0B">
        <w:rPr>
          <w:rFonts w:hint="eastAsia"/>
        </w:rPr>
        <w:t>4</w:t>
      </w:r>
      <w:r w:rsidRPr="00A42B0B">
        <w:rPr>
          <w:rFonts w:hint="eastAsia"/>
        </w:rPr>
        <w:t>）监测</w:t>
      </w:r>
      <w:r w:rsidRPr="00A42B0B">
        <w:t>方法</w:t>
      </w:r>
    </w:p>
    <w:p w:rsidR="00A42B0B" w:rsidRPr="00A42B0B" w:rsidRDefault="00A42B0B" w:rsidP="00A42B0B">
      <w:pPr>
        <w:ind w:firstLine="480"/>
      </w:pPr>
      <w:r w:rsidRPr="00A42B0B">
        <w:rPr>
          <w:rFonts w:hint="eastAsia"/>
        </w:rPr>
        <w:t>按《环境监测技术规范》、《土壤环境质量</w:t>
      </w:r>
      <w:r w:rsidRPr="00A42B0B">
        <w:t xml:space="preserve"> </w:t>
      </w:r>
      <w:r w:rsidRPr="00A42B0B">
        <w:rPr>
          <w:rFonts w:hint="eastAsia"/>
        </w:rPr>
        <w:t>农用地土壤污染风险管控标准》（</w:t>
      </w:r>
      <w:r w:rsidRPr="00A42B0B">
        <w:t>GB15618-2018</w:t>
      </w:r>
      <w:r w:rsidRPr="00A42B0B">
        <w:rPr>
          <w:rFonts w:hint="eastAsia"/>
        </w:rPr>
        <w:t>）执行，</w:t>
      </w:r>
      <w:r w:rsidRPr="00A42B0B">
        <w:t>植物</w:t>
      </w:r>
      <w:r w:rsidRPr="00A42B0B">
        <w:rPr>
          <w:rFonts w:hint="eastAsia"/>
        </w:rPr>
        <w:t>样品</w:t>
      </w:r>
      <w:r w:rsidRPr="00A42B0B">
        <w:t>监测参照执行食品检测方法</w:t>
      </w:r>
      <w:r w:rsidRPr="00A42B0B">
        <w:rPr>
          <w:rFonts w:hint="eastAsia"/>
        </w:rPr>
        <w:t>；</w:t>
      </w:r>
    </w:p>
    <w:p w:rsidR="00A42B0B" w:rsidRPr="00A42B0B" w:rsidRDefault="00A42B0B" w:rsidP="00A42B0B">
      <w:pPr>
        <w:ind w:firstLine="480"/>
      </w:pPr>
      <w:r w:rsidRPr="00A42B0B">
        <w:rPr>
          <w:rFonts w:hint="eastAsia"/>
        </w:rPr>
        <w:t>（</w:t>
      </w:r>
      <w:r w:rsidRPr="00A42B0B">
        <w:rPr>
          <w:rFonts w:hint="eastAsia"/>
        </w:rPr>
        <w:t>5</w:t>
      </w:r>
      <w:r w:rsidRPr="00A42B0B">
        <w:rPr>
          <w:rFonts w:hint="eastAsia"/>
        </w:rPr>
        <w:t>）监测结果</w:t>
      </w:r>
    </w:p>
    <w:p w:rsidR="00A42B0B" w:rsidRPr="00A42B0B" w:rsidRDefault="00A42B0B" w:rsidP="00A42B0B">
      <w:pPr>
        <w:ind w:firstLine="480"/>
      </w:pPr>
      <w:r w:rsidRPr="00A42B0B">
        <w:rPr>
          <w:rFonts w:hint="eastAsia"/>
        </w:rPr>
        <w:t>监测</w:t>
      </w:r>
      <w:r w:rsidRPr="00A42B0B">
        <w:t>结果如下表所示：</w:t>
      </w:r>
    </w:p>
    <w:p w:rsidR="00A42B0B" w:rsidRPr="00A42B0B" w:rsidRDefault="00A42B0B" w:rsidP="00A42B0B">
      <w:pPr>
        <w:ind w:firstLine="482"/>
        <w:jc w:val="center"/>
        <w:rPr>
          <w:b/>
        </w:rPr>
      </w:pPr>
      <w:r w:rsidRPr="00A42B0B">
        <w:rPr>
          <w:rFonts w:hint="eastAsia"/>
          <w:b/>
        </w:rPr>
        <w:t>表</w:t>
      </w:r>
      <w:r w:rsidRPr="00A42B0B">
        <w:rPr>
          <w:rFonts w:hint="eastAsia"/>
          <w:b/>
        </w:rPr>
        <w:t>6.</w:t>
      </w:r>
      <w:r>
        <w:rPr>
          <w:b/>
        </w:rPr>
        <w:t>1.1.1-1</w:t>
      </w:r>
      <w:r w:rsidRPr="00A42B0B">
        <w:rPr>
          <w:rFonts w:hint="eastAsia"/>
          <w:b/>
        </w:rPr>
        <w:t>土壤检测</w:t>
      </w:r>
      <w:r w:rsidRPr="00A42B0B">
        <w:rPr>
          <w:b/>
        </w:rPr>
        <w:t>结果一览表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60"/>
        <w:gridCol w:w="1413"/>
        <w:gridCol w:w="1174"/>
        <w:gridCol w:w="765"/>
        <w:gridCol w:w="536"/>
        <w:gridCol w:w="657"/>
        <w:gridCol w:w="802"/>
        <w:gridCol w:w="810"/>
        <w:gridCol w:w="703"/>
        <w:gridCol w:w="850"/>
      </w:tblGrid>
      <w:tr w:rsidR="00A42B0B" w:rsidRPr="00A42B0B" w:rsidTr="00A42B0B">
        <w:trPr>
          <w:trHeight w:val="477"/>
          <w:jc w:val="center"/>
        </w:trPr>
        <w:tc>
          <w:tcPr>
            <w:tcW w:w="779" w:type="pct"/>
            <w:vMerge w:val="restart"/>
            <w:shd w:val="clear" w:color="auto" w:fill="auto"/>
            <w:vAlign w:val="center"/>
          </w:tcPr>
          <w:p w:rsidR="00A42B0B" w:rsidRPr="00A42B0B" w:rsidRDefault="00A42B0B" w:rsidP="00A42B0B">
            <w:pPr>
              <w:pStyle w:val="a8"/>
              <w:rPr>
                <w:b/>
              </w:rPr>
            </w:pPr>
            <w:r w:rsidRPr="00A42B0B">
              <w:rPr>
                <w:b/>
              </w:rPr>
              <w:t>样品编号</w:t>
            </w:r>
          </w:p>
        </w:tc>
        <w:tc>
          <w:tcPr>
            <w:tcW w:w="808" w:type="pct"/>
            <w:vMerge w:val="restart"/>
            <w:shd w:val="clear" w:color="auto" w:fill="auto"/>
            <w:vAlign w:val="center"/>
          </w:tcPr>
          <w:p w:rsidR="00A42B0B" w:rsidRPr="00A42B0B" w:rsidRDefault="00A42B0B" w:rsidP="00A42B0B">
            <w:pPr>
              <w:pStyle w:val="a8"/>
              <w:rPr>
                <w:b/>
              </w:rPr>
            </w:pPr>
            <w:r w:rsidRPr="00A42B0B">
              <w:rPr>
                <w:b/>
              </w:rPr>
              <w:t>采样点</w:t>
            </w:r>
          </w:p>
          <w:p w:rsidR="00A42B0B" w:rsidRPr="00A42B0B" w:rsidRDefault="00A42B0B" w:rsidP="00A42B0B">
            <w:pPr>
              <w:pStyle w:val="a8"/>
              <w:rPr>
                <w:b/>
              </w:rPr>
            </w:pPr>
            <w:r w:rsidRPr="00A42B0B">
              <w:rPr>
                <w:b/>
              </w:rPr>
              <w:t>名称</w:t>
            </w:r>
          </w:p>
        </w:tc>
        <w:tc>
          <w:tcPr>
            <w:tcW w:w="385" w:type="pct"/>
            <w:vMerge w:val="restart"/>
            <w:shd w:val="clear" w:color="auto" w:fill="auto"/>
            <w:vAlign w:val="center"/>
          </w:tcPr>
          <w:p w:rsidR="00A42B0B" w:rsidRPr="00A42B0B" w:rsidRDefault="00A42B0B" w:rsidP="00A42B0B">
            <w:pPr>
              <w:pStyle w:val="a8"/>
              <w:rPr>
                <w:b/>
              </w:rPr>
            </w:pPr>
            <w:r w:rsidRPr="00A42B0B">
              <w:rPr>
                <w:b/>
              </w:rPr>
              <w:t>采样</w:t>
            </w:r>
            <w:r w:rsidRPr="00A42B0B">
              <w:rPr>
                <w:rFonts w:hint="eastAsia"/>
                <w:b/>
              </w:rPr>
              <w:t>日期</w:t>
            </w:r>
          </w:p>
        </w:tc>
        <w:tc>
          <w:tcPr>
            <w:tcW w:w="3028" w:type="pct"/>
            <w:gridSpan w:val="7"/>
            <w:shd w:val="clear" w:color="auto" w:fill="auto"/>
            <w:vAlign w:val="center"/>
          </w:tcPr>
          <w:p w:rsidR="00A42B0B" w:rsidRPr="00A42B0B" w:rsidRDefault="00A42B0B" w:rsidP="00A42B0B">
            <w:pPr>
              <w:pStyle w:val="a8"/>
              <w:rPr>
                <w:b/>
              </w:rPr>
            </w:pPr>
            <w:r w:rsidRPr="00A42B0B">
              <w:rPr>
                <w:rFonts w:hint="eastAsia"/>
                <w:b/>
              </w:rPr>
              <w:t>检</w:t>
            </w:r>
            <w:r w:rsidRPr="00A42B0B">
              <w:rPr>
                <w:b/>
              </w:rPr>
              <w:t>测结果</w:t>
            </w:r>
            <w:r w:rsidRPr="00A42B0B">
              <w:rPr>
                <w:rFonts w:hint="eastAsia"/>
                <w:b/>
              </w:rPr>
              <w:t>（单位：</w:t>
            </w:r>
            <w:r w:rsidRPr="00A42B0B">
              <w:rPr>
                <w:b/>
              </w:rPr>
              <w:t>pH</w:t>
            </w:r>
            <w:r w:rsidRPr="00A42B0B">
              <w:rPr>
                <w:rFonts w:hint="eastAsia"/>
                <w:b/>
              </w:rPr>
              <w:t>无量纲，其他为</w:t>
            </w:r>
            <w:r w:rsidRPr="00A42B0B">
              <w:rPr>
                <w:rFonts w:hint="eastAsia"/>
                <w:b/>
              </w:rPr>
              <w:t>mg/kg</w:t>
            </w:r>
            <w:r w:rsidRPr="00A42B0B">
              <w:rPr>
                <w:rFonts w:hint="eastAsia"/>
                <w:b/>
              </w:rPr>
              <w:t>）</w:t>
            </w:r>
          </w:p>
        </w:tc>
      </w:tr>
      <w:tr w:rsidR="00A42B0B" w:rsidRPr="00A42B0B" w:rsidTr="00A42B0B">
        <w:trPr>
          <w:trHeight w:val="691"/>
          <w:jc w:val="center"/>
        </w:trPr>
        <w:tc>
          <w:tcPr>
            <w:tcW w:w="779" w:type="pct"/>
            <w:vMerge/>
            <w:shd w:val="clear" w:color="auto" w:fill="auto"/>
            <w:vAlign w:val="center"/>
          </w:tcPr>
          <w:p w:rsidR="00A42B0B" w:rsidRPr="00A42B0B" w:rsidRDefault="00A42B0B" w:rsidP="00A42B0B">
            <w:pPr>
              <w:pStyle w:val="a8"/>
              <w:rPr>
                <w:b/>
              </w:rPr>
            </w:pPr>
          </w:p>
        </w:tc>
        <w:tc>
          <w:tcPr>
            <w:tcW w:w="808" w:type="pct"/>
            <w:vMerge/>
            <w:shd w:val="clear" w:color="auto" w:fill="auto"/>
            <w:vAlign w:val="center"/>
          </w:tcPr>
          <w:p w:rsidR="00A42B0B" w:rsidRPr="00A42B0B" w:rsidRDefault="00A42B0B" w:rsidP="00A42B0B">
            <w:pPr>
              <w:pStyle w:val="a8"/>
              <w:rPr>
                <w:b/>
              </w:rPr>
            </w:pPr>
          </w:p>
        </w:tc>
        <w:tc>
          <w:tcPr>
            <w:tcW w:w="385" w:type="pct"/>
            <w:vMerge/>
            <w:shd w:val="clear" w:color="auto" w:fill="auto"/>
            <w:vAlign w:val="center"/>
          </w:tcPr>
          <w:p w:rsidR="00A42B0B" w:rsidRPr="00A42B0B" w:rsidRDefault="00A42B0B" w:rsidP="00A42B0B">
            <w:pPr>
              <w:pStyle w:val="a8"/>
              <w:rPr>
                <w:b/>
              </w:rPr>
            </w:pPr>
          </w:p>
        </w:tc>
        <w:tc>
          <w:tcPr>
            <w:tcW w:w="451" w:type="pct"/>
            <w:shd w:val="clear" w:color="auto" w:fill="auto"/>
            <w:vAlign w:val="center"/>
          </w:tcPr>
          <w:p w:rsidR="00A42B0B" w:rsidRPr="00A42B0B" w:rsidRDefault="00A42B0B" w:rsidP="00A42B0B">
            <w:pPr>
              <w:pStyle w:val="a8"/>
              <w:rPr>
                <w:b/>
              </w:rPr>
            </w:pPr>
            <w:r w:rsidRPr="00A42B0B">
              <w:rPr>
                <w:b/>
              </w:rPr>
              <w:t>pH</w:t>
            </w:r>
          </w:p>
        </w:tc>
        <w:tc>
          <w:tcPr>
            <w:tcW w:w="312" w:type="pct"/>
            <w:shd w:val="clear" w:color="auto" w:fill="auto"/>
            <w:vAlign w:val="center"/>
          </w:tcPr>
          <w:p w:rsidR="00A42B0B" w:rsidRPr="00A42B0B" w:rsidRDefault="00A42B0B" w:rsidP="00A42B0B">
            <w:pPr>
              <w:pStyle w:val="a8"/>
              <w:rPr>
                <w:b/>
              </w:rPr>
            </w:pPr>
            <w:r w:rsidRPr="00A42B0B">
              <w:rPr>
                <w:rFonts w:hint="eastAsia"/>
                <w:b/>
              </w:rPr>
              <w:t>铅</w:t>
            </w:r>
          </w:p>
        </w:tc>
        <w:tc>
          <w:tcPr>
            <w:tcW w:w="404" w:type="pct"/>
            <w:shd w:val="clear" w:color="auto" w:fill="auto"/>
            <w:vAlign w:val="center"/>
          </w:tcPr>
          <w:p w:rsidR="00A42B0B" w:rsidRPr="00A42B0B" w:rsidRDefault="00A42B0B" w:rsidP="00A42B0B">
            <w:pPr>
              <w:pStyle w:val="a8"/>
              <w:rPr>
                <w:b/>
                <w:iCs/>
              </w:rPr>
            </w:pPr>
            <w:r w:rsidRPr="00A42B0B">
              <w:rPr>
                <w:rFonts w:hint="eastAsia"/>
                <w:b/>
                <w:iCs/>
              </w:rPr>
              <w:t>砷</w:t>
            </w:r>
          </w:p>
        </w:tc>
        <w:tc>
          <w:tcPr>
            <w:tcW w:w="451" w:type="pct"/>
            <w:shd w:val="clear" w:color="auto" w:fill="auto"/>
            <w:vAlign w:val="center"/>
          </w:tcPr>
          <w:p w:rsidR="00A42B0B" w:rsidRPr="00A42B0B" w:rsidRDefault="00A42B0B" w:rsidP="00A42B0B">
            <w:pPr>
              <w:pStyle w:val="a8"/>
              <w:rPr>
                <w:b/>
              </w:rPr>
            </w:pPr>
            <w:r w:rsidRPr="00A42B0B">
              <w:rPr>
                <w:rFonts w:hint="eastAsia"/>
                <w:b/>
              </w:rPr>
              <w:t>汞</w:t>
            </w:r>
          </w:p>
        </w:tc>
        <w:tc>
          <w:tcPr>
            <w:tcW w:w="496" w:type="pct"/>
            <w:shd w:val="clear" w:color="auto" w:fill="auto"/>
            <w:vAlign w:val="center"/>
          </w:tcPr>
          <w:p w:rsidR="00A42B0B" w:rsidRPr="00A42B0B" w:rsidRDefault="00A42B0B" w:rsidP="00A42B0B">
            <w:pPr>
              <w:pStyle w:val="a8"/>
              <w:rPr>
                <w:b/>
                <w:iCs/>
              </w:rPr>
            </w:pPr>
            <w:r w:rsidRPr="00A42B0B">
              <w:rPr>
                <w:rFonts w:hint="eastAsia"/>
                <w:b/>
                <w:iCs/>
              </w:rPr>
              <w:t>铬</w:t>
            </w:r>
          </w:p>
        </w:tc>
        <w:tc>
          <w:tcPr>
            <w:tcW w:w="417" w:type="pct"/>
            <w:shd w:val="clear" w:color="auto" w:fill="auto"/>
            <w:vAlign w:val="center"/>
          </w:tcPr>
          <w:p w:rsidR="00A42B0B" w:rsidRPr="00A42B0B" w:rsidRDefault="00A42B0B" w:rsidP="00A42B0B">
            <w:pPr>
              <w:pStyle w:val="a8"/>
              <w:rPr>
                <w:b/>
              </w:rPr>
            </w:pPr>
            <w:r w:rsidRPr="00A42B0B">
              <w:rPr>
                <w:rFonts w:hint="eastAsia"/>
                <w:b/>
              </w:rPr>
              <w:t>铜</w:t>
            </w:r>
          </w:p>
        </w:tc>
        <w:tc>
          <w:tcPr>
            <w:tcW w:w="498" w:type="pct"/>
            <w:shd w:val="clear" w:color="auto" w:fill="auto"/>
            <w:vAlign w:val="center"/>
          </w:tcPr>
          <w:p w:rsidR="00A42B0B" w:rsidRPr="00A42B0B" w:rsidRDefault="00A42B0B" w:rsidP="00A42B0B">
            <w:pPr>
              <w:pStyle w:val="a8"/>
              <w:rPr>
                <w:b/>
              </w:rPr>
            </w:pPr>
            <w:r w:rsidRPr="00A42B0B">
              <w:rPr>
                <w:rFonts w:hint="eastAsia"/>
                <w:b/>
              </w:rPr>
              <w:t>锌</w:t>
            </w:r>
          </w:p>
        </w:tc>
      </w:tr>
      <w:tr w:rsidR="00A42B0B" w:rsidRPr="00A42B0B" w:rsidTr="00A42B0B">
        <w:trPr>
          <w:trHeight w:val="424"/>
          <w:jc w:val="center"/>
        </w:trPr>
        <w:tc>
          <w:tcPr>
            <w:tcW w:w="779" w:type="pct"/>
            <w:shd w:val="clear" w:color="auto" w:fill="auto"/>
            <w:vAlign w:val="center"/>
          </w:tcPr>
          <w:p w:rsidR="00A42B0B" w:rsidRPr="00A42B0B" w:rsidRDefault="00A42B0B" w:rsidP="00A42B0B">
            <w:pPr>
              <w:pStyle w:val="a8"/>
            </w:pPr>
            <w:r w:rsidRPr="00A42B0B">
              <w:rPr>
                <w:rFonts w:hint="eastAsia"/>
              </w:rPr>
              <w:t>TR19114G1-1</w:t>
            </w:r>
          </w:p>
        </w:tc>
        <w:tc>
          <w:tcPr>
            <w:tcW w:w="808" w:type="pct"/>
            <w:shd w:val="clear" w:color="auto" w:fill="auto"/>
            <w:vAlign w:val="center"/>
          </w:tcPr>
          <w:p w:rsidR="00A42B0B" w:rsidRPr="00A42B0B" w:rsidRDefault="00A42B0B" w:rsidP="00A42B0B">
            <w:pPr>
              <w:pStyle w:val="a8"/>
            </w:pPr>
            <w:r w:rsidRPr="00A42B0B">
              <w:rPr>
                <w:rFonts w:hint="eastAsia"/>
              </w:rPr>
              <w:t>厂址南面</w:t>
            </w:r>
            <w:r w:rsidRPr="00A42B0B">
              <w:rPr>
                <w:rFonts w:hint="eastAsia"/>
              </w:rPr>
              <w:t>100m</w:t>
            </w:r>
            <w:r w:rsidRPr="00A42B0B">
              <w:rPr>
                <w:rFonts w:hint="eastAsia"/>
              </w:rPr>
              <w:t>处（</w:t>
            </w:r>
            <w:r w:rsidRPr="00A42B0B">
              <w:rPr>
                <w:rFonts w:hint="eastAsia"/>
              </w:rPr>
              <w:t>1#</w:t>
            </w:r>
            <w:r w:rsidRPr="00A42B0B">
              <w:rPr>
                <w:rFonts w:hint="eastAsia"/>
              </w:rPr>
              <w:t>）</w:t>
            </w:r>
          </w:p>
        </w:tc>
        <w:tc>
          <w:tcPr>
            <w:tcW w:w="385" w:type="pct"/>
            <w:vMerge w:val="restart"/>
            <w:shd w:val="clear" w:color="auto" w:fill="auto"/>
            <w:vAlign w:val="center"/>
          </w:tcPr>
          <w:p w:rsidR="00A42B0B" w:rsidRPr="00A42B0B" w:rsidRDefault="00A42B0B" w:rsidP="00A42B0B">
            <w:pPr>
              <w:pStyle w:val="a8"/>
            </w:pPr>
            <w:r w:rsidRPr="00A42B0B">
              <w:rPr>
                <w:rFonts w:hint="eastAsia"/>
              </w:rPr>
              <w:t>2019.08.21</w:t>
            </w:r>
          </w:p>
        </w:tc>
        <w:tc>
          <w:tcPr>
            <w:tcW w:w="451" w:type="pct"/>
            <w:shd w:val="clear" w:color="auto" w:fill="auto"/>
            <w:vAlign w:val="center"/>
          </w:tcPr>
          <w:p w:rsidR="00A42B0B" w:rsidRPr="00A42B0B" w:rsidRDefault="00A42B0B" w:rsidP="00A42B0B">
            <w:pPr>
              <w:pStyle w:val="a8"/>
            </w:pPr>
            <w:r w:rsidRPr="00A42B0B">
              <w:rPr>
                <w:rFonts w:hint="eastAsia"/>
              </w:rPr>
              <w:t>6.21</w:t>
            </w:r>
          </w:p>
        </w:tc>
        <w:tc>
          <w:tcPr>
            <w:tcW w:w="312" w:type="pct"/>
            <w:shd w:val="clear" w:color="auto" w:fill="auto"/>
            <w:vAlign w:val="center"/>
          </w:tcPr>
          <w:p w:rsidR="00A42B0B" w:rsidRPr="00A42B0B" w:rsidRDefault="00A42B0B" w:rsidP="00A42B0B">
            <w:pPr>
              <w:pStyle w:val="a8"/>
              <w:rPr>
                <w:iCs/>
              </w:rPr>
            </w:pPr>
            <w:r w:rsidRPr="00A42B0B">
              <w:rPr>
                <w:rFonts w:hint="eastAsia"/>
                <w:iCs/>
              </w:rPr>
              <w:t>170</w:t>
            </w:r>
          </w:p>
        </w:tc>
        <w:tc>
          <w:tcPr>
            <w:tcW w:w="404" w:type="pct"/>
            <w:shd w:val="clear" w:color="auto" w:fill="auto"/>
            <w:vAlign w:val="center"/>
          </w:tcPr>
          <w:p w:rsidR="00A42B0B" w:rsidRPr="00A42B0B" w:rsidRDefault="00A42B0B" w:rsidP="00A42B0B">
            <w:pPr>
              <w:pStyle w:val="a8"/>
              <w:rPr>
                <w:iCs/>
              </w:rPr>
            </w:pPr>
            <w:r w:rsidRPr="00A42B0B">
              <w:rPr>
                <w:rFonts w:hint="eastAsia"/>
                <w:iCs/>
              </w:rPr>
              <w:t>11.3</w:t>
            </w:r>
          </w:p>
        </w:tc>
        <w:tc>
          <w:tcPr>
            <w:tcW w:w="451" w:type="pct"/>
            <w:shd w:val="clear" w:color="auto" w:fill="auto"/>
            <w:vAlign w:val="center"/>
          </w:tcPr>
          <w:p w:rsidR="00A42B0B" w:rsidRPr="00A42B0B" w:rsidRDefault="00A42B0B" w:rsidP="00A42B0B">
            <w:pPr>
              <w:pStyle w:val="a8"/>
            </w:pPr>
            <w:r w:rsidRPr="00A42B0B">
              <w:rPr>
                <w:rFonts w:hint="eastAsia"/>
              </w:rPr>
              <w:t>0.0740</w:t>
            </w:r>
          </w:p>
        </w:tc>
        <w:tc>
          <w:tcPr>
            <w:tcW w:w="496" w:type="pct"/>
            <w:shd w:val="clear" w:color="auto" w:fill="auto"/>
            <w:vAlign w:val="center"/>
          </w:tcPr>
          <w:p w:rsidR="00A42B0B" w:rsidRPr="00A42B0B" w:rsidRDefault="00A42B0B" w:rsidP="00A42B0B">
            <w:pPr>
              <w:pStyle w:val="a8"/>
              <w:rPr>
                <w:iCs/>
              </w:rPr>
            </w:pPr>
            <w:r w:rsidRPr="00A42B0B">
              <w:rPr>
                <w:rFonts w:hint="eastAsia"/>
                <w:iCs/>
              </w:rPr>
              <w:t>208</w:t>
            </w:r>
          </w:p>
        </w:tc>
        <w:tc>
          <w:tcPr>
            <w:tcW w:w="417" w:type="pct"/>
            <w:shd w:val="clear" w:color="auto" w:fill="auto"/>
            <w:vAlign w:val="center"/>
          </w:tcPr>
          <w:p w:rsidR="00A42B0B" w:rsidRPr="00A42B0B" w:rsidRDefault="00A42B0B" w:rsidP="00A42B0B">
            <w:pPr>
              <w:pStyle w:val="a8"/>
            </w:pPr>
            <w:r w:rsidRPr="00A42B0B">
              <w:rPr>
                <w:rFonts w:hint="eastAsia"/>
              </w:rPr>
              <w:t>190</w:t>
            </w:r>
          </w:p>
        </w:tc>
        <w:tc>
          <w:tcPr>
            <w:tcW w:w="498" w:type="pct"/>
            <w:shd w:val="clear" w:color="auto" w:fill="auto"/>
            <w:vAlign w:val="center"/>
          </w:tcPr>
          <w:p w:rsidR="00A42B0B" w:rsidRPr="00A42B0B" w:rsidRDefault="00A42B0B" w:rsidP="00A42B0B">
            <w:pPr>
              <w:pStyle w:val="a8"/>
            </w:pPr>
            <w:r w:rsidRPr="00A42B0B">
              <w:rPr>
                <w:rFonts w:hint="eastAsia"/>
              </w:rPr>
              <w:t>222</w:t>
            </w:r>
          </w:p>
        </w:tc>
      </w:tr>
      <w:tr w:rsidR="00A42B0B" w:rsidRPr="00A42B0B" w:rsidTr="00A42B0B">
        <w:trPr>
          <w:trHeight w:val="436"/>
          <w:jc w:val="center"/>
        </w:trPr>
        <w:tc>
          <w:tcPr>
            <w:tcW w:w="779" w:type="pct"/>
            <w:shd w:val="clear" w:color="auto" w:fill="auto"/>
            <w:vAlign w:val="center"/>
          </w:tcPr>
          <w:p w:rsidR="00A42B0B" w:rsidRPr="00A42B0B" w:rsidRDefault="00A42B0B" w:rsidP="00A42B0B">
            <w:pPr>
              <w:pStyle w:val="a8"/>
            </w:pPr>
            <w:r w:rsidRPr="00A42B0B">
              <w:rPr>
                <w:rFonts w:hint="eastAsia"/>
              </w:rPr>
              <w:t>TR19114H1-1</w:t>
            </w:r>
          </w:p>
        </w:tc>
        <w:tc>
          <w:tcPr>
            <w:tcW w:w="808" w:type="pct"/>
            <w:shd w:val="clear" w:color="auto" w:fill="auto"/>
            <w:vAlign w:val="center"/>
          </w:tcPr>
          <w:p w:rsidR="00A42B0B" w:rsidRPr="00A42B0B" w:rsidRDefault="00A42B0B" w:rsidP="00A42B0B">
            <w:pPr>
              <w:pStyle w:val="a8"/>
            </w:pPr>
            <w:r w:rsidRPr="00A42B0B">
              <w:rPr>
                <w:rFonts w:hint="eastAsia"/>
              </w:rPr>
              <w:t>厂址西面</w:t>
            </w:r>
            <w:r w:rsidRPr="00A42B0B">
              <w:rPr>
                <w:rFonts w:hint="eastAsia"/>
              </w:rPr>
              <w:t>100m</w:t>
            </w:r>
            <w:r w:rsidRPr="00A42B0B">
              <w:rPr>
                <w:rFonts w:hint="eastAsia"/>
              </w:rPr>
              <w:t>处（</w:t>
            </w:r>
            <w:r w:rsidRPr="00A42B0B">
              <w:rPr>
                <w:rFonts w:hint="eastAsia"/>
              </w:rPr>
              <w:t>2#</w:t>
            </w:r>
            <w:r w:rsidRPr="00A42B0B">
              <w:rPr>
                <w:rFonts w:hint="eastAsia"/>
              </w:rPr>
              <w:t>）</w:t>
            </w:r>
          </w:p>
        </w:tc>
        <w:tc>
          <w:tcPr>
            <w:tcW w:w="385" w:type="pct"/>
            <w:vMerge/>
            <w:shd w:val="clear" w:color="auto" w:fill="auto"/>
            <w:vAlign w:val="center"/>
          </w:tcPr>
          <w:p w:rsidR="00A42B0B" w:rsidRPr="00A42B0B" w:rsidRDefault="00A42B0B" w:rsidP="00A42B0B">
            <w:pPr>
              <w:pStyle w:val="a8"/>
            </w:pPr>
          </w:p>
        </w:tc>
        <w:tc>
          <w:tcPr>
            <w:tcW w:w="451" w:type="pct"/>
            <w:shd w:val="clear" w:color="auto" w:fill="auto"/>
            <w:vAlign w:val="center"/>
          </w:tcPr>
          <w:p w:rsidR="00A42B0B" w:rsidRPr="00A42B0B" w:rsidRDefault="00A42B0B" w:rsidP="00A42B0B">
            <w:pPr>
              <w:pStyle w:val="a8"/>
            </w:pPr>
            <w:r w:rsidRPr="00A42B0B">
              <w:rPr>
                <w:rFonts w:hint="eastAsia"/>
              </w:rPr>
              <w:t>4.56</w:t>
            </w:r>
          </w:p>
        </w:tc>
        <w:tc>
          <w:tcPr>
            <w:tcW w:w="312" w:type="pct"/>
            <w:shd w:val="clear" w:color="auto" w:fill="auto"/>
            <w:vAlign w:val="center"/>
          </w:tcPr>
          <w:p w:rsidR="00A42B0B" w:rsidRPr="00A42B0B" w:rsidRDefault="00A42B0B" w:rsidP="00A42B0B">
            <w:pPr>
              <w:pStyle w:val="a8"/>
              <w:rPr>
                <w:iCs/>
              </w:rPr>
            </w:pPr>
            <w:r w:rsidRPr="00A42B0B">
              <w:rPr>
                <w:rFonts w:hint="eastAsia"/>
                <w:iCs/>
              </w:rPr>
              <w:t>217</w:t>
            </w:r>
          </w:p>
        </w:tc>
        <w:tc>
          <w:tcPr>
            <w:tcW w:w="404" w:type="pct"/>
            <w:shd w:val="clear" w:color="auto" w:fill="auto"/>
            <w:vAlign w:val="center"/>
          </w:tcPr>
          <w:p w:rsidR="00A42B0B" w:rsidRPr="00A42B0B" w:rsidRDefault="00A42B0B" w:rsidP="00A42B0B">
            <w:pPr>
              <w:pStyle w:val="a8"/>
              <w:rPr>
                <w:iCs/>
              </w:rPr>
            </w:pPr>
            <w:r w:rsidRPr="00A42B0B">
              <w:rPr>
                <w:rFonts w:hint="eastAsia"/>
                <w:iCs/>
              </w:rPr>
              <w:t>1.49</w:t>
            </w:r>
          </w:p>
        </w:tc>
        <w:tc>
          <w:tcPr>
            <w:tcW w:w="451" w:type="pct"/>
            <w:shd w:val="clear" w:color="auto" w:fill="auto"/>
            <w:vAlign w:val="center"/>
          </w:tcPr>
          <w:p w:rsidR="00A42B0B" w:rsidRPr="00A42B0B" w:rsidRDefault="00A42B0B" w:rsidP="00A42B0B">
            <w:pPr>
              <w:pStyle w:val="a8"/>
            </w:pPr>
            <w:r w:rsidRPr="00A42B0B">
              <w:rPr>
                <w:rFonts w:hint="eastAsia"/>
              </w:rPr>
              <w:t>0.0950</w:t>
            </w:r>
          </w:p>
        </w:tc>
        <w:tc>
          <w:tcPr>
            <w:tcW w:w="496" w:type="pct"/>
            <w:shd w:val="clear" w:color="auto" w:fill="auto"/>
            <w:vAlign w:val="center"/>
          </w:tcPr>
          <w:p w:rsidR="00A42B0B" w:rsidRPr="00A42B0B" w:rsidRDefault="00A42B0B" w:rsidP="00A42B0B">
            <w:pPr>
              <w:pStyle w:val="a8"/>
              <w:rPr>
                <w:iCs/>
              </w:rPr>
            </w:pPr>
            <w:r w:rsidRPr="00A42B0B">
              <w:rPr>
                <w:rFonts w:hint="eastAsia"/>
                <w:iCs/>
              </w:rPr>
              <w:t>142</w:t>
            </w:r>
          </w:p>
        </w:tc>
        <w:tc>
          <w:tcPr>
            <w:tcW w:w="417" w:type="pct"/>
            <w:shd w:val="clear" w:color="auto" w:fill="auto"/>
            <w:vAlign w:val="center"/>
          </w:tcPr>
          <w:p w:rsidR="00A42B0B" w:rsidRPr="00A42B0B" w:rsidRDefault="00A42B0B" w:rsidP="00A42B0B">
            <w:pPr>
              <w:pStyle w:val="a8"/>
            </w:pPr>
            <w:r w:rsidRPr="00A42B0B">
              <w:rPr>
                <w:rFonts w:hint="eastAsia"/>
              </w:rPr>
              <w:t>158</w:t>
            </w:r>
          </w:p>
        </w:tc>
        <w:tc>
          <w:tcPr>
            <w:tcW w:w="498" w:type="pct"/>
            <w:shd w:val="clear" w:color="auto" w:fill="auto"/>
            <w:vAlign w:val="center"/>
          </w:tcPr>
          <w:p w:rsidR="00A42B0B" w:rsidRPr="00A42B0B" w:rsidRDefault="00A42B0B" w:rsidP="00A42B0B">
            <w:pPr>
              <w:pStyle w:val="a8"/>
            </w:pPr>
            <w:r w:rsidRPr="00A42B0B">
              <w:rPr>
                <w:rFonts w:hint="eastAsia"/>
              </w:rPr>
              <w:t>302</w:t>
            </w:r>
          </w:p>
        </w:tc>
      </w:tr>
      <w:tr w:rsidR="00A42B0B" w:rsidRPr="00A42B0B" w:rsidTr="00A42B0B">
        <w:trPr>
          <w:trHeight w:val="471"/>
          <w:jc w:val="center"/>
        </w:trPr>
        <w:tc>
          <w:tcPr>
            <w:tcW w:w="779" w:type="pct"/>
            <w:shd w:val="clear" w:color="auto" w:fill="auto"/>
            <w:vAlign w:val="center"/>
          </w:tcPr>
          <w:p w:rsidR="00A42B0B" w:rsidRPr="00A42B0B" w:rsidRDefault="00A42B0B" w:rsidP="00A42B0B">
            <w:pPr>
              <w:pStyle w:val="a8"/>
            </w:pPr>
            <w:r w:rsidRPr="00A42B0B">
              <w:rPr>
                <w:rFonts w:hint="eastAsia"/>
              </w:rPr>
              <w:t>TR19114J1-1</w:t>
            </w:r>
          </w:p>
        </w:tc>
        <w:tc>
          <w:tcPr>
            <w:tcW w:w="808" w:type="pct"/>
            <w:shd w:val="clear" w:color="auto" w:fill="auto"/>
            <w:vAlign w:val="center"/>
          </w:tcPr>
          <w:p w:rsidR="00A42B0B" w:rsidRPr="00A42B0B" w:rsidRDefault="00A42B0B" w:rsidP="00A42B0B">
            <w:pPr>
              <w:pStyle w:val="a8"/>
            </w:pPr>
            <w:r w:rsidRPr="00A42B0B">
              <w:rPr>
                <w:rFonts w:hint="eastAsia"/>
              </w:rPr>
              <w:t>厂址北面</w:t>
            </w:r>
            <w:r w:rsidRPr="00A42B0B">
              <w:rPr>
                <w:rFonts w:hint="eastAsia"/>
              </w:rPr>
              <w:t>80m</w:t>
            </w:r>
            <w:r w:rsidRPr="00A42B0B">
              <w:rPr>
                <w:rFonts w:hint="eastAsia"/>
              </w:rPr>
              <w:t>处（</w:t>
            </w:r>
            <w:r w:rsidRPr="00A42B0B">
              <w:rPr>
                <w:rFonts w:hint="eastAsia"/>
              </w:rPr>
              <w:t>3#</w:t>
            </w:r>
            <w:r w:rsidRPr="00A42B0B">
              <w:rPr>
                <w:rFonts w:hint="eastAsia"/>
              </w:rPr>
              <w:t>）</w:t>
            </w:r>
          </w:p>
        </w:tc>
        <w:tc>
          <w:tcPr>
            <w:tcW w:w="385" w:type="pct"/>
            <w:vMerge/>
            <w:shd w:val="clear" w:color="auto" w:fill="auto"/>
            <w:vAlign w:val="center"/>
          </w:tcPr>
          <w:p w:rsidR="00A42B0B" w:rsidRPr="00A42B0B" w:rsidRDefault="00A42B0B" w:rsidP="00A42B0B">
            <w:pPr>
              <w:pStyle w:val="a8"/>
            </w:pPr>
          </w:p>
        </w:tc>
        <w:tc>
          <w:tcPr>
            <w:tcW w:w="451" w:type="pct"/>
            <w:shd w:val="clear" w:color="auto" w:fill="auto"/>
            <w:vAlign w:val="center"/>
          </w:tcPr>
          <w:p w:rsidR="00A42B0B" w:rsidRPr="00A42B0B" w:rsidRDefault="00A42B0B" w:rsidP="00A42B0B">
            <w:pPr>
              <w:pStyle w:val="a8"/>
            </w:pPr>
            <w:r w:rsidRPr="00A42B0B">
              <w:rPr>
                <w:rFonts w:hint="eastAsia"/>
              </w:rPr>
              <w:t>4.88</w:t>
            </w:r>
          </w:p>
        </w:tc>
        <w:tc>
          <w:tcPr>
            <w:tcW w:w="312" w:type="pct"/>
            <w:shd w:val="clear" w:color="auto" w:fill="auto"/>
            <w:vAlign w:val="center"/>
          </w:tcPr>
          <w:p w:rsidR="00A42B0B" w:rsidRPr="00A42B0B" w:rsidRDefault="00A42B0B" w:rsidP="00A42B0B">
            <w:pPr>
              <w:pStyle w:val="a8"/>
              <w:rPr>
                <w:iCs/>
              </w:rPr>
            </w:pPr>
            <w:r w:rsidRPr="00A42B0B">
              <w:rPr>
                <w:rFonts w:hint="eastAsia"/>
                <w:iCs/>
              </w:rPr>
              <w:t>267</w:t>
            </w:r>
          </w:p>
        </w:tc>
        <w:tc>
          <w:tcPr>
            <w:tcW w:w="404" w:type="pct"/>
            <w:shd w:val="clear" w:color="auto" w:fill="auto"/>
            <w:vAlign w:val="center"/>
          </w:tcPr>
          <w:p w:rsidR="00A42B0B" w:rsidRPr="00A42B0B" w:rsidRDefault="00A42B0B" w:rsidP="00A42B0B">
            <w:pPr>
              <w:pStyle w:val="a8"/>
              <w:rPr>
                <w:iCs/>
              </w:rPr>
            </w:pPr>
            <w:r w:rsidRPr="00A42B0B">
              <w:rPr>
                <w:rFonts w:hint="eastAsia"/>
                <w:iCs/>
              </w:rPr>
              <w:t>1.85</w:t>
            </w:r>
          </w:p>
        </w:tc>
        <w:tc>
          <w:tcPr>
            <w:tcW w:w="451" w:type="pct"/>
            <w:shd w:val="clear" w:color="auto" w:fill="auto"/>
            <w:vAlign w:val="center"/>
          </w:tcPr>
          <w:p w:rsidR="00A42B0B" w:rsidRPr="00A42B0B" w:rsidRDefault="00A42B0B" w:rsidP="00A42B0B">
            <w:pPr>
              <w:pStyle w:val="a8"/>
            </w:pPr>
            <w:r w:rsidRPr="00A42B0B">
              <w:rPr>
                <w:rFonts w:hint="eastAsia"/>
              </w:rPr>
              <w:t>0.0138</w:t>
            </w:r>
          </w:p>
        </w:tc>
        <w:tc>
          <w:tcPr>
            <w:tcW w:w="496" w:type="pct"/>
            <w:shd w:val="clear" w:color="auto" w:fill="auto"/>
            <w:vAlign w:val="center"/>
          </w:tcPr>
          <w:p w:rsidR="00A42B0B" w:rsidRPr="00A42B0B" w:rsidRDefault="00A42B0B" w:rsidP="00A42B0B">
            <w:pPr>
              <w:pStyle w:val="a8"/>
              <w:rPr>
                <w:iCs/>
              </w:rPr>
            </w:pPr>
            <w:r w:rsidRPr="00A42B0B">
              <w:rPr>
                <w:rFonts w:hint="eastAsia"/>
                <w:iCs/>
              </w:rPr>
              <w:t>102</w:t>
            </w:r>
          </w:p>
        </w:tc>
        <w:tc>
          <w:tcPr>
            <w:tcW w:w="417" w:type="pct"/>
            <w:shd w:val="clear" w:color="auto" w:fill="auto"/>
            <w:vAlign w:val="center"/>
          </w:tcPr>
          <w:p w:rsidR="00A42B0B" w:rsidRPr="00A42B0B" w:rsidRDefault="00A42B0B" w:rsidP="00A42B0B">
            <w:pPr>
              <w:pStyle w:val="a8"/>
            </w:pPr>
            <w:r w:rsidRPr="00A42B0B">
              <w:rPr>
                <w:rFonts w:hint="eastAsia"/>
              </w:rPr>
              <w:t>175</w:t>
            </w:r>
          </w:p>
        </w:tc>
        <w:tc>
          <w:tcPr>
            <w:tcW w:w="498" w:type="pct"/>
            <w:shd w:val="clear" w:color="auto" w:fill="auto"/>
            <w:vAlign w:val="center"/>
          </w:tcPr>
          <w:p w:rsidR="00A42B0B" w:rsidRPr="00A42B0B" w:rsidRDefault="00A42B0B" w:rsidP="00A42B0B">
            <w:pPr>
              <w:pStyle w:val="a8"/>
            </w:pPr>
            <w:r w:rsidRPr="00A42B0B">
              <w:rPr>
                <w:rFonts w:hint="eastAsia"/>
              </w:rPr>
              <w:t>433</w:t>
            </w:r>
          </w:p>
        </w:tc>
      </w:tr>
      <w:tr w:rsidR="00A42B0B" w:rsidRPr="00A42B0B" w:rsidTr="00A42B0B">
        <w:trPr>
          <w:trHeight w:val="506"/>
          <w:jc w:val="center"/>
        </w:trPr>
        <w:tc>
          <w:tcPr>
            <w:tcW w:w="779" w:type="pct"/>
            <w:shd w:val="clear" w:color="auto" w:fill="auto"/>
            <w:vAlign w:val="center"/>
          </w:tcPr>
          <w:p w:rsidR="00A42B0B" w:rsidRPr="00A42B0B" w:rsidRDefault="00A42B0B" w:rsidP="00A42B0B">
            <w:pPr>
              <w:pStyle w:val="a8"/>
            </w:pPr>
            <w:r w:rsidRPr="00A42B0B">
              <w:rPr>
                <w:rFonts w:hint="eastAsia"/>
              </w:rPr>
              <w:t>TR19114K1-1</w:t>
            </w:r>
          </w:p>
        </w:tc>
        <w:tc>
          <w:tcPr>
            <w:tcW w:w="808" w:type="pct"/>
            <w:shd w:val="clear" w:color="auto" w:fill="auto"/>
            <w:vAlign w:val="center"/>
          </w:tcPr>
          <w:p w:rsidR="00A42B0B" w:rsidRPr="00A42B0B" w:rsidRDefault="00A42B0B" w:rsidP="00A42B0B">
            <w:pPr>
              <w:pStyle w:val="a8"/>
            </w:pPr>
            <w:r w:rsidRPr="00A42B0B">
              <w:rPr>
                <w:rFonts w:hint="eastAsia"/>
              </w:rPr>
              <w:t>厂址东北面</w:t>
            </w:r>
            <w:r w:rsidRPr="00A42B0B">
              <w:rPr>
                <w:rFonts w:hint="eastAsia"/>
              </w:rPr>
              <w:t>100m</w:t>
            </w:r>
            <w:r w:rsidRPr="00A42B0B">
              <w:rPr>
                <w:rFonts w:hint="eastAsia"/>
              </w:rPr>
              <w:t>处（</w:t>
            </w:r>
            <w:r w:rsidRPr="00A42B0B">
              <w:rPr>
                <w:rFonts w:hint="eastAsia"/>
              </w:rPr>
              <w:t>4#</w:t>
            </w:r>
            <w:r w:rsidRPr="00A42B0B">
              <w:rPr>
                <w:rFonts w:hint="eastAsia"/>
              </w:rPr>
              <w:t>）</w:t>
            </w:r>
          </w:p>
        </w:tc>
        <w:tc>
          <w:tcPr>
            <w:tcW w:w="385" w:type="pct"/>
            <w:vMerge/>
            <w:shd w:val="clear" w:color="auto" w:fill="auto"/>
            <w:vAlign w:val="center"/>
          </w:tcPr>
          <w:p w:rsidR="00A42B0B" w:rsidRPr="00A42B0B" w:rsidRDefault="00A42B0B" w:rsidP="00A42B0B">
            <w:pPr>
              <w:pStyle w:val="a8"/>
            </w:pPr>
          </w:p>
        </w:tc>
        <w:tc>
          <w:tcPr>
            <w:tcW w:w="451" w:type="pct"/>
            <w:shd w:val="clear" w:color="auto" w:fill="auto"/>
            <w:vAlign w:val="center"/>
          </w:tcPr>
          <w:p w:rsidR="00A42B0B" w:rsidRPr="00A42B0B" w:rsidRDefault="00A42B0B" w:rsidP="00A42B0B">
            <w:pPr>
              <w:pStyle w:val="a8"/>
            </w:pPr>
            <w:r w:rsidRPr="00A42B0B">
              <w:rPr>
                <w:rFonts w:hint="eastAsia"/>
              </w:rPr>
              <w:t>5.04</w:t>
            </w:r>
          </w:p>
        </w:tc>
        <w:tc>
          <w:tcPr>
            <w:tcW w:w="312" w:type="pct"/>
            <w:shd w:val="clear" w:color="auto" w:fill="auto"/>
            <w:vAlign w:val="center"/>
          </w:tcPr>
          <w:p w:rsidR="00A42B0B" w:rsidRPr="00A42B0B" w:rsidRDefault="00A42B0B" w:rsidP="00A42B0B">
            <w:pPr>
              <w:pStyle w:val="a8"/>
              <w:rPr>
                <w:iCs/>
              </w:rPr>
            </w:pPr>
            <w:r w:rsidRPr="00A42B0B">
              <w:rPr>
                <w:rFonts w:hint="eastAsia"/>
                <w:iCs/>
              </w:rPr>
              <w:t>206</w:t>
            </w:r>
          </w:p>
        </w:tc>
        <w:tc>
          <w:tcPr>
            <w:tcW w:w="404" w:type="pct"/>
            <w:shd w:val="clear" w:color="auto" w:fill="auto"/>
            <w:vAlign w:val="center"/>
          </w:tcPr>
          <w:p w:rsidR="00A42B0B" w:rsidRPr="00A42B0B" w:rsidRDefault="00A42B0B" w:rsidP="00A42B0B">
            <w:pPr>
              <w:pStyle w:val="a8"/>
              <w:rPr>
                <w:iCs/>
              </w:rPr>
            </w:pPr>
            <w:r w:rsidRPr="00A42B0B">
              <w:rPr>
                <w:rFonts w:hint="eastAsia"/>
                <w:iCs/>
              </w:rPr>
              <w:t>4.57</w:t>
            </w:r>
          </w:p>
        </w:tc>
        <w:tc>
          <w:tcPr>
            <w:tcW w:w="451" w:type="pct"/>
            <w:shd w:val="clear" w:color="auto" w:fill="auto"/>
            <w:vAlign w:val="center"/>
          </w:tcPr>
          <w:p w:rsidR="00A42B0B" w:rsidRPr="00A42B0B" w:rsidRDefault="00A42B0B" w:rsidP="00A42B0B">
            <w:pPr>
              <w:pStyle w:val="a8"/>
            </w:pPr>
            <w:r w:rsidRPr="00A42B0B">
              <w:rPr>
                <w:rFonts w:hint="eastAsia"/>
              </w:rPr>
              <w:t>0.0406</w:t>
            </w:r>
          </w:p>
        </w:tc>
        <w:tc>
          <w:tcPr>
            <w:tcW w:w="496" w:type="pct"/>
            <w:shd w:val="clear" w:color="auto" w:fill="auto"/>
            <w:vAlign w:val="center"/>
          </w:tcPr>
          <w:p w:rsidR="00A42B0B" w:rsidRPr="00A42B0B" w:rsidRDefault="00A42B0B" w:rsidP="00A42B0B">
            <w:pPr>
              <w:pStyle w:val="a8"/>
              <w:rPr>
                <w:iCs/>
              </w:rPr>
            </w:pPr>
            <w:r w:rsidRPr="00A42B0B">
              <w:rPr>
                <w:rFonts w:hint="eastAsia"/>
                <w:iCs/>
              </w:rPr>
              <w:t>200</w:t>
            </w:r>
          </w:p>
        </w:tc>
        <w:tc>
          <w:tcPr>
            <w:tcW w:w="417" w:type="pct"/>
            <w:shd w:val="clear" w:color="auto" w:fill="auto"/>
            <w:vAlign w:val="center"/>
          </w:tcPr>
          <w:p w:rsidR="00A42B0B" w:rsidRPr="00A42B0B" w:rsidRDefault="00A42B0B" w:rsidP="00A42B0B">
            <w:pPr>
              <w:pStyle w:val="a8"/>
            </w:pPr>
            <w:r w:rsidRPr="00A42B0B">
              <w:rPr>
                <w:rFonts w:hint="eastAsia"/>
              </w:rPr>
              <w:t>180</w:t>
            </w:r>
          </w:p>
        </w:tc>
        <w:tc>
          <w:tcPr>
            <w:tcW w:w="498" w:type="pct"/>
            <w:shd w:val="clear" w:color="auto" w:fill="auto"/>
            <w:vAlign w:val="center"/>
          </w:tcPr>
          <w:p w:rsidR="00A42B0B" w:rsidRPr="00A42B0B" w:rsidRDefault="00A42B0B" w:rsidP="00A42B0B">
            <w:pPr>
              <w:pStyle w:val="a8"/>
            </w:pPr>
            <w:r w:rsidRPr="00A42B0B">
              <w:rPr>
                <w:rFonts w:hint="eastAsia"/>
              </w:rPr>
              <w:t>353</w:t>
            </w:r>
          </w:p>
        </w:tc>
      </w:tr>
      <w:tr w:rsidR="00A42B0B" w:rsidRPr="00A42B0B" w:rsidTr="00A42B0B">
        <w:trPr>
          <w:trHeight w:val="506"/>
          <w:jc w:val="center"/>
        </w:trPr>
        <w:tc>
          <w:tcPr>
            <w:tcW w:w="1972" w:type="pct"/>
            <w:gridSpan w:val="3"/>
            <w:shd w:val="clear" w:color="auto" w:fill="auto"/>
            <w:vAlign w:val="center"/>
          </w:tcPr>
          <w:p w:rsidR="00A42B0B" w:rsidRPr="00A42B0B" w:rsidRDefault="00A42B0B" w:rsidP="00A42B0B">
            <w:pPr>
              <w:pStyle w:val="a8"/>
              <w:rPr>
                <w:b/>
              </w:rPr>
            </w:pPr>
            <w:r w:rsidRPr="00A42B0B">
              <w:rPr>
                <w:rFonts w:hint="eastAsia"/>
                <w:b/>
              </w:rPr>
              <w:t>农用地</w:t>
            </w:r>
            <w:r w:rsidRPr="00A42B0B">
              <w:rPr>
                <w:b/>
              </w:rPr>
              <w:t>土壤污染筛选值</w:t>
            </w:r>
          </w:p>
        </w:tc>
        <w:tc>
          <w:tcPr>
            <w:tcW w:w="451" w:type="pct"/>
            <w:shd w:val="clear" w:color="auto" w:fill="auto"/>
            <w:vAlign w:val="center"/>
          </w:tcPr>
          <w:p w:rsidR="00A42B0B" w:rsidRPr="00A42B0B" w:rsidRDefault="00A42B0B" w:rsidP="00A42B0B">
            <w:pPr>
              <w:pStyle w:val="a8"/>
              <w:rPr>
                <w:b/>
              </w:rPr>
            </w:pPr>
            <w:r w:rsidRPr="00A42B0B">
              <w:rPr>
                <w:rFonts w:hint="eastAsia"/>
                <w:b/>
              </w:rPr>
              <w:t>≤</w:t>
            </w:r>
            <w:r w:rsidRPr="00A42B0B">
              <w:rPr>
                <w:rFonts w:hint="eastAsia"/>
                <w:b/>
              </w:rPr>
              <w:t>5.5</w:t>
            </w:r>
          </w:p>
        </w:tc>
        <w:tc>
          <w:tcPr>
            <w:tcW w:w="312" w:type="pct"/>
            <w:shd w:val="clear" w:color="auto" w:fill="auto"/>
            <w:vAlign w:val="center"/>
          </w:tcPr>
          <w:p w:rsidR="00A42B0B" w:rsidRPr="00A42B0B" w:rsidRDefault="00A42B0B" w:rsidP="00A42B0B">
            <w:pPr>
              <w:pStyle w:val="a8"/>
              <w:rPr>
                <w:b/>
                <w:iCs/>
              </w:rPr>
            </w:pPr>
            <w:r w:rsidRPr="00A42B0B">
              <w:rPr>
                <w:rFonts w:hint="eastAsia"/>
                <w:b/>
                <w:iCs/>
              </w:rPr>
              <w:t>70</w:t>
            </w:r>
          </w:p>
        </w:tc>
        <w:tc>
          <w:tcPr>
            <w:tcW w:w="404" w:type="pct"/>
            <w:shd w:val="clear" w:color="auto" w:fill="auto"/>
            <w:vAlign w:val="center"/>
          </w:tcPr>
          <w:p w:rsidR="00A42B0B" w:rsidRPr="00A42B0B" w:rsidRDefault="00A42B0B" w:rsidP="00A42B0B">
            <w:pPr>
              <w:pStyle w:val="a8"/>
              <w:rPr>
                <w:b/>
                <w:iCs/>
              </w:rPr>
            </w:pPr>
            <w:r w:rsidRPr="00A42B0B">
              <w:rPr>
                <w:rFonts w:hint="eastAsia"/>
                <w:b/>
                <w:iCs/>
              </w:rPr>
              <w:t>40</w:t>
            </w:r>
          </w:p>
        </w:tc>
        <w:tc>
          <w:tcPr>
            <w:tcW w:w="451" w:type="pct"/>
            <w:shd w:val="clear" w:color="auto" w:fill="auto"/>
            <w:vAlign w:val="center"/>
          </w:tcPr>
          <w:p w:rsidR="00A42B0B" w:rsidRPr="00A42B0B" w:rsidRDefault="00A42B0B" w:rsidP="00A42B0B">
            <w:pPr>
              <w:pStyle w:val="a8"/>
              <w:rPr>
                <w:b/>
              </w:rPr>
            </w:pPr>
            <w:r w:rsidRPr="00A42B0B">
              <w:rPr>
                <w:rFonts w:hint="eastAsia"/>
                <w:b/>
              </w:rPr>
              <w:t>1.3</w:t>
            </w:r>
          </w:p>
        </w:tc>
        <w:tc>
          <w:tcPr>
            <w:tcW w:w="496" w:type="pct"/>
            <w:shd w:val="clear" w:color="auto" w:fill="auto"/>
            <w:vAlign w:val="center"/>
          </w:tcPr>
          <w:p w:rsidR="00A42B0B" w:rsidRPr="00A42B0B" w:rsidRDefault="00A42B0B" w:rsidP="00A42B0B">
            <w:pPr>
              <w:pStyle w:val="a8"/>
              <w:rPr>
                <w:b/>
                <w:iCs/>
              </w:rPr>
            </w:pPr>
            <w:r w:rsidRPr="00A42B0B">
              <w:rPr>
                <w:rFonts w:hint="eastAsia"/>
                <w:b/>
                <w:iCs/>
              </w:rPr>
              <w:t>150</w:t>
            </w:r>
          </w:p>
        </w:tc>
        <w:tc>
          <w:tcPr>
            <w:tcW w:w="417" w:type="pct"/>
            <w:shd w:val="clear" w:color="auto" w:fill="auto"/>
            <w:vAlign w:val="center"/>
          </w:tcPr>
          <w:p w:rsidR="00A42B0B" w:rsidRPr="00A42B0B" w:rsidRDefault="00A42B0B" w:rsidP="00A42B0B">
            <w:pPr>
              <w:pStyle w:val="a8"/>
              <w:rPr>
                <w:b/>
              </w:rPr>
            </w:pPr>
            <w:r w:rsidRPr="00A42B0B">
              <w:rPr>
                <w:rFonts w:hint="eastAsia"/>
                <w:b/>
              </w:rPr>
              <w:t>50</w:t>
            </w:r>
          </w:p>
        </w:tc>
        <w:tc>
          <w:tcPr>
            <w:tcW w:w="498" w:type="pct"/>
            <w:shd w:val="clear" w:color="auto" w:fill="auto"/>
            <w:vAlign w:val="center"/>
          </w:tcPr>
          <w:p w:rsidR="00A42B0B" w:rsidRPr="00A42B0B" w:rsidRDefault="00A42B0B" w:rsidP="00A42B0B">
            <w:pPr>
              <w:pStyle w:val="a8"/>
              <w:rPr>
                <w:b/>
              </w:rPr>
            </w:pPr>
            <w:r w:rsidRPr="00A42B0B">
              <w:rPr>
                <w:rFonts w:hint="eastAsia"/>
                <w:b/>
              </w:rPr>
              <w:t>200</w:t>
            </w:r>
          </w:p>
        </w:tc>
      </w:tr>
      <w:tr w:rsidR="00A42B0B" w:rsidRPr="00A42B0B" w:rsidTr="00A42B0B">
        <w:trPr>
          <w:trHeight w:val="506"/>
          <w:jc w:val="center"/>
        </w:trPr>
        <w:tc>
          <w:tcPr>
            <w:tcW w:w="1972" w:type="pct"/>
            <w:gridSpan w:val="3"/>
            <w:shd w:val="clear" w:color="auto" w:fill="auto"/>
            <w:vAlign w:val="center"/>
          </w:tcPr>
          <w:p w:rsidR="00A42B0B" w:rsidRPr="00A42B0B" w:rsidRDefault="00A42B0B" w:rsidP="00A42B0B">
            <w:pPr>
              <w:pStyle w:val="a8"/>
              <w:rPr>
                <w:b/>
              </w:rPr>
            </w:pPr>
            <w:r w:rsidRPr="00A42B0B">
              <w:rPr>
                <w:rFonts w:hint="eastAsia"/>
                <w:b/>
              </w:rPr>
              <w:lastRenderedPageBreak/>
              <w:t>农用地</w:t>
            </w:r>
            <w:r w:rsidRPr="00A42B0B">
              <w:rPr>
                <w:b/>
              </w:rPr>
              <w:t>土壤污染</w:t>
            </w:r>
            <w:r w:rsidRPr="00A42B0B">
              <w:rPr>
                <w:rFonts w:hint="eastAsia"/>
                <w:b/>
              </w:rPr>
              <w:t>管控值</w:t>
            </w:r>
          </w:p>
        </w:tc>
        <w:tc>
          <w:tcPr>
            <w:tcW w:w="451" w:type="pct"/>
            <w:shd w:val="clear" w:color="auto" w:fill="auto"/>
            <w:vAlign w:val="center"/>
          </w:tcPr>
          <w:p w:rsidR="00A42B0B" w:rsidRPr="00A42B0B" w:rsidRDefault="00A42B0B" w:rsidP="00A42B0B">
            <w:pPr>
              <w:pStyle w:val="a8"/>
              <w:rPr>
                <w:b/>
              </w:rPr>
            </w:pPr>
            <w:r w:rsidRPr="00A42B0B">
              <w:rPr>
                <w:rFonts w:hint="eastAsia"/>
                <w:b/>
              </w:rPr>
              <w:t>≤</w:t>
            </w:r>
            <w:r w:rsidRPr="00A42B0B">
              <w:rPr>
                <w:rFonts w:hint="eastAsia"/>
                <w:b/>
              </w:rPr>
              <w:t>5.5</w:t>
            </w:r>
          </w:p>
        </w:tc>
        <w:tc>
          <w:tcPr>
            <w:tcW w:w="312" w:type="pct"/>
            <w:shd w:val="clear" w:color="auto" w:fill="auto"/>
            <w:vAlign w:val="center"/>
          </w:tcPr>
          <w:p w:rsidR="00A42B0B" w:rsidRPr="00A42B0B" w:rsidRDefault="00A42B0B" w:rsidP="00A42B0B">
            <w:pPr>
              <w:pStyle w:val="a8"/>
              <w:rPr>
                <w:b/>
                <w:iCs/>
              </w:rPr>
            </w:pPr>
            <w:r w:rsidRPr="00A42B0B">
              <w:rPr>
                <w:rFonts w:hint="eastAsia"/>
                <w:b/>
                <w:iCs/>
              </w:rPr>
              <w:t>400</w:t>
            </w:r>
          </w:p>
        </w:tc>
        <w:tc>
          <w:tcPr>
            <w:tcW w:w="404" w:type="pct"/>
            <w:shd w:val="clear" w:color="auto" w:fill="auto"/>
            <w:vAlign w:val="center"/>
          </w:tcPr>
          <w:p w:rsidR="00A42B0B" w:rsidRPr="00A42B0B" w:rsidRDefault="00A42B0B" w:rsidP="00A42B0B">
            <w:pPr>
              <w:pStyle w:val="a8"/>
              <w:rPr>
                <w:b/>
                <w:iCs/>
              </w:rPr>
            </w:pPr>
            <w:r w:rsidRPr="00A42B0B">
              <w:rPr>
                <w:rFonts w:hint="eastAsia"/>
                <w:b/>
                <w:iCs/>
              </w:rPr>
              <w:t>200</w:t>
            </w:r>
          </w:p>
        </w:tc>
        <w:tc>
          <w:tcPr>
            <w:tcW w:w="451" w:type="pct"/>
            <w:shd w:val="clear" w:color="auto" w:fill="auto"/>
            <w:vAlign w:val="center"/>
          </w:tcPr>
          <w:p w:rsidR="00A42B0B" w:rsidRPr="00A42B0B" w:rsidRDefault="00A42B0B" w:rsidP="00A42B0B">
            <w:pPr>
              <w:pStyle w:val="a8"/>
              <w:rPr>
                <w:b/>
              </w:rPr>
            </w:pPr>
            <w:r w:rsidRPr="00A42B0B">
              <w:rPr>
                <w:rFonts w:hint="eastAsia"/>
                <w:b/>
              </w:rPr>
              <w:t>2.0</w:t>
            </w:r>
          </w:p>
        </w:tc>
        <w:tc>
          <w:tcPr>
            <w:tcW w:w="496" w:type="pct"/>
            <w:shd w:val="clear" w:color="auto" w:fill="auto"/>
            <w:vAlign w:val="center"/>
          </w:tcPr>
          <w:p w:rsidR="00A42B0B" w:rsidRPr="00A42B0B" w:rsidRDefault="00A42B0B" w:rsidP="00A42B0B">
            <w:pPr>
              <w:pStyle w:val="a8"/>
              <w:rPr>
                <w:b/>
                <w:iCs/>
              </w:rPr>
            </w:pPr>
            <w:r w:rsidRPr="00A42B0B">
              <w:rPr>
                <w:rFonts w:hint="eastAsia"/>
                <w:b/>
                <w:iCs/>
              </w:rPr>
              <w:t>800</w:t>
            </w:r>
          </w:p>
        </w:tc>
        <w:tc>
          <w:tcPr>
            <w:tcW w:w="417" w:type="pct"/>
            <w:shd w:val="clear" w:color="auto" w:fill="auto"/>
            <w:vAlign w:val="center"/>
          </w:tcPr>
          <w:p w:rsidR="00A42B0B" w:rsidRPr="00A42B0B" w:rsidRDefault="00A42B0B" w:rsidP="00A42B0B">
            <w:pPr>
              <w:pStyle w:val="a8"/>
              <w:rPr>
                <w:b/>
              </w:rPr>
            </w:pPr>
            <w:r w:rsidRPr="00A42B0B">
              <w:rPr>
                <w:rFonts w:hint="eastAsia"/>
                <w:b/>
              </w:rPr>
              <w:t>——</w:t>
            </w:r>
          </w:p>
        </w:tc>
        <w:tc>
          <w:tcPr>
            <w:tcW w:w="498" w:type="pct"/>
            <w:shd w:val="clear" w:color="auto" w:fill="auto"/>
            <w:vAlign w:val="center"/>
          </w:tcPr>
          <w:p w:rsidR="00A42B0B" w:rsidRPr="00A42B0B" w:rsidRDefault="00A42B0B" w:rsidP="00A42B0B">
            <w:pPr>
              <w:pStyle w:val="a8"/>
              <w:rPr>
                <w:b/>
              </w:rPr>
            </w:pPr>
            <w:r w:rsidRPr="00A42B0B">
              <w:rPr>
                <w:rFonts w:hint="eastAsia"/>
                <w:b/>
              </w:rPr>
              <w:t>——</w:t>
            </w:r>
          </w:p>
        </w:tc>
      </w:tr>
    </w:tbl>
    <w:p w:rsidR="00A42B0B" w:rsidRPr="00A42B0B" w:rsidRDefault="00A42B0B" w:rsidP="00A42B0B">
      <w:pPr>
        <w:ind w:firstLine="482"/>
        <w:jc w:val="center"/>
        <w:rPr>
          <w:b/>
        </w:rPr>
      </w:pPr>
      <w:r w:rsidRPr="00A42B0B">
        <w:rPr>
          <w:rFonts w:hint="eastAsia"/>
          <w:b/>
        </w:rPr>
        <w:t>表</w:t>
      </w:r>
      <w:r w:rsidRPr="00A42B0B">
        <w:rPr>
          <w:rFonts w:hint="eastAsia"/>
          <w:b/>
        </w:rPr>
        <w:t>6.</w:t>
      </w:r>
      <w:r>
        <w:rPr>
          <w:b/>
        </w:rPr>
        <w:t>1.1.1</w:t>
      </w:r>
      <w:r w:rsidRPr="00A42B0B">
        <w:rPr>
          <w:b/>
        </w:rPr>
        <w:t xml:space="preserve">-2 </w:t>
      </w:r>
      <w:r w:rsidRPr="00A42B0B">
        <w:rPr>
          <w:rFonts w:hint="eastAsia"/>
          <w:b/>
        </w:rPr>
        <w:t>植物检测</w:t>
      </w:r>
      <w:r w:rsidRPr="00A42B0B">
        <w:rPr>
          <w:b/>
        </w:rPr>
        <w:t>结果一览表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621"/>
        <w:gridCol w:w="1639"/>
        <w:gridCol w:w="697"/>
        <w:gridCol w:w="744"/>
        <w:gridCol w:w="695"/>
        <w:gridCol w:w="724"/>
        <w:gridCol w:w="744"/>
        <w:gridCol w:w="657"/>
        <w:gridCol w:w="807"/>
        <w:gridCol w:w="742"/>
      </w:tblGrid>
      <w:tr w:rsidR="00A42B0B" w:rsidRPr="00A42B0B" w:rsidTr="00A42B0B">
        <w:trPr>
          <w:trHeight w:val="477"/>
          <w:jc w:val="center"/>
        </w:trPr>
        <w:tc>
          <w:tcPr>
            <w:tcW w:w="894" w:type="pct"/>
            <w:vMerge w:val="restart"/>
            <w:shd w:val="clear" w:color="auto" w:fill="auto"/>
            <w:vAlign w:val="center"/>
          </w:tcPr>
          <w:p w:rsidR="00A42B0B" w:rsidRPr="00A42B0B" w:rsidRDefault="00A42B0B" w:rsidP="00A42B0B">
            <w:pPr>
              <w:pStyle w:val="a8"/>
              <w:rPr>
                <w:b/>
              </w:rPr>
            </w:pPr>
            <w:r w:rsidRPr="00A42B0B">
              <w:rPr>
                <w:b/>
              </w:rPr>
              <w:t>样品编号</w:t>
            </w:r>
          </w:p>
        </w:tc>
        <w:tc>
          <w:tcPr>
            <w:tcW w:w="904" w:type="pct"/>
            <w:vMerge w:val="restart"/>
            <w:shd w:val="clear" w:color="auto" w:fill="auto"/>
            <w:vAlign w:val="center"/>
          </w:tcPr>
          <w:p w:rsidR="00A42B0B" w:rsidRPr="00A42B0B" w:rsidRDefault="00A42B0B" w:rsidP="00A42B0B">
            <w:pPr>
              <w:pStyle w:val="a8"/>
              <w:rPr>
                <w:b/>
              </w:rPr>
            </w:pPr>
            <w:r w:rsidRPr="00A42B0B">
              <w:rPr>
                <w:b/>
              </w:rPr>
              <w:t>采样点</w:t>
            </w:r>
          </w:p>
          <w:p w:rsidR="00A42B0B" w:rsidRPr="00A42B0B" w:rsidRDefault="00A42B0B" w:rsidP="00A42B0B">
            <w:pPr>
              <w:pStyle w:val="a8"/>
              <w:rPr>
                <w:b/>
              </w:rPr>
            </w:pPr>
            <w:r w:rsidRPr="00A42B0B">
              <w:rPr>
                <w:b/>
              </w:rPr>
              <w:t>名称</w:t>
            </w:r>
          </w:p>
        </w:tc>
        <w:tc>
          <w:tcPr>
            <w:tcW w:w="384" w:type="pct"/>
            <w:vMerge w:val="restart"/>
            <w:shd w:val="clear" w:color="auto" w:fill="auto"/>
            <w:vAlign w:val="center"/>
          </w:tcPr>
          <w:p w:rsidR="00A42B0B" w:rsidRPr="00A42B0B" w:rsidRDefault="00A42B0B" w:rsidP="00A42B0B">
            <w:pPr>
              <w:pStyle w:val="a8"/>
              <w:rPr>
                <w:b/>
              </w:rPr>
            </w:pPr>
            <w:r w:rsidRPr="00A42B0B">
              <w:rPr>
                <w:b/>
              </w:rPr>
              <w:t>采样日期</w:t>
            </w:r>
          </w:p>
        </w:tc>
        <w:tc>
          <w:tcPr>
            <w:tcW w:w="2819" w:type="pct"/>
            <w:gridSpan w:val="7"/>
            <w:shd w:val="clear" w:color="auto" w:fill="auto"/>
            <w:vAlign w:val="center"/>
          </w:tcPr>
          <w:p w:rsidR="00A42B0B" w:rsidRPr="00A42B0B" w:rsidRDefault="00A42B0B" w:rsidP="00A42B0B">
            <w:pPr>
              <w:pStyle w:val="a8"/>
              <w:rPr>
                <w:b/>
              </w:rPr>
            </w:pPr>
            <w:r w:rsidRPr="00A42B0B">
              <w:rPr>
                <w:b/>
              </w:rPr>
              <w:t>检测结果（单位：</w:t>
            </w:r>
            <w:r w:rsidRPr="00A42B0B">
              <w:rPr>
                <w:b/>
              </w:rPr>
              <w:t>pH</w:t>
            </w:r>
            <w:r w:rsidRPr="00A42B0B">
              <w:rPr>
                <w:b/>
              </w:rPr>
              <w:t>无量纲，其他为</w:t>
            </w:r>
            <w:r w:rsidRPr="00A42B0B">
              <w:rPr>
                <w:b/>
              </w:rPr>
              <w:t>mg/kg</w:t>
            </w:r>
            <w:r w:rsidRPr="00A42B0B">
              <w:rPr>
                <w:b/>
              </w:rPr>
              <w:t>）</w:t>
            </w:r>
          </w:p>
        </w:tc>
      </w:tr>
      <w:tr w:rsidR="00A42B0B" w:rsidRPr="00A42B0B" w:rsidTr="00A42B0B">
        <w:trPr>
          <w:trHeight w:val="691"/>
          <w:jc w:val="center"/>
        </w:trPr>
        <w:tc>
          <w:tcPr>
            <w:tcW w:w="894" w:type="pct"/>
            <w:vMerge/>
            <w:shd w:val="clear" w:color="auto" w:fill="auto"/>
            <w:vAlign w:val="center"/>
          </w:tcPr>
          <w:p w:rsidR="00A42B0B" w:rsidRPr="00A42B0B" w:rsidRDefault="00A42B0B" w:rsidP="00A42B0B">
            <w:pPr>
              <w:pStyle w:val="a8"/>
              <w:rPr>
                <w:b/>
              </w:rPr>
            </w:pPr>
          </w:p>
        </w:tc>
        <w:tc>
          <w:tcPr>
            <w:tcW w:w="904" w:type="pct"/>
            <w:vMerge/>
            <w:shd w:val="clear" w:color="auto" w:fill="auto"/>
            <w:vAlign w:val="center"/>
          </w:tcPr>
          <w:p w:rsidR="00A42B0B" w:rsidRPr="00A42B0B" w:rsidRDefault="00A42B0B" w:rsidP="00A42B0B">
            <w:pPr>
              <w:pStyle w:val="a8"/>
              <w:rPr>
                <w:b/>
              </w:rPr>
            </w:pPr>
          </w:p>
        </w:tc>
        <w:tc>
          <w:tcPr>
            <w:tcW w:w="384" w:type="pct"/>
            <w:vMerge/>
            <w:shd w:val="clear" w:color="auto" w:fill="auto"/>
            <w:vAlign w:val="center"/>
          </w:tcPr>
          <w:p w:rsidR="00A42B0B" w:rsidRPr="00A42B0B" w:rsidRDefault="00A42B0B" w:rsidP="00A42B0B">
            <w:pPr>
              <w:pStyle w:val="a8"/>
              <w:rPr>
                <w:b/>
              </w:rPr>
            </w:pPr>
          </w:p>
        </w:tc>
        <w:tc>
          <w:tcPr>
            <w:tcW w:w="410" w:type="pct"/>
            <w:shd w:val="clear" w:color="auto" w:fill="auto"/>
            <w:vAlign w:val="center"/>
          </w:tcPr>
          <w:p w:rsidR="00A42B0B" w:rsidRPr="00A42B0B" w:rsidRDefault="00A42B0B" w:rsidP="00A42B0B">
            <w:pPr>
              <w:pStyle w:val="a8"/>
              <w:rPr>
                <w:b/>
              </w:rPr>
            </w:pPr>
            <w:r w:rsidRPr="00A42B0B">
              <w:rPr>
                <w:b/>
              </w:rPr>
              <w:t>pH</w:t>
            </w:r>
            <w:r w:rsidRPr="00A42B0B">
              <w:rPr>
                <w:b/>
              </w:rPr>
              <w:t>值</w:t>
            </w:r>
          </w:p>
        </w:tc>
        <w:tc>
          <w:tcPr>
            <w:tcW w:w="383" w:type="pct"/>
            <w:shd w:val="clear" w:color="auto" w:fill="auto"/>
            <w:vAlign w:val="center"/>
          </w:tcPr>
          <w:p w:rsidR="00A42B0B" w:rsidRPr="00A42B0B" w:rsidRDefault="00A42B0B" w:rsidP="00A42B0B">
            <w:pPr>
              <w:pStyle w:val="a8"/>
              <w:rPr>
                <w:b/>
              </w:rPr>
            </w:pPr>
            <w:r w:rsidRPr="00A42B0B">
              <w:rPr>
                <w:b/>
              </w:rPr>
              <w:t>铬</w:t>
            </w:r>
          </w:p>
        </w:tc>
        <w:tc>
          <w:tcPr>
            <w:tcW w:w="399" w:type="pct"/>
            <w:shd w:val="clear" w:color="auto" w:fill="auto"/>
            <w:vAlign w:val="center"/>
          </w:tcPr>
          <w:p w:rsidR="00A42B0B" w:rsidRPr="00A42B0B" w:rsidRDefault="00A42B0B" w:rsidP="00A42B0B">
            <w:pPr>
              <w:pStyle w:val="a8"/>
              <w:rPr>
                <w:b/>
              </w:rPr>
            </w:pPr>
            <w:r w:rsidRPr="00A42B0B">
              <w:rPr>
                <w:b/>
              </w:rPr>
              <w:t>铅</w:t>
            </w:r>
          </w:p>
        </w:tc>
        <w:tc>
          <w:tcPr>
            <w:tcW w:w="410" w:type="pct"/>
            <w:shd w:val="clear" w:color="auto" w:fill="auto"/>
            <w:vAlign w:val="center"/>
          </w:tcPr>
          <w:p w:rsidR="00A42B0B" w:rsidRPr="00A42B0B" w:rsidRDefault="00A42B0B" w:rsidP="00A42B0B">
            <w:pPr>
              <w:pStyle w:val="a8"/>
              <w:rPr>
                <w:b/>
              </w:rPr>
            </w:pPr>
            <w:r w:rsidRPr="00A42B0B">
              <w:rPr>
                <w:b/>
              </w:rPr>
              <w:t>铜</w:t>
            </w:r>
          </w:p>
        </w:tc>
        <w:tc>
          <w:tcPr>
            <w:tcW w:w="362" w:type="pct"/>
            <w:shd w:val="clear" w:color="auto" w:fill="auto"/>
            <w:vAlign w:val="center"/>
          </w:tcPr>
          <w:p w:rsidR="00A42B0B" w:rsidRPr="00A42B0B" w:rsidRDefault="00A42B0B" w:rsidP="00A42B0B">
            <w:pPr>
              <w:pStyle w:val="a8"/>
              <w:rPr>
                <w:b/>
              </w:rPr>
            </w:pPr>
            <w:r w:rsidRPr="00A42B0B">
              <w:rPr>
                <w:b/>
              </w:rPr>
              <w:t>锌</w:t>
            </w:r>
          </w:p>
        </w:tc>
        <w:tc>
          <w:tcPr>
            <w:tcW w:w="445" w:type="pct"/>
            <w:shd w:val="clear" w:color="auto" w:fill="auto"/>
            <w:vAlign w:val="center"/>
          </w:tcPr>
          <w:p w:rsidR="00A42B0B" w:rsidRPr="00A42B0B" w:rsidRDefault="00A42B0B" w:rsidP="00A42B0B">
            <w:pPr>
              <w:pStyle w:val="a8"/>
              <w:rPr>
                <w:b/>
              </w:rPr>
            </w:pPr>
            <w:r w:rsidRPr="00A42B0B">
              <w:rPr>
                <w:b/>
              </w:rPr>
              <w:t>汞</w:t>
            </w:r>
          </w:p>
        </w:tc>
        <w:tc>
          <w:tcPr>
            <w:tcW w:w="410" w:type="pct"/>
            <w:shd w:val="clear" w:color="auto" w:fill="auto"/>
            <w:vAlign w:val="center"/>
          </w:tcPr>
          <w:p w:rsidR="00A42B0B" w:rsidRPr="00A42B0B" w:rsidRDefault="00A42B0B" w:rsidP="00A42B0B">
            <w:pPr>
              <w:pStyle w:val="a8"/>
              <w:rPr>
                <w:b/>
              </w:rPr>
            </w:pPr>
            <w:r w:rsidRPr="00A42B0B">
              <w:rPr>
                <w:b/>
              </w:rPr>
              <w:t>砷</w:t>
            </w:r>
          </w:p>
        </w:tc>
      </w:tr>
      <w:tr w:rsidR="00A42B0B" w:rsidRPr="00A42B0B" w:rsidTr="00A42B0B">
        <w:trPr>
          <w:trHeight w:val="691"/>
          <w:jc w:val="center"/>
        </w:trPr>
        <w:tc>
          <w:tcPr>
            <w:tcW w:w="894" w:type="pct"/>
            <w:shd w:val="clear" w:color="auto" w:fill="auto"/>
            <w:vAlign w:val="center"/>
          </w:tcPr>
          <w:p w:rsidR="00A42B0B" w:rsidRPr="00A42B0B" w:rsidRDefault="00A42B0B" w:rsidP="00A42B0B">
            <w:pPr>
              <w:pStyle w:val="a8"/>
            </w:pPr>
            <w:r w:rsidRPr="00A42B0B">
              <w:t>ZW19114G1-1-1</w:t>
            </w:r>
          </w:p>
          <w:p w:rsidR="00A42B0B" w:rsidRPr="00A42B0B" w:rsidRDefault="00A42B0B" w:rsidP="00A42B0B">
            <w:pPr>
              <w:pStyle w:val="a8"/>
            </w:pPr>
            <w:r w:rsidRPr="00A42B0B">
              <w:t>(</w:t>
            </w:r>
            <w:r w:rsidRPr="00A42B0B">
              <w:t>植物叶子</w:t>
            </w:r>
            <w:r w:rsidRPr="00A42B0B">
              <w:t>)</w:t>
            </w:r>
          </w:p>
        </w:tc>
        <w:tc>
          <w:tcPr>
            <w:tcW w:w="904" w:type="pct"/>
            <w:vMerge w:val="restart"/>
            <w:shd w:val="clear" w:color="auto" w:fill="auto"/>
            <w:vAlign w:val="center"/>
          </w:tcPr>
          <w:p w:rsidR="00A42B0B" w:rsidRPr="00A42B0B" w:rsidRDefault="00A42B0B" w:rsidP="00A42B0B">
            <w:pPr>
              <w:pStyle w:val="a8"/>
            </w:pPr>
            <w:r w:rsidRPr="00A42B0B">
              <w:rPr>
                <w:rFonts w:hint="eastAsia"/>
              </w:rPr>
              <w:t>厂址上风向</w:t>
            </w:r>
            <w:r w:rsidRPr="00A42B0B">
              <w:rPr>
                <w:rFonts w:hint="eastAsia"/>
              </w:rPr>
              <w:t>100m</w:t>
            </w:r>
            <w:r w:rsidRPr="00A42B0B">
              <w:rPr>
                <w:rFonts w:hint="eastAsia"/>
              </w:rPr>
              <w:t>处（</w:t>
            </w:r>
            <w:r w:rsidRPr="00A42B0B">
              <w:rPr>
                <w:rFonts w:hint="eastAsia"/>
              </w:rPr>
              <w:t>1#</w:t>
            </w:r>
            <w:r w:rsidRPr="00A42B0B">
              <w:rPr>
                <w:rFonts w:hint="eastAsia"/>
              </w:rPr>
              <w:t>）</w:t>
            </w:r>
          </w:p>
        </w:tc>
        <w:tc>
          <w:tcPr>
            <w:tcW w:w="384" w:type="pct"/>
            <w:vMerge w:val="restart"/>
            <w:shd w:val="clear" w:color="auto" w:fill="auto"/>
            <w:vAlign w:val="center"/>
          </w:tcPr>
          <w:p w:rsidR="00A42B0B" w:rsidRPr="00A42B0B" w:rsidRDefault="00A42B0B" w:rsidP="00A42B0B">
            <w:pPr>
              <w:pStyle w:val="a8"/>
            </w:pPr>
            <w:r w:rsidRPr="00A42B0B">
              <w:rPr>
                <w:rFonts w:hint="eastAsia"/>
              </w:rPr>
              <w:t>2019.08.21</w:t>
            </w:r>
          </w:p>
        </w:tc>
        <w:tc>
          <w:tcPr>
            <w:tcW w:w="410" w:type="pct"/>
            <w:shd w:val="clear" w:color="auto" w:fill="auto"/>
            <w:vAlign w:val="center"/>
          </w:tcPr>
          <w:p w:rsidR="00A42B0B" w:rsidRPr="00A42B0B" w:rsidRDefault="00A42B0B" w:rsidP="00A42B0B">
            <w:pPr>
              <w:pStyle w:val="a8"/>
            </w:pPr>
            <w:r w:rsidRPr="00A42B0B">
              <w:t>8.21</w:t>
            </w:r>
          </w:p>
        </w:tc>
        <w:tc>
          <w:tcPr>
            <w:tcW w:w="383" w:type="pct"/>
            <w:shd w:val="clear" w:color="auto" w:fill="auto"/>
            <w:vAlign w:val="center"/>
          </w:tcPr>
          <w:p w:rsidR="00A42B0B" w:rsidRPr="00A42B0B" w:rsidRDefault="00A42B0B" w:rsidP="00A42B0B">
            <w:pPr>
              <w:pStyle w:val="a8"/>
            </w:pPr>
            <w:r w:rsidRPr="00A42B0B">
              <w:t>0.300</w:t>
            </w:r>
          </w:p>
        </w:tc>
        <w:tc>
          <w:tcPr>
            <w:tcW w:w="399" w:type="pct"/>
            <w:shd w:val="clear" w:color="auto" w:fill="auto"/>
            <w:vAlign w:val="center"/>
          </w:tcPr>
          <w:p w:rsidR="00A42B0B" w:rsidRPr="00A42B0B" w:rsidRDefault="00A42B0B" w:rsidP="00A42B0B">
            <w:pPr>
              <w:pStyle w:val="a8"/>
            </w:pPr>
            <w:r w:rsidRPr="00A42B0B">
              <w:t>3.74</w:t>
            </w:r>
          </w:p>
        </w:tc>
        <w:tc>
          <w:tcPr>
            <w:tcW w:w="410" w:type="pct"/>
            <w:shd w:val="clear" w:color="auto" w:fill="auto"/>
            <w:vAlign w:val="center"/>
          </w:tcPr>
          <w:p w:rsidR="00A42B0B" w:rsidRPr="00A42B0B" w:rsidRDefault="00A42B0B" w:rsidP="00A42B0B">
            <w:pPr>
              <w:pStyle w:val="a8"/>
            </w:pPr>
            <w:r w:rsidRPr="00A42B0B">
              <w:t>4.37</w:t>
            </w:r>
          </w:p>
        </w:tc>
        <w:tc>
          <w:tcPr>
            <w:tcW w:w="362" w:type="pct"/>
            <w:shd w:val="clear" w:color="auto" w:fill="auto"/>
            <w:vAlign w:val="center"/>
          </w:tcPr>
          <w:p w:rsidR="00A42B0B" w:rsidRPr="00A42B0B" w:rsidRDefault="00A42B0B" w:rsidP="00A42B0B">
            <w:pPr>
              <w:pStyle w:val="a8"/>
            </w:pPr>
            <w:r w:rsidRPr="00A42B0B">
              <w:t>33.0</w:t>
            </w:r>
          </w:p>
        </w:tc>
        <w:tc>
          <w:tcPr>
            <w:tcW w:w="445" w:type="pct"/>
            <w:shd w:val="clear" w:color="auto" w:fill="auto"/>
            <w:vAlign w:val="center"/>
          </w:tcPr>
          <w:p w:rsidR="00A42B0B" w:rsidRPr="00A42B0B" w:rsidRDefault="00A42B0B" w:rsidP="00A42B0B">
            <w:pPr>
              <w:pStyle w:val="a8"/>
            </w:pPr>
            <w:r w:rsidRPr="00A42B0B">
              <w:t>未检出</w:t>
            </w:r>
          </w:p>
        </w:tc>
        <w:tc>
          <w:tcPr>
            <w:tcW w:w="410" w:type="pct"/>
            <w:shd w:val="clear" w:color="auto" w:fill="auto"/>
            <w:vAlign w:val="center"/>
          </w:tcPr>
          <w:p w:rsidR="00A42B0B" w:rsidRPr="00A42B0B" w:rsidRDefault="00A42B0B" w:rsidP="00A42B0B">
            <w:pPr>
              <w:pStyle w:val="a8"/>
            </w:pPr>
            <w:r w:rsidRPr="00A42B0B">
              <w:t>0.025</w:t>
            </w:r>
          </w:p>
        </w:tc>
      </w:tr>
      <w:tr w:rsidR="00A42B0B" w:rsidRPr="00A42B0B" w:rsidTr="00A42B0B">
        <w:trPr>
          <w:trHeight w:val="691"/>
          <w:jc w:val="center"/>
        </w:trPr>
        <w:tc>
          <w:tcPr>
            <w:tcW w:w="894" w:type="pct"/>
            <w:vAlign w:val="center"/>
          </w:tcPr>
          <w:p w:rsidR="00A42B0B" w:rsidRPr="00A42B0B" w:rsidRDefault="00A42B0B" w:rsidP="00A42B0B">
            <w:pPr>
              <w:pStyle w:val="a8"/>
            </w:pPr>
            <w:r w:rsidRPr="00A42B0B">
              <w:t>ZW19114G1-1-2 (</w:t>
            </w:r>
            <w:r w:rsidRPr="00A42B0B">
              <w:t>植物杆茎</w:t>
            </w:r>
            <w:r w:rsidRPr="00A42B0B">
              <w:t>)</w:t>
            </w:r>
          </w:p>
        </w:tc>
        <w:tc>
          <w:tcPr>
            <w:tcW w:w="904" w:type="pct"/>
            <w:vMerge/>
            <w:vAlign w:val="center"/>
          </w:tcPr>
          <w:p w:rsidR="00A42B0B" w:rsidRPr="00A42B0B" w:rsidRDefault="00A42B0B" w:rsidP="00A42B0B">
            <w:pPr>
              <w:pStyle w:val="a8"/>
            </w:pPr>
          </w:p>
        </w:tc>
        <w:tc>
          <w:tcPr>
            <w:tcW w:w="384" w:type="pct"/>
            <w:vMerge/>
            <w:vAlign w:val="center"/>
          </w:tcPr>
          <w:p w:rsidR="00A42B0B" w:rsidRPr="00A42B0B" w:rsidRDefault="00A42B0B" w:rsidP="00A42B0B">
            <w:pPr>
              <w:pStyle w:val="a8"/>
            </w:pPr>
          </w:p>
        </w:tc>
        <w:tc>
          <w:tcPr>
            <w:tcW w:w="410" w:type="pct"/>
            <w:vAlign w:val="center"/>
          </w:tcPr>
          <w:p w:rsidR="00A42B0B" w:rsidRPr="00A42B0B" w:rsidRDefault="00A42B0B" w:rsidP="00A42B0B">
            <w:pPr>
              <w:pStyle w:val="a8"/>
            </w:pPr>
            <w:r w:rsidRPr="00A42B0B">
              <w:t>5.75</w:t>
            </w:r>
          </w:p>
        </w:tc>
        <w:tc>
          <w:tcPr>
            <w:tcW w:w="383" w:type="pct"/>
            <w:vAlign w:val="center"/>
          </w:tcPr>
          <w:p w:rsidR="00A42B0B" w:rsidRPr="00A42B0B" w:rsidRDefault="00A42B0B" w:rsidP="00A42B0B">
            <w:pPr>
              <w:pStyle w:val="a8"/>
            </w:pPr>
            <w:r w:rsidRPr="00A42B0B">
              <w:t>0.220</w:t>
            </w:r>
          </w:p>
        </w:tc>
        <w:tc>
          <w:tcPr>
            <w:tcW w:w="399" w:type="pct"/>
            <w:vAlign w:val="center"/>
          </w:tcPr>
          <w:p w:rsidR="00A42B0B" w:rsidRPr="00A42B0B" w:rsidRDefault="00A42B0B" w:rsidP="00A42B0B">
            <w:pPr>
              <w:pStyle w:val="a8"/>
            </w:pPr>
            <w:r w:rsidRPr="00A42B0B">
              <w:t>0.465</w:t>
            </w:r>
          </w:p>
        </w:tc>
        <w:tc>
          <w:tcPr>
            <w:tcW w:w="410" w:type="pct"/>
            <w:vAlign w:val="center"/>
          </w:tcPr>
          <w:p w:rsidR="00A42B0B" w:rsidRPr="00A42B0B" w:rsidRDefault="00A42B0B" w:rsidP="00A42B0B">
            <w:pPr>
              <w:pStyle w:val="a8"/>
            </w:pPr>
            <w:r w:rsidRPr="00A42B0B">
              <w:t>0.907</w:t>
            </w:r>
          </w:p>
        </w:tc>
        <w:tc>
          <w:tcPr>
            <w:tcW w:w="362" w:type="pct"/>
            <w:vAlign w:val="center"/>
          </w:tcPr>
          <w:p w:rsidR="00A42B0B" w:rsidRPr="00A42B0B" w:rsidRDefault="00A42B0B" w:rsidP="00A42B0B">
            <w:pPr>
              <w:pStyle w:val="a8"/>
            </w:pPr>
            <w:r w:rsidRPr="00A42B0B">
              <w:t>22.6</w:t>
            </w:r>
          </w:p>
        </w:tc>
        <w:tc>
          <w:tcPr>
            <w:tcW w:w="445" w:type="pct"/>
            <w:vAlign w:val="center"/>
          </w:tcPr>
          <w:p w:rsidR="00A42B0B" w:rsidRPr="00A42B0B" w:rsidRDefault="00A42B0B" w:rsidP="00A42B0B">
            <w:pPr>
              <w:pStyle w:val="a8"/>
            </w:pPr>
            <w:r w:rsidRPr="00A42B0B">
              <w:t>未检出</w:t>
            </w:r>
          </w:p>
        </w:tc>
        <w:tc>
          <w:tcPr>
            <w:tcW w:w="410" w:type="pct"/>
            <w:vAlign w:val="center"/>
          </w:tcPr>
          <w:p w:rsidR="00A42B0B" w:rsidRPr="00A42B0B" w:rsidRDefault="00A42B0B" w:rsidP="00A42B0B">
            <w:pPr>
              <w:pStyle w:val="a8"/>
            </w:pPr>
            <w:r w:rsidRPr="00A42B0B">
              <w:t>未检出</w:t>
            </w:r>
          </w:p>
        </w:tc>
      </w:tr>
      <w:tr w:rsidR="00A42B0B" w:rsidRPr="00A42B0B" w:rsidTr="00A42B0B">
        <w:trPr>
          <w:trHeight w:val="691"/>
          <w:jc w:val="center"/>
        </w:trPr>
        <w:tc>
          <w:tcPr>
            <w:tcW w:w="894" w:type="pct"/>
            <w:vAlign w:val="center"/>
          </w:tcPr>
          <w:p w:rsidR="00A42B0B" w:rsidRPr="00A42B0B" w:rsidRDefault="00A42B0B" w:rsidP="00A42B0B">
            <w:pPr>
              <w:pStyle w:val="a8"/>
            </w:pPr>
            <w:r w:rsidRPr="00A42B0B">
              <w:t>ZW19114H1-1-1 (</w:t>
            </w:r>
            <w:r w:rsidRPr="00A42B0B">
              <w:t>植物叶子</w:t>
            </w:r>
            <w:r w:rsidRPr="00A42B0B">
              <w:t>)</w:t>
            </w:r>
          </w:p>
        </w:tc>
        <w:tc>
          <w:tcPr>
            <w:tcW w:w="904" w:type="pct"/>
            <w:vMerge w:val="restart"/>
            <w:vAlign w:val="center"/>
          </w:tcPr>
          <w:p w:rsidR="00A42B0B" w:rsidRPr="00A42B0B" w:rsidRDefault="00A42B0B" w:rsidP="00A42B0B">
            <w:pPr>
              <w:pStyle w:val="a8"/>
            </w:pPr>
            <w:r w:rsidRPr="00A42B0B">
              <w:rPr>
                <w:rFonts w:hint="eastAsia"/>
              </w:rPr>
              <w:t>厂址西面</w:t>
            </w:r>
            <w:r w:rsidRPr="00A42B0B">
              <w:rPr>
                <w:rFonts w:hint="eastAsia"/>
              </w:rPr>
              <w:t>100m</w:t>
            </w:r>
            <w:r w:rsidRPr="00A42B0B">
              <w:rPr>
                <w:rFonts w:hint="eastAsia"/>
              </w:rPr>
              <w:t>处（</w:t>
            </w:r>
            <w:r w:rsidRPr="00A42B0B">
              <w:rPr>
                <w:rFonts w:hint="eastAsia"/>
              </w:rPr>
              <w:t>2#</w:t>
            </w:r>
            <w:r w:rsidRPr="00A42B0B">
              <w:rPr>
                <w:rFonts w:hint="eastAsia"/>
              </w:rPr>
              <w:t>）</w:t>
            </w:r>
          </w:p>
        </w:tc>
        <w:tc>
          <w:tcPr>
            <w:tcW w:w="384" w:type="pct"/>
            <w:vMerge/>
            <w:vAlign w:val="center"/>
          </w:tcPr>
          <w:p w:rsidR="00A42B0B" w:rsidRPr="00A42B0B" w:rsidRDefault="00A42B0B" w:rsidP="00A42B0B">
            <w:pPr>
              <w:pStyle w:val="a8"/>
            </w:pPr>
          </w:p>
        </w:tc>
        <w:tc>
          <w:tcPr>
            <w:tcW w:w="410" w:type="pct"/>
            <w:vAlign w:val="center"/>
          </w:tcPr>
          <w:p w:rsidR="00A42B0B" w:rsidRPr="00A42B0B" w:rsidRDefault="00A42B0B" w:rsidP="00A42B0B">
            <w:pPr>
              <w:pStyle w:val="a8"/>
            </w:pPr>
            <w:r w:rsidRPr="00A42B0B">
              <w:t>6.30</w:t>
            </w:r>
          </w:p>
        </w:tc>
        <w:tc>
          <w:tcPr>
            <w:tcW w:w="383" w:type="pct"/>
            <w:vAlign w:val="center"/>
          </w:tcPr>
          <w:p w:rsidR="00A42B0B" w:rsidRPr="00A42B0B" w:rsidRDefault="00A42B0B" w:rsidP="00A42B0B">
            <w:pPr>
              <w:pStyle w:val="a8"/>
            </w:pPr>
            <w:r w:rsidRPr="00A42B0B">
              <w:t>0.432</w:t>
            </w:r>
          </w:p>
        </w:tc>
        <w:tc>
          <w:tcPr>
            <w:tcW w:w="399" w:type="pct"/>
            <w:vAlign w:val="center"/>
          </w:tcPr>
          <w:p w:rsidR="00A42B0B" w:rsidRPr="00A42B0B" w:rsidRDefault="00A42B0B" w:rsidP="00A42B0B">
            <w:pPr>
              <w:pStyle w:val="a8"/>
            </w:pPr>
            <w:r w:rsidRPr="00A42B0B">
              <w:t>0.942</w:t>
            </w:r>
          </w:p>
        </w:tc>
        <w:tc>
          <w:tcPr>
            <w:tcW w:w="410" w:type="pct"/>
            <w:vAlign w:val="center"/>
          </w:tcPr>
          <w:p w:rsidR="00A42B0B" w:rsidRPr="00A42B0B" w:rsidRDefault="00A42B0B" w:rsidP="00A42B0B">
            <w:pPr>
              <w:pStyle w:val="a8"/>
            </w:pPr>
            <w:r w:rsidRPr="00A42B0B">
              <w:t>3.45</w:t>
            </w:r>
          </w:p>
        </w:tc>
        <w:tc>
          <w:tcPr>
            <w:tcW w:w="362" w:type="pct"/>
            <w:vAlign w:val="center"/>
          </w:tcPr>
          <w:p w:rsidR="00A42B0B" w:rsidRPr="00A42B0B" w:rsidRDefault="00A42B0B" w:rsidP="00A42B0B">
            <w:pPr>
              <w:pStyle w:val="a8"/>
            </w:pPr>
            <w:r w:rsidRPr="00A42B0B">
              <w:t>95.8</w:t>
            </w:r>
          </w:p>
        </w:tc>
        <w:tc>
          <w:tcPr>
            <w:tcW w:w="445" w:type="pct"/>
            <w:vAlign w:val="center"/>
          </w:tcPr>
          <w:p w:rsidR="00A42B0B" w:rsidRPr="00A42B0B" w:rsidRDefault="00A42B0B" w:rsidP="00A42B0B">
            <w:pPr>
              <w:pStyle w:val="a8"/>
            </w:pPr>
            <w:r w:rsidRPr="00A42B0B">
              <w:t>未检出</w:t>
            </w:r>
          </w:p>
        </w:tc>
        <w:tc>
          <w:tcPr>
            <w:tcW w:w="410" w:type="pct"/>
            <w:vAlign w:val="center"/>
          </w:tcPr>
          <w:p w:rsidR="00A42B0B" w:rsidRPr="00A42B0B" w:rsidRDefault="00A42B0B" w:rsidP="00A42B0B">
            <w:pPr>
              <w:pStyle w:val="a8"/>
            </w:pPr>
            <w:r w:rsidRPr="00A42B0B">
              <w:t>0.026</w:t>
            </w:r>
          </w:p>
        </w:tc>
      </w:tr>
      <w:tr w:rsidR="00A42B0B" w:rsidRPr="00A42B0B" w:rsidTr="00A42B0B">
        <w:trPr>
          <w:trHeight w:val="691"/>
          <w:jc w:val="center"/>
        </w:trPr>
        <w:tc>
          <w:tcPr>
            <w:tcW w:w="894" w:type="pct"/>
            <w:vAlign w:val="center"/>
          </w:tcPr>
          <w:p w:rsidR="00A42B0B" w:rsidRPr="00A42B0B" w:rsidRDefault="00A42B0B" w:rsidP="00A42B0B">
            <w:pPr>
              <w:pStyle w:val="a8"/>
            </w:pPr>
            <w:r w:rsidRPr="00A42B0B">
              <w:t>ZW19114H1-1-2 (</w:t>
            </w:r>
            <w:r w:rsidRPr="00A42B0B">
              <w:t>植物杆茎</w:t>
            </w:r>
            <w:r w:rsidRPr="00A42B0B">
              <w:t>)</w:t>
            </w:r>
          </w:p>
        </w:tc>
        <w:tc>
          <w:tcPr>
            <w:tcW w:w="904" w:type="pct"/>
            <w:vMerge/>
            <w:vAlign w:val="center"/>
          </w:tcPr>
          <w:p w:rsidR="00A42B0B" w:rsidRPr="00A42B0B" w:rsidRDefault="00A42B0B" w:rsidP="00A42B0B">
            <w:pPr>
              <w:pStyle w:val="a8"/>
            </w:pPr>
          </w:p>
        </w:tc>
        <w:tc>
          <w:tcPr>
            <w:tcW w:w="384" w:type="pct"/>
            <w:vMerge/>
            <w:vAlign w:val="center"/>
          </w:tcPr>
          <w:p w:rsidR="00A42B0B" w:rsidRPr="00A42B0B" w:rsidRDefault="00A42B0B" w:rsidP="00A42B0B">
            <w:pPr>
              <w:pStyle w:val="a8"/>
            </w:pPr>
          </w:p>
        </w:tc>
        <w:tc>
          <w:tcPr>
            <w:tcW w:w="410" w:type="pct"/>
            <w:vAlign w:val="center"/>
          </w:tcPr>
          <w:p w:rsidR="00A42B0B" w:rsidRPr="00A42B0B" w:rsidRDefault="00A42B0B" w:rsidP="00A42B0B">
            <w:pPr>
              <w:pStyle w:val="a8"/>
            </w:pPr>
            <w:r w:rsidRPr="00A42B0B">
              <w:t>3.72</w:t>
            </w:r>
          </w:p>
        </w:tc>
        <w:tc>
          <w:tcPr>
            <w:tcW w:w="383" w:type="pct"/>
            <w:vAlign w:val="center"/>
          </w:tcPr>
          <w:p w:rsidR="00A42B0B" w:rsidRPr="00A42B0B" w:rsidRDefault="00A42B0B" w:rsidP="00A42B0B">
            <w:pPr>
              <w:pStyle w:val="a8"/>
            </w:pPr>
            <w:r w:rsidRPr="00A42B0B">
              <w:t>0.392</w:t>
            </w:r>
          </w:p>
        </w:tc>
        <w:tc>
          <w:tcPr>
            <w:tcW w:w="399" w:type="pct"/>
            <w:vAlign w:val="center"/>
          </w:tcPr>
          <w:p w:rsidR="00A42B0B" w:rsidRPr="00A42B0B" w:rsidRDefault="00A42B0B" w:rsidP="00A42B0B">
            <w:pPr>
              <w:pStyle w:val="a8"/>
            </w:pPr>
            <w:r w:rsidRPr="00A42B0B">
              <w:t>0.349</w:t>
            </w:r>
          </w:p>
        </w:tc>
        <w:tc>
          <w:tcPr>
            <w:tcW w:w="410" w:type="pct"/>
            <w:vAlign w:val="center"/>
          </w:tcPr>
          <w:p w:rsidR="00A42B0B" w:rsidRPr="00A42B0B" w:rsidRDefault="00A42B0B" w:rsidP="00A42B0B">
            <w:pPr>
              <w:pStyle w:val="a8"/>
            </w:pPr>
            <w:r w:rsidRPr="00A42B0B">
              <w:t>0.944</w:t>
            </w:r>
          </w:p>
        </w:tc>
        <w:tc>
          <w:tcPr>
            <w:tcW w:w="362" w:type="pct"/>
            <w:vAlign w:val="center"/>
          </w:tcPr>
          <w:p w:rsidR="00A42B0B" w:rsidRPr="00A42B0B" w:rsidRDefault="00A42B0B" w:rsidP="00A42B0B">
            <w:pPr>
              <w:pStyle w:val="a8"/>
            </w:pPr>
            <w:r w:rsidRPr="00A42B0B">
              <w:t>62.7</w:t>
            </w:r>
          </w:p>
        </w:tc>
        <w:tc>
          <w:tcPr>
            <w:tcW w:w="445" w:type="pct"/>
            <w:vAlign w:val="center"/>
          </w:tcPr>
          <w:p w:rsidR="00A42B0B" w:rsidRPr="00A42B0B" w:rsidRDefault="00A42B0B" w:rsidP="00A42B0B">
            <w:pPr>
              <w:pStyle w:val="a8"/>
            </w:pPr>
            <w:r w:rsidRPr="00A42B0B">
              <w:t>未检出</w:t>
            </w:r>
          </w:p>
        </w:tc>
        <w:tc>
          <w:tcPr>
            <w:tcW w:w="410" w:type="pct"/>
            <w:vAlign w:val="center"/>
          </w:tcPr>
          <w:p w:rsidR="00A42B0B" w:rsidRPr="00A42B0B" w:rsidRDefault="00A42B0B" w:rsidP="00A42B0B">
            <w:pPr>
              <w:pStyle w:val="a8"/>
            </w:pPr>
            <w:r w:rsidRPr="00A42B0B">
              <w:t>0.012</w:t>
            </w:r>
          </w:p>
        </w:tc>
      </w:tr>
      <w:tr w:rsidR="00A42B0B" w:rsidRPr="00A42B0B" w:rsidTr="00A42B0B">
        <w:trPr>
          <w:trHeight w:val="691"/>
          <w:jc w:val="center"/>
        </w:trPr>
        <w:tc>
          <w:tcPr>
            <w:tcW w:w="894" w:type="pct"/>
            <w:vAlign w:val="center"/>
          </w:tcPr>
          <w:p w:rsidR="00A42B0B" w:rsidRPr="00A42B0B" w:rsidRDefault="00A42B0B" w:rsidP="00A42B0B">
            <w:pPr>
              <w:pStyle w:val="a8"/>
            </w:pPr>
            <w:r w:rsidRPr="00A42B0B">
              <w:t>ZW19114J1-1-1 (</w:t>
            </w:r>
            <w:r w:rsidRPr="00A42B0B">
              <w:t>植物叶子</w:t>
            </w:r>
            <w:r w:rsidRPr="00A42B0B">
              <w:t>)</w:t>
            </w:r>
          </w:p>
        </w:tc>
        <w:tc>
          <w:tcPr>
            <w:tcW w:w="904" w:type="pct"/>
            <w:vMerge w:val="restart"/>
            <w:vAlign w:val="center"/>
          </w:tcPr>
          <w:p w:rsidR="00A42B0B" w:rsidRPr="00A42B0B" w:rsidRDefault="00A42B0B" w:rsidP="00A42B0B">
            <w:pPr>
              <w:pStyle w:val="a8"/>
            </w:pPr>
            <w:r w:rsidRPr="00A42B0B">
              <w:rPr>
                <w:rFonts w:hint="eastAsia"/>
              </w:rPr>
              <w:t>厂址北面</w:t>
            </w:r>
            <w:r w:rsidRPr="00A42B0B">
              <w:rPr>
                <w:rFonts w:hint="eastAsia"/>
              </w:rPr>
              <w:t>80m</w:t>
            </w:r>
            <w:r w:rsidRPr="00A42B0B">
              <w:rPr>
                <w:rFonts w:hint="eastAsia"/>
              </w:rPr>
              <w:t>处（</w:t>
            </w:r>
            <w:r w:rsidRPr="00A42B0B">
              <w:rPr>
                <w:rFonts w:hint="eastAsia"/>
              </w:rPr>
              <w:t>3#</w:t>
            </w:r>
            <w:r w:rsidRPr="00A42B0B">
              <w:rPr>
                <w:rFonts w:hint="eastAsia"/>
              </w:rPr>
              <w:t>）</w:t>
            </w:r>
          </w:p>
        </w:tc>
        <w:tc>
          <w:tcPr>
            <w:tcW w:w="384" w:type="pct"/>
            <w:vMerge/>
            <w:vAlign w:val="center"/>
          </w:tcPr>
          <w:p w:rsidR="00A42B0B" w:rsidRPr="00A42B0B" w:rsidRDefault="00A42B0B" w:rsidP="00A42B0B">
            <w:pPr>
              <w:pStyle w:val="a8"/>
            </w:pPr>
          </w:p>
        </w:tc>
        <w:tc>
          <w:tcPr>
            <w:tcW w:w="410" w:type="pct"/>
            <w:vAlign w:val="center"/>
          </w:tcPr>
          <w:p w:rsidR="00A42B0B" w:rsidRPr="00A42B0B" w:rsidRDefault="00A42B0B" w:rsidP="00A42B0B">
            <w:pPr>
              <w:pStyle w:val="a8"/>
            </w:pPr>
            <w:r w:rsidRPr="00A42B0B">
              <w:t>6.67</w:t>
            </w:r>
          </w:p>
        </w:tc>
        <w:tc>
          <w:tcPr>
            <w:tcW w:w="383" w:type="pct"/>
            <w:vAlign w:val="center"/>
          </w:tcPr>
          <w:p w:rsidR="00A42B0B" w:rsidRPr="00A42B0B" w:rsidRDefault="00A42B0B" w:rsidP="00A42B0B">
            <w:pPr>
              <w:pStyle w:val="a8"/>
            </w:pPr>
            <w:r w:rsidRPr="00A42B0B">
              <w:t>0.482</w:t>
            </w:r>
          </w:p>
        </w:tc>
        <w:tc>
          <w:tcPr>
            <w:tcW w:w="399" w:type="pct"/>
            <w:vAlign w:val="center"/>
          </w:tcPr>
          <w:p w:rsidR="00A42B0B" w:rsidRPr="00A42B0B" w:rsidRDefault="00A42B0B" w:rsidP="00A42B0B">
            <w:pPr>
              <w:pStyle w:val="a8"/>
            </w:pPr>
            <w:r w:rsidRPr="00A42B0B">
              <w:t>0.542</w:t>
            </w:r>
          </w:p>
        </w:tc>
        <w:tc>
          <w:tcPr>
            <w:tcW w:w="410" w:type="pct"/>
            <w:vAlign w:val="center"/>
          </w:tcPr>
          <w:p w:rsidR="00A42B0B" w:rsidRPr="00A42B0B" w:rsidRDefault="00A42B0B" w:rsidP="00A42B0B">
            <w:pPr>
              <w:pStyle w:val="a8"/>
            </w:pPr>
            <w:r w:rsidRPr="00A42B0B">
              <w:t>4.02</w:t>
            </w:r>
          </w:p>
        </w:tc>
        <w:tc>
          <w:tcPr>
            <w:tcW w:w="362" w:type="pct"/>
            <w:vAlign w:val="center"/>
          </w:tcPr>
          <w:p w:rsidR="00A42B0B" w:rsidRPr="00A42B0B" w:rsidRDefault="00A42B0B" w:rsidP="00A42B0B">
            <w:pPr>
              <w:pStyle w:val="a8"/>
            </w:pPr>
            <w:r w:rsidRPr="00A42B0B">
              <w:t>26.0</w:t>
            </w:r>
          </w:p>
        </w:tc>
        <w:tc>
          <w:tcPr>
            <w:tcW w:w="445" w:type="pct"/>
            <w:vAlign w:val="center"/>
          </w:tcPr>
          <w:p w:rsidR="00A42B0B" w:rsidRPr="00A42B0B" w:rsidRDefault="00A42B0B" w:rsidP="00A42B0B">
            <w:pPr>
              <w:pStyle w:val="a8"/>
            </w:pPr>
            <w:r w:rsidRPr="00A42B0B">
              <w:t>未检出</w:t>
            </w:r>
          </w:p>
        </w:tc>
        <w:tc>
          <w:tcPr>
            <w:tcW w:w="410" w:type="pct"/>
            <w:vAlign w:val="center"/>
          </w:tcPr>
          <w:p w:rsidR="00A42B0B" w:rsidRPr="00A42B0B" w:rsidRDefault="00A42B0B" w:rsidP="00A42B0B">
            <w:pPr>
              <w:pStyle w:val="a8"/>
            </w:pPr>
            <w:r w:rsidRPr="00A42B0B">
              <w:t>0.024</w:t>
            </w:r>
          </w:p>
        </w:tc>
      </w:tr>
      <w:tr w:rsidR="00A42B0B" w:rsidRPr="00A42B0B" w:rsidTr="00A42B0B">
        <w:trPr>
          <w:trHeight w:val="691"/>
          <w:jc w:val="center"/>
        </w:trPr>
        <w:tc>
          <w:tcPr>
            <w:tcW w:w="894" w:type="pct"/>
            <w:vAlign w:val="center"/>
          </w:tcPr>
          <w:p w:rsidR="00A42B0B" w:rsidRPr="00A42B0B" w:rsidRDefault="00A42B0B" w:rsidP="00A42B0B">
            <w:pPr>
              <w:pStyle w:val="a8"/>
            </w:pPr>
            <w:r w:rsidRPr="00A42B0B">
              <w:t>ZW19114J1-1-2 (</w:t>
            </w:r>
            <w:r w:rsidRPr="00A42B0B">
              <w:t>植物杆茎</w:t>
            </w:r>
            <w:r w:rsidRPr="00A42B0B">
              <w:t>)</w:t>
            </w:r>
          </w:p>
        </w:tc>
        <w:tc>
          <w:tcPr>
            <w:tcW w:w="904" w:type="pct"/>
            <w:vMerge/>
            <w:vAlign w:val="center"/>
          </w:tcPr>
          <w:p w:rsidR="00A42B0B" w:rsidRPr="00A42B0B" w:rsidRDefault="00A42B0B" w:rsidP="00A42B0B">
            <w:pPr>
              <w:pStyle w:val="a8"/>
            </w:pPr>
          </w:p>
        </w:tc>
        <w:tc>
          <w:tcPr>
            <w:tcW w:w="384" w:type="pct"/>
            <w:vMerge/>
            <w:vAlign w:val="center"/>
          </w:tcPr>
          <w:p w:rsidR="00A42B0B" w:rsidRPr="00A42B0B" w:rsidRDefault="00A42B0B" w:rsidP="00A42B0B">
            <w:pPr>
              <w:pStyle w:val="a8"/>
            </w:pPr>
          </w:p>
        </w:tc>
        <w:tc>
          <w:tcPr>
            <w:tcW w:w="410" w:type="pct"/>
            <w:vAlign w:val="center"/>
          </w:tcPr>
          <w:p w:rsidR="00A42B0B" w:rsidRPr="00A42B0B" w:rsidRDefault="00A42B0B" w:rsidP="00A42B0B">
            <w:pPr>
              <w:pStyle w:val="a8"/>
            </w:pPr>
            <w:r w:rsidRPr="00A42B0B">
              <w:t>4.32</w:t>
            </w:r>
          </w:p>
        </w:tc>
        <w:tc>
          <w:tcPr>
            <w:tcW w:w="383" w:type="pct"/>
            <w:vAlign w:val="center"/>
          </w:tcPr>
          <w:p w:rsidR="00A42B0B" w:rsidRPr="00A42B0B" w:rsidRDefault="00A42B0B" w:rsidP="00A42B0B">
            <w:pPr>
              <w:pStyle w:val="a8"/>
            </w:pPr>
            <w:r w:rsidRPr="00A42B0B">
              <w:t>0.196</w:t>
            </w:r>
          </w:p>
        </w:tc>
        <w:tc>
          <w:tcPr>
            <w:tcW w:w="399" w:type="pct"/>
            <w:vAlign w:val="center"/>
          </w:tcPr>
          <w:p w:rsidR="00A42B0B" w:rsidRPr="00A42B0B" w:rsidRDefault="00A42B0B" w:rsidP="00A42B0B">
            <w:pPr>
              <w:pStyle w:val="a8"/>
            </w:pPr>
            <w:r w:rsidRPr="00A42B0B">
              <w:t>0.169</w:t>
            </w:r>
          </w:p>
        </w:tc>
        <w:tc>
          <w:tcPr>
            <w:tcW w:w="410" w:type="pct"/>
            <w:vAlign w:val="center"/>
          </w:tcPr>
          <w:p w:rsidR="00A42B0B" w:rsidRPr="00A42B0B" w:rsidRDefault="00A42B0B" w:rsidP="00A42B0B">
            <w:pPr>
              <w:pStyle w:val="a8"/>
            </w:pPr>
            <w:r w:rsidRPr="00A42B0B">
              <w:t>0.717</w:t>
            </w:r>
          </w:p>
        </w:tc>
        <w:tc>
          <w:tcPr>
            <w:tcW w:w="362" w:type="pct"/>
            <w:vAlign w:val="center"/>
          </w:tcPr>
          <w:p w:rsidR="00A42B0B" w:rsidRPr="00A42B0B" w:rsidRDefault="00A42B0B" w:rsidP="00A42B0B">
            <w:pPr>
              <w:pStyle w:val="a8"/>
            </w:pPr>
            <w:r w:rsidRPr="00A42B0B">
              <w:t>21.6</w:t>
            </w:r>
          </w:p>
        </w:tc>
        <w:tc>
          <w:tcPr>
            <w:tcW w:w="445" w:type="pct"/>
            <w:vAlign w:val="center"/>
          </w:tcPr>
          <w:p w:rsidR="00A42B0B" w:rsidRPr="00A42B0B" w:rsidRDefault="00A42B0B" w:rsidP="00A42B0B">
            <w:pPr>
              <w:pStyle w:val="a8"/>
            </w:pPr>
            <w:r w:rsidRPr="00A42B0B">
              <w:t>未检出</w:t>
            </w:r>
          </w:p>
        </w:tc>
        <w:tc>
          <w:tcPr>
            <w:tcW w:w="410" w:type="pct"/>
            <w:vAlign w:val="center"/>
          </w:tcPr>
          <w:p w:rsidR="00A42B0B" w:rsidRPr="00A42B0B" w:rsidRDefault="00A42B0B" w:rsidP="00A42B0B">
            <w:pPr>
              <w:pStyle w:val="a8"/>
            </w:pPr>
            <w:r w:rsidRPr="00A42B0B">
              <w:t>未检出</w:t>
            </w:r>
          </w:p>
        </w:tc>
      </w:tr>
      <w:tr w:rsidR="00A42B0B" w:rsidRPr="00A42B0B" w:rsidTr="00A42B0B">
        <w:trPr>
          <w:trHeight w:val="691"/>
          <w:jc w:val="center"/>
        </w:trPr>
        <w:tc>
          <w:tcPr>
            <w:tcW w:w="894" w:type="pct"/>
            <w:vAlign w:val="center"/>
          </w:tcPr>
          <w:p w:rsidR="00A42B0B" w:rsidRPr="00A42B0B" w:rsidRDefault="00A42B0B" w:rsidP="00A42B0B">
            <w:pPr>
              <w:pStyle w:val="a8"/>
            </w:pPr>
            <w:r w:rsidRPr="00A42B0B">
              <w:t>ZW19114K1-1-1 (</w:t>
            </w:r>
            <w:r w:rsidRPr="00A42B0B">
              <w:t>植物叶子</w:t>
            </w:r>
            <w:r w:rsidRPr="00A42B0B">
              <w:t>)</w:t>
            </w:r>
          </w:p>
        </w:tc>
        <w:tc>
          <w:tcPr>
            <w:tcW w:w="904" w:type="pct"/>
            <w:vMerge w:val="restart"/>
            <w:vAlign w:val="center"/>
          </w:tcPr>
          <w:p w:rsidR="00A42B0B" w:rsidRPr="00A42B0B" w:rsidRDefault="00A42B0B" w:rsidP="00A42B0B">
            <w:pPr>
              <w:pStyle w:val="a8"/>
            </w:pPr>
            <w:r w:rsidRPr="00A42B0B">
              <w:rPr>
                <w:rFonts w:hint="eastAsia"/>
              </w:rPr>
              <w:t>厂址东北面</w:t>
            </w:r>
            <w:r w:rsidRPr="00A42B0B">
              <w:rPr>
                <w:rFonts w:hint="eastAsia"/>
              </w:rPr>
              <w:t>100m</w:t>
            </w:r>
            <w:r w:rsidRPr="00A42B0B">
              <w:rPr>
                <w:rFonts w:hint="eastAsia"/>
              </w:rPr>
              <w:t>处（</w:t>
            </w:r>
            <w:r w:rsidRPr="00A42B0B">
              <w:rPr>
                <w:rFonts w:hint="eastAsia"/>
              </w:rPr>
              <w:t>4#</w:t>
            </w:r>
            <w:r w:rsidRPr="00A42B0B">
              <w:rPr>
                <w:rFonts w:hint="eastAsia"/>
              </w:rPr>
              <w:t>）</w:t>
            </w:r>
          </w:p>
        </w:tc>
        <w:tc>
          <w:tcPr>
            <w:tcW w:w="384" w:type="pct"/>
            <w:vMerge/>
            <w:vAlign w:val="center"/>
          </w:tcPr>
          <w:p w:rsidR="00A42B0B" w:rsidRPr="00A42B0B" w:rsidRDefault="00A42B0B" w:rsidP="00A42B0B">
            <w:pPr>
              <w:pStyle w:val="a8"/>
            </w:pPr>
          </w:p>
        </w:tc>
        <w:tc>
          <w:tcPr>
            <w:tcW w:w="410" w:type="pct"/>
            <w:vAlign w:val="center"/>
          </w:tcPr>
          <w:p w:rsidR="00A42B0B" w:rsidRPr="00A42B0B" w:rsidRDefault="00A42B0B" w:rsidP="00A42B0B">
            <w:pPr>
              <w:pStyle w:val="a8"/>
            </w:pPr>
            <w:r w:rsidRPr="00A42B0B">
              <w:t>6.14</w:t>
            </w:r>
          </w:p>
        </w:tc>
        <w:tc>
          <w:tcPr>
            <w:tcW w:w="383" w:type="pct"/>
            <w:vAlign w:val="center"/>
          </w:tcPr>
          <w:p w:rsidR="00A42B0B" w:rsidRPr="00A42B0B" w:rsidRDefault="00A42B0B" w:rsidP="00A42B0B">
            <w:pPr>
              <w:pStyle w:val="a8"/>
            </w:pPr>
            <w:r w:rsidRPr="00A42B0B">
              <w:t>0.205</w:t>
            </w:r>
          </w:p>
        </w:tc>
        <w:tc>
          <w:tcPr>
            <w:tcW w:w="399" w:type="pct"/>
            <w:vAlign w:val="center"/>
          </w:tcPr>
          <w:p w:rsidR="00A42B0B" w:rsidRPr="00A42B0B" w:rsidRDefault="00A42B0B" w:rsidP="00A42B0B">
            <w:pPr>
              <w:pStyle w:val="a8"/>
            </w:pPr>
            <w:r w:rsidRPr="00A42B0B">
              <w:t>1.06</w:t>
            </w:r>
          </w:p>
        </w:tc>
        <w:tc>
          <w:tcPr>
            <w:tcW w:w="410" w:type="pct"/>
            <w:vAlign w:val="center"/>
          </w:tcPr>
          <w:p w:rsidR="00A42B0B" w:rsidRPr="00A42B0B" w:rsidRDefault="00A42B0B" w:rsidP="00A42B0B">
            <w:pPr>
              <w:pStyle w:val="a8"/>
            </w:pPr>
            <w:r w:rsidRPr="00A42B0B">
              <w:t>3.90</w:t>
            </w:r>
          </w:p>
        </w:tc>
        <w:tc>
          <w:tcPr>
            <w:tcW w:w="362" w:type="pct"/>
            <w:vAlign w:val="center"/>
          </w:tcPr>
          <w:p w:rsidR="00A42B0B" w:rsidRPr="00A42B0B" w:rsidRDefault="00A42B0B" w:rsidP="00A42B0B">
            <w:pPr>
              <w:pStyle w:val="a8"/>
            </w:pPr>
            <w:r w:rsidRPr="00A42B0B">
              <w:t>127</w:t>
            </w:r>
          </w:p>
        </w:tc>
        <w:tc>
          <w:tcPr>
            <w:tcW w:w="445" w:type="pct"/>
            <w:vAlign w:val="center"/>
          </w:tcPr>
          <w:p w:rsidR="00A42B0B" w:rsidRPr="00A42B0B" w:rsidRDefault="00A42B0B" w:rsidP="00A42B0B">
            <w:pPr>
              <w:pStyle w:val="a8"/>
            </w:pPr>
            <w:r w:rsidRPr="00A42B0B">
              <w:t>未检出</w:t>
            </w:r>
          </w:p>
        </w:tc>
        <w:tc>
          <w:tcPr>
            <w:tcW w:w="410" w:type="pct"/>
            <w:vAlign w:val="center"/>
          </w:tcPr>
          <w:p w:rsidR="00A42B0B" w:rsidRPr="00A42B0B" w:rsidRDefault="00A42B0B" w:rsidP="00A42B0B">
            <w:pPr>
              <w:pStyle w:val="a8"/>
            </w:pPr>
            <w:r w:rsidRPr="00A42B0B">
              <w:t>0.019</w:t>
            </w:r>
          </w:p>
        </w:tc>
      </w:tr>
      <w:tr w:rsidR="00A42B0B" w:rsidRPr="00A42B0B" w:rsidTr="00A42B0B">
        <w:trPr>
          <w:trHeight w:val="691"/>
          <w:jc w:val="center"/>
        </w:trPr>
        <w:tc>
          <w:tcPr>
            <w:tcW w:w="894" w:type="pct"/>
            <w:vAlign w:val="center"/>
          </w:tcPr>
          <w:p w:rsidR="00A42B0B" w:rsidRPr="00A42B0B" w:rsidRDefault="00A42B0B" w:rsidP="00A42B0B">
            <w:pPr>
              <w:pStyle w:val="a8"/>
            </w:pPr>
            <w:r w:rsidRPr="00A42B0B">
              <w:t>ZW19114K1-1-2 (</w:t>
            </w:r>
            <w:r w:rsidRPr="00A42B0B">
              <w:t>植物杆茎</w:t>
            </w:r>
            <w:r w:rsidRPr="00A42B0B">
              <w:t>)</w:t>
            </w:r>
          </w:p>
        </w:tc>
        <w:tc>
          <w:tcPr>
            <w:tcW w:w="904" w:type="pct"/>
            <w:vMerge/>
            <w:vAlign w:val="center"/>
          </w:tcPr>
          <w:p w:rsidR="00A42B0B" w:rsidRPr="00A42B0B" w:rsidRDefault="00A42B0B" w:rsidP="00A42B0B">
            <w:pPr>
              <w:pStyle w:val="a8"/>
            </w:pPr>
          </w:p>
        </w:tc>
        <w:tc>
          <w:tcPr>
            <w:tcW w:w="384" w:type="pct"/>
            <w:vMerge/>
            <w:vAlign w:val="center"/>
          </w:tcPr>
          <w:p w:rsidR="00A42B0B" w:rsidRPr="00A42B0B" w:rsidRDefault="00A42B0B" w:rsidP="00A42B0B">
            <w:pPr>
              <w:pStyle w:val="a8"/>
            </w:pPr>
          </w:p>
        </w:tc>
        <w:tc>
          <w:tcPr>
            <w:tcW w:w="410" w:type="pct"/>
            <w:vAlign w:val="center"/>
          </w:tcPr>
          <w:p w:rsidR="00A42B0B" w:rsidRPr="00A42B0B" w:rsidRDefault="00A42B0B" w:rsidP="00A42B0B">
            <w:pPr>
              <w:pStyle w:val="a8"/>
            </w:pPr>
            <w:r w:rsidRPr="00A42B0B">
              <w:t>4.70</w:t>
            </w:r>
          </w:p>
        </w:tc>
        <w:tc>
          <w:tcPr>
            <w:tcW w:w="383" w:type="pct"/>
            <w:vAlign w:val="center"/>
          </w:tcPr>
          <w:p w:rsidR="00A42B0B" w:rsidRPr="00A42B0B" w:rsidRDefault="00A42B0B" w:rsidP="00A42B0B">
            <w:pPr>
              <w:pStyle w:val="a8"/>
            </w:pPr>
            <w:r w:rsidRPr="00A42B0B">
              <w:t>0.160</w:t>
            </w:r>
          </w:p>
        </w:tc>
        <w:tc>
          <w:tcPr>
            <w:tcW w:w="399" w:type="pct"/>
            <w:vAlign w:val="center"/>
          </w:tcPr>
          <w:p w:rsidR="00A42B0B" w:rsidRPr="00A42B0B" w:rsidRDefault="00A42B0B" w:rsidP="00A42B0B">
            <w:pPr>
              <w:pStyle w:val="a8"/>
            </w:pPr>
            <w:r w:rsidRPr="00A42B0B">
              <w:t>0.263</w:t>
            </w:r>
          </w:p>
        </w:tc>
        <w:tc>
          <w:tcPr>
            <w:tcW w:w="410" w:type="pct"/>
            <w:vAlign w:val="center"/>
          </w:tcPr>
          <w:p w:rsidR="00A42B0B" w:rsidRPr="00A42B0B" w:rsidRDefault="00A42B0B" w:rsidP="00A42B0B">
            <w:pPr>
              <w:pStyle w:val="a8"/>
            </w:pPr>
            <w:r w:rsidRPr="00A42B0B">
              <w:t>0.640</w:t>
            </w:r>
          </w:p>
        </w:tc>
        <w:tc>
          <w:tcPr>
            <w:tcW w:w="362" w:type="pct"/>
            <w:vAlign w:val="center"/>
          </w:tcPr>
          <w:p w:rsidR="00A42B0B" w:rsidRPr="00A42B0B" w:rsidRDefault="00A42B0B" w:rsidP="00A42B0B">
            <w:pPr>
              <w:pStyle w:val="a8"/>
            </w:pPr>
            <w:r w:rsidRPr="00A42B0B">
              <w:t>103</w:t>
            </w:r>
          </w:p>
        </w:tc>
        <w:tc>
          <w:tcPr>
            <w:tcW w:w="445" w:type="pct"/>
            <w:vAlign w:val="center"/>
          </w:tcPr>
          <w:p w:rsidR="00A42B0B" w:rsidRPr="00A42B0B" w:rsidRDefault="00A42B0B" w:rsidP="00A42B0B">
            <w:pPr>
              <w:pStyle w:val="a8"/>
            </w:pPr>
            <w:r w:rsidRPr="00A42B0B">
              <w:t>未检出</w:t>
            </w:r>
          </w:p>
        </w:tc>
        <w:tc>
          <w:tcPr>
            <w:tcW w:w="410" w:type="pct"/>
            <w:vAlign w:val="center"/>
          </w:tcPr>
          <w:p w:rsidR="00A42B0B" w:rsidRPr="00A42B0B" w:rsidRDefault="00A42B0B" w:rsidP="00A42B0B">
            <w:pPr>
              <w:pStyle w:val="a8"/>
            </w:pPr>
            <w:r w:rsidRPr="00A42B0B">
              <w:t>未检出</w:t>
            </w:r>
          </w:p>
        </w:tc>
      </w:tr>
    </w:tbl>
    <w:p w:rsidR="00A42B0B" w:rsidRPr="00A42B0B" w:rsidRDefault="00A42B0B" w:rsidP="00A42B0B">
      <w:pPr>
        <w:ind w:firstLine="482"/>
        <w:jc w:val="center"/>
        <w:rPr>
          <w:b/>
        </w:rPr>
      </w:pPr>
      <w:r w:rsidRPr="00A42B0B">
        <w:rPr>
          <w:rFonts w:hint="eastAsia"/>
          <w:b/>
        </w:rPr>
        <w:t>表</w:t>
      </w:r>
      <w:r w:rsidRPr="00A42B0B">
        <w:rPr>
          <w:rFonts w:hint="eastAsia"/>
          <w:b/>
        </w:rPr>
        <w:t>6</w:t>
      </w:r>
      <w:r w:rsidRPr="00A42B0B">
        <w:rPr>
          <w:b/>
        </w:rPr>
        <w:t xml:space="preserve">.6.3 </w:t>
      </w:r>
      <w:r w:rsidRPr="00A42B0B">
        <w:rPr>
          <w:rFonts w:hint="eastAsia"/>
          <w:b/>
        </w:rPr>
        <w:t>环评期间</w:t>
      </w:r>
      <w:r w:rsidRPr="00A42B0B">
        <w:rPr>
          <w:b/>
        </w:rPr>
        <w:t>植物、土壤监测结果</w:t>
      </w:r>
    </w:p>
    <w:tbl>
      <w:tblPr>
        <w:tblW w:w="5000" w:type="pct"/>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1013"/>
        <w:gridCol w:w="1008"/>
        <w:gridCol w:w="1008"/>
        <w:gridCol w:w="1009"/>
        <w:gridCol w:w="1009"/>
        <w:gridCol w:w="1009"/>
        <w:gridCol w:w="1009"/>
        <w:gridCol w:w="1009"/>
        <w:gridCol w:w="996"/>
      </w:tblGrid>
      <w:tr w:rsidR="00A42B0B" w:rsidRPr="00A42B0B" w:rsidTr="00A42B0B">
        <w:trPr>
          <w:trHeight w:val="458"/>
        </w:trPr>
        <w:tc>
          <w:tcPr>
            <w:tcW w:w="1114" w:type="pct"/>
            <w:gridSpan w:val="2"/>
            <w:shd w:val="clear" w:color="auto" w:fill="auto"/>
            <w:vAlign w:val="center"/>
          </w:tcPr>
          <w:p w:rsidR="00A42B0B" w:rsidRPr="00A42B0B" w:rsidRDefault="00A42B0B" w:rsidP="00A42B0B">
            <w:pPr>
              <w:pStyle w:val="a8"/>
              <w:rPr>
                <w:b/>
              </w:rPr>
            </w:pPr>
            <w:r w:rsidRPr="00A42B0B">
              <w:rPr>
                <w:rFonts w:hint="eastAsia"/>
                <w:b/>
              </w:rPr>
              <w:t>采样点及样品名</w:t>
            </w:r>
          </w:p>
        </w:tc>
        <w:tc>
          <w:tcPr>
            <w:tcW w:w="556" w:type="pct"/>
            <w:shd w:val="clear" w:color="auto" w:fill="auto"/>
            <w:vAlign w:val="center"/>
          </w:tcPr>
          <w:p w:rsidR="00A42B0B" w:rsidRPr="00A42B0B" w:rsidRDefault="00A42B0B" w:rsidP="00A42B0B">
            <w:pPr>
              <w:pStyle w:val="a8"/>
              <w:rPr>
                <w:b/>
              </w:rPr>
            </w:pPr>
            <w:r w:rsidRPr="00A42B0B">
              <w:rPr>
                <w:rFonts w:hint="eastAsia"/>
                <w:b/>
              </w:rPr>
              <w:t>pH</w:t>
            </w:r>
          </w:p>
        </w:tc>
        <w:tc>
          <w:tcPr>
            <w:tcW w:w="556" w:type="pct"/>
            <w:shd w:val="clear" w:color="auto" w:fill="auto"/>
            <w:vAlign w:val="center"/>
          </w:tcPr>
          <w:p w:rsidR="00A42B0B" w:rsidRPr="00A42B0B" w:rsidRDefault="00A42B0B" w:rsidP="00A42B0B">
            <w:pPr>
              <w:pStyle w:val="a8"/>
              <w:rPr>
                <w:b/>
              </w:rPr>
            </w:pPr>
            <w:r w:rsidRPr="00A42B0B">
              <w:rPr>
                <w:rFonts w:hint="eastAsia"/>
                <w:b/>
              </w:rPr>
              <w:t>pb</w:t>
            </w:r>
          </w:p>
        </w:tc>
        <w:tc>
          <w:tcPr>
            <w:tcW w:w="556" w:type="pct"/>
            <w:shd w:val="clear" w:color="auto" w:fill="auto"/>
            <w:vAlign w:val="center"/>
          </w:tcPr>
          <w:p w:rsidR="00A42B0B" w:rsidRPr="00A42B0B" w:rsidRDefault="00A42B0B" w:rsidP="00A42B0B">
            <w:pPr>
              <w:pStyle w:val="a8"/>
              <w:rPr>
                <w:b/>
              </w:rPr>
            </w:pPr>
            <w:r w:rsidRPr="00A42B0B">
              <w:rPr>
                <w:rFonts w:hint="eastAsia"/>
                <w:b/>
              </w:rPr>
              <w:t>Zn</w:t>
            </w:r>
          </w:p>
        </w:tc>
        <w:tc>
          <w:tcPr>
            <w:tcW w:w="556" w:type="pct"/>
            <w:shd w:val="clear" w:color="auto" w:fill="auto"/>
            <w:vAlign w:val="center"/>
          </w:tcPr>
          <w:p w:rsidR="00A42B0B" w:rsidRPr="00A42B0B" w:rsidRDefault="00A42B0B" w:rsidP="00A42B0B">
            <w:pPr>
              <w:pStyle w:val="a8"/>
              <w:rPr>
                <w:b/>
              </w:rPr>
            </w:pPr>
            <w:r w:rsidRPr="00A42B0B">
              <w:rPr>
                <w:rFonts w:hint="eastAsia"/>
                <w:b/>
              </w:rPr>
              <w:t>Cu</w:t>
            </w:r>
          </w:p>
        </w:tc>
        <w:tc>
          <w:tcPr>
            <w:tcW w:w="556" w:type="pct"/>
            <w:shd w:val="clear" w:color="auto" w:fill="auto"/>
            <w:vAlign w:val="center"/>
          </w:tcPr>
          <w:p w:rsidR="00A42B0B" w:rsidRPr="00A42B0B" w:rsidRDefault="00A42B0B" w:rsidP="00A42B0B">
            <w:pPr>
              <w:pStyle w:val="a8"/>
              <w:rPr>
                <w:b/>
              </w:rPr>
            </w:pPr>
            <w:r w:rsidRPr="00A42B0B">
              <w:rPr>
                <w:rFonts w:hint="eastAsia"/>
                <w:b/>
              </w:rPr>
              <w:t>As</w:t>
            </w:r>
          </w:p>
        </w:tc>
        <w:tc>
          <w:tcPr>
            <w:tcW w:w="556" w:type="pct"/>
            <w:shd w:val="clear" w:color="auto" w:fill="auto"/>
            <w:vAlign w:val="center"/>
          </w:tcPr>
          <w:p w:rsidR="00A42B0B" w:rsidRPr="00A42B0B" w:rsidRDefault="00A42B0B" w:rsidP="00A42B0B">
            <w:pPr>
              <w:pStyle w:val="a8"/>
              <w:rPr>
                <w:b/>
              </w:rPr>
            </w:pPr>
            <w:r w:rsidRPr="00A42B0B">
              <w:rPr>
                <w:rFonts w:hint="eastAsia"/>
                <w:b/>
              </w:rPr>
              <w:t>Hg</w:t>
            </w:r>
          </w:p>
        </w:tc>
        <w:tc>
          <w:tcPr>
            <w:tcW w:w="549" w:type="pct"/>
            <w:shd w:val="clear" w:color="auto" w:fill="auto"/>
            <w:vAlign w:val="center"/>
          </w:tcPr>
          <w:p w:rsidR="00A42B0B" w:rsidRPr="00A42B0B" w:rsidRDefault="00A42B0B" w:rsidP="00A42B0B">
            <w:pPr>
              <w:pStyle w:val="a8"/>
              <w:rPr>
                <w:b/>
              </w:rPr>
            </w:pPr>
            <w:r w:rsidRPr="00A42B0B">
              <w:rPr>
                <w:rFonts w:hint="eastAsia"/>
                <w:b/>
              </w:rPr>
              <w:t>总铬</w:t>
            </w:r>
          </w:p>
        </w:tc>
      </w:tr>
      <w:tr w:rsidR="00A42B0B" w:rsidRPr="00A42B0B" w:rsidTr="00A42B0B">
        <w:trPr>
          <w:trHeight w:val="458"/>
        </w:trPr>
        <w:tc>
          <w:tcPr>
            <w:tcW w:w="559" w:type="pct"/>
            <w:vMerge w:val="restart"/>
            <w:shd w:val="clear" w:color="auto" w:fill="auto"/>
            <w:vAlign w:val="center"/>
          </w:tcPr>
          <w:p w:rsidR="00A42B0B" w:rsidRPr="00A42B0B" w:rsidRDefault="00A42B0B" w:rsidP="00A42B0B">
            <w:pPr>
              <w:pStyle w:val="a8"/>
            </w:pPr>
            <w:r w:rsidRPr="00A42B0B">
              <w:rPr>
                <w:rFonts w:hint="eastAsia"/>
              </w:rPr>
              <w:t>一号点</w:t>
            </w:r>
          </w:p>
          <w:p w:rsidR="00A42B0B" w:rsidRPr="00A42B0B" w:rsidRDefault="00A42B0B" w:rsidP="00A42B0B">
            <w:pPr>
              <w:pStyle w:val="a8"/>
            </w:pPr>
            <w:r w:rsidRPr="00A42B0B">
              <w:rPr>
                <w:rFonts w:hint="eastAsia"/>
              </w:rPr>
              <w:t>（厂址南面</w:t>
            </w:r>
            <w:smartTag w:uri="urn:schemas-microsoft-com:office:smarttags" w:element="chmetcnv">
              <w:smartTagPr>
                <w:attr w:name="UnitName" w:val="m"/>
                <w:attr w:name="SourceValue" w:val="100"/>
                <w:attr w:name="HasSpace" w:val="False"/>
                <w:attr w:name="Negative" w:val="False"/>
                <w:attr w:name="NumberType" w:val="1"/>
                <w:attr w:name="TCSC" w:val="0"/>
              </w:smartTagPr>
              <w:r w:rsidRPr="00A42B0B">
                <w:rPr>
                  <w:rFonts w:hint="eastAsia"/>
                </w:rPr>
                <w:t>100m</w:t>
              </w:r>
            </w:smartTag>
            <w:r w:rsidRPr="00A42B0B">
              <w:rPr>
                <w:rFonts w:hint="eastAsia"/>
              </w:rPr>
              <w:t>）</w:t>
            </w:r>
          </w:p>
        </w:tc>
        <w:tc>
          <w:tcPr>
            <w:tcW w:w="556" w:type="pct"/>
            <w:shd w:val="clear" w:color="auto" w:fill="auto"/>
            <w:vAlign w:val="center"/>
          </w:tcPr>
          <w:p w:rsidR="00A42B0B" w:rsidRPr="00A42B0B" w:rsidRDefault="00A42B0B" w:rsidP="00A42B0B">
            <w:pPr>
              <w:pStyle w:val="a8"/>
            </w:pPr>
            <w:r w:rsidRPr="00A42B0B">
              <w:rPr>
                <w:rFonts w:hint="eastAsia"/>
              </w:rPr>
              <w:t>土壤</w:t>
            </w:r>
          </w:p>
        </w:tc>
        <w:tc>
          <w:tcPr>
            <w:tcW w:w="556" w:type="pct"/>
            <w:shd w:val="clear" w:color="auto" w:fill="auto"/>
            <w:vAlign w:val="center"/>
          </w:tcPr>
          <w:p w:rsidR="00A42B0B" w:rsidRPr="00A42B0B" w:rsidRDefault="00A42B0B" w:rsidP="00A42B0B">
            <w:pPr>
              <w:pStyle w:val="a8"/>
            </w:pPr>
            <w:r w:rsidRPr="00A42B0B">
              <w:rPr>
                <w:rFonts w:hint="eastAsia"/>
              </w:rPr>
              <w:t>6.61</w:t>
            </w:r>
          </w:p>
        </w:tc>
        <w:tc>
          <w:tcPr>
            <w:tcW w:w="556" w:type="pct"/>
            <w:shd w:val="clear" w:color="auto" w:fill="auto"/>
            <w:vAlign w:val="center"/>
          </w:tcPr>
          <w:p w:rsidR="00A42B0B" w:rsidRPr="00A42B0B" w:rsidRDefault="00A42B0B" w:rsidP="00A42B0B">
            <w:pPr>
              <w:pStyle w:val="a8"/>
            </w:pPr>
            <w:r w:rsidRPr="00A42B0B">
              <w:rPr>
                <w:rFonts w:hint="eastAsia"/>
              </w:rPr>
              <w:t>85.1</w:t>
            </w:r>
          </w:p>
        </w:tc>
        <w:tc>
          <w:tcPr>
            <w:tcW w:w="556" w:type="pct"/>
            <w:shd w:val="clear" w:color="auto" w:fill="auto"/>
            <w:vAlign w:val="center"/>
          </w:tcPr>
          <w:p w:rsidR="00A42B0B" w:rsidRPr="00A42B0B" w:rsidRDefault="00A42B0B" w:rsidP="00A42B0B">
            <w:pPr>
              <w:pStyle w:val="a8"/>
            </w:pPr>
            <w:r w:rsidRPr="00A42B0B">
              <w:rPr>
                <w:rFonts w:hint="eastAsia"/>
              </w:rPr>
              <w:t>233.0</w:t>
            </w:r>
          </w:p>
        </w:tc>
        <w:tc>
          <w:tcPr>
            <w:tcW w:w="556" w:type="pct"/>
            <w:shd w:val="clear" w:color="auto" w:fill="auto"/>
            <w:vAlign w:val="center"/>
          </w:tcPr>
          <w:p w:rsidR="00A42B0B" w:rsidRPr="00A42B0B" w:rsidRDefault="00A42B0B" w:rsidP="00A42B0B">
            <w:pPr>
              <w:pStyle w:val="a8"/>
            </w:pPr>
            <w:r w:rsidRPr="00A42B0B">
              <w:rPr>
                <w:rFonts w:hint="eastAsia"/>
              </w:rPr>
              <w:t>105.9</w:t>
            </w:r>
          </w:p>
        </w:tc>
        <w:tc>
          <w:tcPr>
            <w:tcW w:w="556" w:type="pct"/>
            <w:shd w:val="clear" w:color="auto" w:fill="auto"/>
            <w:vAlign w:val="center"/>
          </w:tcPr>
          <w:p w:rsidR="00A42B0B" w:rsidRPr="00A42B0B" w:rsidRDefault="00A42B0B" w:rsidP="00A42B0B">
            <w:pPr>
              <w:pStyle w:val="a8"/>
            </w:pPr>
            <w:r w:rsidRPr="00A42B0B">
              <w:rPr>
                <w:rFonts w:hint="eastAsia"/>
              </w:rPr>
              <w:t>4.79</w:t>
            </w:r>
          </w:p>
        </w:tc>
        <w:tc>
          <w:tcPr>
            <w:tcW w:w="556" w:type="pct"/>
            <w:shd w:val="clear" w:color="auto" w:fill="auto"/>
            <w:vAlign w:val="center"/>
          </w:tcPr>
          <w:p w:rsidR="00A42B0B" w:rsidRPr="00A42B0B" w:rsidRDefault="00A42B0B" w:rsidP="00A42B0B">
            <w:pPr>
              <w:pStyle w:val="a8"/>
            </w:pPr>
            <w:r w:rsidRPr="00A42B0B">
              <w:rPr>
                <w:rFonts w:hint="eastAsia"/>
              </w:rPr>
              <w:t>L</w:t>
            </w:r>
          </w:p>
        </w:tc>
        <w:tc>
          <w:tcPr>
            <w:tcW w:w="549" w:type="pct"/>
            <w:shd w:val="clear" w:color="auto" w:fill="auto"/>
            <w:vAlign w:val="center"/>
          </w:tcPr>
          <w:p w:rsidR="00A42B0B" w:rsidRPr="00A42B0B" w:rsidRDefault="00A42B0B" w:rsidP="00A42B0B">
            <w:pPr>
              <w:pStyle w:val="a8"/>
            </w:pPr>
            <w:r w:rsidRPr="00A42B0B">
              <w:rPr>
                <w:rFonts w:hint="eastAsia"/>
              </w:rPr>
              <w:t>71.9</w:t>
            </w:r>
          </w:p>
        </w:tc>
      </w:tr>
      <w:tr w:rsidR="00A42B0B" w:rsidRPr="00A42B0B" w:rsidTr="00A42B0B">
        <w:trPr>
          <w:trHeight w:val="458"/>
        </w:trPr>
        <w:tc>
          <w:tcPr>
            <w:tcW w:w="559" w:type="pct"/>
            <w:vMerge/>
            <w:shd w:val="clear" w:color="auto" w:fill="auto"/>
            <w:vAlign w:val="center"/>
          </w:tcPr>
          <w:p w:rsidR="00A42B0B" w:rsidRPr="00A42B0B" w:rsidRDefault="00A42B0B" w:rsidP="00A42B0B">
            <w:pPr>
              <w:pStyle w:val="a8"/>
            </w:pPr>
          </w:p>
        </w:tc>
        <w:tc>
          <w:tcPr>
            <w:tcW w:w="556" w:type="pct"/>
            <w:shd w:val="clear" w:color="auto" w:fill="auto"/>
            <w:vAlign w:val="center"/>
          </w:tcPr>
          <w:p w:rsidR="00A42B0B" w:rsidRPr="00A42B0B" w:rsidRDefault="00A42B0B" w:rsidP="00A42B0B">
            <w:pPr>
              <w:pStyle w:val="a8"/>
            </w:pPr>
            <w:r w:rsidRPr="00A42B0B">
              <w:rPr>
                <w:rFonts w:hint="eastAsia"/>
              </w:rPr>
              <w:t>植物叶</w:t>
            </w:r>
          </w:p>
        </w:tc>
        <w:tc>
          <w:tcPr>
            <w:tcW w:w="556" w:type="pct"/>
            <w:shd w:val="clear" w:color="auto" w:fill="auto"/>
            <w:vAlign w:val="center"/>
          </w:tcPr>
          <w:p w:rsidR="00A42B0B" w:rsidRPr="00A42B0B" w:rsidRDefault="00A42B0B" w:rsidP="00A42B0B">
            <w:pPr>
              <w:pStyle w:val="a8"/>
            </w:pPr>
            <w:r w:rsidRPr="00A42B0B">
              <w:rPr>
                <w:rFonts w:hint="eastAsia"/>
              </w:rPr>
              <w:t>6.11</w:t>
            </w:r>
          </w:p>
        </w:tc>
        <w:tc>
          <w:tcPr>
            <w:tcW w:w="556" w:type="pct"/>
            <w:shd w:val="clear" w:color="auto" w:fill="auto"/>
            <w:vAlign w:val="center"/>
          </w:tcPr>
          <w:p w:rsidR="00A42B0B" w:rsidRPr="00A42B0B" w:rsidRDefault="00A42B0B" w:rsidP="00A42B0B">
            <w:pPr>
              <w:pStyle w:val="a8"/>
            </w:pPr>
            <w:r w:rsidRPr="00A42B0B">
              <w:rPr>
                <w:rFonts w:hint="eastAsia"/>
              </w:rPr>
              <w:t>10.9</w:t>
            </w:r>
          </w:p>
        </w:tc>
        <w:tc>
          <w:tcPr>
            <w:tcW w:w="556" w:type="pct"/>
            <w:shd w:val="clear" w:color="auto" w:fill="auto"/>
            <w:vAlign w:val="center"/>
          </w:tcPr>
          <w:p w:rsidR="00A42B0B" w:rsidRPr="00A42B0B" w:rsidRDefault="00A42B0B" w:rsidP="00A42B0B">
            <w:pPr>
              <w:pStyle w:val="a8"/>
            </w:pPr>
            <w:r w:rsidRPr="00A42B0B">
              <w:rPr>
                <w:rFonts w:hint="eastAsia"/>
              </w:rPr>
              <w:t>90.6</w:t>
            </w:r>
          </w:p>
        </w:tc>
        <w:tc>
          <w:tcPr>
            <w:tcW w:w="556" w:type="pct"/>
            <w:shd w:val="clear" w:color="auto" w:fill="auto"/>
            <w:vAlign w:val="center"/>
          </w:tcPr>
          <w:p w:rsidR="00A42B0B" w:rsidRPr="00A42B0B" w:rsidRDefault="00A42B0B" w:rsidP="00A42B0B">
            <w:pPr>
              <w:pStyle w:val="a8"/>
            </w:pPr>
            <w:r w:rsidRPr="00A42B0B">
              <w:rPr>
                <w:rFonts w:hint="eastAsia"/>
              </w:rPr>
              <w:t>17.9</w:t>
            </w:r>
          </w:p>
        </w:tc>
        <w:tc>
          <w:tcPr>
            <w:tcW w:w="556" w:type="pct"/>
            <w:shd w:val="clear" w:color="auto" w:fill="auto"/>
            <w:vAlign w:val="center"/>
          </w:tcPr>
          <w:p w:rsidR="00A42B0B" w:rsidRPr="00A42B0B" w:rsidRDefault="00A42B0B" w:rsidP="00A42B0B">
            <w:pPr>
              <w:pStyle w:val="a8"/>
            </w:pPr>
            <w:r w:rsidRPr="00A42B0B">
              <w:rPr>
                <w:rFonts w:hint="eastAsia"/>
              </w:rPr>
              <w:t>1.04</w:t>
            </w:r>
          </w:p>
        </w:tc>
        <w:tc>
          <w:tcPr>
            <w:tcW w:w="556" w:type="pct"/>
            <w:shd w:val="clear" w:color="auto" w:fill="auto"/>
            <w:vAlign w:val="center"/>
          </w:tcPr>
          <w:p w:rsidR="00A42B0B" w:rsidRPr="00A42B0B" w:rsidRDefault="00A42B0B" w:rsidP="00A42B0B">
            <w:pPr>
              <w:pStyle w:val="a8"/>
            </w:pPr>
            <w:r w:rsidRPr="00A42B0B">
              <w:rPr>
                <w:rFonts w:hint="eastAsia"/>
              </w:rPr>
              <w:t>L</w:t>
            </w:r>
          </w:p>
        </w:tc>
        <w:tc>
          <w:tcPr>
            <w:tcW w:w="549" w:type="pct"/>
            <w:shd w:val="clear" w:color="auto" w:fill="auto"/>
            <w:vAlign w:val="center"/>
          </w:tcPr>
          <w:p w:rsidR="00A42B0B" w:rsidRPr="00A42B0B" w:rsidRDefault="00A42B0B" w:rsidP="00A42B0B">
            <w:pPr>
              <w:pStyle w:val="a8"/>
            </w:pPr>
            <w:r w:rsidRPr="00A42B0B">
              <w:rPr>
                <w:rFonts w:hint="eastAsia"/>
              </w:rPr>
              <w:t>0.572</w:t>
            </w:r>
          </w:p>
        </w:tc>
      </w:tr>
      <w:tr w:rsidR="00A42B0B" w:rsidRPr="00A42B0B" w:rsidTr="00A42B0B">
        <w:trPr>
          <w:trHeight w:val="458"/>
        </w:trPr>
        <w:tc>
          <w:tcPr>
            <w:tcW w:w="559" w:type="pct"/>
            <w:vMerge/>
            <w:shd w:val="clear" w:color="auto" w:fill="auto"/>
            <w:vAlign w:val="center"/>
          </w:tcPr>
          <w:p w:rsidR="00A42B0B" w:rsidRPr="00A42B0B" w:rsidRDefault="00A42B0B" w:rsidP="00A42B0B">
            <w:pPr>
              <w:pStyle w:val="a8"/>
            </w:pPr>
          </w:p>
        </w:tc>
        <w:tc>
          <w:tcPr>
            <w:tcW w:w="556" w:type="pct"/>
            <w:shd w:val="clear" w:color="auto" w:fill="auto"/>
            <w:vAlign w:val="center"/>
          </w:tcPr>
          <w:p w:rsidR="00A42B0B" w:rsidRPr="00A42B0B" w:rsidRDefault="00A42B0B" w:rsidP="00A42B0B">
            <w:pPr>
              <w:pStyle w:val="a8"/>
            </w:pPr>
            <w:r w:rsidRPr="00A42B0B">
              <w:rPr>
                <w:rFonts w:hint="eastAsia"/>
              </w:rPr>
              <w:t>植物杆</w:t>
            </w:r>
          </w:p>
        </w:tc>
        <w:tc>
          <w:tcPr>
            <w:tcW w:w="556" w:type="pct"/>
            <w:shd w:val="clear" w:color="auto" w:fill="auto"/>
            <w:vAlign w:val="center"/>
          </w:tcPr>
          <w:p w:rsidR="00A42B0B" w:rsidRPr="00A42B0B" w:rsidRDefault="00A42B0B" w:rsidP="00A42B0B">
            <w:pPr>
              <w:pStyle w:val="a8"/>
            </w:pPr>
            <w:r w:rsidRPr="00A42B0B">
              <w:rPr>
                <w:rFonts w:hint="eastAsia"/>
              </w:rPr>
              <w:t>5.76</w:t>
            </w:r>
          </w:p>
        </w:tc>
        <w:tc>
          <w:tcPr>
            <w:tcW w:w="556" w:type="pct"/>
            <w:shd w:val="clear" w:color="auto" w:fill="auto"/>
            <w:vAlign w:val="center"/>
          </w:tcPr>
          <w:p w:rsidR="00A42B0B" w:rsidRPr="00A42B0B" w:rsidRDefault="00A42B0B" w:rsidP="00A42B0B">
            <w:pPr>
              <w:pStyle w:val="a8"/>
            </w:pPr>
            <w:r w:rsidRPr="00A42B0B">
              <w:rPr>
                <w:rFonts w:hint="eastAsia"/>
              </w:rPr>
              <w:t>8.15</w:t>
            </w:r>
          </w:p>
        </w:tc>
        <w:tc>
          <w:tcPr>
            <w:tcW w:w="556" w:type="pct"/>
            <w:shd w:val="clear" w:color="auto" w:fill="auto"/>
            <w:vAlign w:val="center"/>
          </w:tcPr>
          <w:p w:rsidR="00A42B0B" w:rsidRPr="00A42B0B" w:rsidRDefault="00A42B0B" w:rsidP="00A42B0B">
            <w:pPr>
              <w:pStyle w:val="a8"/>
            </w:pPr>
            <w:r w:rsidRPr="00A42B0B">
              <w:rPr>
                <w:rFonts w:hint="eastAsia"/>
              </w:rPr>
              <w:t>81.8</w:t>
            </w:r>
          </w:p>
        </w:tc>
        <w:tc>
          <w:tcPr>
            <w:tcW w:w="556" w:type="pct"/>
            <w:shd w:val="clear" w:color="auto" w:fill="auto"/>
            <w:vAlign w:val="center"/>
          </w:tcPr>
          <w:p w:rsidR="00A42B0B" w:rsidRPr="00A42B0B" w:rsidRDefault="00A42B0B" w:rsidP="00A42B0B">
            <w:pPr>
              <w:pStyle w:val="a8"/>
            </w:pPr>
            <w:r w:rsidRPr="00A42B0B">
              <w:rPr>
                <w:rFonts w:hint="eastAsia"/>
              </w:rPr>
              <w:t>3.34</w:t>
            </w:r>
          </w:p>
        </w:tc>
        <w:tc>
          <w:tcPr>
            <w:tcW w:w="556" w:type="pct"/>
            <w:shd w:val="clear" w:color="auto" w:fill="auto"/>
            <w:vAlign w:val="center"/>
          </w:tcPr>
          <w:p w:rsidR="00A42B0B" w:rsidRPr="00A42B0B" w:rsidRDefault="00A42B0B" w:rsidP="00A42B0B">
            <w:pPr>
              <w:pStyle w:val="a8"/>
            </w:pPr>
            <w:r w:rsidRPr="00A42B0B">
              <w:rPr>
                <w:rFonts w:hint="eastAsia"/>
              </w:rPr>
              <w:t>0.30</w:t>
            </w:r>
          </w:p>
        </w:tc>
        <w:tc>
          <w:tcPr>
            <w:tcW w:w="556" w:type="pct"/>
            <w:shd w:val="clear" w:color="auto" w:fill="auto"/>
            <w:vAlign w:val="center"/>
          </w:tcPr>
          <w:p w:rsidR="00A42B0B" w:rsidRPr="00A42B0B" w:rsidRDefault="00A42B0B" w:rsidP="00A42B0B">
            <w:pPr>
              <w:pStyle w:val="a8"/>
            </w:pPr>
            <w:r w:rsidRPr="00A42B0B">
              <w:rPr>
                <w:rFonts w:hint="eastAsia"/>
              </w:rPr>
              <w:t>1.124</w:t>
            </w:r>
          </w:p>
        </w:tc>
        <w:tc>
          <w:tcPr>
            <w:tcW w:w="549" w:type="pct"/>
            <w:shd w:val="clear" w:color="auto" w:fill="auto"/>
            <w:vAlign w:val="center"/>
          </w:tcPr>
          <w:p w:rsidR="00A42B0B" w:rsidRPr="00A42B0B" w:rsidRDefault="00A42B0B" w:rsidP="00A42B0B">
            <w:pPr>
              <w:pStyle w:val="a8"/>
            </w:pPr>
            <w:r w:rsidRPr="00A42B0B">
              <w:rPr>
                <w:rFonts w:hint="eastAsia"/>
              </w:rPr>
              <w:t>0.357</w:t>
            </w:r>
          </w:p>
        </w:tc>
      </w:tr>
      <w:tr w:rsidR="00A42B0B" w:rsidRPr="00A42B0B" w:rsidTr="00A42B0B">
        <w:trPr>
          <w:trHeight w:val="458"/>
        </w:trPr>
        <w:tc>
          <w:tcPr>
            <w:tcW w:w="559" w:type="pct"/>
            <w:vMerge w:val="restart"/>
            <w:shd w:val="clear" w:color="auto" w:fill="auto"/>
            <w:vAlign w:val="center"/>
          </w:tcPr>
          <w:p w:rsidR="00A42B0B" w:rsidRPr="00A42B0B" w:rsidRDefault="00A42B0B" w:rsidP="00A42B0B">
            <w:pPr>
              <w:pStyle w:val="a8"/>
            </w:pPr>
            <w:r w:rsidRPr="00A42B0B">
              <w:rPr>
                <w:rFonts w:hint="eastAsia"/>
              </w:rPr>
              <w:t>二号点</w:t>
            </w:r>
          </w:p>
          <w:p w:rsidR="00A42B0B" w:rsidRPr="00A42B0B" w:rsidRDefault="00A42B0B" w:rsidP="00A42B0B">
            <w:pPr>
              <w:pStyle w:val="a8"/>
            </w:pPr>
            <w:r w:rsidRPr="00A42B0B">
              <w:rPr>
                <w:rFonts w:hint="eastAsia"/>
              </w:rPr>
              <w:t>（厂址西面</w:t>
            </w:r>
            <w:smartTag w:uri="urn:schemas-microsoft-com:office:smarttags" w:element="chmetcnv">
              <w:smartTagPr>
                <w:attr w:name="TCSC" w:val="0"/>
                <w:attr w:name="NumberType" w:val="1"/>
                <w:attr w:name="Negative" w:val="False"/>
                <w:attr w:name="HasSpace" w:val="False"/>
                <w:attr w:name="SourceValue" w:val="100"/>
                <w:attr w:name="UnitName" w:val="m"/>
              </w:smartTagPr>
              <w:r w:rsidRPr="00A42B0B">
                <w:rPr>
                  <w:rFonts w:hint="eastAsia"/>
                </w:rPr>
                <w:t>100m</w:t>
              </w:r>
            </w:smartTag>
            <w:r w:rsidRPr="00A42B0B">
              <w:rPr>
                <w:rFonts w:hint="eastAsia"/>
              </w:rPr>
              <w:t>）</w:t>
            </w:r>
          </w:p>
        </w:tc>
        <w:tc>
          <w:tcPr>
            <w:tcW w:w="556" w:type="pct"/>
            <w:shd w:val="clear" w:color="auto" w:fill="auto"/>
            <w:vAlign w:val="center"/>
          </w:tcPr>
          <w:p w:rsidR="00A42B0B" w:rsidRPr="00A42B0B" w:rsidRDefault="00A42B0B" w:rsidP="00A42B0B">
            <w:pPr>
              <w:pStyle w:val="a8"/>
            </w:pPr>
            <w:r w:rsidRPr="00A42B0B">
              <w:rPr>
                <w:rFonts w:hint="eastAsia"/>
              </w:rPr>
              <w:t>土壤</w:t>
            </w:r>
          </w:p>
        </w:tc>
        <w:tc>
          <w:tcPr>
            <w:tcW w:w="556" w:type="pct"/>
            <w:shd w:val="clear" w:color="auto" w:fill="auto"/>
            <w:vAlign w:val="center"/>
          </w:tcPr>
          <w:p w:rsidR="00A42B0B" w:rsidRPr="00A42B0B" w:rsidRDefault="00A42B0B" w:rsidP="00A42B0B">
            <w:pPr>
              <w:pStyle w:val="a8"/>
            </w:pPr>
            <w:r w:rsidRPr="00A42B0B">
              <w:rPr>
                <w:rFonts w:hint="eastAsia"/>
              </w:rPr>
              <w:t>5.36</w:t>
            </w:r>
          </w:p>
        </w:tc>
        <w:tc>
          <w:tcPr>
            <w:tcW w:w="556" w:type="pct"/>
            <w:shd w:val="clear" w:color="auto" w:fill="auto"/>
            <w:vAlign w:val="center"/>
          </w:tcPr>
          <w:p w:rsidR="00A42B0B" w:rsidRPr="00A42B0B" w:rsidRDefault="00A42B0B" w:rsidP="00A42B0B">
            <w:pPr>
              <w:pStyle w:val="a8"/>
            </w:pPr>
            <w:r w:rsidRPr="00A42B0B">
              <w:rPr>
                <w:rFonts w:hint="eastAsia"/>
              </w:rPr>
              <w:t>112.9</w:t>
            </w:r>
          </w:p>
        </w:tc>
        <w:tc>
          <w:tcPr>
            <w:tcW w:w="556" w:type="pct"/>
            <w:shd w:val="clear" w:color="auto" w:fill="auto"/>
            <w:vAlign w:val="center"/>
          </w:tcPr>
          <w:p w:rsidR="00A42B0B" w:rsidRPr="00A42B0B" w:rsidRDefault="00A42B0B" w:rsidP="00A42B0B">
            <w:pPr>
              <w:pStyle w:val="a8"/>
            </w:pPr>
            <w:r w:rsidRPr="00A42B0B">
              <w:rPr>
                <w:rFonts w:hint="eastAsia"/>
              </w:rPr>
              <w:t>276.1</w:t>
            </w:r>
          </w:p>
        </w:tc>
        <w:tc>
          <w:tcPr>
            <w:tcW w:w="556" w:type="pct"/>
            <w:shd w:val="clear" w:color="auto" w:fill="auto"/>
            <w:vAlign w:val="center"/>
          </w:tcPr>
          <w:p w:rsidR="00A42B0B" w:rsidRPr="00A42B0B" w:rsidRDefault="00A42B0B" w:rsidP="00A42B0B">
            <w:pPr>
              <w:pStyle w:val="a8"/>
            </w:pPr>
            <w:r w:rsidRPr="00A42B0B">
              <w:rPr>
                <w:rFonts w:hint="eastAsia"/>
              </w:rPr>
              <w:t>73.0</w:t>
            </w:r>
          </w:p>
        </w:tc>
        <w:tc>
          <w:tcPr>
            <w:tcW w:w="556" w:type="pct"/>
            <w:shd w:val="clear" w:color="auto" w:fill="auto"/>
            <w:vAlign w:val="center"/>
          </w:tcPr>
          <w:p w:rsidR="00A42B0B" w:rsidRPr="00A42B0B" w:rsidRDefault="00A42B0B" w:rsidP="00A42B0B">
            <w:pPr>
              <w:pStyle w:val="a8"/>
            </w:pPr>
            <w:r w:rsidRPr="00A42B0B">
              <w:rPr>
                <w:rFonts w:hint="eastAsia"/>
              </w:rPr>
              <w:t>4.31</w:t>
            </w:r>
          </w:p>
        </w:tc>
        <w:tc>
          <w:tcPr>
            <w:tcW w:w="556" w:type="pct"/>
            <w:shd w:val="clear" w:color="auto" w:fill="auto"/>
            <w:vAlign w:val="center"/>
          </w:tcPr>
          <w:p w:rsidR="00A42B0B" w:rsidRPr="00A42B0B" w:rsidRDefault="00A42B0B" w:rsidP="00A42B0B">
            <w:pPr>
              <w:pStyle w:val="a8"/>
            </w:pPr>
            <w:r w:rsidRPr="00A42B0B">
              <w:rPr>
                <w:rFonts w:hint="eastAsia"/>
              </w:rPr>
              <w:t>L</w:t>
            </w:r>
          </w:p>
        </w:tc>
        <w:tc>
          <w:tcPr>
            <w:tcW w:w="549" w:type="pct"/>
            <w:shd w:val="clear" w:color="auto" w:fill="auto"/>
            <w:vAlign w:val="center"/>
          </w:tcPr>
          <w:p w:rsidR="00A42B0B" w:rsidRPr="00A42B0B" w:rsidRDefault="00A42B0B" w:rsidP="00A42B0B">
            <w:pPr>
              <w:pStyle w:val="a8"/>
            </w:pPr>
            <w:r w:rsidRPr="00A42B0B">
              <w:rPr>
                <w:rFonts w:hint="eastAsia"/>
              </w:rPr>
              <w:t>70.9</w:t>
            </w:r>
          </w:p>
        </w:tc>
      </w:tr>
      <w:tr w:rsidR="00A42B0B" w:rsidRPr="00A42B0B" w:rsidTr="00A42B0B">
        <w:trPr>
          <w:trHeight w:val="458"/>
        </w:trPr>
        <w:tc>
          <w:tcPr>
            <w:tcW w:w="559" w:type="pct"/>
            <w:vMerge/>
            <w:shd w:val="clear" w:color="auto" w:fill="auto"/>
            <w:vAlign w:val="center"/>
          </w:tcPr>
          <w:p w:rsidR="00A42B0B" w:rsidRPr="00A42B0B" w:rsidRDefault="00A42B0B" w:rsidP="00A42B0B">
            <w:pPr>
              <w:pStyle w:val="a8"/>
            </w:pPr>
          </w:p>
        </w:tc>
        <w:tc>
          <w:tcPr>
            <w:tcW w:w="556" w:type="pct"/>
            <w:shd w:val="clear" w:color="auto" w:fill="auto"/>
            <w:vAlign w:val="center"/>
          </w:tcPr>
          <w:p w:rsidR="00A42B0B" w:rsidRPr="00A42B0B" w:rsidRDefault="00A42B0B" w:rsidP="00A42B0B">
            <w:pPr>
              <w:pStyle w:val="a8"/>
            </w:pPr>
            <w:r w:rsidRPr="00A42B0B">
              <w:rPr>
                <w:rFonts w:hint="eastAsia"/>
              </w:rPr>
              <w:t>植物叶</w:t>
            </w:r>
          </w:p>
        </w:tc>
        <w:tc>
          <w:tcPr>
            <w:tcW w:w="556" w:type="pct"/>
            <w:shd w:val="clear" w:color="auto" w:fill="auto"/>
            <w:vAlign w:val="center"/>
          </w:tcPr>
          <w:p w:rsidR="00A42B0B" w:rsidRPr="00A42B0B" w:rsidRDefault="00A42B0B" w:rsidP="00A42B0B">
            <w:pPr>
              <w:pStyle w:val="a8"/>
            </w:pPr>
            <w:r w:rsidRPr="00A42B0B">
              <w:rPr>
                <w:rFonts w:hint="eastAsia"/>
              </w:rPr>
              <w:t>6.08</w:t>
            </w:r>
          </w:p>
        </w:tc>
        <w:tc>
          <w:tcPr>
            <w:tcW w:w="556" w:type="pct"/>
            <w:shd w:val="clear" w:color="auto" w:fill="auto"/>
            <w:vAlign w:val="center"/>
          </w:tcPr>
          <w:p w:rsidR="00A42B0B" w:rsidRPr="00A42B0B" w:rsidRDefault="00A42B0B" w:rsidP="00A42B0B">
            <w:pPr>
              <w:pStyle w:val="a8"/>
            </w:pPr>
            <w:r w:rsidRPr="00A42B0B">
              <w:rPr>
                <w:rFonts w:hint="eastAsia"/>
              </w:rPr>
              <w:t>9.8</w:t>
            </w:r>
          </w:p>
        </w:tc>
        <w:tc>
          <w:tcPr>
            <w:tcW w:w="556" w:type="pct"/>
            <w:shd w:val="clear" w:color="auto" w:fill="auto"/>
            <w:vAlign w:val="center"/>
          </w:tcPr>
          <w:p w:rsidR="00A42B0B" w:rsidRPr="00A42B0B" w:rsidRDefault="00A42B0B" w:rsidP="00A42B0B">
            <w:pPr>
              <w:pStyle w:val="a8"/>
            </w:pPr>
            <w:r w:rsidRPr="00A42B0B">
              <w:rPr>
                <w:rFonts w:hint="eastAsia"/>
              </w:rPr>
              <w:t>78.7</w:t>
            </w:r>
          </w:p>
        </w:tc>
        <w:tc>
          <w:tcPr>
            <w:tcW w:w="556" w:type="pct"/>
            <w:shd w:val="clear" w:color="auto" w:fill="auto"/>
            <w:vAlign w:val="center"/>
          </w:tcPr>
          <w:p w:rsidR="00A42B0B" w:rsidRPr="00A42B0B" w:rsidRDefault="00A42B0B" w:rsidP="00A42B0B">
            <w:pPr>
              <w:pStyle w:val="a8"/>
            </w:pPr>
            <w:r w:rsidRPr="00A42B0B">
              <w:rPr>
                <w:rFonts w:hint="eastAsia"/>
              </w:rPr>
              <w:t>15.4</w:t>
            </w:r>
          </w:p>
        </w:tc>
        <w:tc>
          <w:tcPr>
            <w:tcW w:w="556" w:type="pct"/>
            <w:shd w:val="clear" w:color="auto" w:fill="auto"/>
            <w:vAlign w:val="center"/>
          </w:tcPr>
          <w:p w:rsidR="00A42B0B" w:rsidRPr="00A42B0B" w:rsidRDefault="00A42B0B" w:rsidP="00A42B0B">
            <w:pPr>
              <w:pStyle w:val="a8"/>
            </w:pPr>
            <w:r w:rsidRPr="00A42B0B">
              <w:rPr>
                <w:rFonts w:hint="eastAsia"/>
              </w:rPr>
              <w:t>1.09</w:t>
            </w:r>
          </w:p>
        </w:tc>
        <w:tc>
          <w:tcPr>
            <w:tcW w:w="556" w:type="pct"/>
            <w:shd w:val="clear" w:color="auto" w:fill="auto"/>
            <w:vAlign w:val="center"/>
          </w:tcPr>
          <w:p w:rsidR="00A42B0B" w:rsidRPr="00A42B0B" w:rsidRDefault="00A42B0B" w:rsidP="00A42B0B">
            <w:pPr>
              <w:pStyle w:val="a8"/>
            </w:pPr>
            <w:r w:rsidRPr="00A42B0B">
              <w:rPr>
                <w:rFonts w:hint="eastAsia"/>
              </w:rPr>
              <w:t>2.178</w:t>
            </w:r>
          </w:p>
        </w:tc>
        <w:tc>
          <w:tcPr>
            <w:tcW w:w="549" w:type="pct"/>
            <w:shd w:val="clear" w:color="auto" w:fill="auto"/>
            <w:vAlign w:val="center"/>
          </w:tcPr>
          <w:p w:rsidR="00A42B0B" w:rsidRPr="00A42B0B" w:rsidRDefault="00A42B0B" w:rsidP="00A42B0B">
            <w:pPr>
              <w:pStyle w:val="a8"/>
            </w:pPr>
            <w:r w:rsidRPr="00A42B0B">
              <w:rPr>
                <w:rFonts w:hint="eastAsia"/>
              </w:rPr>
              <w:t>0.542</w:t>
            </w:r>
          </w:p>
        </w:tc>
      </w:tr>
      <w:tr w:rsidR="00A42B0B" w:rsidRPr="00A42B0B" w:rsidTr="00A42B0B">
        <w:trPr>
          <w:trHeight w:val="458"/>
        </w:trPr>
        <w:tc>
          <w:tcPr>
            <w:tcW w:w="559" w:type="pct"/>
            <w:vMerge/>
            <w:shd w:val="clear" w:color="auto" w:fill="auto"/>
            <w:vAlign w:val="center"/>
          </w:tcPr>
          <w:p w:rsidR="00A42B0B" w:rsidRPr="00A42B0B" w:rsidRDefault="00A42B0B" w:rsidP="00A42B0B">
            <w:pPr>
              <w:pStyle w:val="a8"/>
            </w:pPr>
          </w:p>
        </w:tc>
        <w:tc>
          <w:tcPr>
            <w:tcW w:w="556" w:type="pct"/>
            <w:shd w:val="clear" w:color="auto" w:fill="auto"/>
            <w:vAlign w:val="center"/>
          </w:tcPr>
          <w:p w:rsidR="00A42B0B" w:rsidRPr="00A42B0B" w:rsidRDefault="00A42B0B" w:rsidP="00A42B0B">
            <w:pPr>
              <w:pStyle w:val="a8"/>
            </w:pPr>
            <w:r w:rsidRPr="00A42B0B">
              <w:rPr>
                <w:rFonts w:hint="eastAsia"/>
              </w:rPr>
              <w:t>植物杆</w:t>
            </w:r>
          </w:p>
        </w:tc>
        <w:tc>
          <w:tcPr>
            <w:tcW w:w="556" w:type="pct"/>
            <w:shd w:val="clear" w:color="auto" w:fill="auto"/>
            <w:vAlign w:val="center"/>
          </w:tcPr>
          <w:p w:rsidR="00A42B0B" w:rsidRPr="00A42B0B" w:rsidRDefault="00A42B0B" w:rsidP="00A42B0B">
            <w:pPr>
              <w:pStyle w:val="a8"/>
            </w:pPr>
            <w:r w:rsidRPr="00A42B0B">
              <w:rPr>
                <w:rFonts w:hint="eastAsia"/>
              </w:rPr>
              <w:t>6.20</w:t>
            </w:r>
          </w:p>
        </w:tc>
        <w:tc>
          <w:tcPr>
            <w:tcW w:w="556" w:type="pct"/>
            <w:shd w:val="clear" w:color="auto" w:fill="auto"/>
            <w:vAlign w:val="center"/>
          </w:tcPr>
          <w:p w:rsidR="00A42B0B" w:rsidRPr="00A42B0B" w:rsidRDefault="00A42B0B" w:rsidP="00A42B0B">
            <w:pPr>
              <w:pStyle w:val="a8"/>
            </w:pPr>
            <w:r w:rsidRPr="00A42B0B">
              <w:rPr>
                <w:rFonts w:hint="eastAsia"/>
              </w:rPr>
              <w:t>4.3</w:t>
            </w:r>
          </w:p>
        </w:tc>
        <w:tc>
          <w:tcPr>
            <w:tcW w:w="556" w:type="pct"/>
            <w:shd w:val="clear" w:color="auto" w:fill="auto"/>
            <w:vAlign w:val="center"/>
          </w:tcPr>
          <w:p w:rsidR="00A42B0B" w:rsidRPr="00A42B0B" w:rsidRDefault="00A42B0B" w:rsidP="00A42B0B">
            <w:pPr>
              <w:pStyle w:val="a8"/>
            </w:pPr>
            <w:r w:rsidRPr="00A42B0B">
              <w:rPr>
                <w:rFonts w:hint="eastAsia"/>
              </w:rPr>
              <w:t>111.3</w:t>
            </w:r>
          </w:p>
        </w:tc>
        <w:tc>
          <w:tcPr>
            <w:tcW w:w="556" w:type="pct"/>
            <w:shd w:val="clear" w:color="auto" w:fill="auto"/>
            <w:vAlign w:val="center"/>
          </w:tcPr>
          <w:p w:rsidR="00A42B0B" w:rsidRPr="00A42B0B" w:rsidRDefault="00A42B0B" w:rsidP="00A42B0B">
            <w:pPr>
              <w:pStyle w:val="a8"/>
            </w:pPr>
            <w:r w:rsidRPr="00A42B0B">
              <w:rPr>
                <w:rFonts w:hint="eastAsia"/>
              </w:rPr>
              <w:t>3.31</w:t>
            </w:r>
          </w:p>
        </w:tc>
        <w:tc>
          <w:tcPr>
            <w:tcW w:w="556" w:type="pct"/>
            <w:shd w:val="clear" w:color="auto" w:fill="auto"/>
            <w:vAlign w:val="center"/>
          </w:tcPr>
          <w:p w:rsidR="00A42B0B" w:rsidRPr="00A42B0B" w:rsidRDefault="00A42B0B" w:rsidP="00A42B0B">
            <w:pPr>
              <w:pStyle w:val="a8"/>
            </w:pPr>
            <w:r w:rsidRPr="00A42B0B">
              <w:rPr>
                <w:rFonts w:hint="eastAsia"/>
              </w:rPr>
              <w:t>0.24</w:t>
            </w:r>
          </w:p>
        </w:tc>
        <w:tc>
          <w:tcPr>
            <w:tcW w:w="556" w:type="pct"/>
            <w:shd w:val="clear" w:color="auto" w:fill="auto"/>
            <w:vAlign w:val="center"/>
          </w:tcPr>
          <w:p w:rsidR="00A42B0B" w:rsidRPr="00A42B0B" w:rsidRDefault="00A42B0B" w:rsidP="00A42B0B">
            <w:pPr>
              <w:pStyle w:val="a8"/>
            </w:pPr>
            <w:r w:rsidRPr="00A42B0B">
              <w:rPr>
                <w:rFonts w:hint="eastAsia"/>
              </w:rPr>
              <w:t>0.110</w:t>
            </w:r>
          </w:p>
        </w:tc>
        <w:tc>
          <w:tcPr>
            <w:tcW w:w="549" w:type="pct"/>
            <w:shd w:val="clear" w:color="auto" w:fill="auto"/>
            <w:vAlign w:val="center"/>
          </w:tcPr>
          <w:p w:rsidR="00A42B0B" w:rsidRPr="00A42B0B" w:rsidRDefault="00A42B0B" w:rsidP="00A42B0B">
            <w:pPr>
              <w:pStyle w:val="a8"/>
            </w:pPr>
            <w:r w:rsidRPr="00A42B0B">
              <w:rPr>
                <w:rFonts w:hint="eastAsia"/>
              </w:rPr>
              <w:t>0.461</w:t>
            </w:r>
          </w:p>
        </w:tc>
      </w:tr>
      <w:tr w:rsidR="00A42B0B" w:rsidRPr="00A42B0B" w:rsidTr="00A42B0B">
        <w:trPr>
          <w:trHeight w:val="458"/>
        </w:trPr>
        <w:tc>
          <w:tcPr>
            <w:tcW w:w="559" w:type="pct"/>
            <w:vMerge w:val="restart"/>
            <w:shd w:val="clear" w:color="auto" w:fill="auto"/>
            <w:vAlign w:val="center"/>
          </w:tcPr>
          <w:p w:rsidR="00A42B0B" w:rsidRPr="00A42B0B" w:rsidRDefault="00A42B0B" w:rsidP="00A42B0B">
            <w:pPr>
              <w:pStyle w:val="a8"/>
            </w:pPr>
            <w:r w:rsidRPr="00A42B0B">
              <w:rPr>
                <w:rFonts w:hint="eastAsia"/>
              </w:rPr>
              <w:t>三号点</w:t>
            </w:r>
          </w:p>
          <w:p w:rsidR="00A42B0B" w:rsidRPr="00A42B0B" w:rsidRDefault="00A42B0B" w:rsidP="00A42B0B">
            <w:pPr>
              <w:pStyle w:val="a8"/>
            </w:pPr>
            <w:r w:rsidRPr="00A42B0B">
              <w:rPr>
                <w:rFonts w:hint="eastAsia"/>
              </w:rPr>
              <w:t>（厂址北面</w:t>
            </w:r>
            <w:smartTag w:uri="urn:schemas-microsoft-com:office:smarttags" w:element="chmetcnv">
              <w:smartTagPr>
                <w:attr w:name="TCSC" w:val="0"/>
                <w:attr w:name="NumberType" w:val="1"/>
                <w:attr w:name="Negative" w:val="False"/>
                <w:attr w:name="HasSpace" w:val="False"/>
                <w:attr w:name="SourceValue" w:val="80"/>
                <w:attr w:name="UnitName" w:val="m"/>
              </w:smartTagPr>
              <w:r w:rsidRPr="00A42B0B">
                <w:rPr>
                  <w:rFonts w:hint="eastAsia"/>
                </w:rPr>
                <w:t>80m</w:t>
              </w:r>
            </w:smartTag>
            <w:r w:rsidRPr="00A42B0B">
              <w:rPr>
                <w:rFonts w:hint="eastAsia"/>
              </w:rPr>
              <w:t>）</w:t>
            </w:r>
          </w:p>
        </w:tc>
        <w:tc>
          <w:tcPr>
            <w:tcW w:w="556" w:type="pct"/>
            <w:shd w:val="clear" w:color="auto" w:fill="auto"/>
            <w:vAlign w:val="center"/>
          </w:tcPr>
          <w:p w:rsidR="00A42B0B" w:rsidRPr="00A42B0B" w:rsidRDefault="00A42B0B" w:rsidP="00A42B0B">
            <w:pPr>
              <w:pStyle w:val="a8"/>
            </w:pPr>
            <w:r w:rsidRPr="00A42B0B">
              <w:rPr>
                <w:rFonts w:hint="eastAsia"/>
              </w:rPr>
              <w:t>土壤</w:t>
            </w:r>
          </w:p>
        </w:tc>
        <w:tc>
          <w:tcPr>
            <w:tcW w:w="556" w:type="pct"/>
            <w:shd w:val="clear" w:color="auto" w:fill="auto"/>
            <w:vAlign w:val="center"/>
          </w:tcPr>
          <w:p w:rsidR="00A42B0B" w:rsidRPr="00A42B0B" w:rsidRDefault="00A42B0B" w:rsidP="00A42B0B">
            <w:pPr>
              <w:pStyle w:val="a8"/>
            </w:pPr>
            <w:r w:rsidRPr="00A42B0B">
              <w:rPr>
                <w:rFonts w:hint="eastAsia"/>
              </w:rPr>
              <w:t>4.96</w:t>
            </w:r>
          </w:p>
        </w:tc>
        <w:tc>
          <w:tcPr>
            <w:tcW w:w="556" w:type="pct"/>
            <w:shd w:val="clear" w:color="auto" w:fill="auto"/>
            <w:vAlign w:val="center"/>
          </w:tcPr>
          <w:p w:rsidR="00A42B0B" w:rsidRPr="00A42B0B" w:rsidRDefault="00A42B0B" w:rsidP="00A42B0B">
            <w:pPr>
              <w:pStyle w:val="a8"/>
            </w:pPr>
            <w:r w:rsidRPr="00A42B0B">
              <w:rPr>
                <w:rFonts w:hint="eastAsia"/>
              </w:rPr>
              <w:t>227.1</w:t>
            </w:r>
          </w:p>
        </w:tc>
        <w:tc>
          <w:tcPr>
            <w:tcW w:w="556" w:type="pct"/>
            <w:shd w:val="clear" w:color="auto" w:fill="auto"/>
            <w:vAlign w:val="center"/>
          </w:tcPr>
          <w:p w:rsidR="00A42B0B" w:rsidRPr="00A42B0B" w:rsidRDefault="00A42B0B" w:rsidP="00A42B0B">
            <w:pPr>
              <w:pStyle w:val="a8"/>
            </w:pPr>
            <w:r w:rsidRPr="00A42B0B">
              <w:rPr>
                <w:rFonts w:hint="eastAsia"/>
              </w:rPr>
              <w:t>372.1</w:t>
            </w:r>
          </w:p>
        </w:tc>
        <w:tc>
          <w:tcPr>
            <w:tcW w:w="556" w:type="pct"/>
            <w:shd w:val="clear" w:color="auto" w:fill="auto"/>
            <w:vAlign w:val="center"/>
          </w:tcPr>
          <w:p w:rsidR="00A42B0B" w:rsidRPr="00A42B0B" w:rsidRDefault="00A42B0B" w:rsidP="00A42B0B">
            <w:pPr>
              <w:pStyle w:val="a8"/>
            </w:pPr>
            <w:r w:rsidRPr="00A42B0B">
              <w:rPr>
                <w:rFonts w:hint="eastAsia"/>
              </w:rPr>
              <w:t>95.0</w:t>
            </w:r>
          </w:p>
        </w:tc>
        <w:tc>
          <w:tcPr>
            <w:tcW w:w="556" w:type="pct"/>
            <w:shd w:val="clear" w:color="auto" w:fill="auto"/>
            <w:vAlign w:val="center"/>
          </w:tcPr>
          <w:p w:rsidR="00A42B0B" w:rsidRPr="00A42B0B" w:rsidRDefault="00A42B0B" w:rsidP="00A42B0B">
            <w:pPr>
              <w:pStyle w:val="a8"/>
            </w:pPr>
            <w:r w:rsidRPr="00A42B0B">
              <w:rPr>
                <w:rFonts w:hint="eastAsia"/>
              </w:rPr>
              <w:t>6.49</w:t>
            </w:r>
          </w:p>
        </w:tc>
        <w:tc>
          <w:tcPr>
            <w:tcW w:w="556" w:type="pct"/>
            <w:shd w:val="clear" w:color="auto" w:fill="auto"/>
            <w:vAlign w:val="center"/>
          </w:tcPr>
          <w:p w:rsidR="00A42B0B" w:rsidRPr="00A42B0B" w:rsidRDefault="00A42B0B" w:rsidP="00A42B0B">
            <w:pPr>
              <w:pStyle w:val="a8"/>
            </w:pPr>
            <w:r w:rsidRPr="00A42B0B">
              <w:rPr>
                <w:rFonts w:hint="eastAsia"/>
              </w:rPr>
              <w:t>0.1065</w:t>
            </w:r>
          </w:p>
        </w:tc>
        <w:tc>
          <w:tcPr>
            <w:tcW w:w="549" w:type="pct"/>
            <w:shd w:val="clear" w:color="auto" w:fill="auto"/>
            <w:vAlign w:val="center"/>
          </w:tcPr>
          <w:p w:rsidR="00A42B0B" w:rsidRPr="00A42B0B" w:rsidRDefault="00A42B0B" w:rsidP="00A42B0B">
            <w:pPr>
              <w:pStyle w:val="a8"/>
            </w:pPr>
            <w:r w:rsidRPr="00A42B0B">
              <w:rPr>
                <w:rFonts w:hint="eastAsia"/>
              </w:rPr>
              <w:t>57.1</w:t>
            </w:r>
          </w:p>
        </w:tc>
      </w:tr>
      <w:tr w:rsidR="00A42B0B" w:rsidRPr="00A42B0B" w:rsidTr="00A42B0B">
        <w:trPr>
          <w:trHeight w:val="458"/>
        </w:trPr>
        <w:tc>
          <w:tcPr>
            <w:tcW w:w="559" w:type="pct"/>
            <w:vMerge/>
            <w:shd w:val="clear" w:color="auto" w:fill="auto"/>
            <w:vAlign w:val="center"/>
          </w:tcPr>
          <w:p w:rsidR="00A42B0B" w:rsidRPr="00A42B0B" w:rsidRDefault="00A42B0B" w:rsidP="00A42B0B">
            <w:pPr>
              <w:pStyle w:val="a8"/>
            </w:pPr>
          </w:p>
        </w:tc>
        <w:tc>
          <w:tcPr>
            <w:tcW w:w="556" w:type="pct"/>
            <w:shd w:val="clear" w:color="auto" w:fill="auto"/>
            <w:vAlign w:val="center"/>
          </w:tcPr>
          <w:p w:rsidR="00A42B0B" w:rsidRPr="00A42B0B" w:rsidRDefault="00A42B0B" w:rsidP="00A42B0B">
            <w:pPr>
              <w:pStyle w:val="a8"/>
            </w:pPr>
            <w:r w:rsidRPr="00A42B0B">
              <w:rPr>
                <w:rFonts w:hint="eastAsia"/>
              </w:rPr>
              <w:t>植物叶</w:t>
            </w:r>
          </w:p>
        </w:tc>
        <w:tc>
          <w:tcPr>
            <w:tcW w:w="556" w:type="pct"/>
            <w:shd w:val="clear" w:color="auto" w:fill="auto"/>
            <w:vAlign w:val="center"/>
          </w:tcPr>
          <w:p w:rsidR="00A42B0B" w:rsidRPr="00A42B0B" w:rsidRDefault="00A42B0B" w:rsidP="00A42B0B">
            <w:pPr>
              <w:pStyle w:val="a8"/>
            </w:pPr>
            <w:r w:rsidRPr="00A42B0B">
              <w:rPr>
                <w:rFonts w:hint="eastAsia"/>
              </w:rPr>
              <w:t>6.04</w:t>
            </w:r>
          </w:p>
        </w:tc>
        <w:tc>
          <w:tcPr>
            <w:tcW w:w="556" w:type="pct"/>
            <w:shd w:val="clear" w:color="auto" w:fill="auto"/>
            <w:vAlign w:val="center"/>
          </w:tcPr>
          <w:p w:rsidR="00A42B0B" w:rsidRPr="00A42B0B" w:rsidRDefault="00A42B0B" w:rsidP="00A42B0B">
            <w:pPr>
              <w:pStyle w:val="a8"/>
            </w:pPr>
            <w:r w:rsidRPr="00A42B0B">
              <w:rPr>
                <w:rFonts w:hint="eastAsia"/>
              </w:rPr>
              <w:t>6.5</w:t>
            </w:r>
          </w:p>
        </w:tc>
        <w:tc>
          <w:tcPr>
            <w:tcW w:w="556" w:type="pct"/>
            <w:shd w:val="clear" w:color="auto" w:fill="auto"/>
            <w:vAlign w:val="center"/>
          </w:tcPr>
          <w:p w:rsidR="00A42B0B" w:rsidRPr="00A42B0B" w:rsidRDefault="00A42B0B" w:rsidP="00A42B0B">
            <w:pPr>
              <w:pStyle w:val="a8"/>
            </w:pPr>
            <w:r w:rsidRPr="00A42B0B">
              <w:rPr>
                <w:rFonts w:hint="eastAsia"/>
              </w:rPr>
              <w:t>88.0</w:t>
            </w:r>
          </w:p>
        </w:tc>
        <w:tc>
          <w:tcPr>
            <w:tcW w:w="556" w:type="pct"/>
            <w:shd w:val="clear" w:color="auto" w:fill="auto"/>
            <w:vAlign w:val="center"/>
          </w:tcPr>
          <w:p w:rsidR="00A42B0B" w:rsidRPr="00A42B0B" w:rsidRDefault="00A42B0B" w:rsidP="00A42B0B">
            <w:pPr>
              <w:pStyle w:val="a8"/>
            </w:pPr>
            <w:r w:rsidRPr="00A42B0B">
              <w:rPr>
                <w:rFonts w:hint="eastAsia"/>
              </w:rPr>
              <w:t>12.0</w:t>
            </w:r>
          </w:p>
        </w:tc>
        <w:tc>
          <w:tcPr>
            <w:tcW w:w="556" w:type="pct"/>
            <w:shd w:val="clear" w:color="auto" w:fill="auto"/>
            <w:vAlign w:val="center"/>
          </w:tcPr>
          <w:p w:rsidR="00A42B0B" w:rsidRPr="00A42B0B" w:rsidRDefault="00A42B0B" w:rsidP="00A42B0B">
            <w:pPr>
              <w:pStyle w:val="a8"/>
            </w:pPr>
            <w:r w:rsidRPr="00A42B0B">
              <w:rPr>
                <w:rFonts w:hint="eastAsia"/>
              </w:rPr>
              <w:t>0.58</w:t>
            </w:r>
          </w:p>
        </w:tc>
        <w:tc>
          <w:tcPr>
            <w:tcW w:w="556" w:type="pct"/>
            <w:shd w:val="clear" w:color="auto" w:fill="auto"/>
            <w:vAlign w:val="center"/>
          </w:tcPr>
          <w:p w:rsidR="00A42B0B" w:rsidRPr="00A42B0B" w:rsidRDefault="00A42B0B" w:rsidP="00A42B0B">
            <w:pPr>
              <w:pStyle w:val="a8"/>
            </w:pPr>
            <w:r w:rsidRPr="00A42B0B">
              <w:rPr>
                <w:rFonts w:hint="eastAsia"/>
              </w:rPr>
              <w:t>0.328</w:t>
            </w:r>
          </w:p>
        </w:tc>
        <w:tc>
          <w:tcPr>
            <w:tcW w:w="549" w:type="pct"/>
            <w:shd w:val="clear" w:color="auto" w:fill="auto"/>
            <w:vAlign w:val="center"/>
          </w:tcPr>
          <w:p w:rsidR="00A42B0B" w:rsidRPr="00A42B0B" w:rsidRDefault="00A42B0B" w:rsidP="00A42B0B">
            <w:pPr>
              <w:pStyle w:val="a8"/>
            </w:pPr>
            <w:r w:rsidRPr="00A42B0B">
              <w:rPr>
                <w:rFonts w:hint="eastAsia"/>
              </w:rPr>
              <w:t>0.502</w:t>
            </w:r>
          </w:p>
        </w:tc>
      </w:tr>
      <w:tr w:rsidR="00A42B0B" w:rsidRPr="00A42B0B" w:rsidTr="00A42B0B">
        <w:trPr>
          <w:trHeight w:val="433"/>
        </w:trPr>
        <w:tc>
          <w:tcPr>
            <w:tcW w:w="559" w:type="pct"/>
            <w:vMerge/>
            <w:shd w:val="clear" w:color="auto" w:fill="auto"/>
            <w:vAlign w:val="center"/>
          </w:tcPr>
          <w:p w:rsidR="00A42B0B" w:rsidRPr="00A42B0B" w:rsidRDefault="00A42B0B" w:rsidP="00A42B0B">
            <w:pPr>
              <w:pStyle w:val="a8"/>
            </w:pPr>
          </w:p>
        </w:tc>
        <w:tc>
          <w:tcPr>
            <w:tcW w:w="556" w:type="pct"/>
            <w:shd w:val="clear" w:color="auto" w:fill="auto"/>
            <w:vAlign w:val="center"/>
          </w:tcPr>
          <w:p w:rsidR="00A42B0B" w:rsidRPr="00A42B0B" w:rsidRDefault="00A42B0B" w:rsidP="00A42B0B">
            <w:pPr>
              <w:pStyle w:val="a8"/>
            </w:pPr>
            <w:r w:rsidRPr="00A42B0B">
              <w:rPr>
                <w:rFonts w:hint="eastAsia"/>
              </w:rPr>
              <w:t>植物杆</w:t>
            </w:r>
          </w:p>
        </w:tc>
        <w:tc>
          <w:tcPr>
            <w:tcW w:w="556" w:type="pct"/>
            <w:shd w:val="clear" w:color="auto" w:fill="auto"/>
            <w:vAlign w:val="center"/>
          </w:tcPr>
          <w:p w:rsidR="00A42B0B" w:rsidRPr="00A42B0B" w:rsidRDefault="00A42B0B" w:rsidP="00A42B0B">
            <w:pPr>
              <w:pStyle w:val="a8"/>
            </w:pPr>
            <w:r w:rsidRPr="00A42B0B">
              <w:rPr>
                <w:rFonts w:hint="eastAsia"/>
              </w:rPr>
              <w:t>6.36</w:t>
            </w:r>
          </w:p>
        </w:tc>
        <w:tc>
          <w:tcPr>
            <w:tcW w:w="556" w:type="pct"/>
            <w:shd w:val="clear" w:color="auto" w:fill="auto"/>
            <w:vAlign w:val="center"/>
          </w:tcPr>
          <w:p w:rsidR="00A42B0B" w:rsidRPr="00A42B0B" w:rsidRDefault="00A42B0B" w:rsidP="00A42B0B">
            <w:pPr>
              <w:pStyle w:val="a8"/>
            </w:pPr>
            <w:r w:rsidRPr="00A42B0B">
              <w:rPr>
                <w:rFonts w:hint="eastAsia"/>
              </w:rPr>
              <w:t>1.08</w:t>
            </w:r>
          </w:p>
        </w:tc>
        <w:tc>
          <w:tcPr>
            <w:tcW w:w="556" w:type="pct"/>
            <w:shd w:val="clear" w:color="auto" w:fill="auto"/>
            <w:vAlign w:val="center"/>
          </w:tcPr>
          <w:p w:rsidR="00A42B0B" w:rsidRPr="00A42B0B" w:rsidRDefault="00A42B0B" w:rsidP="00A42B0B">
            <w:pPr>
              <w:pStyle w:val="a8"/>
            </w:pPr>
            <w:r w:rsidRPr="00A42B0B">
              <w:rPr>
                <w:rFonts w:hint="eastAsia"/>
              </w:rPr>
              <w:t>105.8</w:t>
            </w:r>
          </w:p>
        </w:tc>
        <w:tc>
          <w:tcPr>
            <w:tcW w:w="556" w:type="pct"/>
            <w:shd w:val="clear" w:color="auto" w:fill="auto"/>
            <w:vAlign w:val="center"/>
          </w:tcPr>
          <w:p w:rsidR="00A42B0B" w:rsidRPr="00A42B0B" w:rsidRDefault="00A42B0B" w:rsidP="00A42B0B">
            <w:pPr>
              <w:pStyle w:val="a8"/>
            </w:pPr>
            <w:r w:rsidRPr="00A42B0B">
              <w:rPr>
                <w:rFonts w:hint="eastAsia"/>
              </w:rPr>
              <w:t>4.13</w:t>
            </w:r>
          </w:p>
        </w:tc>
        <w:tc>
          <w:tcPr>
            <w:tcW w:w="556" w:type="pct"/>
            <w:shd w:val="clear" w:color="auto" w:fill="auto"/>
            <w:vAlign w:val="center"/>
          </w:tcPr>
          <w:p w:rsidR="00A42B0B" w:rsidRPr="00A42B0B" w:rsidRDefault="00A42B0B" w:rsidP="00A42B0B">
            <w:pPr>
              <w:pStyle w:val="a8"/>
            </w:pPr>
            <w:r w:rsidRPr="00A42B0B">
              <w:rPr>
                <w:rFonts w:hint="eastAsia"/>
              </w:rPr>
              <w:t>0.23</w:t>
            </w:r>
          </w:p>
        </w:tc>
        <w:tc>
          <w:tcPr>
            <w:tcW w:w="556" w:type="pct"/>
            <w:shd w:val="clear" w:color="auto" w:fill="auto"/>
            <w:vAlign w:val="center"/>
          </w:tcPr>
          <w:p w:rsidR="00A42B0B" w:rsidRPr="00A42B0B" w:rsidRDefault="00A42B0B" w:rsidP="00A42B0B">
            <w:pPr>
              <w:pStyle w:val="a8"/>
            </w:pPr>
            <w:r w:rsidRPr="00A42B0B">
              <w:rPr>
                <w:rFonts w:hint="eastAsia"/>
              </w:rPr>
              <w:t>0.612</w:t>
            </w:r>
          </w:p>
        </w:tc>
        <w:tc>
          <w:tcPr>
            <w:tcW w:w="549" w:type="pct"/>
            <w:shd w:val="clear" w:color="auto" w:fill="auto"/>
            <w:vAlign w:val="center"/>
          </w:tcPr>
          <w:p w:rsidR="00A42B0B" w:rsidRPr="00A42B0B" w:rsidRDefault="00A42B0B" w:rsidP="00A42B0B">
            <w:pPr>
              <w:pStyle w:val="a8"/>
            </w:pPr>
            <w:r w:rsidRPr="00A42B0B">
              <w:rPr>
                <w:rFonts w:hint="eastAsia"/>
              </w:rPr>
              <w:t>0.415</w:t>
            </w:r>
          </w:p>
        </w:tc>
      </w:tr>
      <w:tr w:rsidR="00A42B0B" w:rsidRPr="00A42B0B" w:rsidTr="00A42B0B">
        <w:trPr>
          <w:trHeight w:val="433"/>
        </w:trPr>
        <w:tc>
          <w:tcPr>
            <w:tcW w:w="5000" w:type="pct"/>
            <w:gridSpan w:val="9"/>
            <w:shd w:val="clear" w:color="auto" w:fill="auto"/>
            <w:vAlign w:val="center"/>
          </w:tcPr>
          <w:p w:rsidR="00A42B0B" w:rsidRPr="00A42B0B" w:rsidRDefault="00A42B0B" w:rsidP="00A42B0B">
            <w:pPr>
              <w:pStyle w:val="a8"/>
            </w:pPr>
            <w:r w:rsidRPr="00A42B0B">
              <w:rPr>
                <w:rFonts w:hint="eastAsia"/>
              </w:rPr>
              <w:t>备注：土壤、植物采用时间</w:t>
            </w:r>
            <w:r w:rsidRPr="00A42B0B">
              <w:rPr>
                <w:rFonts w:hint="eastAsia"/>
              </w:rPr>
              <w:t>2012.9.1</w:t>
            </w:r>
            <w:r w:rsidRPr="00A42B0B">
              <w:rPr>
                <w:rFonts w:hint="eastAsia"/>
              </w:rPr>
              <w:t>，分析时间</w:t>
            </w:r>
            <w:r w:rsidRPr="00A42B0B">
              <w:rPr>
                <w:rFonts w:hint="eastAsia"/>
              </w:rPr>
              <w:t>2012.9.29~2012.10.29</w:t>
            </w:r>
            <w:r w:rsidRPr="00A42B0B">
              <w:rPr>
                <w:rFonts w:hint="eastAsia"/>
              </w:rPr>
              <w:t>，监测单位</w:t>
            </w:r>
            <w:r w:rsidRPr="00A42B0B">
              <w:t>为曲靖市环境监测站。</w:t>
            </w:r>
          </w:p>
        </w:tc>
      </w:tr>
    </w:tbl>
    <w:p w:rsidR="00A42B0B" w:rsidRPr="00A42B0B" w:rsidRDefault="00A42B0B" w:rsidP="00A42B0B">
      <w:pPr>
        <w:ind w:firstLine="480"/>
      </w:pPr>
      <w:r w:rsidRPr="00A42B0B">
        <w:rPr>
          <w:rFonts w:hint="eastAsia"/>
        </w:rPr>
        <w:t>根据</w:t>
      </w:r>
      <w:r w:rsidRPr="00A42B0B">
        <w:t>上</w:t>
      </w:r>
      <w:r w:rsidRPr="00A42B0B">
        <w:rPr>
          <w:rFonts w:hint="eastAsia"/>
        </w:rPr>
        <w:t>表</w:t>
      </w:r>
      <w:r w:rsidRPr="00A42B0B">
        <w:t>中监测数据可知，</w:t>
      </w:r>
      <w:r w:rsidRPr="00A42B0B">
        <w:rPr>
          <w:rFonts w:hint="eastAsia"/>
        </w:rPr>
        <w:t>项目</w:t>
      </w:r>
      <w:r w:rsidRPr="00A42B0B">
        <w:t>区域周边土壤环境</w:t>
      </w:r>
      <w:r w:rsidRPr="00A42B0B">
        <w:rPr>
          <w:rFonts w:hint="eastAsia"/>
        </w:rPr>
        <w:t>中</w:t>
      </w:r>
      <w:r w:rsidRPr="00A42B0B">
        <w:t>铅、铬、锌均</w:t>
      </w:r>
      <w:r w:rsidRPr="00A42B0B">
        <w:rPr>
          <w:rFonts w:hint="eastAsia"/>
        </w:rPr>
        <w:t>有</w:t>
      </w:r>
      <w:r w:rsidRPr="00A42B0B">
        <w:t>一定程度超出</w:t>
      </w:r>
      <w:r w:rsidRPr="00A42B0B">
        <w:lastRenderedPageBreak/>
        <w:t>《</w:t>
      </w:r>
      <w:r w:rsidRPr="00A42B0B">
        <w:rPr>
          <w:rFonts w:hint="eastAsia"/>
        </w:rPr>
        <w:t>土壤</w:t>
      </w:r>
      <w:r w:rsidRPr="00A42B0B">
        <w:t>环境质量</w:t>
      </w:r>
      <w:r w:rsidRPr="00A42B0B">
        <w:t xml:space="preserve"> </w:t>
      </w:r>
      <w:r w:rsidRPr="00A42B0B">
        <w:rPr>
          <w:rFonts w:hint="eastAsia"/>
        </w:rPr>
        <w:t>农用地</w:t>
      </w:r>
      <w:r w:rsidRPr="00A42B0B">
        <w:t>土壤污染风险管控</w:t>
      </w:r>
      <w:r w:rsidRPr="00A42B0B">
        <w:rPr>
          <w:rFonts w:hint="eastAsia"/>
        </w:rPr>
        <w:t>标准</w:t>
      </w:r>
      <w:r w:rsidRPr="00A42B0B">
        <w:t>》</w:t>
      </w:r>
      <w:r w:rsidRPr="00A42B0B">
        <w:rPr>
          <w:rFonts w:hint="eastAsia"/>
        </w:rPr>
        <w:t>（</w:t>
      </w:r>
      <w:r w:rsidRPr="00A42B0B">
        <w:rPr>
          <w:rFonts w:hint="eastAsia"/>
        </w:rPr>
        <w:t>GB15618-2018</w:t>
      </w:r>
      <w:r w:rsidRPr="00A42B0B">
        <w:rPr>
          <w:rFonts w:hint="eastAsia"/>
        </w:rPr>
        <w:t>）中</w:t>
      </w:r>
      <w:r w:rsidRPr="00A42B0B">
        <w:t>筛选值的相关标准限值要求，但均未超过管控值</w:t>
      </w:r>
      <w:r w:rsidRPr="00A42B0B">
        <w:rPr>
          <w:rFonts w:hint="eastAsia"/>
        </w:rPr>
        <w:t>要求，对比</w:t>
      </w:r>
      <w:r w:rsidRPr="00A42B0B">
        <w:t>环评期间土壤监测结果，</w:t>
      </w:r>
      <w:r w:rsidRPr="00A42B0B">
        <w:rPr>
          <w:rFonts w:hint="eastAsia"/>
        </w:rPr>
        <w:t>无</w:t>
      </w:r>
      <w:r w:rsidRPr="00A42B0B">
        <w:t>较大变化，项目在近年建设及</w:t>
      </w:r>
      <w:r w:rsidRPr="00A42B0B">
        <w:rPr>
          <w:rFonts w:hint="eastAsia"/>
        </w:rPr>
        <w:t>调试</w:t>
      </w:r>
      <w:r w:rsidRPr="00A42B0B">
        <w:t>生产过程中，</w:t>
      </w:r>
      <w:r w:rsidRPr="00A42B0B">
        <w:rPr>
          <w:rFonts w:hint="eastAsia"/>
        </w:rPr>
        <w:t>对周围</w:t>
      </w:r>
      <w:r w:rsidRPr="00A42B0B">
        <w:t>土壤环境产生的影响较小。</w:t>
      </w:r>
    </w:p>
    <w:p w:rsidR="00A42B0B" w:rsidRPr="00A42B0B" w:rsidRDefault="00A42B0B" w:rsidP="00A42B0B">
      <w:pPr>
        <w:ind w:firstLine="480"/>
        <w:rPr>
          <w:rFonts w:hint="eastAsia"/>
        </w:rPr>
      </w:pPr>
      <w:r w:rsidRPr="00A42B0B">
        <w:rPr>
          <w:rFonts w:hint="eastAsia"/>
        </w:rPr>
        <w:t>根据</w:t>
      </w:r>
      <w:r w:rsidRPr="00A42B0B">
        <w:t>植物监测</w:t>
      </w:r>
      <w:r w:rsidRPr="00A42B0B">
        <w:rPr>
          <w:rFonts w:hint="eastAsia"/>
        </w:rPr>
        <w:t>结果</w:t>
      </w:r>
      <w:r w:rsidRPr="00A42B0B">
        <w:t>可知，植物中</w:t>
      </w:r>
      <w:r w:rsidRPr="00A42B0B">
        <w:rPr>
          <w:rFonts w:hint="eastAsia"/>
        </w:rPr>
        <w:t>锌</w:t>
      </w:r>
      <w:r w:rsidRPr="00A42B0B">
        <w:t>、</w:t>
      </w:r>
      <w:r w:rsidRPr="00A42B0B">
        <w:rPr>
          <w:rFonts w:hint="eastAsia"/>
        </w:rPr>
        <w:t>铅</w:t>
      </w:r>
      <w:r w:rsidRPr="00A42B0B">
        <w:t>的的含量相对较高，</w:t>
      </w:r>
      <w:r w:rsidRPr="00A42B0B">
        <w:rPr>
          <w:rFonts w:hint="eastAsia"/>
        </w:rPr>
        <w:t>对比</w:t>
      </w:r>
      <w:r w:rsidRPr="00A42B0B">
        <w:t>环评</w:t>
      </w:r>
      <w:r w:rsidRPr="00A42B0B">
        <w:rPr>
          <w:rFonts w:hint="eastAsia"/>
        </w:rPr>
        <w:t>期间监测</w:t>
      </w:r>
      <w:r w:rsidRPr="00A42B0B">
        <w:t>数据</w:t>
      </w:r>
      <w:r w:rsidRPr="00A42B0B">
        <w:rPr>
          <w:rFonts w:hint="eastAsia"/>
        </w:rPr>
        <w:t>，锌</w:t>
      </w:r>
      <w:r w:rsidRPr="00A42B0B">
        <w:t>较原环评时期</w:t>
      </w:r>
      <w:r w:rsidRPr="00A42B0B">
        <w:rPr>
          <w:rFonts w:hint="eastAsia"/>
        </w:rPr>
        <w:t>无</w:t>
      </w:r>
      <w:r w:rsidRPr="00A42B0B">
        <w:t>较大变化，其余</w:t>
      </w:r>
      <w:r w:rsidRPr="00A42B0B">
        <w:rPr>
          <w:rFonts w:hint="eastAsia"/>
        </w:rPr>
        <w:t>项</w:t>
      </w:r>
      <w:r w:rsidRPr="00A42B0B">
        <w:t>较环评时期均</w:t>
      </w:r>
      <w:r w:rsidRPr="00A42B0B">
        <w:rPr>
          <w:rFonts w:hint="eastAsia"/>
        </w:rPr>
        <w:t>有</w:t>
      </w:r>
      <w:r>
        <w:t>一定程度的改</w:t>
      </w:r>
      <w:r>
        <w:rPr>
          <w:rFonts w:hint="eastAsia"/>
        </w:rPr>
        <w:t>善</w:t>
      </w:r>
      <w:r>
        <w:t>。</w:t>
      </w:r>
    </w:p>
    <w:p w:rsidR="006D0439" w:rsidRPr="00871F58" w:rsidRDefault="00FE153D" w:rsidP="00FE153D">
      <w:pPr>
        <w:pStyle w:val="4"/>
        <w:ind w:firstLine="562"/>
      </w:pPr>
      <w:r>
        <w:rPr>
          <w:rFonts w:hint="eastAsia"/>
        </w:rPr>
        <w:t>6</w:t>
      </w:r>
      <w:r>
        <w:t>.1.1.2</w:t>
      </w:r>
      <w:r w:rsidR="006D0439" w:rsidRPr="00871F58">
        <w:rPr>
          <w:rFonts w:hint="eastAsia"/>
        </w:rPr>
        <w:t>动物现状</w:t>
      </w:r>
    </w:p>
    <w:p w:rsidR="00871F58" w:rsidRPr="00871F58" w:rsidRDefault="00871F58" w:rsidP="00871F58">
      <w:pPr>
        <w:ind w:firstLine="480"/>
      </w:pPr>
      <w:r w:rsidRPr="00871F58">
        <w:rPr>
          <w:rFonts w:hint="eastAsia"/>
        </w:rPr>
        <w:t>评价区内由于人类活动相对频繁，受人为活动影响，区内生态环境受到一定影响，缺乏野生动物栖息生存场所，不存在大型野生动物。据走访调查，区内野生动物的种类和数量均不丰富，多是常见种，主要有：蛇、鸟、昆虫、田鼠等，项目区域未发现列入国家和省级保护的野生动物，项目区也不是国家和省重点保护动物的主要迁徙通道。</w:t>
      </w:r>
    </w:p>
    <w:p w:rsidR="00F64BBD" w:rsidRPr="00871F58" w:rsidRDefault="00FE153D" w:rsidP="00FE153D">
      <w:pPr>
        <w:pStyle w:val="4"/>
        <w:ind w:firstLine="562"/>
      </w:pPr>
      <w:r>
        <w:rPr>
          <w:rFonts w:hint="eastAsia"/>
        </w:rPr>
        <w:t>6</w:t>
      </w:r>
      <w:r>
        <w:t>.1.1.3</w:t>
      </w:r>
      <w:r w:rsidR="00F64BBD" w:rsidRPr="00871F58">
        <w:rPr>
          <w:rFonts w:hint="eastAsia"/>
        </w:rPr>
        <w:t>水土</w:t>
      </w:r>
      <w:r w:rsidR="00F64BBD" w:rsidRPr="00871F58">
        <w:t>保持现状</w:t>
      </w:r>
    </w:p>
    <w:p w:rsidR="00F86390" w:rsidRDefault="009C4FDD" w:rsidP="00871F58">
      <w:pPr>
        <w:ind w:firstLine="480"/>
      </w:pPr>
      <w:r>
        <w:rPr>
          <w:rFonts w:hint="eastAsia"/>
        </w:rPr>
        <w:t>建设单位于</w:t>
      </w:r>
      <w:r>
        <w:rPr>
          <w:rFonts w:hint="eastAsia"/>
        </w:rPr>
        <w:t>2014</w:t>
      </w:r>
      <w:r>
        <w:rPr>
          <w:rFonts w:hint="eastAsia"/>
        </w:rPr>
        <w:t>年</w:t>
      </w:r>
      <w:r>
        <w:rPr>
          <w:rFonts w:hint="eastAsia"/>
        </w:rPr>
        <w:t>5</w:t>
      </w:r>
      <w:r>
        <w:rPr>
          <w:rFonts w:hint="eastAsia"/>
        </w:rPr>
        <w:t>月</w:t>
      </w:r>
      <w:r>
        <w:t>委托昆明理工大学</w:t>
      </w:r>
      <w:r>
        <w:rPr>
          <w:rFonts w:hint="eastAsia"/>
        </w:rPr>
        <w:t>科技</w:t>
      </w:r>
      <w:r>
        <w:t>产业经营管理有限公司</w:t>
      </w:r>
      <w:r>
        <w:rPr>
          <w:rFonts w:hint="eastAsia"/>
        </w:rPr>
        <w:t>编制</w:t>
      </w:r>
      <w:r w:rsidR="00673720">
        <w:rPr>
          <w:rFonts w:hint="eastAsia"/>
        </w:rPr>
        <w:t>本项目</w:t>
      </w:r>
      <w:r w:rsidR="00673720">
        <w:t>水土</w:t>
      </w:r>
      <w:r w:rsidR="00673720">
        <w:rPr>
          <w:rFonts w:hint="eastAsia"/>
        </w:rPr>
        <w:t>保持</w:t>
      </w:r>
      <w:r w:rsidR="00673720">
        <w:t>方案，</w:t>
      </w:r>
      <w:r w:rsidR="00673720">
        <w:rPr>
          <w:rFonts w:hint="eastAsia"/>
        </w:rPr>
        <w:t>于</w:t>
      </w:r>
      <w:r w:rsidR="00673720">
        <w:rPr>
          <w:rFonts w:hint="eastAsia"/>
        </w:rPr>
        <w:t>2014</w:t>
      </w:r>
      <w:r w:rsidR="00673720">
        <w:rPr>
          <w:rFonts w:hint="eastAsia"/>
        </w:rPr>
        <w:t>年</w:t>
      </w:r>
      <w:r w:rsidR="00673720">
        <w:rPr>
          <w:rFonts w:hint="eastAsia"/>
        </w:rPr>
        <w:t>10</w:t>
      </w:r>
      <w:r w:rsidR="00673720">
        <w:rPr>
          <w:rFonts w:hint="eastAsia"/>
        </w:rPr>
        <w:t>月</w:t>
      </w:r>
      <w:r w:rsidR="00673720">
        <w:t>编制完成了</w:t>
      </w:r>
      <w:r w:rsidR="00673720">
        <w:rPr>
          <w:rFonts w:hint="eastAsia"/>
        </w:rPr>
        <w:t>本项目</w:t>
      </w:r>
      <w:r w:rsidR="00673720">
        <w:t>水土保持方案，云南水利厅于</w:t>
      </w:r>
      <w:r w:rsidR="00673720">
        <w:rPr>
          <w:rFonts w:hint="eastAsia"/>
        </w:rPr>
        <w:t>2014</w:t>
      </w:r>
      <w:r w:rsidR="00673720">
        <w:rPr>
          <w:rFonts w:hint="eastAsia"/>
        </w:rPr>
        <w:t>年</w:t>
      </w:r>
      <w:r w:rsidR="00673720">
        <w:rPr>
          <w:rFonts w:hint="eastAsia"/>
        </w:rPr>
        <w:t>12</w:t>
      </w:r>
      <w:r w:rsidR="00673720">
        <w:rPr>
          <w:rFonts w:hint="eastAsia"/>
        </w:rPr>
        <w:t>月</w:t>
      </w:r>
      <w:r w:rsidR="00673720">
        <w:rPr>
          <w:rFonts w:hint="eastAsia"/>
        </w:rPr>
        <w:t>1</w:t>
      </w:r>
      <w:r w:rsidR="00673720">
        <w:rPr>
          <w:rFonts w:hint="eastAsia"/>
        </w:rPr>
        <w:t>日</w:t>
      </w:r>
      <w:r w:rsidR="00673720">
        <w:t>以</w:t>
      </w:r>
      <w:r w:rsidR="00673720" w:rsidRPr="00673720">
        <w:t>《云南省水利厅关于云南罗平锌电股份有限公司富乐铅锌矿水土保持方案初步设计报告书的批复》（云水保</w:t>
      </w:r>
      <w:r w:rsidR="00673720" w:rsidRPr="00673720">
        <w:rPr>
          <w:rFonts w:hint="eastAsia"/>
        </w:rPr>
        <w:t>许</w:t>
      </w:r>
      <w:r w:rsidR="00673720" w:rsidRPr="00673720">
        <w:t>[</w:t>
      </w:r>
      <w:r w:rsidR="00673720" w:rsidRPr="00673720">
        <w:rPr>
          <w:rFonts w:hint="eastAsia"/>
        </w:rPr>
        <w:t>2014</w:t>
      </w:r>
      <w:r w:rsidR="00673720" w:rsidRPr="00673720">
        <w:t>]</w:t>
      </w:r>
      <w:r w:rsidR="00673720" w:rsidRPr="00673720">
        <w:rPr>
          <w:rFonts w:hint="eastAsia"/>
        </w:rPr>
        <w:t>270</w:t>
      </w:r>
      <w:r w:rsidR="00673720" w:rsidRPr="00673720">
        <w:t>号）通过了该方案</w:t>
      </w:r>
      <w:r w:rsidR="00673720">
        <w:rPr>
          <w:rFonts w:hint="eastAsia"/>
        </w:rPr>
        <w:t>；</w:t>
      </w:r>
      <w:r w:rsidR="00673720">
        <w:t>同时，建设单位</w:t>
      </w:r>
      <w:r w:rsidR="00673720">
        <w:rPr>
          <w:rFonts w:hint="eastAsia"/>
        </w:rPr>
        <w:t>于</w:t>
      </w:r>
      <w:r w:rsidR="00673720" w:rsidRPr="00673720">
        <w:t>201</w:t>
      </w:r>
      <w:r w:rsidR="00673720" w:rsidRPr="00673720">
        <w:rPr>
          <w:rFonts w:hint="eastAsia"/>
        </w:rPr>
        <w:t>5</w:t>
      </w:r>
      <w:r w:rsidR="00673720" w:rsidRPr="00673720">
        <w:t>年</w:t>
      </w:r>
      <w:r w:rsidR="00673720" w:rsidRPr="00673720">
        <w:rPr>
          <w:rFonts w:hint="eastAsia"/>
        </w:rPr>
        <w:t>11</w:t>
      </w:r>
      <w:r w:rsidR="00673720" w:rsidRPr="00673720">
        <w:t>月委托</w:t>
      </w:r>
      <w:r w:rsidR="00673720" w:rsidRPr="00673720">
        <w:rPr>
          <w:rFonts w:hint="eastAsia"/>
        </w:rPr>
        <w:t>昆明理工大学</w:t>
      </w:r>
      <w:r w:rsidR="00673720" w:rsidRPr="00673720">
        <w:t>承担该项目水土保持监测工作，监测单位于</w:t>
      </w:r>
      <w:r w:rsidR="00673720" w:rsidRPr="00673720">
        <w:t>2017</w:t>
      </w:r>
      <w:r w:rsidR="00673720" w:rsidRPr="00673720">
        <w:t>年</w:t>
      </w:r>
      <w:r w:rsidR="00673720" w:rsidRPr="00673720">
        <w:rPr>
          <w:rFonts w:hint="eastAsia"/>
        </w:rPr>
        <w:t>9</w:t>
      </w:r>
      <w:r w:rsidR="00673720" w:rsidRPr="00673720">
        <w:t>月完成该项目水土保持监测总结报告。</w:t>
      </w:r>
    </w:p>
    <w:p w:rsidR="00673720" w:rsidRDefault="00673720" w:rsidP="00871F58">
      <w:pPr>
        <w:ind w:firstLine="480"/>
      </w:pPr>
      <w:r>
        <w:rPr>
          <w:rFonts w:hint="eastAsia"/>
        </w:rPr>
        <w:t>于</w:t>
      </w:r>
      <w:r>
        <w:rPr>
          <w:rFonts w:hint="eastAsia"/>
        </w:rPr>
        <w:t>2017</w:t>
      </w:r>
      <w:r>
        <w:rPr>
          <w:rFonts w:hint="eastAsia"/>
        </w:rPr>
        <w:t>年</w:t>
      </w:r>
      <w:r>
        <w:rPr>
          <w:rFonts w:hint="eastAsia"/>
        </w:rPr>
        <w:t>11</w:t>
      </w:r>
      <w:r>
        <w:rPr>
          <w:rFonts w:hint="eastAsia"/>
        </w:rPr>
        <w:t>月</w:t>
      </w:r>
      <w:r>
        <w:t>委托</w:t>
      </w:r>
      <w:r w:rsidRPr="00673720">
        <w:t>云南</w:t>
      </w:r>
      <w:r w:rsidRPr="00673720">
        <w:rPr>
          <w:rFonts w:hint="eastAsia"/>
        </w:rPr>
        <w:t>拓坤工程设计</w:t>
      </w:r>
      <w:r w:rsidRPr="00673720">
        <w:t>咨询有限公司承担富乐铅锌矿的水土保持设施验收技术评估工作</w:t>
      </w:r>
      <w:r>
        <w:rPr>
          <w:rFonts w:hint="eastAsia"/>
        </w:rPr>
        <w:t>，</w:t>
      </w:r>
      <w:r w:rsidR="008A6F87">
        <w:rPr>
          <w:rFonts w:hint="eastAsia"/>
        </w:rPr>
        <w:t>于</w:t>
      </w:r>
      <w:r w:rsidR="008A6F87">
        <w:rPr>
          <w:rFonts w:hint="eastAsia"/>
        </w:rPr>
        <w:t>2018</w:t>
      </w:r>
      <w:r w:rsidR="008A6F87">
        <w:rPr>
          <w:rFonts w:hint="eastAsia"/>
        </w:rPr>
        <w:t>年</w:t>
      </w:r>
      <w:r w:rsidR="008A6F87">
        <w:rPr>
          <w:rFonts w:hint="eastAsia"/>
        </w:rPr>
        <w:t>1</w:t>
      </w:r>
      <w:r w:rsidR="008A6F87">
        <w:rPr>
          <w:rFonts w:hint="eastAsia"/>
        </w:rPr>
        <w:t>月</w:t>
      </w:r>
      <w:r w:rsidR="008A6F87">
        <w:t>完成了报告的编制工作，云南省水利厅于</w:t>
      </w:r>
      <w:r w:rsidR="008A6F87">
        <w:rPr>
          <w:rFonts w:hint="eastAsia"/>
        </w:rPr>
        <w:t>2018</w:t>
      </w:r>
      <w:r w:rsidR="008A6F87">
        <w:rPr>
          <w:rFonts w:hint="eastAsia"/>
        </w:rPr>
        <w:t>年</w:t>
      </w:r>
      <w:r w:rsidR="008A6F87">
        <w:rPr>
          <w:rFonts w:hint="eastAsia"/>
        </w:rPr>
        <w:t>3</w:t>
      </w:r>
      <w:r w:rsidR="008A6F87">
        <w:rPr>
          <w:rFonts w:hint="eastAsia"/>
        </w:rPr>
        <w:t>月</w:t>
      </w:r>
      <w:r w:rsidR="008A6F87">
        <w:rPr>
          <w:rFonts w:hint="eastAsia"/>
        </w:rPr>
        <w:t>30</w:t>
      </w:r>
      <w:r w:rsidR="008A6F87">
        <w:rPr>
          <w:rFonts w:hint="eastAsia"/>
        </w:rPr>
        <w:t>日出具</w:t>
      </w:r>
      <w:r w:rsidR="008A6F87">
        <w:t>了《</w:t>
      </w:r>
      <w:r w:rsidR="008A6F87">
        <w:rPr>
          <w:rFonts w:hint="eastAsia"/>
        </w:rPr>
        <w:t>云南</w:t>
      </w:r>
      <w:r w:rsidR="008A6F87">
        <w:t>省水利厅关于云南罗平锌电股份有限公司富乐铅锌矿（</w:t>
      </w:r>
      <w:r w:rsidR="008A6F87">
        <w:rPr>
          <w:rFonts w:hint="eastAsia"/>
        </w:rPr>
        <w:t>基建期</w:t>
      </w:r>
      <w:r w:rsidR="008A6F87">
        <w:t>）</w:t>
      </w:r>
      <w:r w:rsidR="008A6F87">
        <w:rPr>
          <w:rFonts w:hint="eastAsia"/>
        </w:rPr>
        <w:t>水土保持</w:t>
      </w:r>
      <w:r w:rsidR="008A6F87">
        <w:t>设施自主验收</w:t>
      </w:r>
      <w:r w:rsidR="008A6F87">
        <w:rPr>
          <w:rFonts w:hint="eastAsia"/>
        </w:rPr>
        <w:t>报备证明</w:t>
      </w:r>
      <w:r w:rsidR="008A6F87">
        <w:t>的函》</w:t>
      </w:r>
      <w:r w:rsidR="008A6F87">
        <w:rPr>
          <w:rFonts w:hint="eastAsia"/>
        </w:rPr>
        <w:t>（详见</w:t>
      </w:r>
      <w:r w:rsidR="008A6F87">
        <w:t>附件</w:t>
      </w:r>
      <w:r w:rsidR="008A6F87">
        <w:rPr>
          <w:rFonts w:hint="eastAsia"/>
        </w:rPr>
        <w:t>）。</w:t>
      </w:r>
    </w:p>
    <w:p w:rsidR="008A6F87" w:rsidRDefault="005078ED" w:rsidP="00871F58">
      <w:pPr>
        <w:ind w:firstLine="480"/>
      </w:pPr>
      <w:r>
        <w:rPr>
          <w:rFonts w:hint="eastAsia"/>
        </w:rPr>
        <w:t>本次</w:t>
      </w:r>
      <w:r>
        <w:t>调查，结合现场踏勘以及本项目</w:t>
      </w:r>
      <w:r>
        <w:rPr>
          <w:rFonts w:hint="eastAsia"/>
        </w:rPr>
        <w:t>水土</w:t>
      </w:r>
      <w:r>
        <w:t>保持</w:t>
      </w:r>
      <w:r>
        <w:rPr>
          <w:rFonts w:hint="eastAsia"/>
        </w:rPr>
        <w:t>设施</w:t>
      </w:r>
      <w:r>
        <w:t>验收报告等资料，水土保持现状主要如下：</w:t>
      </w:r>
    </w:p>
    <w:p w:rsidR="005078ED" w:rsidRDefault="005078ED" w:rsidP="00871F58">
      <w:pPr>
        <w:ind w:firstLine="480"/>
      </w:pPr>
      <w:r>
        <w:rPr>
          <w:rFonts w:hint="eastAsia"/>
        </w:rPr>
        <w:t>（</w:t>
      </w:r>
      <w:r>
        <w:rPr>
          <w:rFonts w:hint="eastAsia"/>
        </w:rPr>
        <w:t>1</w:t>
      </w:r>
      <w:r>
        <w:rPr>
          <w:rFonts w:hint="eastAsia"/>
        </w:rPr>
        <w:t>）</w:t>
      </w:r>
      <w:r w:rsidR="00130425">
        <w:rPr>
          <w:rFonts w:hint="eastAsia"/>
        </w:rPr>
        <w:t>水土</w:t>
      </w:r>
      <w:r w:rsidR="00130425">
        <w:t>流失防治责任范围</w:t>
      </w:r>
    </w:p>
    <w:p w:rsidR="00130425" w:rsidRPr="00130425" w:rsidRDefault="00130425" w:rsidP="00130425">
      <w:pPr>
        <w:ind w:firstLine="480"/>
        <w:rPr>
          <w:bCs/>
        </w:rPr>
      </w:pPr>
      <w:r w:rsidRPr="00130425">
        <w:rPr>
          <w:rFonts w:hint="eastAsia"/>
          <w:bCs/>
        </w:rPr>
        <w:t>根据</w:t>
      </w:r>
      <w:r>
        <w:rPr>
          <w:rFonts w:hint="eastAsia"/>
          <w:bCs/>
        </w:rPr>
        <w:t>水保</w:t>
      </w:r>
      <w:r w:rsidRPr="00130425">
        <w:rPr>
          <w:rFonts w:hint="eastAsia"/>
          <w:bCs/>
        </w:rPr>
        <w:t>批复文件及批复的《水土保持方案》，工程水土流失防治责任范围为项目建设区和直接影响区。水土保持方案中水土流失防治责任面积为</w:t>
      </w:r>
      <w:r w:rsidRPr="00130425">
        <w:rPr>
          <w:rFonts w:hint="eastAsia"/>
          <w:bCs/>
        </w:rPr>
        <w:t>42.66</w:t>
      </w:r>
      <w:r w:rsidRPr="00130425">
        <w:rPr>
          <w:bCs/>
        </w:rPr>
        <w:t>hm</w:t>
      </w:r>
      <w:r w:rsidRPr="00130425">
        <w:rPr>
          <w:bCs/>
          <w:vertAlign w:val="superscript"/>
        </w:rPr>
        <w:t>2</w:t>
      </w:r>
      <w:r w:rsidRPr="00130425">
        <w:rPr>
          <w:bCs/>
        </w:rPr>
        <w:t>，其中项目建</w:t>
      </w:r>
      <w:r w:rsidRPr="00130425">
        <w:rPr>
          <w:bCs/>
        </w:rPr>
        <w:lastRenderedPageBreak/>
        <w:t>设区</w:t>
      </w:r>
      <w:r w:rsidRPr="00130425">
        <w:rPr>
          <w:rFonts w:hint="eastAsia"/>
          <w:bCs/>
        </w:rPr>
        <w:t>3.09hm</w:t>
      </w:r>
      <w:r w:rsidRPr="00130425">
        <w:rPr>
          <w:rFonts w:hint="eastAsia"/>
          <w:bCs/>
          <w:vertAlign w:val="superscript"/>
        </w:rPr>
        <w:t>2</w:t>
      </w:r>
      <w:r w:rsidRPr="00130425">
        <w:rPr>
          <w:rFonts w:hint="eastAsia"/>
          <w:bCs/>
        </w:rPr>
        <w:t>（</w:t>
      </w:r>
      <w:r w:rsidRPr="00130425">
        <w:rPr>
          <w:bCs/>
        </w:rPr>
        <w:t>其中工业场地</w:t>
      </w:r>
      <w:r w:rsidRPr="00130425">
        <w:rPr>
          <w:bCs/>
        </w:rPr>
        <w:t>0.27hm</w:t>
      </w:r>
      <w:r w:rsidRPr="00130425">
        <w:rPr>
          <w:bCs/>
          <w:vertAlign w:val="superscript"/>
        </w:rPr>
        <w:t>2</w:t>
      </w:r>
      <w:r w:rsidRPr="00130425">
        <w:rPr>
          <w:rFonts w:hint="eastAsia"/>
          <w:bCs/>
        </w:rPr>
        <w:t>、</w:t>
      </w:r>
      <w:r w:rsidRPr="00130425">
        <w:rPr>
          <w:bCs/>
        </w:rPr>
        <w:t>办公生活区</w:t>
      </w:r>
      <w:r w:rsidRPr="00130425">
        <w:rPr>
          <w:bCs/>
        </w:rPr>
        <w:t>1.10hm</w:t>
      </w:r>
      <w:r w:rsidRPr="00130425">
        <w:rPr>
          <w:bCs/>
          <w:vertAlign w:val="superscript"/>
        </w:rPr>
        <w:t>2</w:t>
      </w:r>
      <w:r w:rsidRPr="00130425">
        <w:rPr>
          <w:rFonts w:hint="eastAsia"/>
          <w:bCs/>
        </w:rPr>
        <w:t>、</w:t>
      </w:r>
      <w:r w:rsidRPr="00130425">
        <w:rPr>
          <w:bCs/>
        </w:rPr>
        <w:t>选厂区</w:t>
      </w:r>
      <w:r w:rsidRPr="00130425">
        <w:rPr>
          <w:bCs/>
        </w:rPr>
        <w:t>0.53hm</w:t>
      </w:r>
      <w:r w:rsidRPr="00130425">
        <w:rPr>
          <w:bCs/>
          <w:vertAlign w:val="superscript"/>
        </w:rPr>
        <w:t>2</w:t>
      </w:r>
      <w:r w:rsidRPr="00130425">
        <w:rPr>
          <w:rFonts w:hint="eastAsia"/>
          <w:bCs/>
        </w:rPr>
        <w:t>、</w:t>
      </w:r>
      <w:r w:rsidRPr="00130425">
        <w:rPr>
          <w:bCs/>
        </w:rPr>
        <w:t>矿山道路区</w:t>
      </w:r>
      <w:r w:rsidRPr="00130425">
        <w:rPr>
          <w:bCs/>
        </w:rPr>
        <w:t>0.54hm</w:t>
      </w:r>
      <w:r w:rsidRPr="00130425">
        <w:rPr>
          <w:bCs/>
          <w:vertAlign w:val="superscript"/>
        </w:rPr>
        <w:t>2</w:t>
      </w:r>
      <w:r w:rsidRPr="00130425">
        <w:rPr>
          <w:rFonts w:hint="eastAsia"/>
          <w:bCs/>
        </w:rPr>
        <w:t>、</w:t>
      </w:r>
      <w:r w:rsidRPr="00130425">
        <w:rPr>
          <w:bCs/>
        </w:rPr>
        <w:t>辅助设施区</w:t>
      </w:r>
      <w:r w:rsidRPr="00130425">
        <w:rPr>
          <w:bCs/>
        </w:rPr>
        <w:t>0.15hm</w:t>
      </w:r>
      <w:r w:rsidRPr="00130425">
        <w:rPr>
          <w:bCs/>
          <w:vertAlign w:val="superscript"/>
        </w:rPr>
        <w:t>2</w:t>
      </w:r>
      <w:r w:rsidRPr="00130425">
        <w:rPr>
          <w:rFonts w:hint="eastAsia"/>
          <w:bCs/>
        </w:rPr>
        <w:t>、</w:t>
      </w:r>
      <w:r w:rsidRPr="00130425">
        <w:rPr>
          <w:bCs/>
        </w:rPr>
        <w:t>废石场区</w:t>
      </w:r>
      <w:r w:rsidRPr="00130425">
        <w:rPr>
          <w:bCs/>
        </w:rPr>
        <w:t>0.50hm</w:t>
      </w:r>
      <w:r w:rsidRPr="00130425">
        <w:rPr>
          <w:bCs/>
          <w:vertAlign w:val="superscript"/>
        </w:rPr>
        <w:t>2</w:t>
      </w:r>
      <w:r w:rsidRPr="00130425">
        <w:rPr>
          <w:rFonts w:hint="eastAsia"/>
          <w:bCs/>
        </w:rPr>
        <w:t>），</w:t>
      </w:r>
      <w:r w:rsidRPr="00130425">
        <w:rPr>
          <w:bCs/>
        </w:rPr>
        <w:t>直接影响区</w:t>
      </w:r>
      <w:r w:rsidRPr="00130425">
        <w:rPr>
          <w:rFonts w:hint="eastAsia"/>
          <w:bCs/>
        </w:rPr>
        <w:t>39.57</w:t>
      </w:r>
      <w:r w:rsidRPr="00130425">
        <w:rPr>
          <w:bCs/>
        </w:rPr>
        <w:t>hm</w:t>
      </w:r>
      <w:r w:rsidRPr="00130425">
        <w:rPr>
          <w:bCs/>
          <w:vertAlign w:val="superscript"/>
        </w:rPr>
        <w:t>2</w:t>
      </w:r>
      <w:r w:rsidRPr="00130425">
        <w:rPr>
          <w:rFonts w:hint="eastAsia"/>
          <w:bCs/>
        </w:rPr>
        <w:t>（、</w:t>
      </w:r>
      <w:r w:rsidRPr="00130425">
        <w:rPr>
          <w:bCs/>
        </w:rPr>
        <w:t>采空塌陷区</w:t>
      </w:r>
      <w:r w:rsidRPr="00130425">
        <w:rPr>
          <w:bCs/>
        </w:rPr>
        <w:t>38.31hm</w:t>
      </w:r>
      <w:r w:rsidRPr="00130425">
        <w:rPr>
          <w:bCs/>
          <w:vertAlign w:val="superscript"/>
        </w:rPr>
        <w:t>2</w:t>
      </w:r>
      <w:r w:rsidRPr="00130425">
        <w:rPr>
          <w:rFonts w:hint="eastAsia"/>
          <w:bCs/>
        </w:rPr>
        <w:t>、项目建设区直接影响区</w:t>
      </w:r>
      <w:r w:rsidRPr="00130425">
        <w:rPr>
          <w:rFonts w:hint="eastAsia"/>
          <w:bCs/>
        </w:rPr>
        <w:t>1.26</w:t>
      </w:r>
      <w:r w:rsidRPr="00130425">
        <w:rPr>
          <w:bCs/>
        </w:rPr>
        <w:t xml:space="preserve"> hm</w:t>
      </w:r>
      <w:r w:rsidRPr="00130425">
        <w:rPr>
          <w:bCs/>
          <w:vertAlign w:val="superscript"/>
        </w:rPr>
        <w:t>2</w:t>
      </w:r>
      <w:r w:rsidRPr="00130425">
        <w:rPr>
          <w:rFonts w:hint="eastAsia"/>
          <w:bCs/>
        </w:rPr>
        <w:t>）。</w:t>
      </w:r>
    </w:p>
    <w:p w:rsidR="00130425" w:rsidRDefault="00130425" w:rsidP="00130425">
      <w:pPr>
        <w:ind w:firstLine="480"/>
      </w:pPr>
      <w:r w:rsidRPr="00130425">
        <w:t>经查阅主体工程竣工资料，结合实际征地范围，经主体工程进一步项目分布情况复核，项目实际水土流失防治责任范围总面积为</w:t>
      </w:r>
      <w:r w:rsidRPr="00130425">
        <w:rPr>
          <w:rFonts w:hint="eastAsia"/>
        </w:rPr>
        <w:t>42.66</w:t>
      </w:r>
      <w:r w:rsidRPr="00130425">
        <w:t>hm</w:t>
      </w:r>
      <w:r w:rsidRPr="00130425">
        <w:rPr>
          <w:vertAlign w:val="superscript"/>
        </w:rPr>
        <w:t>2</w:t>
      </w:r>
      <w:r w:rsidRPr="00130425">
        <w:t>，其中项目建设区面积为</w:t>
      </w:r>
      <w:r w:rsidRPr="00130425">
        <w:rPr>
          <w:rFonts w:hint="eastAsia"/>
        </w:rPr>
        <w:t>3.09</w:t>
      </w:r>
      <w:r w:rsidRPr="00130425">
        <w:t>hm</w:t>
      </w:r>
      <w:r w:rsidRPr="00130425">
        <w:rPr>
          <w:vertAlign w:val="superscript"/>
        </w:rPr>
        <w:t>2</w:t>
      </w:r>
      <w:r w:rsidRPr="00130425">
        <w:t>，直接影响区</w:t>
      </w:r>
      <w:r w:rsidRPr="00130425">
        <w:rPr>
          <w:rFonts w:hint="eastAsia"/>
        </w:rPr>
        <w:t>39.57</w:t>
      </w:r>
      <w:r w:rsidRPr="00130425">
        <w:t>hm</w:t>
      </w:r>
      <w:r w:rsidRPr="00130425">
        <w:rPr>
          <w:vertAlign w:val="superscript"/>
        </w:rPr>
        <w:t>2</w:t>
      </w:r>
      <w:r w:rsidRPr="00130425">
        <w:t>。工程实际水土流失防治责任范围与水土保持方案</w:t>
      </w:r>
      <w:r w:rsidRPr="00130425">
        <w:rPr>
          <w:rFonts w:hint="eastAsia"/>
        </w:rPr>
        <w:t>报告</w:t>
      </w:r>
      <w:r w:rsidRPr="00130425">
        <w:t>批复的防治责任范围一致。</w:t>
      </w:r>
    </w:p>
    <w:p w:rsidR="00130425" w:rsidRDefault="00130425" w:rsidP="00130425">
      <w:pPr>
        <w:ind w:firstLine="480"/>
      </w:pPr>
      <w:r>
        <w:rPr>
          <w:rFonts w:hint="eastAsia"/>
        </w:rPr>
        <w:t>（</w:t>
      </w:r>
      <w:r>
        <w:rPr>
          <w:rFonts w:hint="eastAsia"/>
        </w:rPr>
        <w:t>2</w:t>
      </w:r>
      <w:r>
        <w:rPr>
          <w:rFonts w:hint="eastAsia"/>
        </w:rPr>
        <w:t>）</w:t>
      </w:r>
      <w:r w:rsidR="00B13874">
        <w:rPr>
          <w:rFonts w:hint="eastAsia"/>
        </w:rPr>
        <w:t>水土保持</w:t>
      </w:r>
      <w:r w:rsidR="00B13874">
        <w:t>设施</w:t>
      </w:r>
      <w:r w:rsidR="00AE789C">
        <w:rPr>
          <w:rFonts w:hint="eastAsia"/>
        </w:rPr>
        <w:t>完成情况</w:t>
      </w:r>
    </w:p>
    <w:p w:rsidR="00AE789C" w:rsidRDefault="00AE789C" w:rsidP="00130425">
      <w:pPr>
        <w:ind w:firstLine="480"/>
      </w:pPr>
      <w:r>
        <w:rPr>
          <w:rFonts w:hint="eastAsia"/>
        </w:rPr>
        <w:t>①工程</w:t>
      </w:r>
      <w:r>
        <w:t>措施完成情况</w:t>
      </w:r>
    </w:p>
    <w:p w:rsidR="00003923" w:rsidRDefault="005629FD" w:rsidP="00F83397">
      <w:pPr>
        <w:ind w:firstLine="480"/>
      </w:pPr>
      <w:r w:rsidRPr="005629FD">
        <w:t>本项目完成的水土保持工程措施为：业场地区排水沟</w:t>
      </w:r>
      <w:r w:rsidRPr="005629FD">
        <w:t>310m</w:t>
      </w:r>
      <w:r w:rsidRPr="005629FD">
        <w:t>，浆砌石挡墙</w:t>
      </w:r>
      <w:r w:rsidRPr="005629FD">
        <w:t>40m</w:t>
      </w:r>
      <w:r w:rsidRPr="005629FD">
        <w:t>；办公生活区排水沟</w:t>
      </w:r>
      <w:r w:rsidRPr="005629FD">
        <w:t>550m</w:t>
      </w:r>
      <w:r w:rsidRPr="005629FD">
        <w:t>，浆砌石挡墙</w:t>
      </w:r>
      <w:r w:rsidRPr="005629FD">
        <w:t>63m</w:t>
      </w:r>
      <w:r w:rsidRPr="005629FD">
        <w:t>；矿山道路区排水沟</w:t>
      </w:r>
      <w:r w:rsidRPr="005629FD">
        <w:t>550m</w:t>
      </w:r>
      <w:r w:rsidRPr="005629FD">
        <w:t>。</w:t>
      </w:r>
      <w:r w:rsidR="00EF1036">
        <w:rPr>
          <w:rFonts w:hint="eastAsia"/>
        </w:rPr>
        <w:t>②</w:t>
      </w:r>
      <w:r w:rsidR="00EF1036">
        <w:t>植物措施完成情况</w:t>
      </w:r>
    </w:p>
    <w:p w:rsidR="00EF1036" w:rsidRPr="005629FD" w:rsidRDefault="00EF1036" w:rsidP="005629FD">
      <w:pPr>
        <w:ind w:firstLine="480"/>
      </w:pPr>
      <w:r>
        <w:rPr>
          <w:rFonts w:hint="eastAsia"/>
        </w:rPr>
        <w:t>根据</w:t>
      </w:r>
      <w:r>
        <w:t>现场调查</w:t>
      </w:r>
      <w:r>
        <w:rPr>
          <w:rFonts w:hint="eastAsia"/>
        </w:rPr>
        <w:t>及</w:t>
      </w:r>
      <w:r>
        <w:t>资料查阅，</w:t>
      </w:r>
      <w:r w:rsidRPr="00EF1036">
        <w:t>项目实际实施植物措施有：工业场地撒播灌草</w:t>
      </w:r>
      <w:r w:rsidRPr="00EF1036">
        <w:t>0.03hm</w:t>
      </w:r>
      <w:r w:rsidRPr="00EF1036">
        <w:rPr>
          <w:vertAlign w:val="superscript"/>
        </w:rPr>
        <w:t>2</w:t>
      </w:r>
      <w:r w:rsidRPr="00EF1036">
        <w:t>，办公生活区撒播灌草</w:t>
      </w:r>
      <w:r w:rsidRPr="00EF1036">
        <w:t>0.35hm</w:t>
      </w:r>
      <w:r w:rsidRPr="00EF1036">
        <w:rPr>
          <w:vertAlign w:val="superscript"/>
        </w:rPr>
        <w:t>2</w:t>
      </w:r>
      <w:r w:rsidRPr="00EF1036">
        <w:t>，选厂区撒播灌草</w:t>
      </w:r>
      <w:r w:rsidRPr="00EF1036">
        <w:t>0.10hm</w:t>
      </w:r>
      <w:r w:rsidRPr="00EF1036">
        <w:rPr>
          <w:vertAlign w:val="superscript"/>
        </w:rPr>
        <w:t>2</w:t>
      </w:r>
      <w:r w:rsidRPr="00EF1036">
        <w:t>，矿山道路植树</w:t>
      </w:r>
      <w:r w:rsidRPr="00EF1036">
        <w:t>300m</w:t>
      </w:r>
      <w:r w:rsidRPr="00EF1036">
        <w:t>。</w:t>
      </w:r>
    </w:p>
    <w:p w:rsidR="005629FD" w:rsidRDefault="00EF1036" w:rsidP="00EF1036">
      <w:pPr>
        <w:ind w:firstLine="480"/>
      </w:pPr>
      <w:r>
        <w:rPr>
          <w:rFonts w:hint="eastAsia"/>
        </w:rPr>
        <w:t>③临时</w:t>
      </w:r>
      <w:r>
        <w:t>措施完成情况</w:t>
      </w:r>
    </w:p>
    <w:p w:rsidR="00EF1036" w:rsidRDefault="00EF1036" w:rsidP="00EF1036">
      <w:pPr>
        <w:ind w:firstLine="480"/>
      </w:pPr>
      <w:r>
        <w:rPr>
          <w:rFonts w:hint="eastAsia"/>
        </w:rPr>
        <w:t>根据</w:t>
      </w:r>
      <w:r>
        <w:t>现场调查</w:t>
      </w:r>
      <w:r>
        <w:rPr>
          <w:rFonts w:hint="eastAsia"/>
        </w:rPr>
        <w:t>及</w:t>
      </w:r>
      <w:r>
        <w:t>资料查阅，</w:t>
      </w:r>
      <w:r w:rsidRPr="00EF1036">
        <w:t>实际实施的临时措施为</w:t>
      </w:r>
      <w:r w:rsidRPr="00EF1036">
        <w:rPr>
          <w:rFonts w:hint="eastAsia"/>
        </w:rPr>
        <w:t>：</w:t>
      </w:r>
      <w:r w:rsidRPr="00EF1036">
        <w:t>工业场地区临时拦挡</w:t>
      </w:r>
      <w:r w:rsidRPr="00EF1036">
        <w:t>60m</w:t>
      </w:r>
      <w:r w:rsidRPr="00EF1036">
        <w:t>，覆盖</w:t>
      </w:r>
      <w:r w:rsidRPr="00EF1036">
        <w:t>100m</w:t>
      </w:r>
      <w:r w:rsidRPr="00EF1036">
        <w:rPr>
          <w:vertAlign w:val="superscript"/>
        </w:rPr>
        <w:t>2</w:t>
      </w:r>
      <w:r w:rsidRPr="00EF1036">
        <w:t>；矿山道路区临时拦挡</w:t>
      </w:r>
      <w:r w:rsidRPr="00EF1036">
        <w:t>40m</w:t>
      </w:r>
      <w:r w:rsidRPr="00EF1036">
        <w:t>，覆盖</w:t>
      </w:r>
      <w:r w:rsidRPr="00EF1036">
        <w:t>110m</w:t>
      </w:r>
      <w:r w:rsidRPr="00EF1036">
        <w:rPr>
          <w:vertAlign w:val="superscript"/>
        </w:rPr>
        <w:t>2</w:t>
      </w:r>
      <w:r w:rsidRPr="00EF1036">
        <w:t>；辅助设施区临时拦挡</w:t>
      </w:r>
      <w:r w:rsidRPr="00EF1036">
        <w:t>150m</w:t>
      </w:r>
      <w:r w:rsidRPr="00EF1036">
        <w:t>，覆盖</w:t>
      </w:r>
      <w:r w:rsidRPr="00EF1036">
        <w:t>70m</w:t>
      </w:r>
      <w:r w:rsidRPr="00EF1036">
        <w:rPr>
          <w:vertAlign w:val="superscript"/>
        </w:rPr>
        <w:t>2</w:t>
      </w:r>
      <w:r w:rsidRPr="00EF1036">
        <w:t>。</w:t>
      </w:r>
    </w:p>
    <w:p w:rsidR="00F83397" w:rsidRDefault="00D435B4" w:rsidP="00EF1036">
      <w:pPr>
        <w:ind w:firstLine="480"/>
      </w:pPr>
      <w:r>
        <w:rPr>
          <w:rFonts w:hint="eastAsia"/>
        </w:rPr>
        <w:t>④</w:t>
      </w:r>
      <w:r w:rsidR="00F83397">
        <w:rPr>
          <w:rFonts w:hint="eastAsia"/>
        </w:rPr>
        <w:t>水保</w:t>
      </w:r>
      <w:r w:rsidR="00F83397">
        <w:t>投资落实情况</w:t>
      </w:r>
    </w:p>
    <w:p w:rsidR="00F83397" w:rsidRDefault="00F83397" w:rsidP="00F83397">
      <w:pPr>
        <w:ind w:firstLine="480"/>
      </w:pPr>
      <w:r>
        <w:rPr>
          <w:rFonts w:hint="eastAsia"/>
        </w:rPr>
        <w:t>经</w:t>
      </w:r>
      <w:r>
        <w:t>调查，</w:t>
      </w:r>
      <w:r w:rsidRPr="00F83397">
        <w:rPr>
          <w:rFonts w:hint="eastAsia"/>
        </w:rPr>
        <w:t>建设期</w:t>
      </w:r>
      <w:r w:rsidRPr="00F83397">
        <w:t>实际完成的水土保持投资总计</w:t>
      </w:r>
      <w:r w:rsidRPr="00F83397">
        <w:rPr>
          <w:rFonts w:hint="eastAsia"/>
          <w:bCs/>
        </w:rPr>
        <w:t>103.17</w:t>
      </w:r>
      <w:r w:rsidRPr="00F83397">
        <w:t>万元，其中主体工程建设完成水土保持措施投资</w:t>
      </w:r>
      <w:r w:rsidRPr="00F83397">
        <w:rPr>
          <w:rFonts w:hint="eastAsia"/>
        </w:rPr>
        <w:t>9.66</w:t>
      </w:r>
      <w:r w:rsidRPr="00F83397">
        <w:t>万元，完成新增的水土保持措施投资为</w:t>
      </w:r>
      <w:r w:rsidRPr="00F83397">
        <w:rPr>
          <w:rFonts w:hint="eastAsia"/>
          <w:bCs/>
        </w:rPr>
        <w:t>93.51</w:t>
      </w:r>
      <w:r w:rsidRPr="00F83397">
        <w:t>万元。完成投资中工程措施投资</w:t>
      </w:r>
      <w:r w:rsidRPr="00F83397">
        <w:rPr>
          <w:rFonts w:hint="eastAsia"/>
          <w:bCs/>
        </w:rPr>
        <w:t>54.94</w:t>
      </w:r>
      <w:r w:rsidRPr="00F83397">
        <w:t>万元；植物措施投资</w:t>
      </w:r>
      <w:r w:rsidRPr="00F83397">
        <w:rPr>
          <w:rFonts w:hint="eastAsia"/>
          <w:bCs/>
        </w:rPr>
        <w:t>2.77</w:t>
      </w:r>
      <w:r w:rsidRPr="00F83397">
        <w:t>万元；临时措施费</w:t>
      </w:r>
      <w:r w:rsidRPr="00F83397">
        <w:rPr>
          <w:rFonts w:hint="eastAsia"/>
          <w:bCs/>
        </w:rPr>
        <w:t>2.43</w:t>
      </w:r>
      <w:r w:rsidRPr="00F83397">
        <w:t>万元；独立费用</w:t>
      </w:r>
      <w:r w:rsidRPr="00F83397">
        <w:rPr>
          <w:rFonts w:hint="eastAsia"/>
          <w:bCs/>
        </w:rPr>
        <w:t>36.53</w:t>
      </w:r>
      <w:r w:rsidRPr="00F83397">
        <w:t>万元；基本预备费</w:t>
      </w:r>
      <w:r w:rsidRPr="00F83397">
        <w:rPr>
          <w:rFonts w:hint="eastAsia"/>
        </w:rPr>
        <w:t>2.61</w:t>
      </w:r>
      <w:r w:rsidRPr="00F83397">
        <w:t>万元；损坏水土保持补偿费</w:t>
      </w:r>
      <w:r w:rsidRPr="00F83397">
        <w:rPr>
          <w:rFonts w:hint="eastAsia"/>
          <w:bCs/>
        </w:rPr>
        <w:t>3.89</w:t>
      </w:r>
      <w:r w:rsidRPr="00F83397">
        <w:t>万元</w:t>
      </w:r>
      <w:r>
        <w:rPr>
          <w:rFonts w:hint="eastAsia"/>
        </w:rPr>
        <w:t>，</w:t>
      </w:r>
      <w:r>
        <w:t>投资满足水土保持防治要求；</w:t>
      </w:r>
    </w:p>
    <w:p w:rsidR="00F83397" w:rsidRDefault="00F83397" w:rsidP="00F83397">
      <w:pPr>
        <w:ind w:firstLine="480"/>
      </w:pPr>
      <w:r>
        <w:rPr>
          <w:rFonts w:hint="eastAsia"/>
        </w:rPr>
        <w:t>（</w:t>
      </w:r>
      <w:r>
        <w:rPr>
          <w:rFonts w:hint="eastAsia"/>
        </w:rPr>
        <w:t>3</w:t>
      </w:r>
      <w:r>
        <w:rPr>
          <w:rFonts w:hint="eastAsia"/>
        </w:rPr>
        <w:t>）水土</w:t>
      </w:r>
      <w:r>
        <w:t>保持</w:t>
      </w:r>
      <w:r>
        <w:rPr>
          <w:rFonts w:hint="eastAsia"/>
        </w:rPr>
        <w:t>效益评估</w:t>
      </w:r>
    </w:p>
    <w:p w:rsidR="009C0BEC" w:rsidRDefault="008974FF" w:rsidP="00EF1036">
      <w:pPr>
        <w:ind w:firstLine="480"/>
      </w:pPr>
      <w:r>
        <w:rPr>
          <w:rFonts w:hint="eastAsia"/>
        </w:rPr>
        <w:t>本项目</w:t>
      </w:r>
      <w:r>
        <w:t>各项水土保持措施均按照水土保持方案及其批复进行建设，</w:t>
      </w:r>
      <w:r w:rsidR="00F83397" w:rsidRPr="00F83397">
        <w:t>经生态效益评估，该项目水土保持防治效果明显，防治责任范围内扰动土地整治率达到</w:t>
      </w:r>
      <w:r w:rsidR="00F83397" w:rsidRPr="00F83397">
        <w:rPr>
          <w:rFonts w:hint="eastAsia"/>
        </w:rPr>
        <w:t>99.39</w:t>
      </w:r>
      <w:r w:rsidR="00F83397" w:rsidRPr="00F83397">
        <w:t>%</w:t>
      </w:r>
      <w:r w:rsidR="00F83397" w:rsidRPr="00F83397">
        <w:t>，水土流失总治理度达</w:t>
      </w:r>
      <w:r w:rsidR="00F83397" w:rsidRPr="00F83397">
        <w:t>97.</w:t>
      </w:r>
      <w:r w:rsidR="00F83397" w:rsidRPr="00F83397">
        <w:rPr>
          <w:rFonts w:hint="eastAsia"/>
        </w:rPr>
        <w:t>53</w:t>
      </w:r>
      <w:r w:rsidR="00F83397" w:rsidRPr="00F83397">
        <w:t>%</w:t>
      </w:r>
      <w:r w:rsidR="00F83397" w:rsidRPr="00F83397">
        <w:t>，拦渣率达</w:t>
      </w:r>
      <w:r w:rsidR="00F83397" w:rsidRPr="00F83397">
        <w:rPr>
          <w:rFonts w:hint="eastAsia"/>
        </w:rPr>
        <w:t>98</w:t>
      </w:r>
      <w:r w:rsidR="00F83397" w:rsidRPr="00F83397">
        <w:t>%</w:t>
      </w:r>
      <w:r w:rsidR="00F83397" w:rsidRPr="00F83397">
        <w:t>，水土流失控制比达</w:t>
      </w:r>
      <w:r w:rsidR="00F83397" w:rsidRPr="00F83397">
        <w:rPr>
          <w:rFonts w:hint="eastAsia"/>
        </w:rPr>
        <w:t>1.34</w:t>
      </w:r>
      <w:r w:rsidR="00F83397" w:rsidRPr="00F83397">
        <w:t>，林草植被恢复率达</w:t>
      </w:r>
      <w:r w:rsidR="00F83397" w:rsidRPr="00F83397">
        <w:rPr>
          <w:rFonts w:hint="eastAsia"/>
        </w:rPr>
        <w:t>99</w:t>
      </w:r>
      <w:r w:rsidR="00F83397" w:rsidRPr="00F83397">
        <w:t>%</w:t>
      </w:r>
      <w:r w:rsidR="00F83397" w:rsidRPr="00F83397">
        <w:t>，林草覆盖率达</w:t>
      </w:r>
      <w:r w:rsidR="00F83397" w:rsidRPr="00F83397">
        <w:rPr>
          <w:rFonts w:hint="eastAsia"/>
        </w:rPr>
        <w:t>40.45</w:t>
      </w:r>
      <w:r w:rsidR="00F83397" w:rsidRPr="00F83397">
        <w:t>%</w:t>
      </w:r>
      <w:r w:rsidR="00F83397" w:rsidRPr="00F83397">
        <w:t>，各项指标均达到一级目标值</w:t>
      </w:r>
      <w:r w:rsidR="00F83397">
        <w:rPr>
          <w:rFonts w:hint="eastAsia"/>
        </w:rPr>
        <w:t>，</w:t>
      </w:r>
      <w:r w:rsidR="00F83397">
        <w:t>水土保持现状良好。</w:t>
      </w:r>
    </w:p>
    <w:p w:rsidR="00340280" w:rsidRDefault="00340280" w:rsidP="00EF1036">
      <w:pPr>
        <w:ind w:firstLine="480"/>
      </w:pPr>
      <w:r>
        <w:rPr>
          <w:rFonts w:hint="eastAsia"/>
        </w:rPr>
        <w:lastRenderedPageBreak/>
        <w:t>（</w:t>
      </w:r>
      <w:r>
        <w:rPr>
          <w:rFonts w:hint="eastAsia"/>
        </w:rPr>
        <w:t>4</w:t>
      </w:r>
      <w:r>
        <w:rPr>
          <w:rFonts w:hint="eastAsia"/>
        </w:rPr>
        <w:t>）水土</w:t>
      </w:r>
      <w:r>
        <w:t>保持调查结论</w:t>
      </w:r>
    </w:p>
    <w:p w:rsidR="00340280" w:rsidRDefault="00AF302A" w:rsidP="00EF1036">
      <w:pPr>
        <w:ind w:firstLine="480"/>
      </w:pPr>
      <w:r>
        <w:rPr>
          <w:rFonts w:hint="eastAsia"/>
        </w:rPr>
        <w:t>本项目</w:t>
      </w:r>
      <w:r w:rsidRPr="00AF302A">
        <w:t>水土保持方案基本得到落实，各项水土保持工程在不断优化设计过程中基本完成建设任务，水土流失防治责任范围内的各类开挖面、施工场地、施工道路等基本得到及时治理，施工过程中的水土流失得到有效控制。项目区完成的水土保持设施较好地发挥保持水土、改善环境的作用。该工程项目的水土保持设施建设符合国家水土保持法律法规和规程规范及技术标准的有关规定和要求，水土保持专项投资落实，各项工程安全可靠、质量合格，工程总体质量达到合格标准</w:t>
      </w:r>
      <w:r>
        <w:rPr>
          <w:rFonts w:hint="eastAsia"/>
        </w:rPr>
        <w:t>。</w:t>
      </w:r>
    </w:p>
    <w:p w:rsidR="00D05CED" w:rsidRDefault="00D05CED" w:rsidP="005629FD">
      <w:pPr>
        <w:pStyle w:val="3"/>
        <w:ind w:firstLine="643"/>
      </w:pPr>
      <w:bookmarkStart w:id="82" w:name="_Toc19802029"/>
      <w:r>
        <w:t>6.1.2</w:t>
      </w:r>
      <w:r>
        <w:rPr>
          <w:rFonts w:hint="eastAsia"/>
        </w:rPr>
        <w:t>生态</w:t>
      </w:r>
      <w:r>
        <w:t>影响调查</w:t>
      </w:r>
      <w:bookmarkEnd w:id="82"/>
    </w:p>
    <w:p w:rsidR="00871F58" w:rsidRPr="000613B2" w:rsidRDefault="000613B2" w:rsidP="00871F58">
      <w:pPr>
        <w:ind w:firstLine="482"/>
        <w:rPr>
          <w:b/>
        </w:rPr>
      </w:pPr>
      <w:r w:rsidRPr="000613B2">
        <w:rPr>
          <w:rFonts w:hint="eastAsia"/>
          <w:b/>
        </w:rPr>
        <w:t>（</w:t>
      </w:r>
      <w:r w:rsidRPr="000613B2">
        <w:rPr>
          <w:rFonts w:hint="eastAsia"/>
          <w:b/>
        </w:rPr>
        <w:t>1</w:t>
      </w:r>
      <w:r w:rsidRPr="000613B2">
        <w:rPr>
          <w:rFonts w:hint="eastAsia"/>
          <w:b/>
        </w:rPr>
        <w:t>）本工程</w:t>
      </w:r>
      <w:r w:rsidRPr="000613B2">
        <w:rPr>
          <w:b/>
        </w:rPr>
        <w:t>对土地利用的影响</w:t>
      </w:r>
    </w:p>
    <w:p w:rsidR="000613B2" w:rsidRPr="000613B2" w:rsidRDefault="000613B2" w:rsidP="000613B2">
      <w:pPr>
        <w:ind w:firstLine="480"/>
      </w:pPr>
      <w:r w:rsidRPr="000613B2">
        <w:rPr>
          <w:rFonts w:hint="eastAsia"/>
        </w:rPr>
        <w:t>本项目为已开采多年矿山项目，已有完备的采矿系统、办公生活区及供水供电系统等，在后续开采过程中，项目工程不新增占地。</w:t>
      </w:r>
    </w:p>
    <w:p w:rsidR="000613B2" w:rsidRDefault="000613B2" w:rsidP="000613B2">
      <w:pPr>
        <w:ind w:firstLine="480"/>
      </w:pPr>
      <w:r w:rsidRPr="000613B2">
        <w:rPr>
          <w:rFonts w:hint="eastAsia"/>
        </w:rPr>
        <w:t>项目现状办公生活区、矿区道路、工业场地、坑口及废石临时堆场等占地面积</w:t>
      </w:r>
      <w:r w:rsidR="00110566">
        <w:t>46666.9</w:t>
      </w:r>
      <w:r w:rsidRPr="000613B2">
        <w:rPr>
          <w:rFonts w:hint="eastAsia"/>
        </w:rPr>
        <w:t>m</w:t>
      </w:r>
      <w:r w:rsidRPr="000613B2">
        <w:rPr>
          <w:rFonts w:hint="eastAsia"/>
          <w:vertAlign w:val="superscript"/>
        </w:rPr>
        <w:t>2</w:t>
      </w:r>
      <w:r w:rsidRPr="000613B2">
        <w:rPr>
          <w:rFonts w:hint="eastAsia"/>
        </w:rPr>
        <w:t>，属于</w:t>
      </w:r>
      <w:r w:rsidR="00110566">
        <w:rPr>
          <w:rFonts w:hint="eastAsia"/>
        </w:rPr>
        <w:t>天水居委会</w:t>
      </w:r>
      <w:r w:rsidR="00110566">
        <w:t>老君台村</w:t>
      </w:r>
      <w:r w:rsidRPr="000613B2">
        <w:rPr>
          <w:rFonts w:hint="eastAsia"/>
        </w:rPr>
        <w:t>土地，位于块择河峡谷</w:t>
      </w:r>
      <w:r w:rsidR="00110566">
        <w:rPr>
          <w:rFonts w:hint="eastAsia"/>
        </w:rPr>
        <w:t>西</w:t>
      </w:r>
      <w:r w:rsidRPr="000613B2">
        <w:rPr>
          <w:rFonts w:hint="eastAsia"/>
        </w:rPr>
        <w:t>侧的半山坡上，由于占地多属于坡地，地势陡、土地贫瘠、占地面积小，因此项目占地对土地利用影响较小。</w:t>
      </w:r>
    </w:p>
    <w:p w:rsidR="00110566" w:rsidRDefault="00110566" w:rsidP="000613B2">
      <w:pPr>
        <w:ind w:firstLine="482"/>
      </w:pPr>
      <w:r w:rsidRPr="00110566">
        <w:rPr>
          <w:rFonts w:hint="eastAsia"/>
          <w:b/>
        </w:rPr>
        <w:t>（</w:t>
      </w:r>
      <w:r w:rsidRPr="00110566">
        <w:rPr>
          <w:rFonts w:hint="eastAsia"/>
          <w:b/>
        </w:rPr>
        <w:t>2</w:t>
      </w:r>
      <w:r w:rsidRPr="00110566">
        <w:rPr>
          <w:rFonts w:hint="eastAsia"/>
          <w:b/>
        </w:rPr>
        <w:t>）工程</w:t>
      </w:r>
      <w:r w:rsidRPr="00110566">
        <w:rPr>
          <w:b/>
        </w:rPr>
        <w:t>对动植物资源的影响</w:t>
      </w:r>
    </w:p>
    <w:p w:rsidR="00110566" w:rsidRPr="00110566" w:rsidRDefault="00110566" w:rsidP="00110566">
      <w:pPr>
        <w:ind w:firstLine="480"/>
      </w:pPr>
      <w:r w:rsidRPr="00110566">
        <w:rPr>
          <w:rFonts w:hint="eastAsia"/>
        </w:rPr>
        <w:t>项目矿区工程建设使占地范围内原有植被消失，由于无保护植物分布，占压的植被在当地分布广泛，开采至今未造成任何一种植物物种消失，同时周边植被已经适应项目生产建设。总体来说，虽然在历史建设过程中破坏了部分植被，但是由于分布广泛而对当地植被生态系统的影响不大。</w:t>
      </w:r>
    </w:p>
    <w:p w:rsidR="00CC0DDB" w:rsidRDefault="00110566" w:rsidP="00CC0DDB">
      <w:pPr>
        <w:ind w:firstLine="480"/>
      </w:pPr>
      <w:r w:rsidRPr="00110566">
        <w:rPr>
          <w:rFonts w:hint="eastAsia"/>
        </w:rPr>
        <w:t>评价区分布的多为常见动物物种，无国家规定保护的野生动物。由于矿山周边开采生产多年，同时矿区面积较小矿区内的动物已经适应人类的活动以及采矿生产。因此采矿对当地的野生动物影响很小，未造成某一动物在区域范围的消失。</w:t>
      </w:r>
    </w:p>
    <w:p w:rsidR="007332CE" w:rsidRDefault="00CC0DDB" w:rsidP="00CC0DDB">
      <w:pPr>
        <w:ind w:firstLine="482"/>
        <w:rPr>
          <w:b/>
        </w:rPr>
      </w:pPr>
      <w:r w:rsidRPr="002205CD">
        <w:rPr>
          <w:rFonts w:hint="eastAsia"/>
          <w:b/>
        </w:rPr>
        <w:t>（</w:t>
      </w:r>
      <w:r w:rsidRPr="002205CD">
        <w:rPr>
          <w:rFonts w:hint="eastAsia"/>
          <w:b/>
        </w:rPr>
        <w:t>3</w:t>
      </w:r>
      <w:r w:rsidRPr="002205CD">
        <w:rPr>
          <w:rFonts w:hint="eastAsia"/>
          <w:b/>
        </w:rPr>
        <w:t>）</w:t>
      </w:r>
      <w:r w:rsidR="007332CE">
        <w:rPr>
          <w:rFonts w:hint="eastAsia"/>
          <w:b/>
        </w:rPr>
        <w:t>对</w:t>
      </w:r>
      <w:r w:rsidR="007332CE">
        <w:rPr>
          <w:b/>
        </w:rPr>
        <w:t>农业生态的影响</w:t>
      </w:r>
    </w:p>
    <w:p w:rsidR="007332CE" w:rsidRPr="007332CE" w:rsidRDefault="007332CE" w:rsidP="00CC0DDB">
      <w:pPr>
        <w:ind w:firstLine="480"/>
      </w:pPr>
      <w:r w:rsidRPr="007332CE">
        <w:rPr>
          <w:rFonts w:hint="eastAsia"/>
        </w:rPr>
        <w:t>项目生产中产生的粉尘，可能降落在植物叶面上，降低了叶面的光合作用，减弱植物调湿和机体代谢功能，造成叶尖失水、干枯、落叶和减产。根据现场调查，项目区农业生态系统主要种植作物为玉米、洋芋等，属于耐受性较好的植物，同时通过雨水的冲刷等作用，本项目粉尘排放没有对周围洋芋、玉米等农作物产生明显影响。</w:t>
      </w:r>
    </w:p>
    <w:p w:rsidR="00CC0DDB" w:rsidRPr="002205CD" w:rsidRDefault="007332CE" w:rsidP="00CC0DDB">
      <w:pPr>
        <w:ind w:firstLine="482"/>
        <w:rPr>
          <w:b/>
        </w:rPr>
      </w:pPr>
      <w:r>
        <w:rPr>
          <w:rFonts w:hint="eastAsia"/>
          <w:b/>
        </w:rPr>
        <w:t>（</w:t>
      </w:r>
      <w:r>
        <w:rPr>
          <w:rFonts w:hint="eastAsia"/>
          <w:b/>
        </w:rPr>
        <w:t>4</w:t>
      </w:r>
      <w:r>
        <w:rPr>
          <w:rFonts w:hint="eastAsia"/>
          <w:b/>
        </w:rPr>
        <w:t>）</w:t>
      </w:r>
      <w:r w:rsidR="00807F0B" w:rsidRPr="002205CD">
        <w:rPr>
          <w:rFonts w:hint="eastAsia"/>
          <w:b/>
        </w:rPr>
        <w:t>地表</w:t>
      </w:r>
      <w:r w:rsidR="00807F0B" w:rsidRPr="002205CD">
        <w:rPr>
          <w:b/>
        </w:rPr>
        <w:t>移动对生态的影响</w:t>
      </w:r>
    </w:p>
    <w:p w:rsidR="00807F0B" w:rsidRPr="00807F0B" w:rsidRDefault="00807F0B" w:rsidP="00807F0B">
      <w:pPr>
        <w:ind w:firstLine="480"/>
      </w:pPr>
      <w:r w:rsidRPr="00807F0B">
        <w:rPr>
          <w:rFonts w:hint="eastAsia"/>
        </w:rPr>
        <w:lastRenderedPageBreak/>
        <w:t>由于矿山开采地表移动范围内，分布有村庄、坡地种植区及部分林地，因此在采矿过程中，可能对区内的村庄、农业生态系统及林业生态造成影响。</w:t>
      </w:r>
    </w:p>
    <w:p w:rsidR="00807F0B" w:rsidRDefault="00807F0B" w:rsidP="00807F0B">
      <w:pPr>
        <w:ind w:firstLine="480"/>
      </w:pPr>
      <w:r w:rsidRPr="00807F0B">
        <w:rPr>
          <w:rFonts w:hint="eastAsia"/>
        </w:rPr>
        <w:t>根据现场调查，目前矿山开采没有造成地表沉陷、泥石流、地裂缝等地质灾害，未对村庄、农业生态系统及林业生态造成影响。但在后期生产过程中仍需加强对地表移动进行定期例行观测，一旦可能发生地面沉陷或地质灾害隐患，建设单位应在采空区周边设置警示标识，避免村民进入；同时若因地面沉陷造成坡耕地损失的，业主应对当地村民给予赔偿。</w:t>
      </w:r>
    </w:p>
    <w:p w:rsidR="00A34AC5" w:rsidRPr="00571C7C" w:rsidRDefault="00A34AC5" w:rsidP="00807F0B">
      <w:pPr>
        <w:ind w:firstLine="482"/>
        <w:rPr>
          <w:b/>
        </w:rPr>
      </w:pPr>
      <w:r w:rsidRPr="00571C7C">
        <w:rPr>
          <w:rFonts w:hint="eastAsia"/>
          <w:b/>
        </w:rPr>
        <w:t>（</w:t>
      </w:r>
      <w:r w:rsidRPr="00571C7C">
        <w:rPr>
          <w:rFonts w:hint="eastAsia"/>
          <w:b/>
        </w:rPr>
        <w:t>5</w:t>
      </w:r>
      <w:r w:rsidRPr="00571C7C">
        <w:rPr>
          <w:rFonts w:hint="eastAsia"/>
          <w:b/>
        </w:rPr>
        <w:t>）对</w:t>
      </w:r>
      <w:r w:rsidRPr="00571C7C">
        <w:rPr>
          <w:b/>
        </w:rPr>
        <w:t>土壤、植物影响</w:t>
      </w:r>
      <w:r w:rsidR="00571C7C" w:rsidRPr="00571C7C">
        <w:rPr>
          <w:rFonts w:hint="eastAsia"/>
          <w:b/>
        </w:rPr>
        <w:t>调查</w:t>
      </w:r>
    </w:p>
    <w:p w:rsidR="00571C7C" w:rsidRDefault="00571C7C" w:rsidP="00807F0B">
      <w:pPr>
        <w:ind w:firstLine="480"/>
        <w:rPr>
          <w:rFonts w:hint="eastAsia"/>
        </w:rPr>
      </w:pPr>
      <w:r>
        <w:rPr>
          <w:rFonts w:hint="eastAsia"/>
        </w:rPr>
        <w:t>根据本次</w:t>
      </w:r>
      <w:r>
        <w:t>调查期间</w:t>
      </w:r>
      <w:r>
        <w:rPr>
          <w:rFonts w:hint="eastAsia"/>
        </w:rPr>
        <w:t>对</w:t>
      </w:r>
      <w:r>
        <w:t>项目区域</w:t>
      </w:r>
      <w:r>
        <w:rPr>
          <w:rFonts w:hint="eastAsia"/>
        </w:rPr>
        <w:t>周边</w:t>
      </w:r>
      <w:r>
        <w:t>土壤、植被进行监测结果</w:t>
      </w:r>
      <w:r>
        <w:rPr>
          <w:rFonts w:hint="eastAsia"/>
        </w:rPr>
        <w:t>显示</w:t>
      </w:r>
      <w:r>
        <w:t>，本项目建设运营对周边土壤及植被的影响较小，</w:t>
      </w:r>
      <w:r>
        <w:rPr>
          <w:rFonts w:hint="eastAsia"/>
        </w:rPr>
        <w:t>相较于</w:t>
      </w:r>
      <w:r>
        <w:t>环评时期，周边土壤环境质量</w:t>
      </w:r>
      <w:r>
        <w:rPr>
          <w:rFonts w:hint="eastAsia"/>
        </w:rPr>
        <w:t>变化</w:t>
      </w:r>
      <w:r>
        <w:t>轻微，植物中金属</w:t>
      </w:r>
      <w:r>
        <w:rPr>
          <w:rFonts w:hint="eastAsia"/>
        </w:rPr>
        <w:t>元素</w:t>
      </w:r>
      <w:r>
        <w:t>含量较环评时期有所减轻，说明本</w:t>
      </w:r>
      <w:r>
        <w:rPr>
          <w:rFonts w:hint="eastAsia"/>
        </w:rPr>
        <w:t>项目粉尘</w:t>
      </w:r>
      <w:r>
        <w:t>得到有效治理，对周边植物、土壤影响较小。</w:t>
      </w:r>
    </w:p>
    <w:p w:rsidR="002205CD" w:rsidRDefault="002205CD" w:rsidP="00807F0B">
      <w:pPr>
        <w:ind w:firstLine="482"/>
        <w:rPr>
          <w:b/>
        </w:rPr>
      </w:pPr>
      <w:r w:rsidRPr="002205CD">
        <w:rPr>
          <w:rFonts w:hint="eastAsia"/>
          <w:b/>
        </w:rPr>
        <w:t>（</w:t>
      </w:r>
      <w:r w:rsidR="00571C7C">
        <w:rPr>
          <w:b/>
        </w:rPr>
        <w:t>6</w:t>
      </w:r>
      <w:r w:rsidRPr="002205CD">
        <w:rPr>
          <w:rFonts w:hint="eastAsia"/>
          <w:b/>
        </w:rPr>
        <w:t>）生态</w:t>
      </w:r>
      <w:r w:rsidRPr="002205CD">
        <w:rPr>
          <w:b/>
        </w:rPr>
        <w:t>环境保护措施</w:t>
      </w:r>
      <w:r>
        <w:rPr>
          <w:rFonts w:hint="eastAsia"/>
          <w:b/>
        </w:rPr>
        <w:t>有效性</w:t>
      </w:r>
      <w:r>
        <w:rPr>
          <w:b/>
        </w:rPr>
        <w:t>分析</w:t>
      </w:r>
    </w:p>
    <w:p w:rsidR="002205CD" w:rsidRPr="002205CD" w:rsidRDefault="002205CD" w:rsidP="003C5952">
      <w:pPr>
        <w:ind w:firstLine="480"/>
      </w:pPr>
      <w:r w:rsidRPr="002205CD">
        <w:rPr>
          <w:rFonts w:hint="eastAsia"/>
        </w:rPr>
        <w:t>经</w:t>
      </w:r>
      <w:r w:rsidRPr="002205CD">
        <w:t>调查</w:t>
      </w:r>
      <w:r>
        <w:rPr>
          <w:rFonts w:hint="eastAsia"/>
        </w:rPr>
        <w:t>，</w:t>
      </w:r>
      <w:r>
        <w:t>建设单位已</w:t>
      </w:r>
      <w:r>
        <w:rPr>
          <w:rFonts w:hint="eastAsia"/>
        </w:rPr>
        <w:t>在</w:t>
      </w:r>
      <w:r>
        <w:t>项目区采取了植物绿化</w:t>
      </w:r>
      <w:r>
        <w:rPr>
          <w:rFonts w:hint="eastAsia"/>
        </w:rPr>
        <w:t>措施</w:t>
      </w:r>
      <w:r>
        <w:t>，</w:t>
      </w:r>
      <w:r w:rsidRPr="002205CD">
        <w:rPr>
          <w:rFonts w:hint="eastAsia"/>
        </w:rPr>
        <w:t>所栽种植物</w:t>
      </w:r>
      <w:r>
        <w:rPr>
          <w:rFonts w:hint="eastAsia"/>
        </w:rPr>
        <w:t>均为当地物种，成活率高；同时</w:t>
      </w:r>
      <w:r>
        <w:t>，项目厂区建设有完善的</w:t>
      </w:r>
      <w:r w:rsidR="003C5952">
        <w:rPr>
          <w:rFonts w:hint="eastAsia"/>
        </w:rPr>
        <w:t>截</w:t>
      </w:r>
      <w:r>
        <w:t>排水系统</w:t>
      </w:r>
      <w:r w:rsidR="003C5952">
        <w:rPr>
          <w:rFonts w:hint="eastAsia"/>
        </w:rPr>
        <w:t>。通过</w:t>
      </w:r>
      <w:r w:rsidR="003C5952">
        <w:t>上述</w:t>
      </w:r>
      <w:r w:rsidRPr="002205CD">
        <w:rPr>
          <w:rFonts w:hint="eastAsia"/>
        </w:rPr>
        <w:t>有效防治了项目扰动区域的水土流失，改善了扰动区域生态环境质量，增强土壤保水性，为动物、昆虫等生物提供生活空间。</w:t>
      </w:r>
    </w:p>
    <w:p w:rsidR="002205CD" w:rsidRPr="002205CD" w:rsidRDefault="002205CD" w:rsidP="002205CD">
      <w:pPr>
        <w:ind w:firstLine="480"/>
      </w:pPr>
      <w:r w:rsidRPr="002205CD">
        <w:rPr>
          <w:rFonts w:hint="eastAsia"/>
        </w:rPr>
        <w:t>根据调查结果分析，建设单位较重视场区周边的生态环境保护，项目采取的相关生态保护措施落实后，有效的减轻了开采活动对项目区土地、植被和原有生态系统的破坏，有效避免了对土地的过量占用和生态负面效应。</w:t>
      </w:r>
    </w:p>
    <w:p w:rsidR="00D05CED" w:rsidRDefault="003C5952" w:rsidP="003C5952">
      <w:pPr>
        <w:pStyle w:val="3"/>
        <w:ind w:firstLine="643"/>
      </w:pPr>
      <w:bookmarkStart w:id="83" w:name="_Toc19802030"/>
      <w:r>
        <w:t>6.</w:t>
      </w:r>
      <w:r w:rsidR="00D05CED">
        <w:t>1.3</w:t>
      </w:r>
      <w:r w:rsidR="00D05CED">
        <w:rPr>
          <w:rFonts w:hint="eastAsia"/>
        </w:rPr>
        <w:t>生态</w:t>
      </w:r>
      <w:r w:rsidR="00D05CED">
        <w:t>影响调查结论</w:t>
      </w:r>
      <w:r>
        <w:rPr>
          <w:rFonts w:hint="eastAsia"/>
        </w:rPr>
        <w:t>及</w:t>
      </w:r>
      <w:r>
        <w:t>结论</w:t>
      </w:r>
      <w:bookmarkEnd w:id="83"/>
    </w:p>
    <w:p w:rsidR="003C5952" w:rsidRPr="00E57EAC" w:rsidRDefault="003C5952" w:rsidP="003C5952">
      <w:pPr>
        <w:ind w:firstLine="482"/>
        <w:rPr>
          <w:b/>
        </w:rPr>
      </w:pPr>
      <w:r w:rsidRPr="00E57EAC">
        <w:rPr>
          <w:rFonts w:hint="eastAsia"/>
          <w:b/>
        </w:rPr>
        <w:t>（</w:t>
      </w:r>
      <w:r w:rsidRPr="00E57EAC">
        <w:rPr>
          <w:rFonts w:hint="eastAsia"/>
          <w:b/>
        </w:rPr>
        <w:t>1</w:t>
      </w:r>
      <w:r w:rsidRPr="00E57EAC">
        <w:rPr>
          <w:rFonts w:hint="eastAsia"/>
          <w:b/>
        </w:rPr>
        <w:t>）结论</w:t>
      </w:r>
    </w:p>
    <w:p w:rsidR="003C5952" w:rsidRPr="003C5952" w:rsidRDefault="00DC2339" w:rsidP="003C5952">
      <w:pPr>
        <w:ind w:firstLine="480"/>
      </w:pPr>
      <w:r>
        <w:t>根据本次</w:t>
      </w:r>
      <w:r>
        <w:rPr>
          <w:rFonts w:hint="eastAsia"/>
        </w:rPr>
        <w:t>调查，</w:t>
      </w:r>
      <w:r w:rsidR="003C5952">
        <w:rPr>
          <w:rFonts w:hint="eastAsia"/>
        </w:rPr>
        <w:t>本项目区域</w:t>
      </w:r>
      <w:r w:rsidR="003C5952">
        <w:t>内生态环境</w:t>
      </w:r>
      <w:r w:rsidR="004B77B4">
        <w:rPr>
          <w:rFonts w:hint="eastAsia"/>
        </w:rPr>
        <w:t>现状</w:t>
      </w:r>
      <w:r w:rsidR="004B77B4">
        <w:t>较差，</w:t>
      </w:r>
      <w:r w:rsidR="004B77B4">
        <w:rPr>
          <w:rFonts w:hint="eastAsia"/>
        </w:rPr>
        <w:t>植被</w:t>
      </w:r>
      <w:r w:rsidR="004B77B4">
        <w:t>均为</w:t>
      </w:r>
      <w:r w:rsidR="004B77B4">
        <w:rPr>
          <w:rFonts w:hint="eastAsia"/>
        </w:rPr>
        <w:t>次生</w:t>
      </w:r>
      <w:r w:rsidR="004B77B4">
        <w:t>植被，评价区内无</w:t>
      </w:r>
      <w:r w:rsidR="004B77B4">
        <w:rPr>
          <w:rFonts w:hint="eastAsia"/>
        </w:rPr>
        <w:t>濒危</w:t>
      </w:r>
      <w:r w:rsidR="004B77B4">
        <w:t>珍稀保护</w:t>
      </w:r>
      <w:r w:rsidR="004B77B4">
        <w:rPr>
          <w:rFonts w:hint="eastAsia"/>
        </w:rPr>
        <w:t>动植物</w:t>
      </w:r>
      <w:r w:rsidR="004B77B4">
        <w:t>，</w:t>
      </w:r>
      <w:r w:rsidR="004B77B4">
        <w:rPr>
          <w:rFonts w:hint="eastAsia"/>
        </w:rPr>
        <w:t>本项目</w:t>
      </w:r>
      <w:r w:rsidR="004B77B4">
        <w:t>建设运营对周围动植物资源的影响</w:t>
      </w:r>
      <w:r w:rsidR="004B77B4">
        <w:rPr>
          <w:rFonts w:hint="eastAsia"/>
        </w:rPr>
        <w:t>较小</w:t>
      </w:r>
      <w:r w:rsidR="004B77B4">
        <w:t>；评价区属于重点水土流失保护区</w:t>
      </w:r>
      <w:r w:rsidR="004B77B4">
        <w:rPr>
          <w:rFonts w:hint="eastAsia"/>
        </w:rPr>
        <w:t>，</w:t>
      </w:r>
      <w:r w:rsidR="00F83397">
        <w:rPr>
          <w:rFonts w:hint="eastAsia"/>
        </w:rPr>
        <w:t>建设单位</w:t>
      </w:r>
      <w:r w:rsidR="00F83397">
        <w:t>已经按照相关要求完成了项目区域水土保持设施的建设内容，</w:t>
      </w:r>
      <w:r w:rsidR="005940CB">
        <w:rPr>
          <w:rFonts w:hint="eastAsia"/>
        </w:rPr>
        <w:t>并且</w:t>
      </w:r>
      <w:r w:rsidR="005940CB">
        <w:t>于</w:t>
      </w:r>
      <w:r w:rsidR="005940CB">
        <w:rPr>
          <w:rFonts w:hint="eastAsia"/>
        </w:rPr>
        <w:t>2018</w:t>
      </w:r>
      <w:r w:rsidR="005940CB">
        <w:rPr>
          <w:rFonts w:hint="eastAsia"/>
        </w:rPr>
        <w:t>年</w:t>
      </w:r>
      <w:r w:rsidR="005940CB">
        <w:rPr>
          <w:rFonts w:hint="eastAsia"/>
        </w:rPr>
        <w:t>3</w:t>
      </w:r>
      <w:r w:rsidR="005940CB">
        <w:rPr>
          <w:rFonts w:hint="eastAsia"/>
        </w:rPr>
        <w:t>月完成</w:t>
      </w:r>
      <w:r w:rsidR="005940CB">
        <w:t>了水土保持设施验收工作</w:t>
      </w:r>
      <w:r w:rsidR="004B77B4">
        <w:t>，</w:t>
      </w:r>
      <w:r w:rsidR="00280BF6">
        <w:rPr>
          <w:rFonts w:hint="eastAsia"/>
        </w:rPr>
        <w:t>在</w:t>
      </w:r>
      <w:r w:rsidR="00280BF6">
        <w:t>项目调试运行期</w:t>
      </w:r>
      <w:r w:rsidR="00280BF6">
        <w:rPr>
          <w:rFonts w:hint="eastAsia"/>
        </w:rPr>
        <w:t>间</w:t>
      </w:r>
      <w:r w:rsidR="00280BF6">
        <w:t>，</w:t>
      </w:r>
      <w:r w:rsidR="004B77B4">
        <w:t>项目区未发生滑坡、地陷等重大地质灾害</w:t>
      </w:r>
      <w:r>
        <w:rPr>
          <w:rFonts w:hint="eastAsia"/>
        </w:rPr>
        <w:t>；</w:t>
      </w:r>
      <w:r w:rsidR="00E55A80">
        <w:rPr>
          <w:rFonts w:hint="eastAsia"/>
        </w:rPr>
        <w:t>同时</w:t>
      </w:r>
      <w:r w:rsidR="00E55A80">
        <w:t>，根据调查</w:t>
      </w:r>
      <w:r w:rsidR="00E55A80">
        <w:rPr>
          <w:rFonts w:hint="eastAsia"/>
        </w:rPr>
        <w:t>期间</w:t>
      </w:r>
      <w:r w:rsidR="00E55A80">
        <w:t>对项目周边土壤及植被</w:t>
      </w:r>
      <w:r w:rsidR="00E55A80">
        <w:rPr>
          <w:rFonts w:hint="eastAsia"/>
        </w:rPr>
        <w:t>进行</w:t>
      </w:r>
      <w:r w:rsidR="00E55A80">
        <w:t>监测，</w:t>
      </w:r>
      <w:r w:rsidR="00E55A80">
        <w:rPr>
          <w:rFonts w:hint="eastAsia"/>
        </w:rPr>
        <w:t>结果</w:t>
      </w:r>
      <w:r w:rsidR="00E55A80">
        <w:t>表明</w:t>
      </w:r>
      <w:r w:rsidR="0060537B">
        <w:rPr>
          <w:rFonts w:hint="eastAsia"/>
        </w:rPr>
        <w:t>土壤、</w:t>
      </w:r>
      <w:r w:rsidR="0060537B">
        <w:t>植物中金属元素含量</w:t>
      </w:r>
      <w:r w:rsidR="0060537B">
        <w:rPr>
          <w:rFonts w:hint="eastAsia"/>
        </w:rPr>
        <w:t>较</w:t>
      </w:r>
      <w:r w:rsidR="0060537B">
        <w:t>原环评时期总体有所改善；</w:t>
      </w:r>
      <w:r>
        <w:rPr>
          <w:rFonts w:hint="eastAsia"/>
        </w:rPr>
        <w:t>综上</w:t>
      </w:r>
      <w:r>
        <w:t>，本</w:t>
      </w:r>
      <w:r>
        <w:rPr>
          <w:rFonts w:hint="eastAsia"/>
        </w:rPr>
        <w:t>项目运营</w:t>
      </w:r>
      <w:r>
        <w:t>期</w:t>
      </w:r>
      <w:r>
        <w:lastRenderedPageBreak/>
        <w:t>间对</w:t>
      </w:r>
      <w:r>
        <w:rPr>
          <w:rFonts w:hint="eastAsia"/>
        </w:rPr>
        <w:t>周围</w:t>
      </w:r>
      <w:r>
        <w:t>生态环境产生的影响较小。</w:t>
      </w:r>
    </w:p>
    <w:p w:rsidR="003C5952" w:rsidRDefault="00E57EAC" w:rsidP="003C5952">
      <w:pPr>
        <w:ind w:firstLine="482"/>
        <w:rPr>
          <w:b/>
        </w:rPr>
      </w:pPr>
      <w:r w:rsidRPr="00E57EAC">
        <w:rPr>
          <w:rFonts w:hint="eastAsia"/>
          <w:b/>
        </w:rPr>
        <w:t>（</w:t>
      </w:r>
      <w:r w:rsidRPr="00E57EAC">
        <w:rPr>
          <w:rFonts w:hint="eastAsia"/>
          <w:b/>
        </w:rPr>
        <w:t>2</w:t>
      </w:r>
      <w:r w:rsidRPr="00E57EAC">
        <w:rPr>
          <w:rFonts w:hint="eastAsia"/>
          <w:b/>
        </w:rPr>
        <w:t>）建议</w:t>
      </w:r>
    </w:p>
    <w:p w:rsidR="00280BF6" w:rsidRPr="00280BF6" w:rsidRDefault="00280BF6" w:rsidP="00280BF6">
      <w:pPr>
        <w:ind w:firstLine="480"/>
      </w:pPr>
      <w:r>
        <w:rPr>
          <w:rFonts w:hint="eastAsia"/>
        </w:rPr>
        <w:t>①</w:t>
      </w:r>
      <w:r w:rsidRPr="00280BF6">
        <w:t>运行初期派专人对场地进行巡视，发现植树区域有苗木死亡、植草区域有草皮破坏现象，应及时联系绿化总包施工队伍，加强植物措施区域的补植补种；</w:t>
      </w:r>
    </w:p>
    <w:p w:rsidR="00280BF6" w:rsidRPr="00280BF6" w:rsidRDefault="00280BF6" w:rsidP="00280BF6">
      <w:pPr>
        <w:ind w:firstLine="480"/>
      </w:pPr>
      <w:r>
        <w:rPr>
          <w:rFonts w:hint="eastAsia"/>
        </w:rPr>
        <w:t>②</w:t>
      </w:r>
      <w:r w:rsidRPr="00280BF6">
        <w:t>对排水措施要加强巡视，出现淤积及时疏通；</w:t>
      </w:r>
    </w:p>
    <w:p w:rsidR="00E57EAC" w:rsidRDefault="00280BF6" w:rsidP="00280BF6">
      <w:pPr>
        <w:ind w:firstLine="480"/>
      </w:pPr>
      <w:r>
        <w:rPr>
          <w:rFonts w:hint="eastAsia"/>
        </w:rPr>
        <w:t>③</w:t>
      </w:r>
      <w:r w:rsidRPr="00280BF6">
        <w:t>旱季保证每月采用水车拉水对绿化区域进行浇灌</w:t>
      </w:r>
      <w:r>
        <w:rPr>
          <w:rFonts w:hint="eastAsia"/>
        </w:rPr>
        <w:t>；</w:t>
      </w:r>
    </w:p>
    <w:p w:rsidR="00E57EAC" w:rsidRPr="00E57EAC" w:rsidRDefault="00280BF6" w:rsidP="003C5952">
      <w:pPr>
        <w:ind w:firstLine="480"/>
      </w:pPr>
      <w:r>
        <w:rPr>
          <w:rFonts w:hint="eastAsia"/>
        </w:rPr>
        <w:t>④</w:t>
      </w:r>
      <w:r w:rsidR="00E57EAC">
        <w:t>制定废石堆场</w:t>
      </w:r>
      <w:r w:rsidR="00C96FA2">
        <w:rPr>
          <w:rFonts w:hint="eastAsia"/>
        </w:rPr>
        <w:t>恢复</w:t>
      </w:r>
      <w:r w:rsidR="00C96FA2">
        <w:t>计划。</w:t>
      </w:r>
    </w:p>
    <w:p w:rsidR="00D05CED" w:rsidRDefault="00D05CED" w:rsidP="00806ED9">
      <w:pPr>
        <w:pStyle w:val="2"/>
        <w:ind w:firstLine="643"/>
      </w:pPr>
      <w:bookmarkStart w:id="84" w:name="_Toc19802031"/>
      <w:r>
        <w:rPr>
          <w:rFonts w:hint="eastAsia"/>
        </w:rPr>
        <w:t>6.2</w:t>
      </w:r>
      <w:r>
        <w:rPr>
          <w:rFonts w:hint="eastAsia"/>
        </w:rPr>
        <w:t>水环境</w:t>
      </w:r>
      <w:r>
        <w:t>影响调查</w:t>
      </w:r>
      <w:bookmarkEnd w:id="84"/>
    </w:p>
    <w:p w:rsidR="00D05CED" w:rsidRDefault="00D05CED" w:rsidP="00C96FA2">
      <w:pPr>
        <w:pStyle w:val="3"/>
        <w:ind w:firstLine="643"/>
      </w:pPr>
      <w:bookmarkStart w:id="85" w:name="_Toc19802032"/>
      <w:r>
        <w:rPr>
          <w:rFonts w:hint="eastAsia"/>
        </w:rPr>
        <w:t>6.2.1</w:t>
      </w:r>
      <w:r>
        <w:rPr>
          <w:rFonts w:hint="eastAsia"/>
        </w:rPr>
        <w:t>水环境</w:t>
      </w:r>
      <w:r>
        <w:t>现状调查</w:t>
      </w:r>
      <w:bookmarkEnd w:id="85"/>
    </w:p>
    <w:p w:rsidR="000C26EC" w:rsidRDefault="00627088" w:rsidP="000C26EC">
      <w:pPr>
        <w:ind w:firstLine="480"/>
      </w:pPr>
      <w:r>
        <w:rPr>
          <w:rFonts w:hint="eastAsia"/>
        </w:rPr>
        <w:t>（</w:t>
      </w:r>
      <w:r>
        <w:rPr>
          <w:rFonts w:hint="eastAsia"/>
        </w:rPr>
        <w:t>1</w:t>
      </w:r>
      <w:r>
        <w:rPr>
          <w:rFonts w:hint="eastAsia"/>
        </w:rPr>
        <w:t>）地表水环境</w:t>
      </w:r>
      <w:r>
        <w:t>现状调查</w:t>
      </w:r>
    </w:p>
    <w:p w:rsidR="00DB0315" w:rsidRPr="00DB0315" w:rsidRDefault="00DB0315" w:rsidP="00DB0315">
      <w:pPr>
        <w:ind w:firstLine="480"/>
      </w:pPr>
      <w:r w:rsidRPr="0036072D">
        <w:rPr>
          <w:rFonts w:asciiTheme="minorEastAsia" w:hAnsiTheme="minorEastAsia"/>
        </w:rPr>
        <w:t>①</w:t>
      </w:r>
      <w:r w:rsidRPr="00DB0315">
        <w:t>监测断面布设</w:t>
      </w:r>
    </w:p>
    <w:p w:rsidR="00DB0315" w:rsidRPr="00DB0315" w:rsidRDefault="00DB0315" w:rsidP="00DB0315">
      <w:pPr>
        <w:ind w:firstLine="480"/>
      </w:pPr>
      <w:r w:rsidRPr="00DB0315">
        <w:t>根据项目所在区域，在评价区内共</w:t>
      </w:r>
      <w:r w:rsidR="00FC60DF">
        <w:rPr>
          <w:rFonts w:hint="eastAsia"/>
        </w:rPr>
        <w:t>设置</w:t>
      </w:r>
      <w:r w:rsidRPr="00DB0315">
        <w:t>3</w:t>
      </w:r>
      <w:r w:rsidRPr="00DB0315">
        <w:t>个监测断面</w:t>
      </w:r>
      <w:r w:rsidRPr="00DB0315">
        <w:rPr>
          <w:rFonts w:hint="eastAsia"/>
        </w:rPr>
        <w:t>，</w:t>
      </w:r>
      <w:r w:rsidRPr="00DB0315">
        <w:t>分别是</w:t>
      </w:r>
      <w:r w:rsidR="00FC60DF">
        <w:rPr>
          <w:rFonts w:hint="eastAsia"/>
        </w:rPr>
        <w:t>块泽河</w:t>
      </w:r>
      <w:r w:rsidRPr="00DB0315">
        <w:rPr>
          <w:rFonts w:hint="eastAsia"/>
        </w:rPr>
        <w:t>厂址</w:t>
      </w:r>
      <w:r w:rsidRPr="00DB0315">
        <w:t>上游</w:t>
      </w:r>
      <w:r w:rsidRPr="00DB0315">
        <w:rPr>
          <w:rFonts w:hint="eastAsia"/>
        </w:rPr>
        <w:t>500</w:t>
      </w:r>
      <w:r w:rsidRPr="00DB0315">
        <w:t>m</w:t>
      </w:r>
      <w:r w:rsidRPr="00DB0315">
        <w:rPr>
          <w:rFonts w:hint="eastAsia"/>
        </w:rPr>
        <w:t>，</w:t>
      </w:r>
      <w:r w:rsidRPr="00DB0315">
        <w:t>下游</w:t>
      </w:r>
      <w:r w:rsidRPr="00DB0315">
        <w:rPr>
          <w:rFonts w:hint="eastAsia"/>
        </w:rPr>
        <w:t>1000</w:t>
      </w:r>
      <w:r w:rsidRPr="00DB0315">
        <w:t>m</w:t>
      </w:r>
      <w:r w:rsidRPr="00DB0315">
        <w:t>和下游</w:t>
      </w:r>
      <w:r w:rsidRPr="00DB0315">
        <w:rPr>
          <w:rFonts w:hint="eastAsia"/>
        </w:rPr>
        <w:t>3000m</w:t>
      </w:r>
      <w:r w:rsidRPr="00DB0315">
        <w:rPr>
          <w:rFonts w:hint="eastAsia"/>
        </w:rPr>
        <w:t>。</w:t>
      </w:r>
    </w:p>
    <w:p w:rsidR="00DB0315" w:rsidRPr="00DB0315" w:rsidRDefault="00DB0315" w:rsidP="00DB0315">
      <w:pPr>
        <w:ind w:firstLine="480"/>
      </w:pPr>
      <w:r w:rsidRPr="0036072D">
        <w:rPr>
          <w:rFonts w:asciiTheme="minorEastAsia" w:hAnsiTheme="minorEastAsia"/>
        </w:rPr>
        <w:t>②</w:t>
      </w:r>
      <w:r w:rsidRPr="00DB0315">
        <w:t>监测项目</w:t>
      </w:r>
    </w:p>
    <w:p w:rsidR="00DB0315" w:rsidRPr="00DB0315" w:rsidRDefault="00DB0315" w:rsidP="00DB0315">
      <w:pPr>
        <w:ind w:firstLine="480"/>
      </w:pPr>
      <w:r w:rsidRPr="00DB0315">
        <w:rPr>
          <w:rFonts w:hint="eastAsia"/>
        </w:rPr>
        <w:t>本次</w:t>
      </w:r>
      <w:r w:rsidR="00FC60DF">
        <w:rPr>
          <w:rFonts w:hint="eastAsia"/>
        </w:rPr>
        <w:t>竣工验收</w:t>
      </w:r>
      <w:r w:rsidR="00FC60DF">
        <w:t>调查</w:t>
      </w:r>
      <w:r w:rsidRPr="00DB0315">
        <w:t>监测项目为：</w:t>
      </w:r>
      <w:r w:rsidRPr="00DB0315">
        <w:t>pH</w:t>
      </w:r>
      <w:r w:rsidRPr="00DB0315">
        <w:rPr>
          <w:rFonts w:hint="eastAsia"/>
        </w:rPr>
        <w:t>、</w:t>
      </w:r>
      <w:r w:rsidRPr="00DB0315">
        <w:t>Pb</w:t>
      </w:r>
      <w:r w:rsidRPr="00DB0315">
        <w:rPr>
          <w:rFonts w:hint="eastAsia"/>
        </w:rPr>
        <w:t>、</w:t>
      </w:r>
      <w:r w:rsidRPr="00DB0315">
        <w:t>Zn</w:t>
      </w:r>
      <w:r w:rsidRPr="00DB0315">
        <w:rPr>
          <w:rFonts w:hint="eastAsia"/>
        </w:rPr>
        <w:t>、</w:t>
      </w:r>
      <w:r w:rsidRPr="00DB0315">
        <w:t>Cd</w:t>
      </w:r>
      <w:r w:rsidRPr="00DB0315">
        <w:rPr>
          <w:rFonts w:hint="eastAsia"/>
        </w:rPr>
        <w:t>、</w:t>
      </w:r>
      <w:r w:rsidRPr="00DB0315">
        <w:t>Cu</w:t>
      </w:r>
      <w:r w:rsidRPr="00DB0315">
        <w:rPr>
          <w:rFonts w:hint="eastAsia"/>
        </w:rPr>
        <w:t>、</w:t>
      </w:r>
      <w:r w:rsidRPr="00DB0315">
        <w:t>As</w:t>
      </w:r>
      <w:r w:rsidRPr="00DB0315">
        <w:rPr>
          <w:rFonts w:hint="eastAsia"/>
        </w:rPr>
        <w:t>、</w:t>
      </w:r>
      <w:r w:rsidRPr="00DB0315">
        <w:t>Cr</w:t>
      </w:r>
      <w:r w:rsidRPr="00DB0315">
        <w:rPr>
          <w:vertAlign w:val="superscript"/>
        </w:rPr>
        <w:t>6+</w:t>
      </w:r>
      <w:r w:rsidRPr="00DB0315">
        <w:rPr>
          <w:rFonts w:hint="eastAsia"/>
        </w:rPr>
        <w:t>、</w:t>
      </w:r>
      <w:r w:rsidRPr="00DB0315">
        <w:t>COD</w:t>
      </w:r>
      <w:r w:rsidRPr="00DB0315">
        <w:rPr>
          <w:rFonts w:hint="eastAsia"/>
        </w:rPr>
        <w:t>、</w:t>
      </w:r>
      <w:r w:rsidRPr="00DB0315">
        <w:t>NH</w:t>
      </w:r>
      <w:r w:rsidRPr="00DB0315">
        <w:rPr>
          <w:vertAlign w:val="subscript"/>
        </w:rPr>
        <w:t>3</w:t>
      </w:r>
      <w:r w:rsidRPr="00DB0315">
        <w:t>-N</w:t>
      </w:r>
      <w:r w:rsidRPr="00DB0315">
        <w:rPr>
          <w:rFonts w:hint="eastAsia"/>
        </w:rPr>
        <w:t>、</w:t>
      </w:r>
      <w:r w:rsidRPr="00DB0315">
        <w:t>BOD</w:t>
      </w:r>
      <w:r w:rsidRPr="00DB0315">
        <w:rPr>
          <w:vertAlign w:val="subscript"/>
        </w:rPr>
        <w:t>5</w:t>
      </w:r>
      <w:r w:rsidRPr="00DB0315">
        <w:rPr>
          <w:rFonts w:hint="eastAsia"/>
        </w:rPr>
        <w:t>、</w:t>
      </w:r>
      <w:r w:rsidRPr="00DB0315">
        <w:t>F</w:t>
      </w:r>
      <w:r w:rsidRPr="00DB0315">
        <w:rPr>
          <w:vertAlign w:val="superscript"/>
        </w:rPr>
        <w:t>-</w:t>
      </w:r>
      <w:r w:rsidRPr="00DB0315">
        <w:rPr>
          <w:rFonts w:hint="eastAsia"/>
        </w:rPr>
        <w:t>、</w:t>
      </w:r>
      <w:r w:rsidRPr="00DB0315">
        <w:t>Hg</w:t>
      </w:r>
      <w:r w:rsidRPr="00DB0315">
        <w:rPr>
          <w:rFonts w:hint="eastAsia"/>
        </w:rPr>
        <w:t>、</w:t>
      </w:r>
      <w:r w:rsidRPr="00DB0315">
        <w:t>CN</w:t>
      </w:r>
      <w:r w:rsidRPr="00DB0315">
        <w:rPr>
          <w:vertAlign w:val="superscript"/>
        </w:rPr>
        <w:t>-</w:t>
      </w:r>
      <w:r w:rsidRPr="00DB0315">
        <w:rPr>
          <w:rFonts w:hint="eastAsia"/>
        </w:rPr>
        <w:t>、挥发酚、石油类共计</w:t>
      </w:r>
      <w:r w:rsidRPr="00DB0315">
        <w:rPr>
          <w:rFonts w:hint="eastAsia"/>
        </w:rPr>
        <w:t>15</w:t>
      </w:r>
      <w:r w:rsidRPr="00DB0315">
        <w:rPr>
          <w:rFonts w:hint="eastAsia"/>
        </w:rPr>
        <w:t>项。</w:t>
      </w:r>
    </w:p>
    <w:p w:rsidR="00DB0315" w:rsidRPr="00DB0315" w:rsidRDefault="00DB0315" w:rsidP="00DB0315">
      <w:pPr>
        <w:ind w:firstLine="480"/>
      </w:pPr>
      <w:r w:rsidRPr="0036072D">
        <w:rPr>
          <w:rFonts w:asciiTheme="minorEastAsia" w:hAnsiTheme="minorEastAsia"/>
        </w:rPr>
        <w:t>③</w:t>
      </w:r>
      <w:r w:rsidRPr="0036072D">
        <w:rPr>
          <w:rFonts w:asciiTheme="minorEastAsia" w:hAnsiTheme="minorEastAsia" w:hint="eastAsia"/>
        </w:rPr>
        <w:t>监测</w:t>
      </w:r>
      <w:r w:rsidRPr="00DB0315">
        <w:t>时间和监测单位</w:t>
      </w:r>
    </w:p>
    <w:p w:rsidR="00DB0315" w:rsidRPr="00DB0315" w:rsidRDefault="00DB0315" w:rsidP="00DB0315">
      <w:pPr>
        <w:ind w:firstLine="480"/>
      </w:pPr>
      <w:r w:rsidRPr="00DB0315">
        <w:rPr>
          <w:rFonts w:hint="eastAsia"/>
        </w:rPr>
        <w:t>监测</w:t>
      </w:r>
      <w:r w:rsidRPr="00DB0315">
        <w:t>时间为</w:t>
      </w:r>
      <w:r w:rsidRPr="00DB0315">
        <w:rPr>
          <w:rFonts w:hint="eastAsia"/>
        </w:rPr>
        <w:t>2019</w:t>
      </w:r>
      <w:r w:rsidRPr="00DB0315">
        <w:rPr>
          <w:rFonts w:hint="eastAsia"/>
        </w:rPr>
        <w:t>年</w:t>
      </w:r>
      <w:r w:rsidRPr="00DB0315">
        <w:rPr>
          <w:rFonts w:hint="eastAsia"/>
        </w:rPr>
        <w:t>2</w:t>
      </w:r>
      <w:r w:rsidRPr="00DB0315">
        <w:rPr>
          <w:rFonts w:hint="eastAsia"/>
        </w:rPr>
        <w:t>月</w:t>
      </w:r>
      <w:r w:rsidRPr="00DB0315">
        <w:rPr>
          <w:rFonts w:hint="eastAsia"/>
        </w:rPr>
        <w:t>22</w:t>
      </w:r>
      <w:r w:rsidRPr="00DB0315">
        <w:rPr>
          <w:rFonts w:hint="eastAsia"/>
        </w:rPr>
        <w:t>日</w:t>
      </w:r>
      <w:r w:rsidRPr="00DB0315">
        <w:t>至</w:t>
      </w:r>
      <w:r w:rsidRPr="00DB0315">
        <w:rPr>
          <w:rFonts w:hint="eastAsia"/>
        </w:rPr>
        <w:t>24</w:t>
      </w:r>
      <w:r w:rsidRPr="00DB0315">
        <w:rPr>
          <w:rFonts w:hint="eastAsia"/>
        </w:rPr>
        <w:t>日</w:t>
      </w:r>
      <w:r w:rsidR="005C2994">
        <w:rPr>
          <w:rFonts w:hint="eastAsia"/>
        </w:rPr>
        <w:t>，石油类</w:t>
      </w:r>
      <w:r w:rsidR="005C2994">
        <w:t>监测时间为</w:t>
      </w:r>
      <w:r w:rsidR="00F628A2">
        <w:rPr>
          <w:rFonts w:hint="eastAsia"/>
        </w:rPr>
        <w:t>2019</w:t>
      </w:r>
      <w:r w:rsidR="00F628A2">
        <w:rPr>
          <w:rFonts w:hint="eastAsia"/>
        </w:rPr>
        <w:t>年</w:t>
      </w:r>
      <w:r w:rsidR="00F628A2">
        <w:rPr>
          <w:rFonts w:hint="eastAsia"/>
        </w:rPr>
        <w:t>8</w:t>
      </w:r>
      <w:r w:rsidR="00F628A2">
        <w:rPr>
          <w:rFonts w:hint="eastAsia"/>
        </w:rPr>
        <w:t>月</w:t>
      </w:r>
      <w:r w:rsidR="00F628A2">
        <w:rPr>
          <w:rFonts w:hint="eastAsia"/>
        </w:rPr>
        <w:t>21</w:t>
      </w:r>
      <w:r w:rsidR="00F628A2">
        <w:rPr>
          <w:rFonts w:hint="eastAsia"/>
        </w:rPr>
        <w:t>日</w:t>
      </w:r>
      <w:r w:rsidR="00F628A2">
        <w:t>至</w:t>
      </w:r>
      <w:r w:rsidR="00F628A2">
        <w:rPr>
          <w:rFonts w:hint="eastAsia"/>
        </w:rPr>
        <w:t>23</w:t>
      </w:r>
      <w:r w:rsidR="00F628A2">
        <w:rPr>
          <w:rFonts w:hint="eastAsia"/>
        </w:rPr>
        <w:t>日</w:t>
      </w:r>
      <w:r w:rsidRPr="00DB0315">
        <w:t>，共计</w:t>
      </w:r>
      <w:r w:rsidRPr="00DB0315">
        <w:rPr>
          <w:rFonts w:hint="eastAsia"/>
        </w:rPr>
        <w:t>3</w:t>
      </w:r>
      <w:r w:rsidRPr="00DB0315">
        <w:rPr>
          <w:rFonts w:hint="eastAsia"/>
        </w:rPr>
        <w:t>天</w:t>
      </w:r>
      <w:r w:rsidRPr="00DB0315">
        <w:t>；监</w:t>
      </w:r>
      <w:r w:rsidR="00815C44">
        <w:t>测单位为昆明</w:t>
      </w:r>
      <w:r w:rsidR="00815C44">
        <w:rPr>
          <w:rFonts w:hint="eastAsia"/>
        </w:rPr>
        <w:t>京</w:t>
      </w:r>
      <w:r w:rsidRPr="00DB0315">
        <w:t>诚检测技术有限公司。</w:t>
      </w:r>
    </w:p>
    <w:p w:rsidR="00DB0315" w:rsidRPr="00DB0315" w:rsidRDefault="00DB0315" w:rsidP="00DB0315">
      <w:pPr>
        <w:ind w:firstLine="480"/>
      </w:pPr>
      <w:r>
        <w:rPr>
          <w:rFonts w:hint="eastAsia"/>
        </w:rPr>
        <w:t>④</w:t>
      </w:r>
      <w:r w:rsidR="00A963DB">
        <w:t>监测方法</w:t>
      </w:r>
    </w:p>
    <w:p w:rsidR="00DB0315" w:rsidRPr="00DB0315" w:rsidRDefault="00335AF1" w:rsidP="00DB0315">
      <w:pPr>
        <w:ind w:firstLine="480"/>
      </w:pPr>
      <w:r>
        <w:rPr>
          <w:rFonts w:hint="eastAsia"/>
        </w:rPr>
        <w:t>本次</w:t>
      </w:r>
      <w:r>
        <w:t>调查</w:t>
      </w:r>
      <w:r w:rsidR="00DB0315" w:rsidRPr="00DB0315">
        <w:t>监测方法</w:t>
      </w:r>
      <w:r w:rsidR="00DB0315" w:rsidRPr="00DB0315">
        <w:rPr>
          <w:rFonts w:hint="eastAsia"/>
        </w:rPr>
        <w:t>按照国标方法、《环境监</w:t>
      </w:r>
      <w:r w:rsidR="00A963DB">
        <w:rPr>
          <w:rFonts w:hint="eastAsia"/>
        </w:rPr>
        <w:t>测技术规范》以及《水和废水监测分析方法》（第四版）推荐方法进行</w:t>
      </w:r>
      <w:r w:rsidR="00A963DB" w:rsidRPr="00DB0315">
        <w:t xml:space="preserve"> </w:t>
      </w:r>
    </w:p>
    <w:p w:rsidR="00DB0315" w:rsidRPr="00DB0315" w:rsidRDefault="00D6290C" w:rsidP="00DB0315">
      <w:pPr>
        <w:ind w:firstLine="480"/>
      </w:pPr>
      <w:r>
        <w:rPr>
          <w:rFonts w:hint="eastAsia"/>
        </w:rPr>
        <w:t>⑤</w:t>
      </w:r>
      <w:r w:rsidR="00DB0315" w:rsidRPr="00DB0315">
        <w:rPr>
          <w:rFonts w:hint="eastAsia"/>
        </w:rPr>
        <w:t>监测</w:t>
      </w:r>
      <w:r w:rsidR="00DB0315" w:rsidRPr="00DB0315">
        <w:t>结果及分析</w:t>
      </w:r>
    </w:p>
    <w:p w:rsidR="00DB0315" w:rsidRPr="00DB0315" w:rsidRDefault="00DB0315" w:rsidP="00DB0315">
      <w:pPr>
        <w:ind w:firstLine="480"/>
      </w:pPr>
      <w:r w:rsidRPr="00DB0315">
        <w:rPr>
          <w:rFonts w:hint="eastAsia"/>
        </w:rPr>
        <w:t>地表水监测</w:t>
      </w:r>
      <w:r w:rsidRPr="00DB0315">
        <w:t>结果</w:t>
      </w:r>
      <w:r w:rsidRPr="00DB0315">
        <w:rPr>
          <w:rFonts w:hint="eastAsia"/>
        </w:rPr>
        <w:t>见</w:t>
      </w:r>
      <w:r w:rsidRPr="00DB0315">
        <w:t>下表：</w:t>
      </w:r>
    </w:p>
    <w:p w:rsidR="00DB0315" w:rsidRPr="00DB0315" w:rsidRDefault="00DB0315" w:rsidP="00D6290C">
      <w:pPr>
        <w:ind w:firstLine="482"/>
        <w:jc w:val="center"/>
        <w:rPr>
          <w:b/>
        </w:rPr>
      </w:pPr>
      <w:r w:rsidRPr="00DB0315">
        <w:rPr>
          <w:rFonts w:hint="eastAsia"/>
          <w:b/>
        </w:rPr>
        <w:t>表</w:t>
      </w:r>
      <w:r w:rsidR="00A963DB">
        <w:rPr>
          <w:b/>
        </w:rPr>
        <w:t>6.2.1</w:t>
      </w:r>
      <w:r w:rsidRPr="00DB0315">
        <w:rPr>
          <w:b/>
        </w:rPr>
        <w:t>-1</w:t>
      </w:r>
      <w:r w:rsidRPr="00DB0315">
        <w:rPr>
          <w:rFonts w:hint="eastAsia"/>
          <w:b/>
        </w:rPr>
        <w:t>地表水</w:t>
      </w:r>
      <w:r w:rsidRPr="00DB0315">
        <w:rPr>
          <w:b/>
        </w:rPr>
        <w:t>监测结果一览表</w:t>
      </w:r>
      <w:r w:rsidRPr="00DB0315">
        <w:rPr>
          <w:rFonts w:hint="eastAsia"/>
          <w:b/>
        </w:rPr>
        <w:t xml:space="preserve"> </w:t>
      </w:r>
      <w:r w:rsidRPr="00DB0315">
        <w:rPr>
          <w:rFonts w:hint="eastAsia"/>
          <w:b/>
        </w:rPr>
        <w:t>（单位</w:t>
      </w:r>
      <w:r w:rsidRPr="00DB0315">
        <w:rPr>
          <w:b/>
        </w:rPr>
        <w:t>：</w:t>
      </w:r>
      <w:r w:rsidRPr="00DB0315">
        <w:rPr>
          <w:rFonts w:hint="eastAsia"/>
          <w:b/>
        </w:rPr>
        <w:t xml:space="preserve"> mg/L</w:t>
      </w:r>
      <w:r w:rsidR="006E0B64">
        <w:rPr>
          <w:rFonts w:hint="eastAsia"/>
          <w:b/>
        </w:rPr>
        <w:t>，</w:t>
      </w:r>
      <w:r w:rsidR="006E0B64">
        <w:rPr>
          <w:b/>
        </w:rPr>
        <w:t>砷、</w:t>
      </w:r>
      <w:r w:rsidR="006E0B64">
        <w:rPr>
          <w:rFonts w:hint="eastAsia"/>
          <w:b/>
        </w:rPr>
        <w:t>汞</w:t>
      </w:r>
      <w:r w:rsidR="006E0B64">
        <w:rPr>
          <w:b/>
        </w:rPr>
        <w:t>：</w:t>
      </w:r>
      <w:r w:rsidR="006E0B64">
        <w:rPr>
          <w:rFonts w:hint="eastAsia"/>
          <w:b/>
        </w:rPr>
        <w:t>ug/L</w:t>
      </w:r>
      <w:r w:rsidRPr="00DB0315">
        <w:rPr>
          <w:rFonts w:hint="eastAsia"/>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4"/>
        <w:gridCol w:w="822"/>
        <w:gridCol w:w="62"/>
        <w:gridCol w:w="787"/>
        <w:gridCol w:w="851"/>
        <w:gridCol w:w="849"/>
        <w:gridCol w:w="851"/>
        <w:gridCol w:w="992"/>
        <w:gridCol w:w="992"/>
        <w:gridCol w:w="851"/>
        <w:gridCol w:w="849"/>
      </w:tblGrid>
      <w:tr w:rsidR="00DB0315" w:rsidRPr="00DB0315" w:rsidTr="00DB0315">
        <w:trPr>
          <w:trHeight w:val="464"/>
        </w:trPr>
        <w:tc>
          <w:tcPr>
            <w:tcW w:w="5000" w:type="pct"/>
            <w:gridSpan w:val="11"/>
            <w:tcBorders>
              <w:top w:val="single" w:sz="18" w:space="0" w:color="auto"/>
              <w:left w:val="nil"/>
              <w:right w:val="nil"/>
            </w:tcBorders>
            <w:shd w:val="clear" w:color="auto" w:fill="auto"/>
            <w:vAlign w:val="center"/>
          </w:tcPr>
          <w:p w:rsidR="00DB0315" w:rsidRPr="00DB0315" w:rsidRDefault="00DB0315" w:rsidP="00FC60DF">
            <w:pPr>
              <w:pStyle w:val="a8"/>
            </w:pPr>
            <w:r w:rsidRPr="00DB0315">
              <w:t>厂址上游</w:t>
            </w:r>
            <w:r w:rsidRPr="00DB0315">
              <w:t>500m</w:t>
            </w:r>
          </w:p>
        </w:tc>
      </w:tr>
      <w:tr w:rsidR="007624F5" w:rsidRPr="00DB0315" w:rsidTr="00F628A2">
        <w:trPr>
          <w:trHeight w:val="723"/>
        </w:trPr>
        <w:tc>
          <w:tcPr>
            <w:tcW w:w="642" w:type="pct"/>
            <w:tcBorders>
              <w:left w:val="nil"/>
              <w:tl2br w:val="single" w:sz="4" w:space="0" w:color="auto"/>
            </w:tcBorders>
            <w:shd w:val="clear" w:color="auto" w:fill="auto"/>
            <w:vAlign w:val="center"/>
          </w:tcPr>
          <w:p w:rsidR="00DB0315" w:rsidRPr="00DB0315" w:rsidRDefault="00DB0315" w:rsidP="00FC60DF">
            <w:pPr>
              <w:pStyle w:val="a8"/>
            </w:pPr>
            <w:r w:rsidRPr="00DB0315">
              <w:lastRenderedPageBreak/>
              <w:t xml:space="preserve">  </w:t>
            </w:r>
            <w:r w:rsidRPr="00DB0315">
              <w:t>项目</w:t>
            </w:r>
          </w:p>
          <w:p w:rsidR="00DB0315" w:rsidRPr="00DB0315" w:rsidRDefault="00DB0315" w:rsidP="00FC60DF">
            <w:pPr>
              <w:pStyle w:val="a8"/>
              <w:jc w:val="both"/>
            </w:pPr>
            <w:r w:rsidRPr="00DB0315">
              <w:t>日期</w:t>
            </w:r>
          </w:p>
        </w:tc>
        <w:tc>
          <w:tcPr>
            <w:tcW w:w="453" w:type="pct"/>
            <w:shd w:val="clear" w:color="auto" w:fill="auto"/>
            <w:vAlign w:val="center"/>
          </w:tcPr>
          <w:p w:rsidR="00DB0315" w:rsidRPr="00DB0315" w:rsidRDefault="00DB0315" w:rsidP="00FC60DF">
            <w:pPr>
              <w:pStyle w:val="a8"/>
            </w:pPr>
            <w:r w:rsidRPr="00DB0315">
              <w:t>pH</w:t>
            </w:r>
          </w:p>
        </w:tc>
        <w:tc>
          <w:tcPr>
            <w:tcW w:w="468" w:type="pct"/>
            <w:gridSpan w:val="2"/>
            <w:shd w:val="clear" w:color="auto" w:fill="auto"/>
            <w:vAlign w:val="center"/>
          </w:tcPr>
          <w:p w:rsidR="00DB0315" w:rsidRPr="00DB0315" w:rsidRDefault="00DB0315" w:rsidP="00FC60DF">
            <w:pPr>
              <w:pStyle w:val="a8"/>
            </w:pPr>
            <w:r w:rsidRPr="00DB0315">
              <w:t>NH</w:t>
            </w:r>
            <w:r w:rsidRPr="00DB0315">
              <w:rPr>
                <w:vertAlign w:val="subscript"/>
              </w:rPr>
              <w:t>3</w:t>
            </w:r>
            <w:r w:rsidRPr="00DB0315">
              <w:t>-N</w:t>
            </w:r>
          </w:p>
        </w:tc>
        <w:tc>
          <w:tcPr>
            <w:tcW w:w="469" w:type="pct"/>
            <w:shd w:val="clear" w:color="auto" w:fill="auto"/>
            <w:vAlign w:val="center"/>
          </w:tcPr>
          <w:p w:rsidR="00DB0315" w:rsidRPr="002A204A" w:rsidRDefault="00DB0315" w:rsidP="00FC60DF">
            <w:pPr>
              <w:pStyle w:val="a8"/>
              <w:rPr>
                <w:vertAlign w:val="subscript"/>
              </w:rPr>
            </w:pPr>
            <w:r w:rsidRPr="00DB0315">
              <w:t>COD</w:t>
            </w:r>
            <w:r w:rsidR="002A204A">
              <w:rPr>
                <w:vertAlign w:val="subscript"/>
              </w:rPr>
              <w:t>cr</w:t>
            </w:r>
          </w:p>
        </w:tc>
        <w:tc>
          <w:tcPr>
            <w:tcW w:w="468" w:type="pct"/>
            <w:shd w:val="clear" w:color="auto" w:fill="auto"/>
            <w:vAlign w:val="center"/>
          </w:tcPr>
          <w:p w:rsidR="00DB0315" w:rsidRPr="00DB0315" w:rsidRDefault="00DB0315" w:rsidP="00FC60DF">
            <w:pPr>
              <w:pStyle w:val="a8"/>
            </w:pPr>
            <w:r w:rsidRPr="00DB0315">
              <w:t>Cr</w:t>
            </w:r>
            <w:r w:rsidRPr="00DB0315">
              <w:rPr>
                <w:vertAlign w:val="superscript"/>
              </w:rPr>
              <w:t>6+</w:t>
            </w:r>
          </w:p>
        </w:tc>
        <w:tc>
          <w:tcPr>
            <w:tcW w:w="469" w:type="pct"/>
            <w:shd w:val="clear" w:color="auto" w:fill="auto"/>
            <w:vAlign w:val="center"/>
          </w:tcPr>
          <w:p w:rsidR="00DB0315" w:rsidRPr="00DB0315" w:rsidRDefault="00DB0315" w:rsidP="00FC60DF">
            <w:pPr>
              <w:pStyle w:val="a8"/>
            </w:pPr>
            <w:r w:rsidRPr="00DB0315">
              <w:t>BOD</w:t>
            </w:r>
            <w:r w:rsidRPr="00DB0315">
              <w:rPr>
                <w:vertAlign w:val="subscript"/>
              </w:rPr>
              <w:t>5</w:t>
            </w:r>
          </w:p>
        </w:tc>
        <w:tc>
          <w:tcPr>
            <w:tcW w:w="547" w:type="pct"/>
            <w:shd w:val="clear" w:color="auto" w:fill="auto"/>
            <w:vAlign w:val="center"/>
          </w:tcPr>
          <w:p w:rsidR="00DB0315" w:rsidRPr="00DB0315" w:rsidRDefault="00DB0315" w:rsidP="00FC60DF">
            <w:pPr>
              <w:pStyle w:val="a8"/>
            </w:pPr>
            <w:r w:rsidRPr="00DB0315">
              <w:t>F</w:t>
            </w:r>
            <w:r w:rsidRPr="00DB0315">
              <w:rPr>
                <w:vertAlign w:val="superscript"/>
              </w:rPr>
              <w:t>-</w:t>
            </w:r>
          </w:p>
        </w:tc>
        <w:tc>
          <w:tcPr>
            <w:tcW w:w="547" w:type="pct"/>
            <w:shd w:val="clear" w:color="auto" w:fill="auto"/>
            <w:vAlign w:val="center"/>
          </w:tcPr>
          <w:p w:rsidR="00DB0315" w:rsidRPr="00DB0315" w:rsidRDefault="00DB0315" w:rsidP="00FC60DF">
            <w:pPr>
              <w:pStyle w:val="a8"/>
            </w:pPr>
            <w:r w:rsidRPr="00DB0315">
              <w:t>挥发酚</w:t>
            </w:r>
          </w:p>
        </w:tc>
        <w:tc>
          <w:tcPr>
            <w:tcW w:w="469" w:type="pct"/>
            <w:shd w:val="clear" w:color="auto" w:fill="auto"/>
            <w:vAlign w:val="center"/>
          </w:tcPr>
          <w:p w:rsidR="00DB0315" w:rsidRPr="00DB0315" w:rsidRDefault="00DB0315" w:rsidP="00FC60DF">
            <w:pPr>
              <w:pStyle w:val="a8"/>
            </w:pPr>
            <w:r w:rsidRPr="00DB0315">
              <w:t>石油类</w:t>
            </w:r>
          </w:p>
        </w:tc>
        <w:tc>
          <w:tcPr>
            <w:tcW w:w="468" w:type="pct"/>
            <w:tcBorders>
              <w:right w:val="nil"/>
            </w:tcBorders>
            <w:shd w:val="clear" w:color="auto" w:fill="auto"/>
            <w:vAlign w:val="center"/>
          </w:tcPr>
          <w:p w:rsidR="00DB0315" w:rsidRPr="00DB0315" w:rsidRDefault="00DB0315" w:rsidP="00FC60DF">
            <w:pPr>
              <w:pStyle w:val="a8"/>
            </w:pPr>
            <w:r w:rsidRPr="00DB0315">
              <w:t>CN-</w:t>
            </w:r>
          </w:p>
        </w:tc>
      </w:tr>
      <w:tr w:rsidR="007624F5" w:rsidRPr="00DB0315" w:rsidTr="00F628A2">
        <w:trPr>
          <w:trHeight w:val="464"/>
        </w:trPr>
        <w:tc>
          <w:tcPr>
            <w:tcW w:w="642" w:type="pct"/>
            <w:tcBorders>
              <w:left w:val="nil"/>
            </w:tcBorders>
            <w:shd w:val="clear" w:color="auto" w:fill="auto"/>
            <w:vAlign w:val="center"/>
          </w:tcPr>
          <w:p w:rsidR="00DB0315" w:rsidRPr="00DB0315" w:rsidRDefault="00DB0315" w:rsidP="00FC60DF">
            <w:pPr>
              <w:pStyle w:val="a8"/>
            </w:pPr>
            <w:r w:rsidRPr="00DB0315">
              <w:t>20190222</w:t>
            </w:r>
          </w:p>
        </w:tc>
        <w:tc>
          <w:tcPr>
            <w:tcW w:w="453" w:type="pct"/>
            <w:shd w:val="clear" w:color="auto" w:fill="auto"/>
            <w:vAlign w:val="center"/>
          </w:tcPr>
          <w:p w:rsidR="00DB0315" w:rsidRPr="00DB0315" w:rsidRDefault="00DB0315" w:rsidP="00FC60DF">
            <w:pPr>
              <w:pStyle w:val="a8"/>
              <w:rPr>
                <w:iCs/>
              </w:rPr>
            </w:pPr>
            <w:r w:rsidRPr="00DB0315">
              <w:rPr>
                <w:iCs/>
              </w:rPr>
              <w:t>8.00</w:t>
            </w:r>
          </w:p>
        </w:tc>
        <w:tc>
          <w:tcPr>
            <w:tcW w:w="468" w:type="pct"/>
            <w:gridSpan w:val="2"/>
            <w:shd w:val="clear" w:color="auto" w:fill="auto"/>
            <w:vAlign w:val="center"/>
          </w:tcPr>
          <w:p w:rsidR="00DB0315" w:rsidRPr="00DB0315" w:rsidRDefault="00DB0315" w:rsidP="00FC60DF">
            <w:pPr>
              <w:pStyle w:val="a8"/>
              <w:rPr>
                <w:iCs/>
              </w:rPr>
            </w:pPr>
            <w:r w:rsidRPr="00DB0315">
              <w:rPr>
                <w:iCs/>
              </w:rPr>
              <w:t>0.051</w:t>
            </w:r>
          </w:p>
        </w:tc>
        <w:tc>
          <w:tcPr>
            <w:tcW w:w="469" w:type="pct"/>
            <w:shd w:val="clear" w:color="auto" w:fill="auto"/>
            <w:vAlign w:val="center"/>
          </w:tcPr>
          <w:p w:rsidR="00DB0315" w:rsidRPr="00DB0315" w:rsidRDefault="00DB0315" w:rsidP="00FC60DF">
            <w:pPr>
              <w:pStyle w:val="a8"/>
              <w:rPr>
                <w:iCs/>
              </w:rPr>
            </w:pPr>
            <w:r w:rsidRPr="00DB0315">
              <w:rPr>
                <w:iCs/>
              </w:rPr>
              <w:t>13</w:t>
            </w:r>
          </w:p>
        </w:tc>
        <w:tc>
          <w:tcPr>
            <w:tcW w:w="468" w:type="pct"/>
            <w:shd w:val="clear" w:color="auto" w:fill="auto"/>
            <w:vAlign w:val="center"/>
          </w:tcPr>
          <w:p w:rsidR="00DB0315" w:rsidRPr="00DB0315" w:rsidRDefault="00DB0315" w:rsidP="00FC60DF">
            <w:pPr>
              <w:pStyle w:val="a8"/>
              <w:rPr>
                <w:iCs/>
              </w:rPr>
            </w:pPr>
            <w:r w:rsidRPr="00DB0315">
              <w:rPr>
                <w:iCs/>
              </w:rPr>
              <w:t>0.004L</w:t>
            </w:r>
          </w:p>
        </w:tc>
        <w:tc>
          <w:tcPr>
            <w:tcW w:w="469" w:type="pct"/>
            <w:shd w:val="clear" w:color="auto" w:fill="auto"/>
            <w:vAlign w:val="center"/>
          </w:tcPr>
          <w:p w:rsidR="00DB0315" w:rsidRPr="00DB0315" w:rsidRDefault="00DB0315" w:rsidP="00FC60DF">
            <w:pPr>
              <w:pStyle w:val="a8"/>
              <w:rPr>
                <w:iCs/>
              </w:rPr>
            </w:pPr>
            <w:r w:rsidRPr="00DB0315">
              <w:rPr>
                <w:iCs/>
              </w:rPr>
              <w:t>2.3</w:t>
            </w:r>
          </w:p>
        </w:tc>
        <w:tc>
          <w:tcPr>
            <w:tcW w:w="547" w:type="pct"/>
            <w:shd w:val="clear" w:color="auto" w:fill="auto"/>
            <w:vAlign w:val="center"/>
          </w:tcPr>
          <w:p w:rsidR="00DB0315" w:rsidRPr="00DB0315" w:rsidRDefault="00DB0315" w:rsidP="00FC60DF">
            <w:pPr>
              <w:pStyle w:val="a8"/>
              <w:rPr>
                <w:iCs/>
              </w:rPr>
            </w:pPr>
            <w:r w:rsidRPr="00DB0315">
              <w:rPr>
                <w:iCs/>
              </w:rPr>
              <w:t>0.16</w:t>
            </w:r>
          </w:p>
        </w:tc>
        <w:tc>
          <w:tcPr>
            <w:tcW w:w="547" w:type="pct"/>
            <w:shd w:val="clear" w:color="auto" w:fill="auto"/>
            <w:vAlign w:val="center"/>
          </w:tcPr>
          <w:p w:rsidR="00DB0315" w:rsidRPr="00DB0315" w:rsidRDefault="00DB0315" w:rsidP="00FC60DF">
            <w:pPr>
              <w:pStyle w:val="a8"/>
              <w:rPr>
                <w:iCs/>
              </w:rPr>
            </w:pPr>
            <w:r w:rsidRPr="00DB0315">
              <w:rPr>
                <w:iCs/>
              </w:rPr>
              <w:t>0.0003L</w:t>
            </w:r>
          </w:p>
        </w:tc>
        <w:tc>
          <w:tcPr>
            <w:tcW w:w="469" w:type="pct"/>
            <w:shd w:val="clear" w:color="auto" w:fill="auto"/>
            <w:vAlign w:val="center"/>
          </w:tcPr>
          <w:p w:rsidR="00DB0315" w:rsidRPr="00DB0315" w:rsidRDefault="00F628A2" w:rsidP="00FC60DF">
            <w:pPr>
              <w:pStyle w:val="a8"/>
              <w:rPr>
                <w:iCs/>
              </w:rPr>
            </w:pPr>
            <w:r>
              <w:rPr>
                <w:rFonts w:hint="eastAsia"/>
                <w:iCs/>
              </w:rPr>
              <w:t>0.05</w:t>
            </w:r>
          </w:p>
        </w:tc>
        <w:tc>
          <w:tcPr>
            <w:tcW w:w="468" w:type="pct"/>
            <w:tcBorders>
              <w:right w:val="nil"/>
            </w:tcBorders>
            <w:shd w:val="clear" w:color="auto" w:fill="auto"/>
            <w:vAlign w:val="center"/>
          </w:tcPr>
          <w:p w:rsidR="00DB0315" w:rsidRPr="00DB0315" w:rsidRDefault="00DB0315" w:rsidP="00FC60DF">
            <w:pPr>
              <w:pStyle w:val="a8"/>
              <w:rPr>
                <w:iCs/>
              </w:rPr>
            </w:pPr>
            <w:r w:rsidRPr="00DB0315">
              <w:rPr>
                <w:iCs/>
              </w:rPr>
              <w:t>0.004L</w:t>
            </w:r>
          </w:p>
        </w:tc>
      </w:tr>
      <w:tr w:rsidR="007624F5" w:rsidRPr="00DB0315" w:rsidTr="00F628A2">
        <w:trPr>
          <w:trHeight w:val="464"/>
        </w:trPr>
        <w:tc>
          <w:tcPr>
            <w:tcW w:w="642" w:type="pct"/>
            <w:tcBorders>
              <w:left w:val="nil"/>
            </w:tcBorders>
            <w:shd w:val="clear" w:color="auto" w:fill="auto"/>
            <w:vAlign w:val="center"/>
          </w:tcPr>
          <w:p w:rsidR="00DB0315" w:rsidRPr="00DB0315" w:rsidRDefault="00DB0315" w:rsidP="00FC60DF">
            <w:pPr>
              <w:pStyle w:val="a8"/>
            </w:pPr>
            <w:r w:rsidRPr="00DB0315">
              <w:t>20190223</w:t>
            </w:r>
          </w:p>
        </w:tc>
        <w:tc>
          <w:tcPr>
            <w:tcW w:w="453" w:type="pct"/>
            <w:shd w:val="clear" w:color="auto" w:fill="auto"/>
            <w:vAlign w:val="center"/>
          </w:tcPr>
          <w:p w:rsidR="00DB0315" w:rsidRPr="00DB0315" w:rsidRDefault="00DB0315" w:rsidP="00FC60DF">
            <w:pPr>
              <w:pStyle w:val="a8"/>
              <w:rPr>
                <w:iCs/>
              </w:rPr>
            </w:pPr>
            <w:r w:rsidRPr="00DB0315">
              <w:rPr>
                <w:iCs/>
              </w:rPr>
              <w:t>7.99</w:t>
            </w:r>
          </w:p>
        </w:tc>
        <w:tc>
          <w:tcPr>
            <w:tcW w:w="468" w:type="pct"/>
            <w:gridSpan w:val="2"/>
            <w:shd w:val="clear" w:color="auto" w:fill="auto"/>
            <w:vAlign w:val="center"/>
          </w:tcPr>
          <w:p w:rsidR="00DB0315" w:rsidRPr="00DB0315" w:rsidRDefault="00DB0315" w:rsidP="00FC60DF">
            <w:pPr>
              <w:pStyle w:val="a8"/>
              <w:rPr>
                <w:iCs/>
              </w:rPr>
            </w:pPr>
            <w:r w:rsidRPr="00DB0315">
              <w:rPr>
                <w:iCs/>
              </w:rPr>
              <w:t>0.054</w:t>
            </w:r>
          </w:p>
        </w:tc>
        <w:tc>
          <w:tcPr>
            <w:tcW w:w="469" w:type="pct"/>
            <w:shd w:val="clear" w:color="auto" w:fill="auto"/>
            <w:vAlign w:val="center"/>
          </w:tcPr>
          <w:p w:rsidR="00DB0315" w:rsidRPr="00DB0315" w:rsidRDefault="00DB0315" w:rsidP="00FC60DF">
            <w:pPr>
              <w:pStyle w:val="a8"/>
              <w:rPr>
                <w:iCs/>
              </w:rPr>
            </w:pPr>
            <w:r w:rsidRPr="00DB0315">
              <w:rPr>
                <w:iCs/>
              </w:rPr>
              <w:t>13</w:t>
            </w:r>
          </w:p>
        </w:tc>
        <w:tc>
          <w:tcPr>
            <w:tcW w:w="468" w:type="pct"/>
            <w:shd w:val="clear" w:color="auto" w:fill="auto"/>
            <w:vAlign w:val="center"/>
          </w:tcPr>
          <w:p w:rsidR="00DB0315" w:rsidRPr="00DB0315" w:rsidRDefault="00DB0315" w:rsidP="00FC60DF">
            <w:pPr>
              <w:pStyle w:val="a8"/>
              <w:rPr>
                <w:iCs/>
              </w:rPr>
            </w:pPr>
            <w:r w:rsidRPr="00DB0315">
              <w:rPr>
                <w:iCs/>
              </w:rPr>
              <w:t>0.004L</w:t>
            </w:r>
          </w:p>
        </w:tc>
        <w:tc>
          <w:tcPr>
            <w:tcW w:w="469" w:type="pct"/>
            <w:shd w:val="clear" w:color="auto" w:fill="auto"/>
            <w:vAlign w:val="center"/>
          </w:tcPr>
          <w:p w:rsidR="00DB0315" w:rsidRPr="00DB0315" w:rsidRDefault="00DB0315" w:rsidP="00FC60DF">
            <w:pPr>
              <w:pStyle w:val="a8"/>
              <w:rPr>
                <w:iCs/>
              </w:rPr>
            </w:pPr>
            <w:r w:rsidRPr="00DB0315">
              <w:rPr>
                <w:iCs/>
              </w:rPr>
              <w:t>2.7</w:t>
            </w:r>
          </w:p>
        </w:tc>
        <w:tc>
          <w:tcPr>
            <w:tcW w:w="547" w:type="pct"/>
            <w:shd w:val="clear" w:color="auto" w:fill="auto"/>
            <w:vAlign w:val="center"/>
          </w:tcPr>
          <w:p w:rsidR="00DB0315" w:rsidRPr="00DB0315" w:rsidRDefault="00DB0315" w:rsidP="00FC60DF">
            <w:pPr>
              <w:pStyle w:val="a8"/>
              <w:rPr>
                <w:iCs/>
              </w:rPr>
            </w:pPr>
            <w:r w:rsidRPr="00DB0315">
              <w:rPr>
                <w:iCs/>
              </w:rPr>
              <w:t>0.16</w:t>
            </w:r>
          </w:p>
        </w:tc>
        <w:tc>
          <w:tcPr>
            <w:tcW w:w="547" w:type="pct"/>
            <w:shd w:val="clear" w:color="auto" w:fill="auto"/>
            <w:vAlign w:val="center"/>
          </w:tcPr>
          <w:p w:rsidR="00DB0315" w:rsidRPr="00DB0315" w:rsidRDefault="00DB0315" w:rsidP="00FC60DF">
            <w:pPr>
              <w:pStyle w:val="a8"/>
              <w:rPr>
                <w:iCs/>
              </w:rPr>
            </w:pPr>
            <w:r w:rsidRPr="00DB0315">
              <w:rPr>
                <w:iCs/>
              </w:rPr>
              <w:t>0.0003L</w:t>
            </w:r>
          </w:p>
        </w:tc>
        <w:tc>
          <w:tcPr>
            <w:tcW w:w="469" w:type="pct"/>
            <w:shd w:val="clear" w:color="auto" w:fill="auto"/>
            <w:vAlign w:val="center"/>
          </w:tcPr>
          <w:p w:rsidR="00DB0315" w:rsidRPr="00DB0315" w:rsidRDefault="00F628A2" w:rsidP="00FC60DF">
            <w:pPr>
              <w:pStyle w:val="a8"/>
              <w:rPr>
                <w:iCs/>
              </w:rPr>
            </w:pPr>
            <w:r>
              <w:rPr>
                <w:rFonts w:hint="eastAsia"/>
                <w:iCs/>
              </w:rPr>
              <w:t>0.05</w:t>
            </w:r>
          </w:p>
        </w:tc>
        <w:tc>
          <w:tcPr>
            <w:tcW w:w="468" w:type="pct"/>
            <w:tcBorders>
              <w:right w:val="nil"/>
            </w:tcBorders>
            <w:shd w:val="clear" w:color="auto" w:fill="auto"/>
            <w:vAlign w:val="center"/>
          </w:tcPr>
          <w:p w:rsidR="00DB0315" w:rsidRPr="00DB0315" w:rsidRDefault="00DB0315" w:rsidP="00FC60DF">
            <w:pPr>
              <w:pStyle w:val="a8"/>
              <w:rPr>
                <w:iCs/>
              </w:rPr>
            </w:pPr>
            <w:r w:rsidRPr="00DB0315">
              <w:rPr>
                <w:iCs/>
              </w:rPr>
              <w:t>0.004L</w:t>
            </w:r>
          </w:p>
        </w:tc>
      </w:tr>
      <w:tr w:rsidR="007624F5" w:rsidRPr="00DB0315" w:rsidTr="00F628A2">
        <w:trPr>
          <w:trHeight w:val="464"/>
        </w:trPr>
        <w:tc>
          <w:tcPr>
            <w:tcW w:w="642" w:type="pct"/>
            <w:tcBorders>
              <w:left w:val="nil"/>
            </w:tcBorders>
            <w:shd w:val="clear" w:color="auto" w:fill="auto"/>
            <w:vAlign w:val="center"/>
          </w:tcPr>
          <w:p w:rsidR="00DB0315" w:rsidRPr="00DB0315" w:rsidRDefault="00DB0315" w:rsidP="00FC60DF">
            <w:pPr>
              <w:pStyle w:val="a8"/>
            </w:pPr>
            <w:r w:rsidRPr="00DB0315">
              <w:t>20190224</w:t>
            </w:r>
          </w:p>
        </w:tc>
        <w:tc>
          <w:tcPr>
            <w:tcW w:w="453" w:type="pct"/>
            <w:shd w:val="clear" w:color="auto" w:fill="auto"/>
            <w:vAlign w:val="center"/>
          </w:tcPr>
          <w:p w:rsidR="00DB0315" w:rsidRPr="00DB0315" w:rsidRDefault="00DB0315" w:rsidP="00FC60DF">
            <w:pPr>
              <w:pStyle w:val="a8"/>
              <w:rPr>
                <w:iCs/>
              </w:rPr>
            </w:pPr>
            <w:r w:rsidRPr="00DB0315">
              <w:rPr>
                <w:iCs/>
              </w:rPr>
              <w:t>8.09</w:t>
            </w:r>
          </w:p>
        </w:tc>
        <w:tc>
          <w:tcPr>
            <w:tcW w:w="468" w:type="pct"/>
            <w:gridSpan w:val="2"/>
            <w:shd w:val="clear" w:color="auto" w:fill="auto"/>
            <w:vAlign w:val="center"/>
          </w:tcPr>
          <w:p w:rsidR="00DB0315" w:rsidRPr="00DB0315" w:rsidRDefault="00DB0315" w:rsidP="00FC60DF">
            <w:pPr>
              <w:pStyle w:val="a8"/>
              <w:rPr>
                <w:iCs/>
              </w:rPr>
            </w:pPr>
            <w:r w:rsidRPr="00DB0315">
              <w:rPr>
                <w:iCs/>
              </w:rPr>
              <w:t>0.050</w:t>
            </w:r>
          </w:p>
        </w:tc>
        <w:tc>
          <w:tcPr>
            <w:tcW w:w="469" w:type="pct"/>
            <w:shd w:val="clear" w:color="auto" w:fill="auto"/>
            <w:vAlign w:val="center"/>
          </w:tcPr>
          <w:p w:rsidR="00DB0315" w:rsidRPr="00DB0315" w:rsidRDefault="00DB0315" w:rsidP="00FC60DF">
            <w:pPr>
              <w:pStyle w:val="a8"/>
              <w:rPr>
                <w:iCs/>
              </w:rPr>
            </w:pPr>
            <w:r w:rsidRPr="00DB0315">
              <w:rPr>
                <w:iCs/>
              </w:rPr>
              <w:t>12</w:t>
            </w:r>
          </w:p>
        </w:tc>
        <w:tc>
          <w:tcPr>
            <w:tcW w:w="468" w:type="pct"/>
            <w:shd w:val="clear" w:color="auto" w:fill="auto"/>
            <w:vAlign w:val="center"/>
          </w:tcPr>
          <w:p w:rsidR="00DB0315" w:rsidRPr="00DB0315" w:rsidRDefault="00DB0315" w:rsidP="00FC60DF">
            <w:pPr>
              <w:pStyle w:val="a8"/>
              <w:rPr>
                <w:iCs/>
              </w:rPr>
            </w:pPr>
            <w:r w:rsidRPr="00DB0315">
              <w:rPr>
                <w:iCs/>
              </w:rPr>
              <w:t>0.004L</w:t>
            </w:r>
          </w:p>
        </w:tc>
        <w:tc>
          <w:tcPr>
            <w:tcW w:w="469" w:type="pct"/>
            <w:shd w:val="clear" w:color="auto" w:fill="auto"/>
            <w:vAlign w:val="center"/>
          </w:tcPr>
          <w:p w:rsidR="00DB0315" w:rsidRPr="00DB0315" w:rsidRDefault="00DB0315" w:rsidP="00FC60DF">
            <w:pPr>
              <w:pStyle w:val="a8"/>
              <w:rPr>
                <w:iCs/>
              </w:rPr>
            </w:pPr>
            <w:r w:rsidRPr="00DB0315">
              <w:rPr>
                <w:iCs/>
              </w:rPr>
              <w:t>2.1</w:t>
            </w:r>
          </w:p>
        </w:tc>
        <w:tc>
          <w:tcPr>
            <w:tcW w:w="547" w:type="pct"/>
            <w:shd w:val="clear" w:color="auto" w:fill="auto"/>
            <w:vAlign w:val="center"/>
          </w:tcPr>
          <w:p w:rsidR="00DB0315" w:rsidRPr="00DB0315" w:rsidRDefault="00DB0315" w:rsidP="00FC60DF">
            <w:pPr>
              <w:pStyle w:val="a8"/>
              <w:rPr>
                <w:iCs/>
              </w:rPr>
            </w:pPr>
            <w:r w:rsidRPr="00DB0315">
              <w:rPr>
                <w:iCs/>
              </w:rPr>
              <w:t>0.17</w:t>
            </w:r>
          </w:p>
        </w:tc>
        <w:tc>
          <w:tcPr>
            <w:tcW w:w="547" w:type="pct"/>
            <w:shd w:val="clear" w:color="auto" w:fill="auto"/>
            <w:vAlign w:val="center"/>
          </w:tcPr>
          <w:p w:rsidR="00DB0315" w:rsidRPr="00DB0315" w:rsidRDefault="00DB0315" w:rsidP="00FC60DF">
            <w:pPr>
              <w:pStyle w:val="a8"/>
              <w:rPr>
                <w:iCs/>
              </w:rPr>
            </w:pPr>
            <w:r w:rsidRPr="00DB0315">
              <w:rPr>
                <w:iCs/>
              </w:rPr>
              <w:t>0.0003</w:t>
            </w:r>
          </w:p>
        </w:tc>
        <w:tc>
          <w:tcPr>
            <w:tcW w:w="469" w:type="pct"/>
            <w:shd w:val="clear" w:color="auto" w:fill="auto"/>
            <w:vAlign w:val="center"/>
          </w:tcPr>
          <w:p w:rsidR="00DB0315" w:rsidRPr="00DB0315" w:rsidRDefault="00F628A2" w:rsidP="00FC60DF">
            <w:pPr>
              <w:pStyle w:val="a8"/>
              <w:rPr>
                <w:iCs/>
              </w:rPr>
            </w:pPr>
            <w:r>
              <w:rPr>
                <w:rFonts w:hint="eastAsia"/>
                <w:iCs/>
              </w:rPr>
              <w:t>0.06</w:t>
            </w:r>
          </w:p>
        </w:tc>
        <w:tc>
          <w:tcPr>
            <w:tcW w:w="468" w:type="pct"/>
            <w:tcBorders>
              <w:right w:val="nil"/>
            </w:tcBorders>
            <w:shd w:val="clear" w:color="auto" w:fill="auto"/>
            <w:vAlign w:val="center"/>
          </w:tcPr>
          <w:p w:rsidR="00DB0315" w:rsidRPr="00DB0315" w:rsidRDefault="00DB0315" w:rsidP="00FC60DF">
            <w:pPr>
              <w:pStyle w:val="a8"/>
              <w:rPr>
                <w:iCs/>
              </w:rPr>
            </w:pPr>
            <w:r w:rsidRPr="00DB0315">
              <w:rPr>
                <w:iCs/>
              </w:rPr>
              <w:t>0.004L</w:t>
            </w:r>
          </w:p>
        </w:tc>
      </w:tr>
      <w:tr w:rsidR="007624F5" w:rsidRPr="00DB0315" w:rsidTr="00F628A2">
        <w:trPr>
          <w:trHeight w:val="464"/>
        </w:trPr>
        <w:tc>
          <w:tcPr>
            <w:tcW w:w="642" w:type="pct"/>
            <w:tcBorders>
              <w:left w:val="nil"/>
            </w:tcBorders>
            <w:shd w:val="clear" w:color="auto" w:fill="auto"/>
            <w:vAlign w:val="center"/>
          </w:tcPr>
          <w:p w:rsidR="003671A4" w:rsidRPr="00DB0315" w:rsidRDefault="003671A4" w:rsidP="00FC60DF">
            <w:pPr>
              <w:pStyle w:val="a8"/>
            </w:pPr>
            <w:r>
              <w:rPr>
                <w:rFonts w:hint="eastAsia"/>
              </w:rPr>
              <w:t>标准</w:t>
            </w:r>
            <w:r>
              <w:t>限值</w:t>
            </w:r>
          </w:p>
        </w:tc>
        <w:tc>
          <w:tcPr>
            <w:tcW w:w="453" w:type="pct"/>
            <w:shd w:val="clear" w:color="auto" w:fill="auto"/>
            <w:vAlign w:val="center"/>
          </w:tcPr>
          <w:p w:rsidR="003671A4" w:rsidRPr="00DB0315" w:rsidRDefault="002A204A" w:rsidP="00FC60DF">
            <w:pPr>
              <w:pStyle w:val="a8"/>
              <w:rPr>
                <w:iCs/>
              </w:rPr>
            </w:pPr>
            <w:r w:rsidRPr="002A204A">
              <w:rPr>
                <w:rFonts w:hint="eastAsia"/>
                <w:iCs/>
              </w:rPr>
              <w:t>6</w:t>
            </w:r>
            <w:r w:rsidRPr="002A204A">
              <w:rPr>
                <w:rFonts w:hint="eastAsia"/>
                <w:iCs/>
              </w:rPr>
              <w:t>～</w:t>
            </w:r>
            <w:r w:rsidRPr="002A204A">
              <w:rPr>
                <w:rFonts w:hint="eastAsia"/>
                <w:iCs/>
              </w:rPr>
              <w:t>9</w:t>
            </w:r>
          </w:p>
        </w:tc>
        <w:tc>
          <w:tcPr>
            <w:tcW w:w="468" w:type="pct"/>
            <w:gridSpan w:val="2"/>
            <w:shd w:val="clear" w:color="auto" w:fill="auto"/>
            <w:vAlign w:val="center"/>
          </w:tcPr>
          <w:p w:rsidR="003671A4" w:rsidRPr="00DB0315" w:rsidRDefault="002A204A" w:rsidP="00FC60DF">
            <w:pPr>
              <w:pStyle w:val="a8"/>
              <w:rPr>
                <w:iCs/>
              </w:rPr>
            </w:pPr>
            <w:r w:rsidRPr="002A204A">
              <w:rPr>
                <w:rFonts w:hint="eastAsia"/>
                <w:iCs/>
              </w:rPr>
              <w:t>≤</w:t>
            </w:r>
            <w:r w:rsidR="002B039B">
              <w:rPr>
                <w:rFonts w:hint="eastAsia"/>
                <w:iCs/>
              </w:rPr>
              <w:t>1.5</w:t>
            </w:r>
          </w:p>
        </w:tc>
        <w:tc>
          <w:tcPr>
            <w:tcW w:w="469" w:type="pct"/>
            <w:shd w:val="clear" w:color="auto" w:fill="auto"/>
            <w:vAlign w:val="center"/>
          </w:tcPr>
          <w:p w:rsidR="003671A4" w:rsidRPr="00DB0315" w:rsidRDefault="002A204A" w:rsidP="002B039B">
            <w:pPr>
              <w:pStyle w:val="a8"/>
              <w:rPr>
                <w:iCs/>
              </w:rPr>
            </w:pPr>
            <w:r w:rsidRPr="002A204A">
              <w:rPr>
                <w:rFonts w:hint="eastAsia"/>
                <w:iCs/>
              </w:rPr>
              <w:t>≤</w:t>
            </w:r>
            <w:r w:rsidR="002B039B">
              <w:rPr>
                <w:iCs/>
              </w:rPr>
              <w:t>3</w:t>
            </w:r>
            <w:r w:rsidRPr="002A204A">
              <w:rPr>
                <w:rFonts w:hint="eastAsia"/>
                <w:iCs/>
              </w:rPr>
              <w:t>0</w:t>
            </w:r>
          </w:p>
        </w:tc>
        <w:tc>
          <w:tcPr>
            <w:tcW w:w="468" w:type="pct"/>
            <w:shd w:val="clear" w:color="auto" w:fill="auto"/>
            <w:vAlign w:val="center"/>
          </w:tcPr>
          <w:p w:rsidR="003671A4" w:rsidRPr="00DB0315" w:rsidRDefault="002A204A" w:rsidP="00FC60DF">
            <w:pPr>
              <w:pStyle w:val="a8"/>
              <w:rPr>
                <w:iCs/>
              </w:rPr>
            </w:pPr>
            <w:r w:rsidRPr="002A204A">
              <w:rPr>
                <w:rFonts w:hint="eastAsia"/>
                <w:iCs/>
              </w:rPr>
              <w:t>≤</w:t>
            </w:r>
            <w:r w:rsidRPr="002A204A">
              <w:rPr>
                <w:rFonts w:hint="eastAsia"/>
                <w:iCs/>
              </w:rPr>
              <w:t>0.05</w:t>
            </w:r>
          </w:p>
        </w:tc>
        <w:tc>
          <w:tcPr>
            <w:tcW w:w="469" w:type="pct"/>
            <w:shd w:val="clear" w:color="auto" w:fill="auto"/>
            <w:vAlign w:val="center"/>
          </w:tcPr>
          <w:p w:rsidR="003671A4" w:rsidRPr="00DB0315" w:rsidRDefault="002B039B" w:rsidP="00FC60DF">
            <w:pPr>
              <w:pStyle w:val="a8"/>
              <w:rPr>
                <w:iCs/>
              </w:rPr>
            </w:pPr>
            <w:r w:rsidRPr="002B039B">
              <w:rPr>
                <w:rFonts w:hint="eastAsia"/>
                <w:iCs/>
              </w:rPr>
              <w:t>≤</w:t>
            </w:r>
            <w:r w:rsidRPr="002B039B">
              <w:rPr>
                <w:iCs/>
              </w:rPr>
              <w:t>6</w:t>
            </w:r>
          </w:p>
        </w:tc>
        <w:tc>
          <w:tcPr>
            <w:tcW w:w="547" w:type="pct"/>
            <w:shd w:val="clear" w:color="auto" w:fill="auto"/>
            <w:vAlign w:val="center"/>
          </w:tcPr>
          <w:p w:rsidR="003671A4" w:rsidRPr="00DB0315" w:rsidRDefault="00AE7E45" w:rsidP="00FC60DF">
            <w:pPr>
              <w:pStyle w:val="a8"/>
              <w:rPr>
                <w:iCs/>
              </w:rPr>
            </w:pPr>
            <w:r w:rsidRPr="00AE7E45">
              <w:rPr>
                <w:rFonts w:hint="eastAsia"/>
                <w:iCs/>
              </w:rPr>
              <w:t>≤</w:t>
            </w:r>
            <w:r>
              <w:rPr>
                <w:rFonts w:hint="eastAsia"/>
                <w:iCs/>
              </w:rPr>
              <w:t>1.5</w:t>
            </w:r>
          </w:p>
        </w:tc>
        <w:tc>
          <w:tcPr>
            <w:tcW w:w="547" w:type="pct"/>
            <w:shd w:val="clear" w:color="auto" w:fill="auto"/>
            <w:vAlign w:val="center"/>
          </w:tcPr>
          <w:p w:rsidR="003671A4" w:rsidRPr="00DB0315" w:rsidRDefault="00AE7E45" w:rsidP="00FC60DF">
            <w:pPr>
              <w:pStyle w:val="a8"/>
              <w:rPr>
                <w:iCs/>
              </w:rPr>
            </w:pPr>
            <w:r w:rsidRPr="00AE7E45">
              <w:rPr>
                <w:rFonts w:hint="eastAsia"/>
                <w:iCs/>
              </w:rPr>
              <w:t>≤</w:t>
            </w:r>
            <w:r>
              <w:rPr>
                <w:rFonts w:hint="eastAsia"/>
                <w:iCs/>
              </w:rPr>
              <w:t>0.01</w:t>
            </w:r>
          </w:p>
        </w:tc>
        <w:tc>
          <w:tcPr>
            <w:tcW w:w="469" w:type="pct"/>
            <w:shd w:val="clear" w:color="auto" w:fill="auto"/>
            <w:vAlign w:val="center"/>
          </w:tcPr>
          <w:p w:rsidR="003671A4" w:rsidRPr="00DB0315" w:rsidRDefault="00AE7E45" w:rsidP="00FC60DF">
            <w:pPr>
              <w:pStyle w:val="a8"/>
              <w:rPr>
                <w:iCs/>
              </w:rPr>
            </w:pPr>
            <w:r w:rsidRPr="00AE7E45">
              <w:rPr>
                <w:rFonts w:hint="eastAsia"/>
                <w:iCs/>
              </w:rPr>
              <w:t>≤</w:t>
            </w:r>
            <w:r>
              <w:rPr>
                <w:rFonts w:hint="eastAsia"/>
                <w:iCs/>
              </w:rPr>
              <w:t>0.5</w:t>
            </w:r>
          </w:p>
        </w:tc>
        <w:tc>
          <w:tcPr>
            <w:tcW w:w="468" w:type="pct"/>
            <w:tcBorders>
              <w:right w:val="nil"/>
            </w:tcBorders>
            <w:shd w:val="clear" w:color="auto" w:fill="auto"/>
            <w:vAlign w:val="center"/>
          </w:tcPr>
          <w:p w:rsidR="003671A4" w:rsidRPr="00DB0315" w:rsidRDefault="00AE7E45" w:rsidP="00FC60DF">
            <w:pPr>
              <w:pStyle w:val="a8"/>
              <w:rPr>
                <w:iCs/>
              </w:rPr>
            </w:pPr>
            <w:r w:rsidRPr="00AE7E45">
              <w:rPr>
                <w:rFonts w:hint="eastAsia"/>
                <w:iCs/>
              </w:rPr>
              <w:t>≤</w:t>
            </w:r>
            <w:r>
              <w:rPr>
                <w:rFonts w:hint="eastAsia"/>
                <w:iCs/>
              </w:rPr>
              <w:t>0.2</w:t>
            </w:r>
          </w:p>
        </w:tc>
      </w:tr>
      <w:tr w:rsidR="007624F5" w:rsidRPr="00DB0315" w:rsidTr="00F628A2">
        <w:trPr>
          <w:trHeight w:val="464"/>
        </w:trPr>
        <w:tc>
          <w:tcPr>
            <w:tcW w:w="642" w:type="pct"/>
            <w:tcBorders>
              <w:left w:val="nil"/>
            </w:tcBorders>
            <w:shd w:val="clear" w:color="auto" w:fill="auto"/>
            <w:vAlign w:val="center"/>
          </w:tcPr>
          <w:p w:rsidR="003671A4" w:rsidRPr="007624F5" w:rsidRDefault="003671A4" w:rsidP="00FC60DF">
            <w:pPr>
              <w:pStyle w:val="a8"/>
              <w:rPr>
                <w:b/>
              </w:rPr>
            </w:pPr>
            <w:r w:rsidRPr="007624F5">
              <w:rPr>
                <w:rFonts w:hint="eastAsia"/>
                <w:b/>
              </w:rPr>
              <w:t>达标</w:t>
            </w:r>
            <w:r w:rsidRPr="007624F5">
              <w:rPr>
                <w:b/>
              </w:rPr>
              <w:t>情况</w:t>
            </w:r>
          </w:p>
        </w:tc>
        <w:tc>
          <w:tcPr>
            <w:tcW w:w="453" w:type="pct"/>
            <w:shd w:val="clear" w:color="auto" w:fill="auto"/>
            <w:vAlign w:val="center"/>
          </w:tcPr>
          <w:p w:rsidR="003671A4" w:rsidRPr="007624F5" w:rsidRDefault="00CF428A" w:rsidP="00FC60DF">
            <w:pPr>
              <w:pStyle w:val="a8"/>
              <w:rPr>
                <w:b/>
                <w:iCs/>
              </w:rPr>
            </w:pPr>
            <w:r>
              <w:rPr>
                <w:rFonts w:hint="eastAsia"/>
                <w:b/>
                <w:iCs/>
              </w:rPr>
              <w:t>达标</w:t>
            </w:r>
          </w:p>
        </w:tc>
        <w:tc>
          <w:tcPr>
            <w:tcW w:w="468" w:type="pct"/>
            <w:gridSpan w:val="2"/>
            <w:shd w:val="clear" w:color="auto" w:fill="auto"/>
            <w:vAlign w:val="center"/>
          </w:tcPr>
          <w:p w:rsidR="003671A4" w:rsidRPr="007624F5" w:rsidRDefault="00CF428A" w:rsidP="00FC60DF">
            <w:pPr>
              <w:pStyle w:val="a8"/>
              <w:rPr>
                <w:b/>
                <w:iCs/>
              </w:rPr>
            </w:pPr>
            <w:r>
              <w:rPr>
                <w:rFonts w:hint="eastAsia"/>
                <w:b/>
                <w:iCs/>
              </w:rPr>
              <w:t>达标</w:t>
            </w:r>
          </w:p>
        </w:tc>
        <w:tc>
          <w:tcPr>
            <w:tcW w:w="469" w:type="pct"/>
            <w:shd w:val="clear" w:color="auto" w:fill="auto"/>
            <w:vAlign w:val="center"/>
          </w:tcPr>
          <w:p w:rsidR="003671A4" w:rsidRPr="007624F5" w:rsidRDefault="00CF428A" w:rsidP="00FC60DF">
            <w:pPr>
              <w:pStyle w:val="a8"/>
              <w:rPr>
                <w:b/>
                <w:iCs/>
              </w:rPr>
            </w:pPr>
            <w:r>
              <w:rPr>
                <w:rFonts w:hint="eastAsia"/>
                <w:b/>
                <w:iCs/>
              </w:rPr>
              <w:t>达标</w:t>
            </w:r>
          </w:p>
        </w:tc>
        <w:tc>
          <w:tcPr>
            <w:tcW w:w="468" w:type="pct"/>
            <w:shd w:val="clear" w:color="auto" w:fill="auto"/>
            <w:vAlign w:val="center"/>
          </w:tcPr>
          <w:p w:rsidR="003671A4" w:rsidRPr="007624F5" w:rsidRDefault="00CF428A" w:rsidP="00FC60DF">
            <w:pPr>
              <w:pStyle w:val="a8"/>
              <w:rPr>
                <w:b/>
                <w:iCs/>
              </w:rPr>
            </w:pPr>
            <w:r>
              <w:rPr>
                <w:rFonts w:hint="eastAsia"/>
                <w:b/>
                <w:iCs/>
              </w:rPr>
              <w:t>达标</w:t>
            </w:r>
          </w:p>
        </w:tc>
        <w:tc>
          <w:tcPr>
            <w:tcW w:w="469" w:type="pct"/>
            <w:shd w:val="clear" w:color="auto" w:fill="auto"/>
            <w:vAlign w:val="center"/>
          </w:tcPr>
          <w:p w:rsidR="003671A4" w:rsidRPr="007624F5" w:rsidRDefault="00CF428A" w:rsidP="00FC60DF">
            <w:pPr>
              <w:pStyle w:val="a8"/>
              <w:rPr>
                <w:b/>
                <w:iCs/>
              </w:rPr>
            </w:pPr>
            <w:r>
              <w:rPr>
                <w:rFonts w:hint="eastAsia"/>
                <w:b/>
                <w:iCs/>
              </w:rPr>
              <w:t>达标</w:t>
            </w:r>
          </w:p>
        </w:tc>
        <w:tc>
          <w:tcPr>
            <w:tcW w:w="547" w:type="pct"/>
            <w:shd w:val="clear" w:color="auto" w:fill="auto"/>
            <w:vAlign w:val="center"/>
          </w:tcPr>
          <w:p w:rsidR="003671A4" w:rsidRPr="007624F5" w:rsidRDefault="00CF428A" w:rsidP="00FC60DF">
            <w:pPr>
              <w:pStyle w:val="a8"/>
              <w:rPr>
                <w:b/>
                <w:iCs/>
              </w:rPr>
            </w:pPr>
            <w:r>
              <w:rPr>
                <w:rFonts w:hint="eastAsia"/>
                <w:b/>
                <w:iCs/>
              </w:rPr>
              <w:t>达标</w:t>
            </w:r>
          </w:p>
        </w:tc>
        <w:tc>
          <w:tcPr>
            <w:tcW w:w="547" w:type="pct"/>
            <w:shd w:val="clear" w:color="auto" w:fill="auto"/>
            <w:vAlign w:val="center"/>
          </w:tcPr>
          <w:p w:rsidR="003671A4" w:rsidRPr="007624F5" w:rsidRDefault="00CF428A" w:rsidP="00FC60DF">
            <w:pPr>
              <w:pStyle w:val="a8"/>
              <w:rPr>
                <w:b/>
                <w:iCs/>
              </w:rPr>
            </w:pPr>
            <w:r>
              <w:rPr>
                <w:rFonts w:hint="eastAsia"/>
                <w:b/>
                <w:iCs/>
              </w:rPr>
              <w:t>达标</w:t>
            </w:r>
          </w:p>
        </w:tc>
        <w:tc>
          <w:tcPr>
            <w:tcW w:w="469" w:type="pct"/>
            <w:shd w:val="clear" w:color="auto" w:fill="auto"/>
            <w:vAlign w:val="center"/>
          </w:tcPr>
          <w:p w:rsidR="003671A4" w:rsidRPr="007624F5" w:rsidRDefault="00CF428A" w:rsidP="00FC60DF">
            <w:pPr>
              <w:pStyle w:val="a8"/>
              <w:rPr>
                <w:b/>
                <w:iCs/>
              </w:rPr>
            </w:pPr>
            <w:r>
              <w:rPr>
                <w:rFonts w:hint="eastAsia"/>
                <w:b/>
                <w:iCs/>
              </w:rPr>
              <w:t>达标</w:t>
            </w:r>
          </w:p>
        </w:tc>
        <w:tc>
          <w:tcPr>
            <w:tcW w:w="468" w:type="pct"/>
            <w:tcBorders>
              <w:right w:val="nil"/>
            </w:tcBorders>
            <w:shd w:val="clear" w:color="auto" w:fill="auto"/>
            <w:vAlign w:val="center"/>
          </w:tcPr>
          <w:p w:rsidR="003671A4" w:rsidRPr="007624F5" w:rsidRDefault="00CF428A" w:rsidP="00FC60DF">
            <w:pPr>
              <w:pStyle w:val="a8"/>
              <w:rPr>
                <w:b/>
                <w:iCs/>
              </w:rPr>
            </w:pPr>
            <w:r>
              <w:rPr>
                <w:rFonts w:hint="eastAsia"/>
                <w:b/>
                <w:iCs/>
              </w:rPr>
              <w:t>达标</w:t>
            </w:r>
          </w:p>
        </w:tc>
      </w:tr>
      <w:tr w:rsidR="007624F5" w:rsidRPr="00DB0315" w:rsidTr="00F628A2">
        <w:trPr>
          <w:trHeight w:val="464"/>
        </w:trPr>
        <w:tc>
          <w:tcPr>
            <w:tcW w:w="642" w:type="pct"/>
            <w:tcBorders>
              <w:left w:val="nil"/>
              <w:tl2br w:val="single" w:sz="4" w:space="0" w:color="auto"/>
            </w:tcBorders>
            <w:shd w:val="clear" w:color="auto" w:fill="auto"/>
            <w:vAlign w:val="center"/>
          </w:tcPr>
          <w:p w:rsidR="00DB0315" w:rsidRPr="00DB0315" w:rsidRDefault="00DB0315" w:rsidP="00FC60DF">
            <w:pPr>
              <w:pStyle w:val="a8"/>
            </w:pPr>
            <w:r w:rsidRPr="00DB0315">
              <w:t xml:space="preserve">   </w:t>
            </w:r>
            <w:r w:rsidRPr="00DB0315">
              <w:t>项目</w:t>
            </w:r>
          </w:p>
          <w:p w:rsidR="00DB0315" w:rsidRPr="00DB0315" w:rsidRDefault="00DB0315" w:rsidP="00FC60DF">
            <w:pPr>
              <w:pStyle w:val="a8"/>
              <w:jc w:val="both"/>
            </w:pPr>
            <w:r w:rsidRPr="00DB0315">
              <w:t>日期</w:t>
            </w:r>
          </w:p>
        </w:tc>
        <w:tc>
          <w:tcPr>
            <w:tcW w:w="453" w:type="pct"/>
            <w:shd w:val="clear" w:color="auto" w:fill="auto"/>
            <w:vAlign w:val="center"/>
          </w:tcPr>
          <w:p w:rsidR="00DB0315" w:rsidRPr="00DB0315" w:rsidRDefault="00DB0315" w:rsidP="00FC60DF">
            <w:pPr>
              <w:pStyle w:val="a8"/>
            </w:pPr>
            <w:r w:rsidRPr="00DB0315">
              <w:t>Hg</w:t>
            </w:r>
          </w:p>
        </w:tc>
        <w:tc>
          <w:tcPr>
            <w:tcW w:w="468" w:type="pct"/>
            <w:gridSpan w:val="2"/>
            <w:shd w:val="clear" w:color="auto" w:fill="auto"/>
            <w:vAlign w:val="center"/>
          </w:tcPr>
          <w:p w:rsidR="00DB0315" w:rsidRPr="00DB0315" w:rsidRDefault="00DB0315" w:rsidP="00FC60DF">
            <w:pPr>
              <w:pStyle w:val="a8"/>
            </w:pPr>
            <w:r w:rsidRPr="00DB0315">
              <w:t>As</w:t>
            </w:r>
          </w:p>
        </w:tc>
        <w:tc>
          <w:tcPr>
            <w:tcW w:w="469" w:type="pct"/>
            <w:shd w:val="clear" w:color="auto" w:fill="auto"/>
            <w:vAlign w:val="center"/>
          </w:tcPr>
          <w:p w:rsidR="00DB0315" w:rsidRPr="00DB0315" w:rsidRDefault="00DB0315" w:rsidP="00FC60DF">
            <w:pPr>
              <w:pStyle w:val="a8"/>
            </w:pPr>
            <w:r w:rsidRPr="00DB0315">
              <w:t>Cu</w:t>
            </w:r>
          </w:p>
        </w:tc>
        <w:tc>
          <w:tcPr>
            <w:tcW w:w="468" w:type="pct"/>
            <w:shd w:val="clear" w:color="auto" w:fill="auto"/>
            <w:vAlign w:val="center"/>
          </w:tcPr>
          <w:p w:rsidR="00DB0315" w:rsidRPr="00DB0315" w:rsidRDefault="00DB0315" w:rsidP="00FC60DF">
            <w:pPr>
              <w:pStyle w:val="a8"/>
            </w:pPr>
            <w:r w:rsidRPr="00DB0315">
              <w:t>Pb</w:t>
            </w:r>
          </w:p>
        </w:tc>
        <w:tc>
          <w:tcPr>
            <w:tcW w:w="469" w:type="pct"/>
            <w:shd w:val="clear" w:color="auto" w:fill="auto"/>
            <w:vAlign w:val="center"/>
          </w:tcPr>
          <w:p w:rsidR="00DB0315" w:rsidRPr="00DB0315" w:rsidRDefault="00DB0315" w:rsidP="00FC60DF">
            <w:pPr>
              <w:pStyle w:val="a8"/>
            </w:pPr>
            <w:r w:rsidRPr="00DB0315">
              <w:t>Zn</w:t>
            </w:r>
          </w:p>
        </w:tc>
        <w:tc>
          <w:tcPr>
            <w:tcW w:w="547" w:type="pct"/>
            <w:shd w:val="clear" w:color="auto" w:fill="auto"/>
            <w:vAlign w:val="center"/>
          </w:tcPr>
          <w:p w:rsidR="00DB0315" w:rsidRPr="00DB0315" w:rsidRDefault="00DB0315" w:rsidP="00FC60DF">
            <w:pPr>
              <w:pStyle w:val="a8"/>
            </w:pPr>
            <w:r w:rsidRPr="00DB0315">
              <w:t>Cd</w:t>
            </w:r>
          </w:p>
        </w:tc>
        <w:tc>
          <w:tcPr>
            <w:tcW w:w="547" w:type="pct"/>
            <w:shd w:val="clear" w:color="auto" w:fill="auto"/>
            <w:vAlign w:val="center"/>
          </w:tcPr>
          <w:p w:rsidR="00DB0315" w:rsidRPr="00DB0315" w:rsidRDefault="00DB0315" w:rsidP="00FC60DF">
            <w:pPr>
              <w:pStyle w:val="a8"/>
            </w:pPr>
          </w:p>
        </w:tc>
        <w:tc>
          <w:tcPr>
            <w:tcW w:w="469" w:type="pct"/>
            <w:shd w:val="clear" w:color="auto" w:fill="auto"/>
            <w:vAlign w:val="center"/>
          </w:tcPr>
          <w:p w:rsidR="00DB0315" w:rsidRPr="00DB0315" w:rsidRDefault="00DB0315" w:rsidP="00FC60DF">
            <w:pPr>
              <w:pStyle w:val="a8"/>
            </w:pPr>
          </w:p>
        </w:tc>
        <w:tc>
          <w:tcPr>
            <w:tcW w:w="468" w:type="pct"/>
            <w:tcBorders>
              <w:right w:val="nil"/>
            </w:tcBorders>
            <w:shd w:val="clear" w:color="auto" w:fill="auto"/>
            <w:vAlign w:val="center"/>
          </w:tcPr>
          <w:p w:rsidR="00DB0315" w:rsidRPr="00DB0315" w:rsidRDefault="00DB0315" w:rsidP="00FC60DF">
            <w:pPr>
              <w:pStyle w:val="a8"/>
            </w:pPr>
          </w:p>
        </w:tc>
      </w:tr>
      <w:tr w:rsidR="00D734FE" w:rsidRPr="00DB0315" w:rsidTr="00F628A2">
        <w:trPr>
          <w:trHeight w:val="632"/>
        </w:trPr>
        <w:tc>
          <w:tcPr>
            <w:tcW w:w="642" w:type="pct"/>
            <w:tcBorders>
              <w:left w:val="nil"/>
            </w:tcBorders>
            <w:shd w:val="clear" w:color="auto" w:fill="auto"/>
            <w:vAlign w:val="center"/>
          </w:tcPr>
          <w:p w:rsidR="00D734FE" w:rsidRPr="00DB0315" w:rsidRDefault="00D734FE" w:rsidP="00D734FE">
            <w:pPr>
              <w:pStyle w:val="a8"/>
            </w:pPr>
            <w:r w:rsidRPr="00DB0315">
              <w:t>20190222</w:t>
            </w:r>
          </w:p>
        </w:tc>
        <w:tc>
          <w:tcPr>
            <w:tcW w:w="453" w:type="pct"/>
            <w:shd w:val="clear" w:color="auto" w:fill="auto"/>
            <w:vAlign w:val="center"/>
          </w:tcPr>
          <w:p w:rsidR="00D734FE" w:rsidRPr="00DB0315" w:rsidRDefault="00D734FE" w:rsidP="00D734FE">
            <w:pPr>
              <w:pStyle w:val="a8"/>
              <w:rPr>
                <w:iCs/>
              </w:rPr>
            </w:pPr>
            <w:r w:rsidRPr="00DB0315">
              <w:rPr>
                <w:iCs/>
              </w:rPr>
              <w:t>0.01L</w:t>
            </w:r>
          </w:p>
        </w:tc>
        <w:tc>
          <w:tcPr>
            <w:tcW w:w="468" w:type="pct"/>
            <w:gridSpan w:val="2"/>
            <w:shd w:val="clear" w:color="auto" w:fill="auto"/>
            <w:vAlign w:val="center"/>
          </w:tcPr>
          <w:p w:rsidR="00D734FE" w:rsidRPr="00DB0315" w:rsidRDefault="00D734FE" w:rsidP="00D734FE">
            <w:pPr>
              <w:pStyle w:val="a8"/>
              <w:rPr>
                <w:iCs/>
              </w:rPr>
            </w:pPr>
            <w:r w:rsidRPr="00DB0315">
              <w:rPr>
                <w:iCs/>
              </w:rPr>
              <w:t>0.2L</w:t>
            </w:r>
          </w:p>
        </w:tc>
        <w:tc>
          <w:tcPr>
            <w:tcW w:w="469" w:type="pct"/>
            <w:shd w:val="clear" w:color="auto" w:fill="auto"/>
            <w:vAlign w:val="center"/>
          </w:tcPr>
          <w:p w:rsidR="00D734FE" w:rsidRPr="00DB0315" w:rsidRDefault="00D734FE" w:rsidP="00D734FE">
            <w:pPr>
              <w:pStyle w:val="a8"/>
              <w:rPr>
                <w:iCs/>
              </w:rPr>
            </w:pPr>
            <w:r w:rsidRPr="00DB0315">
              <w:rPr>
                <w:iCs/>
              </w:rPr>
              <w:t>0.05L</w:t>
            </w:r>
          </w:p>
        </w:tc>
        <w:tc>
          <w:tcPr>
            <w:tcW w:w="468" w:type="pct"/>
            <w:shd w:val="clear" w:color="auto" w:fill="auto"/>
            <w:vAlign w:val="center"/>
          </w:tcPr>
          <w:p w:rsidR="00D734FE" w:rsidRDefault="00D734FE" w:rsidP="00D734FE">
            <w:pPr>
              <w:pStyle w:val="a8"/>
            </w:pPr>
            <w:r>
              <w:t>0.001</w:t>
            </w:r>
            <w:r>
              <w:rPr>
                <w:rFonts w:hint="eastAsia"/>
              </w:rPr>
              <w:t>L</w:t>
            </w:r>
          </w:p>
        </w:tc>
        <w:tc>
          <w:tcPr>
            <w:tcW w:w="469" w:type="pct"/>
            <w:shd w:val="clear" w:color="auto" w:fill="auto"/>
            <w:vAlign w:val="center"/>
          </w:tcPr>
          <w:p w:rsidR="00D734FE" w:rsidRPr="00DB0315" w:rsidRDefault="00D734FE" w:rsidP="00D734FE">
            <w:pPr>
              <w:pStyle w:val="a8"/>
              <w:rPr>
                <w:iCs/>
              </w:rPr>
            </w:pPr>
            <w:r w:rsidRPr="00DB0315">
              <w:rPr>
                <w:iCs/>
              </w:rPr>
              <w:t>0.05L</w:t>
            </w:r>
          </w:p>
        </w:tc>
        <w:tc>
          <w:tcPr>
            <w:tcW w:w="547" w:type="pct"/>
            <w:shd w:val="clear" w:color="auto" w:fill="auto"/>
            <w:vAlign w:val="center"/>
          </w:tcPr>
          <w:p w:rsidR="00D734FE" w:rsidRPr="00DB0315" w:rsidRDefault="00D734FE" w:rsidP="00D734FE">
            <w:pPr>
              <w:pStyle w:val="a8"/>
              <w:rPr>
                <w:iCs/>
              </w:rPr>
            </w:pPr>
            <w:r>
              <w:rPr>
                <w:rFonts w:hint="eastAsia"/>
                <w:iCs/>
              </w:rPr>
              <w:t>0.0001L</w:t>
            </w:r>
          </w:p>
        </w:tc>
        <w:tc>
          <w:tcPr>
            <w:tcW w:w="547" w:type="pct"/>
            <w:shd w:val="clear" w:color="auto" w:fill="auto"/>
            <w:vAlign w:val="center"/>
          </w:tcPr>
          <w:p w:rsidR="00D734FE" w:rsidRPr="00DB0315" w:rsidRDefault="00D734FE" w:rsidP="00D734FE">
            <w:pPr>
              <w:pStyle w:val="a8"/>
            </w:pPr>
          </w:p>
        </w:tc>
        <w:tc>
          <w:tcPr>
            <w:tcW w:w="469" w:type="pct"/>
            <w:shd w:val="clear" w:color="auto" w:fill="auto"/>
            <w:vAlign w:val="center"/>
          </w:tcPr>
          <w:p w:rsidR="00D734FE" w:rsidRPr="00DB0315" w:rsidRDefault="00D734FE" w:rsidP="00D734FE">
            <w:pPr>
              <w:pStyle w:val="a8"/>
            </w:pPr>
          </w:p>
        </w:tc>
        <w:tc>
          <w:tcPr>
            <w:tcW w:w="468" w:type="pct"/>
            <w:tcBorders>
              <w:right w:val="nil"/>
            </w:tcBorders>
            <w:shd w:val="clear" w:color="auto" w:fill="auto"/>
            <w:vAlign w:val="center"/>
          </w:tcPr>
          <w:p w:rsidR="00D734FE" w:rsidRPr="00DB0315" w:rsidRDefault="00D734FE" w:rsidP="00D734FE">
            <w:pPr>
              <w:pStyle w:val="a8"/>
            </w:pPr>
          </w:p>
        </w:tc>
      </w:tr>
      <w:tr w:rsidR="00D734FE" w:rsidRPr="00DB0315" w:rsidTr="00F628A2">
        <w:trPr>
          <w:trHeight w:val="632"/>
        </w:trPr>
        <w:tc>
          <w:tcPr>
            <w:tcW w:w="642" w:type="pct"/>
            <w:tcBorders>
              <w:left w:val="nil"/>
            </w:tcBorders>
            <w:shd w:val="clear" w:color="auto" w:fill="auto"/>
            <w:vAlign w:val="center"/>
          </w:tcPr>
          <w:p w:rsidR="00D734FE" w:rsidRPr="00DB0315" w:rsidRDefault="00D734FE" w:rsidP="00D734FE">
            <w:pPr>
              <w:pStyle w:val="a8"/>
            </w:pPr>
            <w:r w:rsidRPr="00DB0315">
              <w:t>20190223</w:t>
            </w:r>
          </w:p>
        </w:tc>
        <w:tc>
          <w:tcPr>
            <w:tcW w:w="453" w:type="pct"/>
            <w:shd w:val="clear" w:color="auto" w:fill="auto"/>
            <w:vAlign w:val="center"/>
          </w:tcPr>
          <w:p w:rsidR="00D734FE" w:rsidRPr="00DB0315" w:rsidRDefault="00D734FE" w:rsidP="00D734FE">
            <w:pPr>
              <w:pStyle w:val="a8"/>
              <w:rPr>
                <w:iCs/>
              </w:rPr>
            </w:pPr>
            <w:r w:rsidRPr="00DB0315">
              <w:rPr>
                <w:iCs/>
              </w:rPr>
              <w:t>0.01L</w:t>
            </w:r>
          </w:p>
        </w:tc>
        <w:tc>
          <w:tcPr>
            <w:tcW w:w="468" w:type="pct"/>
            <w:gridSpan w:val="2"/>
            <w:shd w:val="clear" w:color="auto" w:fill="auto"/>
            <w:vAlign w:val="center"/>
          </w:tcPr>
          <w:p w:rsidR="00D734FE" w:rsidRPr="00DB0315" w:rsidRDefault="00D734FE" w:rsidP="00D734FE">
            <w:pPr>
              <w:pStyle w:val="a8"/>
              <w:rPr>
                <w:iCs/>
              </w:rPr>
            </w:pPr>
            <w:r w:rsidRPr="00DB0315">
              <w:rPr>
                <w:iCs/>
              </w:rPr>
              <w:t>0.2L</w:t>
            </w:r>
          </w:p>
        </w:tc>
        <w:tc>
          <w:tcPr>
            <w:tcW w:w="469" w:type="pct"/>
            <w:shd w:val="clear" w:color="auto" w:fill="auto"/>
            <w:vAlign w:val="center"/>
          </w:tcPr>
          <w:p w:rsidR="00D734FE" w:rsidRPr="00DB0315" w:rsidRDefault="00D734FE" w:rsidP="00D734FE">
            <w:pPr>
              <w:pStyle w:val="a8"/>
              <w:rPr>
                <w:iCs/>
              </w:rPr>
            </w:pPr>
            <w:r w:rsidRPr="00DB0315">
              <w:rPr>
                <w:iCs/>
              </w:rPr>
              <w:t>0.05L</w:t>
            </w:r>
          </w:p>
        </w:tc>
        <w:tc>
          <w:tcPr>
            <w:tcW w:w="468" w:type="pct"/>
            <w:shd w:val="clear" w:color="auto" w:fill="auto"/>
            <w:vAlign w:val="center"/>
          </w:tcPr>
          <w:p w:rsidR="00D734FE" w:rsidRDefault="00D734FE" w:rsidP="00D734FE">
            <w:pPr>
              <w:pStyle w:val="a8"/>
            </w:pPr>
            <w:r w:rsidRPr="00D734FE">
              <w:t>0.001</w:t>
            </w:r>
            <w:r w:rsidRPr="00D734FE">
              <w:rPr>
                <w:rFonts w:hint="eastAsia"/>
              </w:rPr>
              <w:t>L</w:t>
            </w:r>
          </w:p>
        </w:tc>
        <w:tc>
          <w:tcPr>
            <w:tcW w:w="469" w:type="pct"/>
            <w:shd w:val="clear" w:color="auto" w:fill="auto"/>
            <w:vAlign w:val="center"/>
          </w:tcPr>
          <w:p w:rsidR="00D734FE" w:rsidRPr="00DB0315" w:rsidRDefault="00D734FE" w:rsidP="00D734FE">
            <w:pPr>
              <w:pStyle w:val="a8"/>
              <w:rPr>
                <w:iCs/>
              </w:rPr>
            </w:pPr>
            <w:r w:rsidRPr="00DB0315">
              <w:rPr>
                <w:iCs/>
              </w:rPr>
              <w:t>0.05L</w:t>
            </w:r>
          </w:p>
        </w:tc>
        <w:tc>
          <w:tcPr>
            <w:tcW w:w="547" w:type="pct"/>
            <w:shd w:val="clear" w:color="auto" w:fill="auto"/>
            <w:vAlign w:val="center"/>
          </w:tcPr>
          <w:p w:rsidR="00D734FE" w:rsidRPr="00DB0315" w:rsidRDefault="00D734FE" w:rsidP="00D734FE">
            <w:pPr>
              <w:pStyle w:val="a8"/>
              <w:rPr>
                <w:iCs/>
              </w:rPr>
            </w:pPr>
            <w:r w:rsidRPr="00D734FE">
              <w:rPr>
                <w:rFonts w:hint="eastAsia"/>
                <w:iCs/>
              </w:rPr>
              <w:t>0.0001L</w:t>
            </w:r>
          </w:p>
        </w:tc>
        <w:tc>
          <w:tcPr>
            <w:tcW w:w="547" w:type="pct"/>
            <w:shd w:val="clear" w:color="auto" w:fill="auto"/>
            <w:vAlign w:val="center"/>
          </w:tcPr>
          <w:p w:rsidR="00D734FE" w:rsidRPr="00DB0315" w:rsidRDefault="00D734FE" w:rsidP="00D734FE">
            <w:pPr>
              <w:pStyle w:val="a8"/>
            </w:pPr>
          </w:p>
        </w:tc>
        <w:tc>
          <w:tcPr>
            <w:tcW w:w="469" w:type="pct"/>
            <w:shd w:val="clear" w:color="auto" w:fill="auto"/>
            <w:vAlign w:val="center"/>
          </w:tcPr>
          <w:p w:rsidR="00D734FE" w:rsidRPr="00DB0315" w:rsidRDefault="00D734FE" w:rsidP="00D734FE">
            <w:pPr>
              <w:pStyle w:val="a8"/>
            </w:pPr>
          </w:p>
        </w:tc>
        <w:tc>
          <w:tcPr>
            <w:tcW w:w="468" w:type="pct"/>
            <w:tcBorders>
              <w:right w:val="nil"/>
            </w:tcBorders>
            <w:shd w:val="clear" w:color="auto" w:fill="auto"/>
            <w:vAlign w:val="center"/>
          </w:tcPr>
          <w:p w:rsidR="00D734FE" w:rsidRPr="00DB0315" w:rsidRDefault="00D734FE" w:rsidP="00D734FE">
            <w:pPr>
              <w:pStyle w:val="a8"/>
            </w:pPr>
          </w:p>
        </w:tc>
      </w:tr>
      <w:tr w:rsidR="00D734FE" w:rsidRPr="00DB0315" w:rsidTr="00F628A2">
        <w:trPr>
          <w:trHeight w:val="632"/>
        </w:trPr>
        <w:tc>
          <w:tcPr>
            <w:tcW w:w="642" w:type="pct"/>
            <w:tcBorders>
              <w:left w:val="nil"/>
            </w:tcBorders>
            <w:shd w:val="clear" w:color="auto" w:fill="auto"/>
            <w:vAlign w:val="center"/>
          </w:tcPr>
          <w:p w:rsidR="00D734FE" w:rsidRPr="00DB0315" w:rsidRDefault="00D734FE" w:rsidP="00D734FE">
            <w:pPr>
              <w:pStyle w:val="a8"/>
            </w:pPr>
            <w:r w:rsidRPr="00DB0315">
              <w:t>20190224</w:t>
            </w:r>
          </w:p>
        </w:tc>
        <w:tc>
          <w:tcPr>
            <w:tcW w:w="453" w:type="pct"/>
            <w:shd w:val="clear" w:color="auto" w:fill="auto"/>
            <w:vAlign w:val="center"/>
          </w:tcPr>
          <w:p w:rsidR="00D734FE" w:rsidRPr="00DB0315" w:rsidRDefault="00D734FE" w:rsidP="00D734FE">
            <w:pPr>
              <w:pStyle w:val="a8"/>
              <w:rPr>
                <w:iCs/>
              </w:rPr>
            </w:pPr>
            <w:r w:rsidRPr="00DB0315">
              <w:rPr>
                <w:iCs/>
              </w:rPr>
              <w:t>0.01L</w:t>
            </w:r>
          </w:p>
        </w:tc>
        <w:tc>
          <w:tcPr>
            <w:tcW w:w="468" w:type="pct"/>
            <w:gridSpan w:val="2"/>
            <w:shd w:val="clear" w:color="auto" w:fill="auto"/>
            <w:vAlign w:val="center"/>
          </w:tcPr>
          <w:p w:rsidR="00D734FE" w:rsidRPr="00DB0315" w:rsidRDefault="00D734FE" w:rsidP="00D734FE">
            <w:pPr>
              <w:pStyle w:val="a8"/>
              <w:rPr>
                <w:iCs/>
              </w:rPr>
            </w:pPr>
            <w:r w:rsidRPr="00DB0315">
              <w:rPr>
                <w:iCs/>
              </w:rPr>
              <w:t>0.2L</w:t>
            </w:r>
          </w:p>
        </w:tc>
        <w:tc>
          <w:tcPr>
            <w:tcW w:w="469" w:type="pct"/>
            <w:shd w:val="clear" w:color="auto" w:fill="auto"/>
            <w:vAlign w:val="center"/>
          </w:tcPr>
          <w:p w:rsidR="00D734FE" w:rsidRPr="00DB0315" w:rsidRDefault="00D734FE" w:rsidP="00D734FE">
            <w:pPr>
              <w:pStyle w:val="a8"/>
              <w:rPr>
                <w:iCs/>
              </w:rPr>
            </w:pPr>
            <w:r w:rsidRPr="00DB0315">
              <w:rPr>
                <w:iCs/>
              </w:rPr>
              <w:t>0.05L</w:t>
            </w:r>
          </w:p>
        </w:tc>
        <w:tc>
          <w:tcPr>
            <w:tcW w:w="468" w:type="pct"/>
            <w:shd w:val="clear" w:color="auto" w:fill="auto"/>
            <w:vAlign w:val="center"/>
          </w:tcPr>
          <w:p w:rsidR="00D734FE" w:rsidRDefault="00D734FE" w:rsidP="00D734FE">
            <w:pPr>
              <w:pStyle w:val="a8"/>
            </w:pPr>
            <w:r w:rsidRPr="00D734FE">
              <w:t>0.001</w:t>
            </w:r>
            <w:r w:rsidRPr="00D734FE">
              <w:rPr>
                <w:rFonts w:hint="eastAsia"/>
              </w:rPr>
              <w:t>L</w:t>
            </w:r>
          </w:p>
        </w:tc>
        <w:tc>
          <w:tcPr>
            <w:tcW w:w="469" w:type="pct"/>
            <w:shd w:val="clear" w:color="auto" w:fill="auto"/>
            <w:vAlign w:val="center"/>
          </w:tcPr>
          <w:p w:rsidR="00D734FE" w:rsidRPr="00DB0315" w:rsidRDefault="00D734FE" w:rsidP="00D734FE">
            <w:pPr>
              <w:pStyle w:val="a8"/>
              <w:rPr>
                <w:iCs/>
              </w:rPr>
            </w:pPr>
            <w:r w:rsidRPr="00DB0315">
              <w:rPr>
                <w:iCs/>
              </w:rPr>
              <w:t>0.05</w:t>
            </w:r>
          </w:p>
        </w:tc>
        <w:tc>
          <w:tcPr>
            <w:tcW w:w="547" w:type="pct"/>
            <w:shd w:val="clear" w:color="auto" w:fill="auto"/>
            <w:vAlign w:val="center"/>
          </w:tcPr>
          <w:p w:rsidR="00D734FE" w:rsidRPr="00DB0315" w:rsidRDefault="00D734FE" w:rsidP="00D734FE">
            <w:pPr>
              <w:pStyle w:val="a8"/>
              <w:rPr>
                <w:iCs/>
              </w:rPr>
            </w:pPr>
            <w:r w:rsidRPr="00D734FE">
              <w:rPr>
                <w:rFonts w:hint="eastAsia"/>
                <w:iCs/>
              </w:rPr>
              <w:t>0.0001L</w:t>
            </w:r>
          </w:p>
        </w:tc>
        <w:tc>
          <w:tcPr>
            <w:tcW w:w="547" w:type="pct"/>
            <w:shd w:val="clear" w:color="auto" w:fill="auto"/>
            <w:vAlign w:val="center"/>
          </w:tcPr>
          <w:p w:rsidR="00D734FE" w:rsidRPr="00DB0315" w:rsidRDefault="00D734FE" w:rsidP="00D734FE">
            <w:pPr>
              <w:pStyle w:val="a8"/>
            </w:pPr>
          </w:p>
        </w:tc>
        <w:tc>
          <w:tcPr>
            <w:tcW w:w="469" w:type="pct"/>
            <w:shd w:val="clear" w:color="auto" w:fill="auto"/>
            <w:vAlign w:val="center"/>
          </w:tcPr>
          <w:p w:rsidR="00D734FE" w:rsidRPr="00DB0315" w:rsidRDefault="00D734FE" w:rsidP="00D734FE">
            <w:pPr>
              <w:pStyle w:val="a8"/>
            </w:pPr>
          </w:p>
        </w:tc>
        <w:tc>
          <w:tcPr>
            <w:tcW w:w="468" w:type="pct"/>
            <w:tcBorders>
              <w:right w:val="nil"/>
            </w:tcBorders>
            <w:shd w:val="clear" w:color="auto" w:fill="auto"/>
            <w:vAlign w:val="center"/>
          </w:tcPr>
          <w:p w:rsidR="00D734FE" w:rsidRPr="00DB0315" w:rsidRDefault="00D734FE" w:rsidP="00D734FE">
            <w:pPr>
              <w:pStyle w:val="a8"/>
            </w:pPr>
          </w:p>
        </w:tc>
      </w:tr>
      <w:tr w:rsidR="007624F5" w:rsidRPr="00DB0315" w:rsidTr="00F628A2">
        <w:trPr>
          <w:trHeight w:val="632"/>
        </w:trPr>
        <w:tc>
          <w:tcPr>
            <w:tcW w:w="642" w:type="pct"/>
            <w:tcBorders>
              <w:left w:val="nil"/>
            </w:tcBorders>
            <w:shd w:val="clear" w:color="auto" w:fill="auto"/>
            <w:vAlign w:val="center"/>
          </w:tcPr>
          <w:p w:rsidR="003671A4" w:rsidRPr="00DB0315" w:rsidRDefault="003671A4" w:rsidP="00FC60DF">
            <w:pPr>
              <w:pStyle w:val="a8"/>
            </w:pPr>
            <w:r>
              <w:rPr>
                <w:rFonts w:hint="eastAsia"/>
              </w:rPr>
              <w:t>标准</w:t>
            </w:r>
            <w:r>
              <w:t>限值</w:t>
            </w:r>
          </w:p>
        </w:tc>
        <w:tc>
          <w:tcPr>
            <w:tcW w:w="453" w:type="pct"/>
            <w:shd w:val="clear" w:color="auto" w:fill="auto"/>
            <w:vAlign w:val="center"/>
          </w:tcPr>
          <w:p w:rsidR="003671A4" w:rsidRPr="00DB0315" w:rsidRDefault="001E7827" w:rsidP="00DE0F70">
            <w:pPr>
              <w:pStyle w:val="a8"/>
              <w:rPr>
                <w:iCs/>
              </w:rPr>
            </w:pPr>
            <w:r w:rsidRPr="001E7827">
              <w:rPr>
                <w:rFonts w:hint="eastAsia"/>
                <w:iCs/>
              </w:rPr>
              <w:t>≤</w:t>
            </w:r>
            <w:r w:rsidR="00DE0F70">
              <w:rPr>
                <w:iCs/>
              </w:rPr>
              <w:t>1</w:t>
            </w:r>
          </w:p>
        </w:tc>
        <w:tc>
          <w:tcPr>
            <w:tcW w:w="468" w:type="pct"/>
            <w:gridSpan w:val="2"/>
            <w:shd w:val="clear" w:color="auto" w:fill="auto"/>
            <w:vAlign w:val="center"/>
          </w:tcPr>
          <w:p w:rsidR="003671A4" w:rsidRPr="00DB0315" w:rsidRDefault="00E72833" w:rsidP="00DE0F70">
            <w:pPr>
              <w:pStyle w:val="a8"/>
              <w:rPr>
                <w:iCs/>
              </w:rPr>
            </w:pPr>
            <w:r w:rsidRPr="00E72833">
              <w:rPr>
                <w:rFonts w:hint="eastAsia"/>
                <w:iCs/>
              </w:rPr>
              <w:t>≤</w:t>
            </w:r>
            <w:r w:rsidR="00DE0F70">
              <w:rPr>
                <w:iCs/>
              </w:rPr>
              <w:t>100</w:t>
            </w:r>
          </w:p>
        </w:tc>
        <w:tc>
          <w:tcPr>
            <w:tcW w:w="469" w:type="pct"/>
            <w:shd w:val="clear" w:color="auto" w:fill="auto"/>
            <w:vAlign w:val="center"/>
          </w:tcPr>
          <w:p w:rsidR="003671A4" w:rsidRPr="00DB0315" w:rsidRDefault="00E72833" w:rsidP="00FC60DF">
            <w:pPr>
              <w:pStyle w:val="a8"/>
              <w:rPr>
                <w:iCs/>
              </w:rPr>
            </w:pPr>
            <w:r w:rsidRPr="00E72833">
              <w:rPr>
                <w:rFonts w:hint="eastAsia"/>
                <w:iCs/>
              </w:rPr>
              <w:t>≤</w:t>
            </w:r>
            <w:r>
              <w:rPr>
                <w:rFonts w:hint="eastAsia"/>
                <w:iCs/>
              </w:rPr>
              <w:t>1.0</w:t>
            </w:r>
          </w:p>
        </w:tc>
        <w:tc>
          <w:tcPr>
            <w:tcW w:w="468" w:type="pct"/>
            <w:shd w:val="clear" w:color="auto" w:fill="auto"/>
            <w:vAlign w:val="center"/>
          </w:tcPr>
          <w:p w:rsidR="003671A4" w:rsidRPr="00DB0315" w:rsidRDefault="00E72833" w:rsidP="00FC60DF">
            <w:pPr>
              <w:pStyle w:val="a8"/>
              <w:rPr>
                <w:iCs/>
              </w:rPr>
            </w:pPr>
            <w:r w:rsidRPr="00E72833">
              <w:rPr>
                <w:rFonts w:hint="eastAsia"/>
                <w:iCs/>
              </w:rPr>
              <w:t>≤</w:t>
            </w:r>
            <w:r>
              <w:rPr>
                <w:rFonts w:hint="eastAsia"/>
                <w:iCs/>
              </w:rPr>
              <w:t>0.05</w:t>
            </w:r>
          </w:p>
        </w:tc>
        <w:tc>
          <w:tcPr>
            <w:tcW w:w="469" w:type="pct"/>
            <w:shd w:val="clear" w:color="auto" w:fill="auto"/>
            <w:vAlign w:val="center"/>
          </w:tcPr>
          <w:p w:rsidR="003671A4" w:rsidRPr="00DB0315" w:rsidRDefault="00E72833" w:rsidP="006E0B64">
            <w:pPr>
              <w:pStyle w:val="a8"/>
              <w:rPr>
                <w:iCs/>
              </w:rPr>
            </w:pPr>
            <w:r w:rsidRPr="00E72833">
              <w:rPr>
                <w:rFonts w:hint="eastAsia"/>
                <w:iCs/>
              </w:rPr>
              <w:t>≤</w:t>
            </w:r>
            <w:r w:rsidR="006E0B64">
              <w:rPr>
                <w:iCs/>
              </w:rPr>
              <w:t>2.0</w:t>
            </w:r>
          </w:p>
        </w:tc>
        <w:tc>
          <w:tcPr>
            <w:tcW w:w="547" w:type="pct"/>
            <w:shd w:val="clear" w:color="auto" w:fill="auto"/>
            <w:vAlign w:val="center"/>
          </w:tcPr>
          <w:p w:rsidR="003671A4" w:rsidRPr="00DB0315" w:rsidRDefault="00E72833" w:rsidP="00FC60DF">
            <w:pPr>
              <w:pStyle w:val="a8"/>
              <w:rPr>
                <w:iCs/>
              </w:rPr>
            </w:pPr>
            <w:r w:rsidRPr="00E72833">
              <w:rPr>
                <w:rFonts w:hint="eastAsia"/>
                <w:iCs/>
              </w:rPr>
              <w:t>≤</w:t>
            </w:r>
            <w:r>
              <w:rPr>
                <w:rFonts w:hint="eastAsia"/>
                <w:iCs/>
              </w:rPr>
              <w:t>0.005</w:t>
            </w:r>
          </w:p>
        </w:tc>
        <w:tc>
          <w:tcPr>
            <w:tcW w:w="547" w:type="pct"/>
            <w:shd w:val="clear" w:color="auto" w:fill="auto"/>
            <w:vAlign w:val="center"/>
          </w:tcPr>
          <w:p w:rsidR="003671A4" w:rsidRPr="00DB0315" w:rsidRDefault="003671A4" w:rsidP="00FC60DF">
            <w:pPr>
              <w:pStyle w:val="a8"/>
            </w:pPr>
          </w:p>
        </w:tc>
        <w:tc>
          <w:tcPr>
            <w:tcW w:w="469" w:type="pct"/>
            <w:shd w:val="clear" w:color="auto" w:fill="auto"/>
            <w:vAlign w:val="center"/>
          </w:tcPr>
          <w:p w:rsidR="003671A4" w:rsidRPr="00DB0315" w:rsidRDefault="003671A4" w:rsidP="00FC60DF">
            <w:pPr>
              <w:pStyle w:val="a8"/>
            </w:pPr>
          </w:p>
        </w:tc>
        <w:tc>
          <w:tcPr>
            <w:tcW w:w="468" w:type="pct"/>
            <w:tcBorders>
              <w:right w:val="nil"/>
            </w:tcBorders>
            <w:shd w:val="clear" w:color="auto" w:fill="auto"/>
            <w:vAlign w:val="center"/>
          </w:tcPr>
          <w:p w:rsidR="003671A4" w:rsidRPr="00DB0315" w:rsidRDefault="003671A4" w:rsidP="00FC60DF">
            <w:pPr>
              <w:pStyle w:val="a8"/>
            </w:pPr>
          </w:p>
        </w:tc>
      </w:tr>
      <w:tr w:rsidR="007624F5" w:rsidRPr="00DB0315" w:rsidTr="00F628A2">
        <w:trPr>
          <w:trHeight w:val="632"/>
        </w:trPr>
        <w:tc>
          <w:tcPr>
            <w:tcW w:w="642" w:type="pct"/>
            <w:tcBorders>
              <w:left w:val="nil"/>
            </w:tcBorders>
            <w:shd w:val="clear" w:color="auto" w:fill="auto"/>
            <w:vAlign w:val="center"/>
          </w:tcPr>
          <w:p w:rsidR="003671A4" w:rsidRPr="007624F5" w:rsidRDefault="003671A4" w:rsidP="00FC60DF">
            <w:pPr>
              <w:pStyle w:val="a8"/>
              <w:rPr>
                <w:b/>
              </w:rPr>
            </w:pPr>
            <w:r w:rsidRPr="007624F5">
              <w:rPr>
                <w:rFonts w:hint="eastAsia"/>
                <w:b/>
              </w:rPr>
              <w:t>达标情况</w:t>
            </w:r>
          </w:p>
        </w:tc>
        <w:tc>
          <w:tcPr>
            <w:tcW w:w="453" w:type="pct"/>
            <w:shd w:val="clear" w:color="auto" w:fill="auto"/>
            <w:vAlign w:val="center"/>
          </w:tcPr>
          <w:p w:rsidR="003671A4" w:rsidRPr="007624F5" w:rsidRDefault="00CF428A" w:rsidP="00FC60DF">
            <w:pPr>
              <w:pStyle w:val="a8"/>
              <w:rPr>
                <w:b/>
                <w:iCs/>
              </w:rPr>
            </w:pPr>
            <w:r>
              <w:rPr>
                <w:rFonts w:hint="eastAsia"/>
                <w:b/>
                <w:iCs/>
              </w:rPr>
              <w:t>达标</w:t>
            </w:r>
          </w:p>
        </w:tc>
        <w:tc>
          <w:tcPr>
            <w:tcW w:w="468" w:type="pct"/>
            <w:gridSpan w:val="2"/>
            <w:shd w:val="clear" w:color="auto" w:fill="auto"/>
            <w:vAlign w:val="center"/>
          </w:tcPr>
          <w:p w:rsidR="003671A4" w:rsidRPr="007624F5" w:rsidRDefault="00CF428A" w:rsidP="00FC60DF">
            <w:pPr>
              <w:pStyle w:val="a8"/>
              <w:rPr>
                <w:b/>
                <w:iCs/>
              </w:rPr>
            </w:pPr>
            <w:r>
              <w:rPr>
                <w:rFonts w:hint="eastAsia"/>
                <w:b/>
                <w:iCs/>
              </w:rPr>
              <w:t>达标</w:t>
            </w:r>
          </w:p>
        </w:tc>
        <w:tc>
          <w:tcPr>
            <w:tcW w:w="469" w:type="pct"/>
            <w:shd w:val="clear" w:color="auto" w:fill="auto"/>
            <w:vAlign w:val="center"/>
          </w:tcPr>
          <w:p w:rsidR="003671A4" w:rsidRPr="007624F5" w:rsidRDefault="00CF428A" w:rsidP="00FC60DF">
            <w:pPr>
              <w:pStyle w:val="a8"/>
              <w:rPr>
                <w:b/>
                <w:iCs/>
              </w:rPr>
            </w:pPr>
            <w:r>
              <w:rPr>
                <w:rFonts w:hint="eastAsia"/>
                <w:b/>
                <w:iCs/>
              </w:rPr>
              <w:t>达标</w:t>
            </w:r>
          </w:p>
        </w:tc>
        <w:tc>
          <w:tcPr>
            <w:tcW w:w="468" w:type="pct"/>
            <w:shd w:val="clear" w:color="auto" w:fill="auto"/>
            <w:vAlign w:val="center"/>
          </w:tcPr>
          <w:p w:rsidR="003671A4" w:rsidRPr="007624F5" w:rsidRDefault="00CF428A" w:rsidP="00FC60DF">
            <w:pPr>
              <w:pStyle w:val="a8"/>
              <w:rPr>
                <w:b/>
                <w:iCs/>
              </w:rPr>
            </w:pPr>
            <w:r>
              <w:rPr>
                <w:rFonts w:hint="eastAsia"/>
                <w:b/>
                <w:iCs/>
              </w:rPr>
              <w:t>达标</w:t>
            </w:r>
          </w:p>
        </w:tc>
        <w:tc>
          <w:tcPr>
            <w:tcW w:w="469" w:type="pct"/>
            <w:shd w:val="clear" w:color="auto" w:fill="auto"/>
            <w:vAlign w:val="center"/>
          </w:tcPr>
          <w:p w:rsidR="003671A4" w:rsidRPr="007624F5" w:rsidRDefault="00CF428A" w:rsidP="00FC60DF">
            <w:pPr>
              <w:pStyle w:val="a8"/>
              <w:rPr>
                <w:b/>
                <w:iCs/>
              </w:rPr>
            </w:pPr>
            <w:r>
              <w:rPr>
                <w:rFonts w:hint="eastAsia"/>
                <w:b/>
                <w:iCs/>
              </w:rPr>
              <w:t>达标</w:t>
            </w:r>
          </w:p>
        </w:tc>
        <w:tc>
          <w:tcPr>
            <w:tcW w:w="547" w:type="pct"/>
            <w:shd w:val="clear" w:color="auto" w:fill="auto"/>
            <w:vAlign w:val="center"/>
          </w:tcPr>
          <w:p w:rsidR="003671A4" w:rsidRPr="007624F5" w:rsidRDefault="00CF428A" w:rsidP="00FC60DF">
            <w:pPr>
              <w:pStyle w:val="a8"/>
              <w:rPr>
                <w:b/>
                <w:iCs/>
              </w:rPr>
            </w:pPr>
            <w:r>
              <w:rPr>
                <w:rFonts w:hint="eastAsia"/>
                <w:b/>
                <w:iCs/>
              </w:rPr>
              <w:t>达标</w:t>
            </w:r>
          </w:p>
        </w:tc>
        <w:tc>
          <w:tcPr>
            <w:tcW w:w="547" w:type="pct"/>
            <w:shd w:val="clear" w:color="auto" w:fill="auto"/>
            <w:vAlign w:val="center"/>
          </w:tcPr>
          <w:p w:rsidR="003671A4" w:rsidRPr="007624F5" w:rsidRDefault="003671A4" w:rsidP="00FC60DF">
            <w:pPr>
              <w:pStyle w:val="a8"/>
              <w:rPr>
                <w:b/>
              </w:rPr>
            </w:pPr>
          </w:p>
        </w:tc>
        <w:tc>
          <w:tcPr>
            <w:tcW w:w="469" w:type="pct"/>
            <w:shd w:val="clear" w:color="auto" w:fill="auto"/>
            <w:vAlign w:val="center"/>
          </w:tcPr>
          <w:p w:rsidR="003671A4" w:rsidRPr="007624F5" w:rsidRDefault="003671A4" w:rsidP="00FC60DF">
            <w:pPr>
              <w:pStyle w:val="a8"/>
              <w:rPr>
                <w:b/>
              </w:rPr>
            </w:pPr>
          </w:p>
        </w:tc>
        <w:tc>
          <w:tcPr>
            <w:tcW w:w="468" w:type="pct"/>
            <w:tcBorders>
              <w:right w:val="nil"/>
            </w:tcBorders>
            <w:shd w:val="clear" w:color="auto" w:fill="auto"/>
            <w:vAlign w:val="center"/>
          </w:tcPr>
          <w:p w:rsidR="003671A4" w:rsidRPr="007624F5" w:rsidRDefault="003671A4" w:rsidP="00FC60DF">
            <w:pPr>
              <w:pStyle w:val="a8"/>
              <w:rPr>
                <w:b/>
              </w:rPr>
            </w:pPr>
          </w:p>
        </w:tc>
      </w:tr>
      <w:tr w:rsidR="00DB0315" w:rsidRPr="00DB0315" w:rsidTr="00DB0315">
        <w:trPr>
          <w:trHeight w:val="464"/>
        </w:trPr>
        <w:tc>
          <w:tcPr>
            <w:tcW w:w="5000" w:type="pct"/>
            <w:gridSpan w:val="11"/>
            <w:tcBorders>
              <w:left w:val="nil"/>
              <w:right w:val="nil"/>
            </w:tcBorders>
            <w:shd w:val="clear" w:color="auto" w:fill="auto"/>
            <w:vAlign w:val="center"/>
          </w:tcPr>
          <w:p w:rsidR="00DB0315" w:rsidRPr="00DB0315" w:rsidRDefault="00DB0315" w:rsidP="00FC60DF">
            <w:pPr>
              <w:pStyle w:val="a8"/>
            </w:pPr>
            <w:r w:rsidRPr="00DB0315">
              <w:t>厂址下游</w:t>
            </w:r>
            <w:r w:rsidRPr="00DB0315">
              <w:t>1000m</w:t>
            </w:r>
          </w:p>
        </w:tc>
      </w:tr>
      <w:tr w:rsidR="007624F5" w:rsidRPr="00DB0315" w:rsidTr="00F628A2">
        <w:trPr>
          <w:trHeight w:val="464"/>
        </w:trPr>
        <w:tc>
          <w:tcPr>
            <w:tcW w:w="642" w:type="pct"/>
            <w:tcBorders>
              <w:left w:val="nil"/>
              <w:tl2br w:val="single" w:sz="4" w:space="0" w:color="auto"/>
            </w:tcBorders>
            <w:shd w:val="clear" w:color="auto" w:fill="auto"/>
            <w:vAlign w:val="center"/>
          </w:tcPr>
          <w:p w:rsidR="00DB0315" w:rsidRPr="00DB0315" w:rsidRDefault="00DB0315" w:rsidP="00FC60DF">
            <w:pPr>
              <w:pStyle w:val="a8"/>
            </w:pPr>
            <w:r w:rsidRPr="00DB0315">
              <w:t xml:space="preserve">    </w:t>
            </w:r>
            <w:r w:rsidRPr="00DB0315">
              <w:t>项目</w:t>
            </w:r>
          </w:p>
          <w:p w:rsidR="00DB0315" w:rsidRPr="00DB0315" w:rsidRDefault="00DB0315" w:rsidP="00FC60DF">
            <w:pPr>
              <w:pStyle w:val="a8"/>
              <w:jc w:val="both"/>
            </w:pPr>
            <w:r w:rsidRPr="00DB0315">
              <w:t>日期</w:t>
            </w:r>
          </w:p>
        </w:tc>
        <w:tc>
          <w:tcPr>
            <w:tcW w:w="487" w:type="pct"/>
            <w:gridSpan w:val="2"/>
            <w:shd w:val="clear" w:color="auto" w:fill="auto"/>
            <w:vAlign w:val="center"/>
          </w:tcPr>
          <w:p w:rsidR="00DB0315" w:rsidRPr="00DB0315" w:rsidRDefault="00DB0315" w:rsidP="00FC60DF">
            <w:pPr>
              <w:pStyle w:val="a8"/>
            </w:pPr>
            <w:r w:rsidRPr="00DB0315">
              <w:t>pH</w:t>
            </w:r>
          </w:p>
        </w:tc>
        <w:tc>
          <w:tcPr>
            <w:tcW w:w="434" w:type="pct"/>
            <w:shd w:val="clear" w:color="auto" w:fill="auto"/>
            <w:vAlign w:val="center"/>
          </w:tcPr>
          <w:p w:rsidR="00DB0315" w:rsidRPr="00DB0315" w:rsidRDefault="00DB0315" w:rsidP="00FC60DF">
            <w:pPr>
              <w:pStyle w:val="a8"/>
            </w:pPr>
            <w:r w:rsidRPr="00DB0315">
              <w:t>NH</w:t>
            </w:r>
            <w:r w:rsidRPr="00DB0315">
              <w:rPr>
                <w:vertAlign w:val="subscript"/>
              </w:rPr>
              <w:t>3</w:t>
            </w:r>
            <w:r w:rsidRPr="00DB0315">
              <w:t>-N</w:t>
            </w:r>
          </w:p>
        </w:tc>
        <w:tc>
          <w:tcPr>
            <w:tcW w:w="469" w:type="pct"/>
            <w:shd w:val="clear" w:color="auto" w:fill="auto"/>
            <w:vAlign w:val="center"/>
          </w:tcPr>
          <w:p w:rsidR="00DB0315" w:rsidRPr="00DB0315" w:rsidRDefault="00DB0315" w:rsidP="00FC60DF">
            <w:pPr>
              <w:pStyle w:val="a8"/>
            </w:pPr>
            <w:r w:rsidRPr="00DB0315">
              <w:t>COD</w:t>
            </w:r>
          </w:p>
        </w:tc>
        <w:tc>
          <w:tcPr>
            <w:tcW w:w="468" w:type="pct"/>
            <w:shd w:val="clear" w:color="auto" w:fill="auto"/>
            <w:vAlign w:val="center"/>
          </w:tcPr>
          <w:p w:rsidR="00DB0315" w:rsidRPr="00DB0315" w:rsidRDefault="00DB0315" w:rsidP="00FC60DF">
            <w:pPr>
              <w:pStyle w:val="a8"/>
            </w:pPr>
            <w:r w:rsidRPr="00DB0315">
              <w:t>Cr</w:t>
            </w:r>
            <w:r w:rsidRPr="00DB0315">
              <w:rPr>
                <w:vertAlign w:val="superscript"/>
              </w:rPr>
              <w:t>6+</w:t>
            </w:r>
          </w:p>
        </w:tc>
        <w:tc>
          <w:tcPr>
            <w:tcW w:w="469" w:type="pct"/>
            <w:shd w:val="clear" w:color="auto" w:fill="auto"/>
            <w:vAlign w:val="center"/>
          </w:tcPr>
          <w:p w:rsidR="00DB0315" w:rsidRPr="00DB0315" w:rsidRDefault="00DB0315" w:rsidP="00FC60DF">
            <w:pPr>
              <w:pStyle w:val="a8"/>
            </w:pPr>
            <w:r w:rsidRPr="00DB0315">
              <w:t>BOD</w:t>
            </w:r>
            <w:r w:rsidRPr="00DB0315">
              <w:rPr>
                <w:vertAlign w:val="subscript"/>
              </w:rPr>
              <w:t>5</w:t>
            </w:r>
          </w:p>
        </w:tc>
        <w:tc>
          <w:tcPr>
            <w:tcW w:w="547" w:type="pct"/>
            <w:shd w:val="clear" w:color="auto" w:fill="auto"/>
            <w:vAlign w:val="center"/>
          </w:tcPr>
          <w:p w:rsidR="00DB0315" w:rsidRPr="00DB0315" w:rsidRDefault="00DB0315" w:rsidP="00FC60DF">
            <w:pPr>
              <w:pStyle w:val="a8"/>
            </w:pPr>
            <w:r w:rsidRPr="00DB0315">
              <w:t>F</w:t>
            </w:r>
            <w:r w:rsidRPr="00DB0315">
              <w:rPr>
                <w:vertAlign w:val="superscript"/>
              </w:rPr>
              <w:t>-</w:t>
            </w:r>
          </w:p>
        </w:tc>
        <w:tc>
          <w:tcPr>
            <w:tcW w:w="547" w:type="pct"/>
            <w:shd w:val="clear" w:color="auto" w:fill="auto"/>
            <w:vAlign w:val="center"/>
          </w:tcPr>
          <w:p w:rsidR="00DB0315" w:rsidRPr="00DB0315" w:rsidRDefault="00DB0315" w:rsidP="00FC60DF">
            <w:pPr>
              <w:pStyle w:val="a8"/>
            </w:pPr>
            <w:r w:rsidRPr="00DB0315">
              <w:t>挥发酚</w:t>
            </w:r>
          </w:p>
        </w:tc>
        <w:tc>
          <w:tcPr>
            <w:tcW w:w="469" w:type="pct"/>
            <w:shd w:val="clear" w:color="auto" w:fill="auto"/>
            <w:vAlign w:val="center"/>
          </w:tcPr>
          <w:p w:rsidR="00DB0315" w:rsidRPr="00DB0315" w:rsidRDefault="00DB0315" w:rsidP="00FC60DF">
            <w:pPr>
              <w:pStyle w:val="a8"/>
            </w:pPr>
            <w:r w:rsidRPr="00DB0315">
              <w:t>石油类</w:t>
            </w:r>
          </w:p>
        </w:tc>
        <w:tc>
          <w:tcPr>
            <w:tcW w:w="468" w:type="pct"/>
            <w:tcBorders>
              <w:right w:val="nil"/>
            </w:tcBorders>
            <w:shd w:val="clear" w:color="auto" w:fill="auto"/>
            <w:vAlign w:val="center"/>
          </w:tcPr>
          <w:p w:rsidR="00DB0315" w:rsidRPr="00DB0315" w:rsidRDefault="00DB0315" w:rsidP="00FC60DF">
            <w:pPr>
              <w:pStyle w:val="a8"/>
            </w:pPr>
            <w:r w:rsidRPr="00DB0315">
              <w:t>CN-</w:t>
            </w:r>
          </w:p>
        </w:tc>
      </w:tr>
      <w:tr w:rsidR="007624F5" w:rsidRPr="00DB0315" w:rsidTr="00F628A2">
        <w:trPr>
          <w:trHeight w:val="464"/>
        </w:trPr>
        <w:tc>
          <w:tcPr>
            <w:tcW w:w="642" w:type="pct"/>
            <w:tcBorders>
              <w:left w:val="nil"/>
            </w:tcBorders>
            <w:shd w:val="clear" w:color="auto" w:fill="auto"/>
            <w:vAlign w:val="center"/>
          </w:tcPr>
          <w:p w:rsidR="00DB0315" w:rsidRPr="00DB0315" w:rsidRDefault="00DB0315" w:rsidP="00FC60DF">
            <w:pPr>
              <w:pStyle w:val="a8"/>
            </w:pPr>
            <w:r w:rsidRPr="00DB0315">
              <w:t>20190222</w:t>
            </w:r>
          </w:p>
        </w:tc>
        <w:tc>
          <w:tcPr>
            <w:tcW w:w="487" w:type="pct"/>
            <w:gridSpan w:val="2"/>
            <w:shd w:val="clear" w:color="auto" w:fill="auto"/>
            <w:vAlign w:val="center"/>
          </w:tcPr>
          <w:p w:rsidR="00DB0315" w:rsidRPr="00DB0315" w:rsidRDefault="00DB0315" w:rsidP="00FC60DF">
            <w:pPr>
              <w:pStyle w:val="a8"/>
              <w:rPr>
                <w:iCs/>
              </w:rPr>
            </w:pPr>
            <w:r w:rsidRPr="00DB0315">
              <w:rPr>
                <w:iCs/>
              </w:rPr>
              <w:t>8.04</w:t>
            </w:r>
          </w:p>
        </w:tc>
        <w:tc>
          <w:tcPr>
            <w:tcW w:w="434" w:type="pct"/>
            <w:shd w:val="clear" w:color="auto" w:fill="auto"/>
            <w:vAlign w:val="center"/>
          </w:tcPr>
          <w:p w:rsidR="00DB0315" w:rsidRPr="00DB0315" w:rsidRDefault="00DB0315" w:rsidP="00FC60DF">
            <w:pPr>
              <w:pStyle w:val="a8"/>
              <w:rPr>
                <w:iCs/>
              </w:rPr>
            </w:pPr>
            <w:r w:rsidRPr="00DB0315">
              <w:rPr>
                <w:iCs/>
              </w:rPr>
              <w:t>0.120</w:t>
            </w:r>
          </w:p>
        </w:tc>
        <w:tc>
          <w:tcPr>
            <w:tcW w:w="469" w:type="pct"/>
            <w:shd w:val="clear" w:color="auto" w:fill="auto"/>
            <w:vAlign w:val="center"/>
          </w:tcPr>
          <w:p w:rsidR="00DB0315" w:rsidRPr="00DB0315" w:rsidRDefault="00DB0315" w:rsidP="00FC60DF">
            <w:pPr>
              <w:pStyle w:val="a8"/>
              <w:rPr>
                <w:iCs/>
              </w:rPr>
            </w:pPr>
            <w:r w:rsidRPr="00DB0315">
              <w:rPr>
                <w:iCs/>
              </w:rPr>
              <w:t>19</w:t>
            </w:r>
          </w:p>
        </w:tc>
        <w:tc>
          <w:tcPr>
            <w:tcW w:w="468" w:type="pct"/>
            <w:shd w:val="clear" w:color="auto" w:fill="auto"/>
            <w:vAlign w:val="center"/>
          </w:tcPr>
          <w:p w:rsidR="00DB0315" w:rsidRPr="00DB0315" w:rsidRDefault="00DB0315" w:rsidP="00FC60DF">
            <w:pPr>
              <w:pStyle w:val="a8"/>
              <w:rPr>
                <w:iCs/>
              </w:rPr>
            </w:pPr>
            <w:r w:rsidRPr="00DB0315">
              <w:rPr>
                <w:iCs/>
              </w:rPr>
              <w:t>0.004L</w:t>
            </w:r>
          </w:p>
        </w:tc>
        <w:tc>
          <w:tcPr>
            <w:tcW w:w="469" w:type="pct"/>
            <w:shd w:val="clear" w:color="auto" w:fill="auto"/>
            <w:vAlign w:val="center"/>
          </w:tcPr>
          <w:p w:rsidR="00DB0315" w:rsidRPr="00DB0315" w:rsidRDefault="00DB0315" w:rsidP="00FC60DF">
            <w:pPr>
              <w:pStyle w:val="a8"/>
              <w:rPr>
                <w:iCs/>
              </w:rPr>
            </w:pPr>
            <w:r w:rsidRPr="00DB0315">
              <w:rPr>
                <w:iCs/>
              </w:rPr>
              <w:t>2.2</w:t>
            </w:r>
          </w:p>
        </w:tc>
        <w:tc>
          <w:tcPr>
            <w:tcW w:w="547" w:type="pct"/>
            <w:shd w:val="clear" w:color="auto" w:fill="auto"/>
            <w:vAlign w:val="center"/>
          </w:tcPr>
          <w:p w:rsidR="00DB0315" w:rsidRPr="00DB0315" w:rsidRDefault="00DB0315" w:rsidP="00FC60DF">
            <w:pPr>
              <w:pStyle w:val="a8"/>
              <w:rPr>
                <w:iCs/>
              </w:rPr>
            </w:pPr>
            <w:r w:rsidRPr="00DB0315">
              <w:rPr>
                <w:iCs/>
              </w:rPr>
              <w:t>0.12</w:t>
            </w:r>
          </w:p>
        </w:tc>
        <w:tc>
          <w:tcPr>
            <w:tcW w:w="547" w:type="pct"/>
            <w:shd w:val="clear" w:color="auto" w:fill="auto"/>
            <w:vAlign w:val="center"/>
          </w:tcPr>
          <w:p w:rsidR="00DB0315" w:rsidRPr="00DB0315" w:rsidRDefault="00DB0315" w:rsidP="00FC60DF">
            <w:pPr>
              <w:pStyle w:val="a8"/>
              <w:rPr>
                <w:iCs/>
              </w:rPr>
            </w:pPr>
            <w:r w:rsidRPr="00DB0315">
              <w:rPr>
                <w:iCs/>
              </w:rPr>
              <w:t>0.0003L</w:t>
            </w:r>
          </w:p>
        </w:tc>
        <w:tc>
          <w:tcPr>
            <w:tcW w:w="469" w:type="pct"/>
            <w:shd w:val="clear" w:color="auto" w:fill="auto"/>
            <w:vAlign w:val="center"/>
          </w:tcPr>
          <w:p w:rsidR="00DB0315" w:rsidRPr="00DB0315" w:rsidRDefault="00F628A2" w:rsidP="00FC60DF">
            <w:pPr>
              <w:pStyle w:val="a8"/>
              <w:rPr>
                <w:iCs/>
              </w:rPr>
            </w:pPr>
            <w:r>
              <w:rPr>
                <w:rFonts w:hint="eastAsia"/>
                <w:iCs/>
              </w:rPr>
              <w:t>0.09</w:t>
            </w:r>
          </w:p>
        </w:tc>
        <w:tc>
          <w:tcPr>
            <w:tcW w:w="468" w:type="pct"/>
            <w:tcBorders>
              <w:right w:val="nil"/>
            </w:tcBorders>
            <w:shd w:val="clear" w:color="auto" w:fill="auto"/>
            <w:vAlign w:val="center"/>
          </w:tcPr>
          <w:p w:rsidR="00DB0315" w:rsidRPr="00DB0315" w:rsidRDefault="00DB0315" w:rsidP="00FC60DF">
            <w:pPr>
              <w:pStyle w:val="a8"/>
            </w:pPr>
            <w:r w:rsidRPr="00DB0315">
              <w:rPr>
                <w:iCs/>
              </w:rPr>
              <w:t>0.004L</w:t>
            </w:r>
          </w:p>
        </w:tc>
      </w:tr>
      <w:tr w:rsidR="007624F5" w:rsidRPr="00DB0315" w:rsidTr="00F628A2">
        <w:trPr>
          <w:trHeight w:val="464"/>
        </w:trPr>
        <w:tc>
          <w:tcPr>
            <w:tcW w:w="642" w:type="pct"/>
            <w:tcBorders>
              <w:left w:val="nil"/>
            </w:tcBorders>
            <w:shd w:val="clear" w:color="auto" w:fill="auto"/>
            <w:vAlign w:val="center"/>
          </w:tcPr>
          <w:p w:rsidR="00DB0315" w:rsidRPr="00DB0315" w:rsidRDefault="00DB0315" w:rsidP="00FC60DF">
            <w:pPr>
              <w:pStyle w:val="a8"/>
            </w:pPr>
            <w:r w:rsidRPr="00DB0315">
              <w:t>20190223</w:t>
            </w:r>
          </w:p>
        </w:tc>
        <w:tc>
          <w:tcPr>
            <w:tcW w:w="487" w:type="pct"/>
            <w:gridSpan w:val="2"/>
            <w:shd w:val="clear" w:color="auto" w:fill="auto"/>
            <w:vAlign w:val="center"/>
          </w:tcPr>
          <w:p w:rsidR="00DB0315" w:rsidRPr="00DB0315" w:rsidRDefault="00DB0315" w:rsidP="00FC60DF">
            <w:pPr>
              <w:pStyle w:val="a8"/>
              <w:rPr>
                <w:iCs/>
              </w:rPr>
            </w:pPr>
            <w:r w:rsidRPr="00DB0315">
              <w:rPr>
                <w:iCs/>
              </w:rPr>
              <w:t>8.00</w:t>
            </w:r>
          </w:p>
        </w:tc>
        <w:tc>
          <w:tcPr>
            <w:tcW w:w="434" w:type="pct"/>
            <w:shd w:val="clear" w:color="auto" w:fill="auto"/>
            <w:vAlign w:val="center"/>
          </w:tcPr>
          <w:p w:rsidR="00DB0315" w:rsidRPr="00DB0315" w:rsidRDefault="00DB0315" w:rsidP="00FC60DF">
            <w:pPr>
              <w:pStyle w:val="a8"/>
              <w:rPr>
                <w:iCs/>
              </w:rPr>
            </w:pPr>
            <w:r w:rsidRPr="00DB0315">
              <w:rPr>
                <w:iCs/>
              </w:rPr>
              <w:t>0.124</w:t>
            </w:r>
          </w:p>
        </w:tc>
        <w:tc>
          <w:tcPr>
            <w:tcW w:w="469" w:type="pct"/>
            <w:shd w:val="clear" w:color="auto" w:fill="auto"/>
            <w:vAlign w:val="center"/>
          </w:tcPr>
          <w:p w:rsidR="00DB0315" w:rsidRPr="00DB0315" w:rsidRDefault="00DB0315" w:rsidP="00FC60DF">
            <w:pPr>
              <w:pStyle w:val="a8"/>
              <w:rPr>
                <w:iCs/>
              </w:rPr>
            </w:pPr>
            <w:r w:rsidRPr="00DB0315">
              <w:rPr>
                <w:iCs/>
              </w:rPr>
              <w:t>19</w:t>
            </w:r>
          </w:p>
        </w:tc>
        <w:tc>
          <w:tcPr>
            <w:tcW w:w="468" w:type="pct"/>
            <w:shd w:val="clear" w:color="auto" w:fill="auto"/>
            <w:vAlign w:val="center"/>
          </w:tcPr>
          <w:p w:rsidR="00DB0315" w:rsidRPr="00DB0315" w:rsidRDefault="00DB0315" w:rsidP="00FC60DF">
            <w:pPr>
              <w:pStyle w:val="a8"/>
              <w:rPr>
                <w:iCs/>
              </w:rPr>
            </w:pPr>
            <w:r w:rsidRPr="00DB0315">
              <w:rPr>
                <w:iCs/>
              </w:rPr>
              <w:t>0.004L</w:t>
            </w:r>
          </w:p>
        </w:tc>
        <w:tc>
          <w:tcPr>
            <w:tcW w:w="469" w:type="pct"/>
            <w:shd w:val="clear" w:color="auto" w:fill="auto"/>
            <w:vAlign w:val="center"/>
          </w:tcPr>
          <w:p w:rsidR="00DB0315" w:rsidRPr="00DB0315" w:rsidRDefault="00DB0315" w:rsidP="00FC60DF">
            <w:pPr>
              <w:pStyle w:val="a8"/>
              <w:rPr>
                <w:iCs/>
              </w:rPr>
            </w:pPr>
            <w:r w:rsidRPr="00DB0315">
              <w:rPr>
                <w:iCs/>
              </w:rPr>
              <w:t>2.2</w:t>
            </w:r>
          </w:p>
        </w:tc>
        <w:tc>
          <w:tcPr>
            <w:tcW w:w="547" w:type="pct"/>
            <w:shd w:val="clear" w:color="auto" w:fill="auto"/>
            <w:vAlign w:val="center"/>
          </w:tcPr>
          <w:p w:rsidR="00DB0315" w:rsidRPr="00DB0315" w:rsidRDefault="00DB0315" w:rsidP="00FC60DF">
            <w:pPr>
              <w:pStyle w:val="a8"/>
              <w:rPr>
                <w:iCs/>
              </w:rPr>
            </w:pPr>
            <w:r w:rsidRPr="00DB0315">
              <w:rPr>
                <w:iCs/>
              </w:rPr>
              <w:t>0.12</w:t>
            </w:r>
          </w:p>
        </w:tc>
        <w:tc>
          <w:tcPr>
            <w:tcW w:w="547" w:type="pct"/>
            <w:shd w:val="clear" w:color="auto" w:fill="auto"/>
            <w:vAlign w:val="center"/>
          </w:tcPr>
          <w:p w:rsidR="00DB0315" w:rsidRPr="00DB0315" w:rsidRDefault="00DB0315" w:rsidP="00FC60DF">
            <w:pPr>
              <w:pStyle w:val="a8"/>
              <w:rPr>
                <w:iCs/>
              </w:rPr>
            </w:pPr>
            <w:r w:rsidRPr="00DB0315">
              <w:rPr>
                <w:iCs/>
              </w:rPr>
              <w:t>0.0003L</w:t>
            </w:r>
          </w:p>
        </w:tc>
        <w:tc>
          <w:tcPr>
            <w:tcW w:w="469" w:type="pct"/>
            <w:shd w:val="clear" w:color="auto" w:fill="auto"/>
            <w:vAlign w:val="center"/>
          </w:tcPr>
          <w:p w:rsidR="00DB0315" w:rsidRPr="00DB0315" w:rsidRDefault="00F628A2" w:rsidP="00FC60DF">
            <w:pPr>
              <w:pStyle w:val="a8"/>
              <w:rPr>
                <w:iCs/>
              </w:rPr>
            </w:pPr>
            <w:r>
              <w:rPr>
                <w:rFonts w:hint="eastAsia"/>
                <w:iCs/>
              </w:rPr>
              <w:t>0.08</w:t>
            </w:r>
          </w:p>
        </w:tc>
        <w:tc>
          <w:tcPr>
            <w:tcW w:w="468" w:type="pct"/>
            <w:tcBorders>
              <w:right w:val="nil"/>
            </w:tcBorders>
            <w:shd w:val="clear" w:color="auto" w:fill="auto"/>
            <w:vAlign w:val="center"/>
          </w:tcPr>
          <w:p w:rsidR="00DB0315" w:rsidRPr="00DB0315" w:rsidRDefault="00DB0315" w:rsidP="00FC60DF">
            <w:pPr>
              <w:pStyle w:val="a8"/>
            </w:pPr>
            <w:r w:rsidRPr="00DB0315">
              <w:rPr>
                <w:iCs/>
              </w:rPr>
              <w:t>0.004L</w:t>
            </w:r>
          </w:p>
        </w:tc>
      </w:tr>
      <w:tr w:rsidR="007624F5" w:rsidRPr="00DB0315" w:rsidTr="00F628A2">
        <w:trPr>
          <w:trHeight w:val="464"/>
        </w:trPr>
        <w:tc>
          <w:tcPr>
            <w:tcW w:w="642" w:type="pct"/>
            <w:tcBorders>
              <w:left w:val="nil"/>
            </w:tcBorders>
            <w:shd w:val="clear" w:color="auto" w:fill="auto"/>
            <w:vAlign w:val="center"/>
          </w:tcPr>
          <w:p w:rsidR="00DB0315" w:rsidRPr="00DB0315" w:rsidRDefault="00DB0315" w:rsidP="00FC60DF">
            <w:pPr>
              <w:pStyle w:val="a8"/>
            </w:pPr>
            <w:r w:rsidRPr="00DB0315">
              <w:t>20190224</w:t>
            </w:r>
          </w:p>
        </w:tc>
        <w:tc>
          <w:tcPr>
            <w:tcW w:w="487" w:type="pct"/>
            <w:gridSpan w:val="2"/>
            <w:shd w:val="clear" w:color="auto" w:fill="auto"/>
            <w:vAlign w:val="center"/>
          </w:tcPr>
          <w:p w:rsidR="00DB0315" w:rsidRPr="00DB0315" w:rsidRDefault="00DB0315" w:rsidP="00FC60DF">
            <w:pPr>
              <w:pStyle w:val="a8"/>
              <w:rPr>
                <w:iCs/>
              </w:rPr>
            </w:pPr>
            <w:r w:rsidRPr="00DB0315">
              <w:rPr>
                <w:iCs/>
              </w:rPr>
              <w:t>8.15</w:t>
            </w:r>
          </w:p>
        </w:tc>
        <w:tc>
          <w:tcPr>
            <w:tcW w:w="434" w:type="pct"/>
            <w:shd w:val="clear" w:color="auto" w:fill="auto"/>
            <w:vAlign w:val="center"/>
          </w:tcPr>
          <w:p w:rsidR="00DB0315" w:rsidRPr="00DB0315" w:rsidRDefault="00DB0315" w:rsidP="00FC60DF">
            <w:pPr>
              <w:pStyle w:val="a8"/>
              <w:rPr>
                <w:iCs/>
              </w:rPr>
            </w:pPr>
            <w:r w:rsidRPr="00DB0315">
              <w:rPr>
                <w:iCs/>
              </w:rPr>
              <w:t>0.130</w:t>
            </w:r>
          </w:p>
        </w:tc>
        <w:tc>
          <w:tcPr>
            <w:tcW w:w="469" w:type="pct"/>
            <w:shd w:val="clear" w:color="auto" w:fill="auto"/>
            <w:vAlign w:val="center"/>
          </w:tcPr>
          <w:p w:rsidR="00DB0315" w:rsidRPr="00DB0315" w:rsidRDefault="00DB0315" w:rsidP="00FC60DF">
            <w:pPr>
              <w:pStyle w:val="a8"/>
              <w:rPr>
                <w:iCs/>
              </w:rPr>
            </w:pPr>
            <w:r w:rsidRPr="00DB0315">
              <w:rPr>
                <w:iCs/>
              </w:rPr>
              <w:t>18</w:t>
            </w:r>
          </w:p>
        </w:tc>
        <w:tc>
          <w:tcPr>
            <w:tcW w:w="468" w:type="pct"/>
            <w:shd w:val="clear" w:color="auto" w:fill="auto"/>
            <w:vAlign w:val="center"/>
          </w:tcPr>
          <w:p w:rsidR="00DB0315" w:rsidRPr="00DB0315" w:rsidRDefault="00DB0315" w:rsidP="00FC60DF">
            <w:pPr>
              <w:pStyle w:val="a8"/>
              <w:rPr>
                <w:iCs/>
              </w:rPr>
            </w:pPr>
            <w:r w:rsidRPr="00DB0315">
              <w:rPr>
                <w:iCs/>
              </w:rPr>
              <w:t>0.004L</w:t>
            </w:r>
          </w:p>
        </w:tc>
        <w:tc>
          <w:tcPr>
            <w:tcW w:w="469" w:type="pct"/>
            <w:shd w:val="clear" w:color="auto" w:fill="auto"/>
            <w:vAlign w:val="center"/>
          </w:tcPr>
          <w:p w:rsidR="00DB0315" w:rsidRPr="00DB0315" w:rsidRDefault="00DB0315" w:rsidP="00FC60DF">
            <w:pPr>
              <w:pStyle w:val="a8"/>
              <w:rPr>
                <w:iCs/>
              </w:rPr>
            </w:pPr>
            <w:r w:rsidRPr="00DB0315">
              <w:rPr>
                <w:iCs/>
              </w:rPr>
              <w:t>2.8</w:t>
            </w:r>
          </w:p>
        </w:tc>
        <w:tc>
          <w:tcPr>
            <w:tcW w:w="547" w:type="pct"/>
            <w:shd w:val="clear" w:color="auto" w:fill="auto"/>
            <w:vAlign w:val="center"/>
          </w:tcPr>
          <w:p w:rsidR="00DB0315" w:rsidRPr="00DB0315" w:rsidRDefault="00DB0315" w:rsidP="00FC60DF">
            <w:pPr>
              <w:pStyle w:val="a8"/>
              <w:rPr>
                <w:iCs/>
              </w:rPr>
            </w:pPr>
            <w:r w:rsidRPr="00DB0315">
              <w:rPr>
                <w:iCs/>
              </w:rPr>
              <w:t>0.13</w:t>
            </w:r>
          </w:p>
        </w:tc>
        <w:tc>
          <w:tcPr>
            <w:tcW w:w="547" w:type="pct"/>
            <w:shd w:val="clear" w:color="auto" w:fill="auto"/>
            <w:vAlign w:val="center"/>
          </w:tcPr>
          <w:p w:rsidR="00DB0315" w:rsidRPr="00DB0315" w:rsidRDefault="00DB0315" w:rsidP="00FC60DF">
            <w:pPr>
              <w:pStyle w:val="a8"/>
              <w:rPr>
                <w:iCs/>
              </w:rPr>
            </w:pPr>
            <w:r w:rsidRPr="00DB0315">
              <w:rPr>
                <w:iCs/>
              </w:rPr>
              <w:t>0.0003L</w:t>
            </w:r>
          </w:p>
        </w:tc>
        <w:tc>
          <w:tcPr>
            <w:tcW w:w="469" w:type="pct"/>
            <w:shd w:val="clear" w:color="auto" w:fill="auto"/>
            <w:vAlign w:val="center"/>
          </w:tcPr>
          <w:p w:rsidR="00DB0315" w:rsidRPr="00DB0315" w:rsidRDefault="00F628A2" w:rsidP="00FC60DF">
            <w:pPr>
              <w:pStyle w:val="a8"/>
              <w:rPr>
                <w:iCs/>
              </w:rPr>
            </w:pPr>
            <w:r>
              <w:rPr>
                <w:rFonts w:hint="eastAsia"/>
                <w:iCs/>
              </w:rPr>
              <w:t>0.07</w:t>
            </w:r>
          </w:p>
        </w:tc>
        <w:tc>
          <w:tcPr>
            <w:tcW w:w="468" w:type="pct"/>
            <w:tcBorders>
              <w:right w:val="nil"/>
            </w:tcBorders>
            <w:shd w:val="clear" w:color="auto" w:fill="auto"/>
            <w:vAlign w:val="center"/>
          </w:tcPr>
          <w:p w:rsidR="00DB0315" w:rsidRPr="00DB0315" w:rsidRDefault="00DB0315" w:rsidP="00FC60DF">
            <w:pPr>
              <w:pStyle w:val="a8"/>
            </w:pPr>
            <w:r w:rsidRPr="00DB0315">
              <w:rPr>
                <w:iCs/>
              </w:rPr>
              <w:t>0.004L</w:t>
            </w:r>
          </w:p>
        </w:tc>
      </w:tr>
      <w:tr w:rsidR="00F628A2" w:rsidRPr="00DB0315" w:rsidTr="00F628A2">
        <w:trPr>
          <w:trHeight w:val="464"/>
        </w:trPr>
        <w:tc>
          <w:tcPr>
            <w:tcW w:w="642" w:type="pct"/>
            <w:tcBorders>
              <w:left w:val="nil"/>
            </w:tcBorders>
            <w:shd w:val="clear" w:color="auto" w:fill="auto"/>
            <w:vAlign w:val="center"/>
          </w:tcPr>
          <w:p w:rsidR="00F628A2" w:rsidRPr="00DB0315" w:rsidRDefault="00F628A2" w:rsidP="00F628A2">
            <w:pPr>
              <w:pStyle w:val="a8"/>
            </w:pPr>
            <w:r>
              <w:rPr>
                <w:rFonts w:hint="eastAsia"/>
              </w:rPr>
              <w:t>标准</w:t>
            </w:r>
            <w:r>
              <w:t>限值</w:t>
            </w:r>
          </w:p>
        </w:tc>
        <w:tc>
          <w:tcPr>
            <w:tcW w:w="487" w:type="pct"/>
            <w:gridSpan w:val="2"/>
            <w:shd w:val="clear" w:color="auto" w:fill="auto"/>
            <w:vAlign w:val="center"/>
          </w:tcPr>
          <w:p w:rsidR="00F628A2" w:rsidRPr="00DB0315" w:rsidRDefault="00F628A2" w:rsidP="00F628A2">
            <w:pPr>
              <w:pStyle w:val="a8"/>
              <w:rPr>
                <w:iCs/>
              </w:rPr>
            </w:pPr>
            <w:r w:rsidRPr="002A204A">
              <w:rPr>
                <w:rFonts w:hint="eastAsia"/>
                <w:iCs/>
              </w:rPr>
              <w:t>6</w:t>
            </w:r>
            <w:r w:rsidRPr="002A204A">
              <w:rPr>
                <w:rFonts w:hint="eastAsia"/>
                <w:iCs/>
              </w:rPr>
              <w:t>～</w:t>
            </w:r>
            <w:r w:rsidRPr="002A204A">
              <w:rPr>
                <w:rFonts w:hint="eastAsia"/>
                <w:iCs/>
              </w:rPr>
              <w:t>9</w:t>
            </w:r>
          </w:p>
        </w:tc>
        <w:tc>
          <w:tcPr>
            <w:tcW w:w="434" w:type="pct"/>
            <w:shd w:val="clear" w:color="auto" w:fill="auto"/>
            <w:vAlign w:val="center"/>
          </w:tcPr>
          <w:p w:rsidR="00F628A2" w:rsidRPr="00DB0315" w:rsidRDefault="00F628A2" w:rsidP="00F628A2">
            <w:pPr>
              <w:pStyle w:val="a8"/>
              <w:rPr>
                <w:iCs/>
              </w:rPr>
            </w:pPr>
            <w:r w:rsidRPr="002A204A">
              <w:rPr>
                <w:rFonts w:hint="eastAsia"/>
                <w:iCs/>
              </w:rPr>
              <w:t>≤</w:t>
            </w:r>
            <w:r>
              <w:rPr>
                <w:rFonts w:hint="eastAsia"/>
                <w:iCs/>
              </w:rPr>
              <w:t>1.5</w:t>
            </w:r>
          </w:p>
        </w:tc>
        <w:tc>
          <w:tcPr>
            <w:tcW w:w="469" w:type="pct"/>
            <w:shd w:val="clear" w:color="auto" w:fill="auto"/>
            <w:vAlign w:val="center"/>
          </w:tcPr>
          <w:p w:rsidR="00F628A2" w:rsidRPr="00DB0315" w:rsidRDefault="00F628A2" w:rsidP="00F628A2">
            <w:pPr>
              <w:pStyle w:val="a8"/>
              <w:rPr>
                <w:iCs/>
              </w:rPr>
            </w:pPr>
            <w:r w:rsidRPr="002A204A">
              <w:rPr>
                <w:rFonts w:hint="eastAsia"/>
                <w:iCs/>
              </w:rPr>
              <w:t>≤</w:t>
            </w:r>
            <w:r>
              <w:rPr>
                <w:iCs/>
              </w:rPr>
              <w:t>3</w:t>
            </w:r>
            <w:r w:rsidRPr="002A204A">
              <w:rPr>
                <w:rFonts w:hint="eastAsia"/>
                <w:iCs/>
              </w:rPr>
              <w:t>0</w:t>
            </w:r>
          </w:p>
        </w:tc>
        <w:tc>
          <w:tcPr>
            <w:tcW w:w="468" w:type="pct"/>
            <w:shd w:val="clear" w:color="auto" w:fill="auto"/>
            <w:vAlign w:val="center"/>
          </w:tcPr>
          <w:p w:rsidR="00F628A2" w:rsidRPr="00DB0315" w:rsidRDefault="00F628A2" w:rsidP="00F628A2">
            <w:pPr>
              <w:pStyle w:val="a8"/>
              <w:rPr>
                <w:iCs/>
              </w:rPr>
            </w:pPr>
            <w:r w:rsidRPr="002A204A">
              <w:rPr>
                <w:rFonts w:hint="eastAsia"/>
                <w:iCs/>
              </w:rPr>
              <w:t>≤</w:t>
            </w:r>
            <w:r w:rsidRPr="002A204A">
              <w:rPr>
                <w:rFonts w:hint="eastAsia"/>
                <w:iCs/>
              </w:rPr>
              <w:t>0.05</w:t>
            </w:r>
          </w:p>
        </w:tc>
        <w:tc>
          <w:tcPr>
            <w:tcW w:w="469" w:type="pct"/>
            <w:shd w:val="clear" w:color="auto" w:fill="auto"/>
            <w:vAlign w:val="center"/>
          </w:tcPr>
          <w:p w:rsidR="00F628A2" w:rsidRPr="00DB0315" w:rsidRDefault="00F628A2" w:rsidP="00F628A2">
            <w:pPr>
              <w:pStyle w:val="a8"/>
              <w:rPr>
                <w:iCs/>
              </w:rPr>
            </w:pPr>
            <w:r w:rsidRPr="002B039B">
              <w:rPr>
                <w:rFonts w:hint="eastAsia"/>
                <w:iCs/>
              </w:rPr>
              <w:t>≤</w:t>
            </w:r>
            <w:r w:rsidRPr="002B039B">
              <w:rPr>
                <w:iCs/>
              </w:rPr>
              <w:t>6</w:t>
            </w:r>
          </w:p>
        </w:tc>
        <w:tc>
          <w:tcPr>
            <w:tcW w:w="547" w:type="pct"/>
            <w:shd w:val="clear" w:color="auto" w:fill="auto"/>
            <w:vAlign w:val="center"/>
          </w:tcPr>
          <w:p w:rsidR="00F628A2" w:rsidRPr="00DB0315" w:rsidRDefault="00F628A2" w:rsidP="00F628A2">
            <w:pPr>
              <w:pStyle w:val="a8"/>
              <w:rPr>
                <w:iCs/>
              </w:rPr>
            </w:pPr>
            <w:r w:rsidRPr="00AE7E45">
              <w:rPr>
                <w:rFonts w:hint="eastAsia"/>
                <w:iCs/>
              </w:rPr>
              <w:t>≤</w:t>
            </w:r>
            <w:r>
              <w:rPr>
                <w:rFonts w:hint="eastAsia"/>
                <w:iCs/>
              </w:rPr>
              <w:t>1.5</w:t>
            </w:r>
          </w:p>
        </w:tc>
        <w:tc>
          <w:tcPr>
            <w:tcW w:w="547" w:type="pct"/>
            <w:shd w:val="clear" w:color="auto" w:fill="auto"/>
            <w:vAlign w:val="center"/>
          </w:tcPr>
          <w:p w:rsidR="00F628A2" w:rsidRPr="00DB0315" w:rsidRDefault="00F628A2" w:rsidP="00F628A2">
            <w:pPr>
              <w:pStyle w:val="a8"/>
              <w:rPr>
                <w:iCs/>
              </w:rPr>
            </w:pPr>
            <w:r w:rsidRPr="00AE7E45">
              <w:rPr>
                <w:rFonts w:hint="eastAsia"/>
                <w:iCs/>
              </w:rPr>
              <w:t>≤</w:t>
            </w:r>
            <w:r>
              <w:rPr>
                <w:rFonts w:hint="eastAsia"/>
                <w:iCs/>
              </w:rPr>
              <w:t>0.01</w:t>
            </w:r>
          </w:p>
        </w:tc>
        <w:tc>
          <w:tcPr>
            <w:tcW w:w="469" w:type="pct"/>
            <w:shd w:val="clear" w:color="auto" w:fill="auto"/>
            <w:vAlign w:val="center"/>
          </w:tcPr>
          <w:p w:rsidR="00F628A2" w:rsidRPr="00DB0315" w:rsidRDefault="00F628A2" w:rsidP="00F628A2">
            <w:pPr>
              <w:pStyle w:val="a8"/>
              <w:rPr>
                <w:iCs/>
              </w:rPr>
            </w:pPr>
            <w:r w:rsidRPr="00AE7E45">
              <w:rPr>
                <w:rFonts w:hint="eastAsia"/>
                <w:iCs/>
              </w:rPr>
              <w:t>≤</w:t>
            </w:r>
            <w:r>
              <w:rPr>
                <w:rFonts w:hint="eastAsia"/>
                <w:iCs/>
              </w:rPr>
              <w:t>0.5</w:t>
            </w:r>
          </w:p>
        </w:tc>
        <w:tc>
          <w:tcPr>
            <w:tcW w:w="468" w:type="pct"/>
            <w:tcBorders>
              <w:right w:val="nil"/>
            </w:tcBorders>
            <w:shd w:val="clear" w:color="auto" w:fill="auto"/>
            <w:vAlign w:val="center"/>
          </w:tcPr>
          <w:p w:rsidR="00F628A2" w:rsidRPr="00DB0315" w:rsidRDefault="00F628A2" w:rsidP="00F628A2">
            <w:pPr>
              <w:pStyle w:val="a8"/>
              <w:rPr>
                <w:iCs/>
              </w:rPr>
            </w:pPr>
            <w:r w:rsidRPr="00AE7E45">
              <w:rPr>
                <w:rFonts w:hint="eastAsia"/>
                <w:iCs/>
              </w:rPr>
              <w:t>≤</w:t>
            </w:r>
            <w:r>
              <w:rPr>
                <w:rFonts w:hint="eastAsia"/>
                <w:iCs/>
              </w:rPr>
              <w:t>0.2</w:t>
            </w:r>
          </w:p>
        </w:tc>
      </w:tr>
      <w:tr w:rsidR="00F628A2" w:rsidRPr="00DB0315" w:rsidTr="00F628A2">
        <w:trPr>
          <w:trHeight w:val="464"/>
        </w:trPr>
        <w:tc>
          <w:tcPr>
            <w:tcW w:w="642" w:type="pct"/>
            <w:tcBorders>
              <w:left w:val="nil"/>
            </w:tcBorders>
            <w:shd w:val="clear" w:color="auto" w:fill="auto"/>
            <w:vAlign w:val="center"/>
          </w:tcPr>
          <w:p w:rsidR="00F628A2" w:rsidRPr="007624F5" w:rsidRDefault="00F628A2" w:rsidP="00F628A2">
            <w:pPr>
              <w:pStyle w:val="a8"/>
              <w:rPr>
                <w:b/>
              </w:rPr>
            </w:pPr>
            <w:r w:rsidRPr="007624F5">
              <w:rPr>
                <w:rFonts w:hint="eastAsia"/>
                <w:b/>
              </w:rPr>
              <w:t>达标</w:t>
            </w:r>
            <w:r w:rsidRPr="007624F5">
              <w:rPr>
                <w:b/>
              </w:rPr>
              <w:t>情况</w:t>
            </w:r>
          </w:p>
        </w:tc>
        <w:tc>
          <w:tcPr>
            <w:tcW w:w="487" w:type="pct"/>
            <w:gridSpan w:val="2"/>
            <w:shd w:val="clear" w:color="auto" w:fill="auto"/>
            <w:vAlign w:val="center"/>
          </w:tcPr>
          <w:p w:rsidR="00F628A2" w:rsidRPr="007624F5" w:rsidRDefault="00F628A2" w:rsidP="00F628A2">
            <w:pPr>
              <w:pStyle w:val="a8"/>
              <w:rPr>
                <w:b/>
                <w:iCs/>
              </w:rPr>
            </w:pPr>
            <w:r>
              <w:rPr>
                <w:rFonts w:hint="eastAsia"/>
                <w:b/>
                <w:iCs/>
              </w:rPr>
              <w:t>达标</w:t>
            </w:r>
          </w:p>
        </w:tc>
        <w:tc>
          <w:tcPr>
            <w:tcW w:w="434" w:type="pct"/>
            <w:shd w:val="clear" w:color="auto" w:fill="auto"/>
            <w:vAlign w:val="center"/>
          </w:tcPr>
          <w:p w:rsidR="00F628A2" w:rsidRPr="007624F5" w:rsidRDefault="00F628A2" w:rsidP="00F628A2">
            <w:pPr>
              <w:pStyle w:val="a8"/>
              <w:rPr>
                <w:b/>
                <w:iCs/>
              </w:rPr>
            </w:pPr>
            <w:r>
              <w:rPr>
                <w:rFonts w:hint="eastAsia"/>
                <w:b/>
                <w:iCs/>
              </w:rPr>
              <w:t>达标</w:t>
            </w:r>
          </w:p>
        </w:tc>
        <w:tc>
          <w:tcPr>
            <w:tcW w:w="469" w:type="pct"/>
            <w:shd w:val="clear" w:color="auto" w:fill="auto"/>
            <w:vAlign w:val="center"/>
          </w:tcPr>
          <w:p w:rsidR="00F628A2" w:rsidRPr="007624F5" w:rsidRDefault="00F628A2" w:rsidP="00F628A2">
            <w:pPr>
              <w:pStyle w:val="a8"/>
              <w:rPr>
                <w:b/>
                <w:iCs/>
              </w:rPr>
            </w:pPr>
            <w:r>
              <w:rPr>
                <w:rFonts w:hint="eastAsia"/>
                <w:b/>
                <w:iCs/>
              </w:rPr>
              <w:t>达标</w:t>
            </w:r>
          </w:p>
        </w:tc>
        <w:tc>
          <w:tcPr>
            <w:tcW w:w="468" w:type="pct"/>
            <w:shd w:val="clear" w:color="auto" w:fill="auto"/>
            <w:vAlign w:val="center"/>
          </w:tcPr>
          <w:p w:rsidR="00F628A2" w:rsidRPr="007624F5" w:rsidRDefault="00F628A2" w:rsidP="00F628A2">
            <w:pPr>
              <w:pStyle w:val="a8"/>
              <w:rPr>
                <w:b/>
                <w:iCs/>
              </w:rPr>
            </w:pPr>
            <w:r>
              <w:rPr>
                <w:rFonts w:hint="eastAsia"/>
                <w:b/>
                <w:iCs/>
              </w:rPr>
              <w:t>达标</w:t>
            </w:r>
          </w:p>
        </w:tc>
        <w:tc>
          <w:tcPr>
            <w:tcW w:w="469" w:type="pct"/>
            <w:shd w:val="clear" w:color="auto" w:fill="auto"/>
            <w:vAlign w:val="center"/>
          </w:tcPr>
          <w:p w:rsidR="00F628A2" w:rsidRPr="007624F5" w:rsidRDefault="00F628A2" w:rsidP="00F628A2">
            <w:pPr>
              <w:pStyle w:val="a8"/>
              <w:rPr>
                <w:b/>
                <w:iCs/>
              </w:rPr>
            </w:pPr>
            <w:r>
              <w:rPr>
                <w:rFonts w:hint="eastAsia"/>
                <w:b/>
                <w:iCs/>
              </w:rPr>
              <w:t>达标</w:t>
            </w:r>
          </w:p>
        </w:tc>
        <w:tc>
          <w:tcPr>
            <w:tcW w:w="547" w:type="pct"/>
            <w:shd w:val="clear" w:color="auto" w:fill="auto"/>
            <w:vAlign w:val="center"/>
          </w:tcPr>
          <w:p w:rsidR="00F628A2" w:rsidRPr="007624F5" w:rsidRDefault="00F628A2" w:rsidP="00F628A2">
            <w:pPr>
              <w:pStyle w:val="a8"/>
              <w:rPr>
                <w:b/>
                <w:iCs/>
              </w:rPr>
            </w:pPr>
            <w:r>
              <w:rPr>
                <w:rFonts w:hint="eastAsia"/>
                <w:b/>
                <w:iCs/>
              </w:rPr>
              <w:t>达标</w:t>
            </w:r>
          </w:p>
        </w:tc>
        <w:tc>
          <w:tcPr>
            <w:tcW w:w="547" w:type="pct"/>
            <w:shd w:val="clear" w:color="auto" w:fill="auto"/>
            <w:vAlign w:val="center"/>
          </w:tcPr>
          <w:p w:rsidR="00F628A2" w:rsidRPr="007624F5" w:rsidRDefault="00F628A2" w:rsidP="00F628A2">
            <w:pPr>
              <w:pStyle w:val="a8"/>
              <w:rPr>
                <w:b/>
                <w:iCs/>
              </w:rPr>
            </w:pPr>
            <w:r>
              <w:rPr>
                <w:rFonts w:hint="eastAsia"/>
                <w:b/>
                <w:iCs/>
              </w:rPr>
              <w:t>达标</w:t>
            </w:r>
          </w:p>
        </w:tc>
        <w:tc>
          <w:tcPr>
            <w:tcW w:w="469" w:type="pct"/>
            <w:shd w:val="clear" w:color="auto" w:fill="auto"/>
            <w:vAlign w:val="center"/>
          </w:tcPr>
          <w:p w:rsidR="00F628A2" w:rsidRPr="007624F5" w:rsidRDefault="00F628A2" w:rsidP="00F628A2">
            <w:pPr>
              <w:pStyle w:val="a8"/>
              <w:rPr>
                <w:b/>
                <w:iCs/>
              </w:rPr>
            </w:pPr>
            <w:r>
              <w:rPr>
                <w:rFonts w:hint="eastAsia"/>
                <w:b/>
                <w:iCs/>
              </w:rPr>
              <w:t>达标</w:t>
            </w:r>
          </w:p>
        </w:tc>
        <w:tc>
          <w:tcPr>
            <w:tcW w:w="468" w:type="pct"/>
            <w:tcBorders>
              <w:right w:val="nil"/>
            </w:tcBorders>
            <w:shd w:val="clear" w:color="auto" w:fill="auto"/>
            <w:vAlign w:val="center"/>
          </w:tcPr>
          <w:p w:rsidR="00F628A2" w:rsidRPr="007624F5" w:rsidRDefault="00F628A2" w:rsidP="00F628A2">
            <w:pPr>
              <w:pStyle w:val="a8"/>
              <w:rPr>
                <w:b/>
                <w:iCs/>
              </w:rPr>
            </w:pPr>
            <w:r>
              <w:rPr>
                <w:rFonts w:hint="eastAsia"/>
                <w:b/>
                <w:iCs/>
              </w:rPr>
              <w:t>达标</w:t>
            </w:r>
          </w:p>
        </w:tc>
      </w:tr>
      <w:tr w:rsidR="007624F5" w:rsidRPr="00DB0315" w:rsidTr="00F628A2">
        <w:trPr>
          <w:trHeight w:val="464"/>
        </w:trPr>
        <w:tc>
          <w:tcPr>
            <w:tcW w:w="642" w:type="pct"/>
            <w:tcBorders>
              <w:left w:val="nil"/>
              <w:tl2br w:val="single" w:sz="4" w:space="0" w:color="auto"/>
            </w:tcBorders>
            <w:shd w:val="clear" w:color="auto" w:fill="auto"/>
            <w:vAlign w:val="center"/>
          </w:tcPr>
          <w:p w:rsidR="00DB0315" w:rsidRPr="00DB0315" w:rsidRDefault="00DB0315" w:rsidP="00FC60DF">
            <w:pPr>
              <w:pStyle w:val="a8"/>
            </w:pPr>
            <w:r w:rsidRPr="00DB0315">
              <w:t xml:space="preserve">   </w:t>
            </w:r>
            <w:r w:rsidRPr="00DB0315">
              <w:t>项目</w:t>
            </w:r>
          </w:p>
          <w:p w:rsidR="00DB0315" w:rsidRPr="00DB0315" w:rsidRDefault="00DB0315" w:rsidP="00FC60DF">
            <w:pPr>
              <w:pStyle w:val="a8"/>
              <w:jc w:val="both"/>
            </w:pPr>
            <w:r w:rsidRPr="00DB0315">
              <w:t>日期</w:t>
            </w:r>
          </w:p>
        </w:tc>
        <w:tc>
          <w:tcPr>
            <w:tcW w:w="487" w:type="pct"/>
            <w:gridSpan w:val="2"/>
            <w:shd w:val="clear" w:color="auto" w:fill="auto"/>
            <w:vAlign w:val="center"/>
          </w:tcPr>
          <w:p w:rsidR="00DB0315" w:rsidRPr="00DB0315" w:rsidRDefault="00DB0315" w:rsidP="00FC60DF">
            <w:pPr>
              <w:pStyle w:val="a8"/>
            </w:pPr>
            <w:r w:rsidRPr="00DB0315">
              <w:t>Hg</w:t>
            </w:r>
          </w:p>
        </w:tc>
        <w:tc>
          <w:tcPr>
            <w:tcW w:w="434" w:type="pct"/>
            <w:shd w:val="clear" w:color="auto" w:fill="auto"/>
            <w:vAlign w:val="center"/>
          </w:tcPr>
          <w:p w:rsidR="00DB0315" w:rsidRPr="00DB0315" w:rsidRDefault="00DB0315" w:rsidP="00FC60DF">
            <w:pPr>
              <w:pStyle w:val="a8"/>
            </w:pPr>
            <w:r w:rsidRPr="00DB0315">
              <w:t>As</w:t>
            </w:r>
          </w:p>
        </w:tc>
        <w:tc>
          <w:tcPr>
            <w:tcW w:w="469" w:type="pct"/>
            <w:shd w:val="clear" w:color="auto" w:fill="auto"/>
            <w:vAlign w:val="center"/>
          </w:tcPr>
          <w:p w:rsidR="00DB0315" w:rsidRPr="00DB0315" w:rsidRDefault="00DB0315" w:rsidP="00FC60DF">
            <w:pPr>
              <w:pStyle w:val="a8"/>
            </w:pPr>
            <w:r w:rsidRPr="00DB0315">
              <w:t>Cu</w:t>
            </w:r>
          </w:p>
        </w:tc>
        <w:tc>
          <w:tcPr>
            <w:tcW w:w="468" w:type="pct"/>
            <w:shd w:val="clear" w:color="auto" w:fill="auto"/>
            <w:vAlign w:val="center"/>
          </w:tcPr>
          <w:p w:rsidR="00DB0315" w:rsidRPr="00DB0315" w:rsidRDefault="00DB0315" w:rsidP="00FC60DF">
            <w:pPr>
              <w:pStyle w:val="a8"/>
            </w:pPr>
            <w:r w:rsidRPr="00DB0315">
              <w:t>pb</w:t>
            </w:r>
          </w:p>
        </w:tc>
        <w:tc>
          <w:tcPr>
            <w:tcW w:w="469" w:type="pct"/>
            <w:shd w:val="clear" w:color="auto" w:fill="auto"/>
            <w:vAlign w:val="center"/>
          </w:tcPr>
          <w:p w:rsidR="00DB0315" w:rsidRPr="00DB0315" w:rsidRDefault="00DB0315" w:rsidP="00FC60DF">
            <w:pPr>
              <w:pStyle w:val="a8"/>
            </w:pPr>
            <w:r w:rsidRPr="00DB0315">
              <w:t>Zn</w:t>
            </w:r>
          </w:p>
        </w:tc>
        <w:tc>
          <w:tcPr>
            <w:tcW w:w="547" w:type="pct"/>
            <w:shd w:val="clear" w:color="auto" w:fill="auto"/>
            <w:vAlign w:val="center"/>
          </w:tcPr>
          <w:p w:rsidR="00DB0315" w:rsidRPr="00DB0315" w:rsidRDefault="00DB0315" w:rsidP="00FC60DF">
            <w:pPr>
              <w:pStyle w:val="a8"/>
            </w:pPr>
            <w:r w:rsidRPr="00DB0315">
              <w:t>Cd</w:t>
            </w:r>
          </w:p>
        </w:tc>
        <w:tc>
          <w:tcPr>
            <w:tcW w:w="547" w:type="pct"/>
            <w:shd w:val="clear" w:color="auto" w:fill="auto"/>
            <w:vAlign w:val="center"/>
          </w:tcPr>
          <w:p w:rsidR="00DB0315" w:rsidRPr="00DB0315" w:rsidRDefault="00DB0315" w:rsidP="00FC60DF">
            <w:pPr>
              <w:pStyle w:val="a8"/>
            </w:pPr>
          </w:p>
        </w:tc>
        <w:tc>
          <w:tcPr>
            <w:tcW w:w="469" w:type="pct"/>
            <w:shd w:val="clear" w:color="auto" w:fill="auto"/>
            <w:vAlign w:val="center"/>
          </w:tcPr>
          <w:p w:rsidR="00DB0315" w:rsidRPr="00DB0315" w:rsidRDefault="00DB0315" w:rsidP="00FC60DF">
            <w:pPr>
              <w:pStyle w:val="a8"/>
            </w:pPr>
          </w:p>
        </w:tc>
        <w:tc>
          <w:tcPr>
            <w:tcW w:w="468" w:type="pct"/>
            <w:tcBorders>
              <w:right w:val="nil"/>
            </w:tcBorders>
            <w:shd w:val="clear" w:color="auto" w:fill="auto"/>
            <w:vAlign w:val="center"/>
          </w:tcPr>
          <w:p w:rsidR="00DB0315" w:rsidRPr="00DB0315" w:rsidRDefault="00DB0315" w:rsidP="00FC60DF">
            <w:pPr>
              <w:pStyle w:val="a8"/>
            </w:pPr>
          </w:p>
        </w:tc>
      </w:tr>
      <w:tr w:rsidR="008E6C45" w:rsidRPr="00DB0315" w:rsidTr="00F628A2">
        <w:trPr>
          <w:trHeight w:val="464"/>
        </w:trPr>
        <w:tc>
          <w:tcPr>
            <w:tcW w:w="642" w:type="pct"/>
            <w:tcBorders>
              <w:left w:val="nil"/>
            </w:tcBorders>
            <w:shd w:val="clear" w:color="auto" w:fill="auto"/>
            <w:vAlign w:val="center"/>
          </w:tcPr>
          <w:p w:rsidR="008E6C45" w:rsidRPr="00DB0315" w:rsidRDefault="008E6C45" w:rsidP="008E6C45">
            <w:pPr>
              <w:pStyle w:val="a8"/>
            </w:pPr>
            <w:r w:rsidRPr="00DB0315">
              <w:t>20190222</w:t>
            </w:r>
          </w:p>
        </w:tc>
        <w:tc>
          <w:tcPr>
            <w:tcW w:w="487" w:type="pct"/>
            <w:gridSpan w:val="2"/>
            <w:shd w:val="clear" w:color="auto" w:fill="auto"/>
            <w:vAlign w:val="center"/>
          </w:tcPr>
          <w:p w:rsidR="008E6C45" w:rsidRPr="00DB0315" w:rsidRDefault="008E6C45" w:rsidP="008E6C45">
            <w:pPr>
              <w:pStyle w:val="a8"/>
              <w:rPr>
                <w:iCs/>
              </w:rPr>
            </w:pPr>
            <w:r w:rsidRPr="00DB0315">
              <w:rPr>
                <w:iCs/>
              </w:rPr>
              <w:t>0.01L</w:t>
            </w:r>
          </w:p>
        </w:tc>
        <w:tc>
          <w:tcPr>
            <w:tcW w:w="434" w:type="pct"/>
            <w:shd w:val="clear" w:color="auto" w:fill="auto"/>
            <w:vAlign w:val="center"/>
          </w:tcPr>
          <w:p w:rsidR="008E6C45" w:rsidRPr="00DB0315" w:rsidRDefault="008E6C45" w:rsidP="008E6C45">
            <w:pPr>
              <w:pStyle w:val="a8"/>
              <w:rPr>
                <w:iCs/>
              </w:rPr>
            </w:pPr>
            <w:r w:rsidRPr="00DB0315">
              <w:rPr>
                <w:iCs/>
              </w:rPr>
              <w:t>0.2L</w:t>
            </w:r>
          </w:p>
        </w:tc>
        <w:tc>
          <w:tcPr>
            <w:tcW w:w="469" w:type="pct"/>
            <w:shd w:val="clear" w:color="auto" w:fill="auto"/>
            <w:vAlign w:val="center"/>
          </w:tcPr>
          <w:p w:rsidR="008E6C45" w:rsidRPr="00DB0315" w:rsidRDefault="008E6C45" w:rsidP="008E6C45">
            <w:pPr>
              <w:pStyle w:val="a8"/>
              <w:rPr>
                <w:iCs/>
              </w:rPr>
            </w:pPr>
            <w:r w:rsidRPr="00DB0315">
              <w:rPr>
                <w:iCs/>
              </w:rPr>
              <w:t>0.05L</w:t>
            </w:r>
          </w:p>
        </w:tc>
        <w:tc>
          <w:tcPr>
            <w:tcW w:w="468" w:type="pct"/>
            <w:shd w:val="clear" w:color="auto" w:fill="auto"/>
            <w:vAlign w:val="center"/>
          </w:tcPr>
          <w:p w:rsidR="008E6C45" w:rsidRDefault="008E6C45" w:rsidP="008E6C45">
            <w:pPr>
              <w:pStyle w:val="a8"/>
            </w:pPr>
            <w:r>
              <w:t>0.001</w:t>
            </w:r>
            <w:r>
              <w:rPr>
                <w:rFonts w:hint="eastAsia"/>
              </w:rPr>
              <w:t>L</w:t>
            </w:r>
          </w:p>
        </w:tc>
        <w:tc>
          <w:tcPr>
            <w:tcW w:w="469" w:type="pct"/>
            <w:shd w:val="clear" w:color="auto" w:fill="auto"/>
            <w:vAlign w:val="center"/>
          </w:tcPr>
          <w:p w:rsidR="008E6C45" w:rsidRPr="00DB0315" w:rsidRDefault="008E6C45" w:rsidP="008E6C45">
            <w:pPr>
              <w:pStyle w:val="a8"/>
              <w:rPr>
                <w:iCs/>
              </w:rPr>
            </w:pPr>
            <w:r w:rsidRPr="00DB0315">
              <w:rPr>
                <w:iCs/>
              </w:rPr>
              <w:t>0.08</w:t>
            </w:r>
          </w:p>
        </w:tc>
        <w:tc>
          <w:tcPr>
            <w:tcW w:w="547" w:type="pct"/>
            <w:shd w:val="clear" w:color="auto" w:fill="auto"/>
            <w:vAlign w:val="center"/>
          </w:tcPr>
          <w:p w:rsidR="008E6C45" w:rsidRPr="00DB0315" w:rsidRDefault="008E6C45" w:rsidP="008E6C45">
            <w:pPr>
              <w:pStyle w:val="a8"/>
              <w:rPr>
                <w:iCs/>
              </w:rPr>
            </w:pPr>
            <w:r>
              <w:rPr>
                <w:rFonts w:hint="eastAsia"/>
                <w:iCs/>
              </w:rPr>
              <w:t>0.0001L</w:t>
            </w:r>
          </w:p>
        </w:tc>
        <w:tc>
          <w:tcPr>
            <w:tcW w:w="547" w:type="pct"/>
            <w:shd w:val="clear" w:color="auto" w:fill="auto"/>
            <w:vAlign w:val="center"/>
          </w:tcPr>
          <w:p w:rsidR="008E6C45" w:rsidRPr="00DB0315" w:rsidRDefault="008E6C45" w:rsidP="008E6C45">
            <w:pPr>
              <w:pStyle w:val="a8"/>
            </w:pPr>
          </w:p>
        </w:tc>
        <w:tc>
          <w:tcPr>
            <w:tcW w:w="469" w:type="pct"/>
            <w:shd w:val="clear" w:color="auto" w:fill="auto"/>
            <w:vAlign w:val="center"/>
          </w:tcPr>
          <w:p w:rsidR="008E6C45" w:rsidRPr="00DB0315" w:rsidRDefault="008E6C45" w:rsidP="008E6C45">
            <w:pPr>
              <w:pStyle w:val="a8"/>
            </w:pPr>
          </w:p>
        </w:tc>
        <w:tc>
          <w:tcPr>
            <w:tcW w:w="468" w:type="pct"/>
            <w:tcBorders>
              <w:right w:val="nil"/>
            </w:tcBorders>
            <w:shd w:val="clear" w:color="auto" w:fill="auto"/>
            <w:vAlign w:val="center"/>
          </w:tcPr>
          <w:p w:rsidR="008E6C45" w:rsidRPr="00DB0315" w:rsidRDefault="008E6C45" w:rsidP="008E6C45">
            <w:pPr>
              <w:pStyle w:val="a8"/>
            </w:pPr>
          </w:p>
        </w:tc>
      </w:tr>
      <w:tr w:rsidR="008E6C45" w:rsidRPr="00DB0315" w:rsidTr="00F628A2">
        <w:trPr>
          <w:trHeight w:val="464"/>
        </w:trPr>
        <w:tc>
          <w:tcPr>
            <w:tcW w:w="642" w:type="pct"/>
            <w:tcBorders>
              <w:left w:val="nil"/>
            </w:tcBorders>
            <w:shd w:val="clear" w:color="auto" w:fill="auto"/>
            <w:vAlign w:val="center"/>
          </w:tcPr>
          <w:p w:rsidR="008E6C45" w:rsidRPr="00DB0315" w:rsidRDefault="008E6C45" w:rsidP="008E6C45">
            <w:pPr>
              <w:pStyle w:val="a8"/>
            </w:pPr>
            <w:r w:rsidRPr="00DB0315">
              <w:t>20190223</w:t>
            </w:r>
          </w:p>
        </w:tc>
        <w:tc>
          <w:tcPr>
            <w:tcW w:w="487" w:type="pct"/>
            <w:gridSpan w:val="2"/>
            <w:shd w:val="clear" w:color="auto" w:fill="auto"/>
            <w:vAlign w:val="center"/>
          </w:tcPr>
          <w:p w:rsidR="008E6C45" w:rsidRPr="00DB0315" w:rsidRDefault="008E6C45" w:rsidP="008E6C45">
            <w:pPr>
              <w:pStyle w:val="a8"/>
              <w:rPr>
                <w:iCs/>
              </w:rPr>
            </w:pPr>
            <w:r w:rsidRPr="00DB0315">
              <w:rPr>
                <w:iCs/>
              </w:rPr>
              <w:t>0.01L</w:t>
            </w:r>
          </w:p>
        </w:tc>
        <w:tc>
          <w:tcPr>
            <w:tcW w:w="434" w:type="pct"/>
            <w:shd w:val="clear" w:color="auto" w:fill="auto"/>
            <w:vAlign w:val="center"/>
          </w:tcPr>
          <w:p w:rsidR="008E6C45" w:rsidRPr="00DB0315" w:rsidRDefault="008E6C45" w:rsidP="008E6C45">
            <w:pPr>
              <w:pStyle w:val="a8"/>
              <w:rPr>
                <w:iCs/>
              </w:rPr>
            </w:pPr>
            <w:r w:rsidRPr="00DB0315">
              <w:rPr>
                <w:iCs/>
              </w:rPr>
              <w:t>0.2L</w:t>
            </w:r>
          </w:p>
        </w:tc>
        <w:tc>
          <w:tcPr>
            <w:tcW w:w="469" w:type="pct"/>
            <w:shd w:val="clear" w:color="auto" w:fill="auto"/>
            <w:vAlign w:val="center"/>
          </w:tcPr>
          <w:p w:rsidR="008E6C45" w:rsidRPr="00DB0315" w:rsidRDefault="008E6C45" w:rsidP="008E6C45">
            <w:pPr>
              <w:pStyle w:val="a8"/>
              <w:rPr>
                <w:iCs/>
              </w:rPr>
            </w:pPr>
            <w:r w:rsidRPr="00DB0315">
              <w:rPr>
                <w:iCs/>
              </w:rPr>
              <w:t>0.05L</w:t>
            </w:r>
          </w:p>
        </w:tc>
        <w:tc>
          <w:tcPr>
            <w:tcW w:w="468" w:type="pct"/>
            <w:shd w:val="clear" w:color="auto" w:fill="auto"/>
            <w:vAlign w:val="center"/>
          </w:tcPr>
          <w:p w:rsidR="008E6C45" w:rsidRDefault="008E6C45" w:rsidP="008E6C45">
            <w:pPr>
              <w:pStyle w:val="a8"/>
            </w:pPr>
            <w:r w:rsidRPr="00D734FE">
              <w:t>0.001</w:t>
            </w:r>
            <w:r w:rsidRPr="00D734FE">
              <w:rPr>
                <w:rFonts w:hint="eastAsia"/>
              </w:rPr>
              <w:t>L</w:t>
            </w:r>
          </w:p>
        </w:tc>
        <w:tc>
          <w:tcPr>
            <w:tcW w:w="469" w:type="pct"/>
            <w:shd w:val="clear" w:color="auto" w:fill="auto"/>
            <w:vAlign w:val="center"/>
          </w:tcPr>
          <w:p w:rsidR="008E6C45" w:rsidRPr="00DB0315" w:rsidRDefault="008E6C45" w:rsidP="008E6C45">
            <w:pPr>
              <w:pStyle w:val="a8"/>
              <w:rPr>
                <w:iCs/>
              </w:rPr>
            </w:pPr>
            <w:r w:rsidRPr="00DB0315">
              <w:rPr>
                <w:iCs/>
              </w:rPr>
              <w:t>0.05</w:t>
            </w:r>
          </w:p>
        </w:tc>
        <w:tc>
          <w:tcPr>
            <w:tcW w:w="547" w:type="pct"/>
            <w:shd w:val="clear" w:color="auto" w:fill="auto"/>
            <w:vAlign w:val="center"/>
          </w:tcPr>
          <w:p w:rsidR="008E6C45" w:rsidRPr="00DB0315" w:rsidRDefault="008E6C45" w:rsidP="008E6C45">
            <w:pPr>
              <w:pStyle w:val="a8"/>
              <w:rPr>
                <w:iCs/>
              </w:rPr>
            </w:pPr>
            <w:r w:rsidRPr="00D734FE">
              <w:rPr>
                <w:rFonts w:hint="eastAsia"/>
                <w:iCs/>
              </w:rPr>
              <w:t>0.0001L</w:t>
            </w:r>
          </w:p>
        </w:tc>
        <w:tc>
          <w:tcPr>
            <w:tcW w:w="547" w:type="pct"/>
            <w:shd w:val="clear" w:color="auto" w:fill="auto"/>
            <w:vAlign w:val="center"/>
          </w:tcPr>
          <w:p w:rsidR="008E6C45" w:rsidRPr="00DB0315" w:rsidRDefault="008E6C45" w:rsidP="008E6C45">
            <w:pPr>
              <w:pStyle w:val="a8"/>
            </w:pPr>
          </w:p>
        </w:tc>
        <w:tc>
          <w:tcPr>
            <w:tcW w:w="469" w:type="pct"/>
            <w:shd w:val="clear" w:color="auto" w:fill="auto"/>
            <w:vAlign w:val="center"/>
          </w:tcPr>
          <w:p w:rsidR="008E6C45" w:rsidRPr="00DB0315" w:rsidRDefault="008E6C45" w:rsidP="008E6C45">
            <w:pPr>
              <w:pStyle w:val="a8"/>
            </w:pPr>
          </w:p>
        </w:tc>
        <w:tc>
          <w:tcPr>
            <w:tcW w:w="468" w:type="pct"/>
            <w:tcBorders>
              <w:right w:val="nil"/>
            </w:tcBorders>
            <w:shd w:val="clear" w:color="auto" w:fill="auto"/>
            <w:vAlign w:val="center"/>
          </w:tcPr>
          <w:p w:rsidR="008E6C45" w:rsidRPr="00DB0315" w:rsidRDefault="008E6C45" w:rsidP="008E6C45">
            <w:pPr>
              <w:pStyle w:val="a8"/>
            </w:pPr>
          </w:p>
        </w:tc>
      </w:tr>
      <w:tr w:rsidR="008E6C45" w:rsidRPr="00DB0315" w:rsidTr="00F628A2">
        <w:trPr>
          <w:trHeight w:val="464"/>
        </w:trPr>
        <w:tc>
          <w:tcPr>
            <w:tcW w:w="642" w:type="pct"/>
            <w:tcBorders>
              <w:left w:val="nil"/>
            </w:tcBorders>
            <w:shd w:val="clear" w:color="auto" w:fill="auto"/>
            <w:vAlign w:val="center"/>
          </w:tcPr>
          <w:p w:rsidR="008E6C45" w:rsidRPr="00DB0315" w:rsidRDefault="008E6C45" w:rsidP="008E6C45">
            <w:pPr>
              <w:pStyle w:val="a8"/>
            </w:pPr>
            <w:r w:rsidRPr="00DB0315">
              <w:t>20190224</w:t>
            </w:r>
          </w:p>
        </w:tc>
        <w:tc>
          <w:tcPr>
            <w:tcW w:w="487" w:type="pct"/>
            <w:gridSpan w:val="2"/>
            <w:shd w:val="clear" w:color="auto" w:fill="auto"/>
            <w:vAlign w:val="center"/>
          </w:tcPr>
          <w:p w:rsidR="008E6C45" w:rsidRPr="00DB0315" w:rsidRDefault="008E6C45" w:rsidP="008E6C45">
            <w:pPr>
              <w:pStyle w:val="a8"/>
              <w:rPr>
                <w:iCs/>
              </w:rPr>
            </w:pPr>
            <w:r w:rsidRPr="00DB0315">
              <w:rPr>
                <w:iCs/>
              </w:rPr>
              <w:t>0.01L</w:t>
            </w:r>
          </w:p>
        </w:tc>
        <w:tc>
          <w:tcPr>
            <w:tcW w:w="434" w:type="pct"/>
            <w:shd w:val="clear" w:color="auto" w:fill="auto"/>
            <w:vAlign w:val="center"/>
          </w:tcPr>
          <w:p w:rsidR="008E6C45" w:rsidRPr="00DB0315" w:rsidRDefault="008E6C45" w:rsidP="008E6C45">
            <w:pPr>
              <w:pStyle w:val="a8"/>
              <w:rPr>
                <w:iCs/>
              </w:rPr>
            </w:pPr>
            <w:r w:rsidRPr="00DB0315">
              <w:rPr>
                <w:iCs/>
              </w:rPr>
              <w:t>0.2L</w:t>
            </w:r>
          </w:p>
        </w:tc>
        <w:tc>
          <w:tcPr>
            <w:tcW w:w="469" w:type="pct"/>
            <w:shd w:val="clear" w:color="auto" w:fill="auto"/>
            <w:vAlign w:val="center"/>
          </w:tcPr>
          <w:p w:rsidR="008E6C45" w:rsidRPr="00DB0315" w:rsidRDefault="008E6C45" w:rsidP="008E6C45">
            <w:pPr>
              <w:pStyle w:val="a8"/>
              <w:rPr>
                <w:iCs/>
              </w:rPr>
            </w:pPr>
            <w:r w:rsidRPr="00DB0315">
              <w:rPr>
                <w:iCs/>
              </w:rPr>
              <w:t>0.05L</w:t>
            </w:r>
          </w:p>
        </w:tc>
        <w:tc>
          <w:tcPr>
            <w:tcW w:w="468" w:type="pct"/>
            <w:shd w:val="clear" w:color="auto" w:fill="auto"/>
            <w:vAlign w:val="center"/>
          </w:tcPr>
          <w:p w:rsidR="008E6C45" w:rsidRDefault="008E6C45" w:rsidP="008E6C45">
            <w:pPr>
              <w:pStyle w:val="a8"/>
            </w:pPr>
            <w:r w:rsidRPr="00D734FE">
              <w:t>0.001</w:t>
            </w:r>
            <w:r w:rsidRPr="00D734FE">
              <w:rPr>
                <w:rFonts w:hint="eastAsia"/>
              </w:rPr>
              <w:t>L</w:t>
            </w:r>
          </w:p>
        </w:tc>
        <w:tc>
          <w:tcPr>
            <w:tcW w:w="469" w:type="pct"/>
            <w:shd w:val="clear" w:color="auto" w:fill="auto"/>
            <w:vAlign w:val="center"/>
          </w:tcPr>
          <w:p w:rsidR="008E6C45" w:rsidRPr="00DB0315" w:rsidRDefault="008E6C45" w:rsidP="008E6C45">
            <w:pPr>
              <w:pStyle w:val="a8"/>
              <w:rPr>
                <w:iCs/>
              </w:rPr>
            </w:pPr>
            <w:r w:rsidRPr="00DB0315">
              <w:rPr>
                <w:iCs/>
              </w:rPr>
              <w:t>0.07</w:t>
            </w:r>
          </w:p>
        </w:tc>
        <w:tc>
          <w:tcPr>
            <w:tcW w:w="547" w:type="pct"/>
            <w:shd w:val="clear" w:color="auto" w:fill="auto"/>
            <w:vAlign w:val="center"/>
          </w:tcPr>
          <w:p w:rsidR="008E6C45" w:rsidRPr="00DB0315" w:rsidRDefault="008E6C45" w:rsidP="008E6C45">
            <w:pPr>
              <w:pStyle w:val="a8"/>
              <w:rPr>
                <w:iCs/>
              </w:rPr>
            </w:pPr>
            <w:r w:rsidRPr="00D734FE">
              <w:rPr>
                <w:rFonts w:hint="eastAsia"/>
                <w:iCs/>
              </w:rPr>
              <w:t>0.0001L</w:t>
            </w:r>
          </w:p>
        </w:tc>
        <w:tc>
          <w:tcPr>
            <w:tcW w:w="547" w:type="pct"/>
            <w:shd w:val="clear" w:color="auto" w:fill="auto"/>
            <w:vAlign w:val="center"/>
          </w:tcPr>
          <w:p w:rsidR="008E6C45" w:rsidRPr="00DB0315" w:rsidRDefault="008E6C45" w:rsidP="008E6C45">
            <w:pPr>
              <w:pStyle w:val="a8"/>
            </w:pPr>
          </w:p>
        </w:tc>
        <w:tc>
          <w:tcPr>
            <w:tcW w:w="469" w:type="pct"/>
            <w:shd w:val="clear" w:color="auto" w:fill="auto"/>
            <w:vAlign w:val="center"/>
          </w:tcPr>
          <w:p w:rsidR="008E6C45" w:rsidRPr="00DB0315" w:rsidRDefault="008E6C45" w:rsidP="008E6C45">
            <w:pPr>
              <w:pStyle w:val="a8"/>
            </w:pPr>
          </w:p>
        </w:tc>
        <w:tc>
          <w:tcPr>
            <w:tcW w:w="468" w:type="pct"/>
            <w:tcBorders>
              <w:right w:val="nil"/>
            </w:tcBorders>
            <w:shd w:val="clear" w:color="auto" w:fill="auto"/>
            <w:vAlign w:val="center"/>
          </w:tcPr>
          <w:p w:rsidR="008E6C45" w:rsidRPr="00DB0315" w:rsidRDefault="008E6C45" w:rsidP="008E6C45">
            <w:pPr>
              <w:pStyle w:val="a8"/>
            </w:pPr>
          </w:p>
        </w:tc>
      </w:tr>
      <w:tr w:rsidR="00101698" w:rsidRPr="00DB0315" w:rsidTr="00F628A2">
        <w:trPr>
          <w:trHeight w:val="464"/>
        </w:trPr>
        <w:tc>
          <w:tcPr>
            <w:tcW w:w="642" w:type="pct"/>
            <w:tcBorders>
              <w:left w:val="nil"/>
            </w:tcBorders>
            <w:shd w:val="clear" w:color="auto" w:fill="auto"/>
            <w:vAlign w:val="center"/>
          </w:tcPr>
          <w:p w:rsidR="00101698" w:rsidRPr="00DB0315" w:rsidRDefault="00101698" w:rsidP="00101698">
            <w:pPr>
              <w:pStyle w:val="a8"/>
            </w:pPr>
            <w:r>
              <w:rPr>
                <w:rFonts w:hint="eastAsia"/>
              </w:rPr>
              <w:t>标准</w:t>
            </w:r>
            <w:r>
              <w:t>限值</w:t>
            </w:r>
          </w:p>
        </w:tc>
        <w:tc>
          <w:tcPr>
            <w:tcW w:w="487" w:type="pct"/>
            <w:gridSpan w:val="2"/>
            <w:shd w:val="clear" w:color="auto" w:fill="auto"/>
            <w:vAlign w:val="center"/>
          </w:tcPr>
          <w:p w:rsidR="00101698" w:rsidRPr="00DB0315" w:rsidRDefault="00101698" w:rsidP="00101698">
            <w:pPr>
              <w:pStyle w:val="a8"/>
              <w:rPr>
                <w:iCs/>
              </w:rPr>
            </w:pPr>
            <w:r w:rsidRPr="001E7827">
              <w:rPr>
                <w:rFonts w:hint="eastAsia"/>
                <w:iCs/>
              </w:rPr>
              <w:t>≤</w:t>
            </w:r>
            <w:r>
              <w:rPr>
                <w:iCs/>
              </w:rPr>
              <w:t>1</w:t>
            </w:r>
          </w:p>
        </w:tc>
        <w:tc>
          <w:tcPr>
            <w:tcW w:w="434" w:type="pct"/>
            <w:shd w:val="clear" w:color="auto" w:fill="auto"/>
            <w:vAlign w:val="center"/>
          </w:tcPr>
          <w:p w:rsidR="00101698" w:rsidRPr="00DB0315" w:rsidRDefault="00101698" w:rsidP="00101698">
            <w:pPr>
              <w:pStyle w:val="a8"/>
              <w:rPr>
                <w:iCs/>
              </w:rPr>
            </w:pPr>
            <w:r w:rsidRPr="00E72833">
              <w:rPr>
                <w:rFonts w:hint="eastAsia"/>
                <w:iCs/>
              </w:rPr>
              <w:t>≤</w:t>
            </w:r>
            <w:r>
              <w:rPr>
                <w:iCs/>
              </w:rPr>
              <w:t>100</w:t>
            </w:r>
          </w:p>
        </w:tc>
        <w:tc>
          <w:tcPr>
            <w:tcW w:w="469" w:type="pct"/>
            <w:shd w:val="clear" w:color="auto" w:fill="auto"/>
            <w:vAlign w:val="center"/>
          </w:tcPr>
          <w:p w:rsidR="00101698" w:rsidRPr="00DB0315" w:rsidRDefault="00101698" w:rsidP="00101698">
            <w:pPr>
              <w:pStyle w:val="a8"/>
              <w:rPr>
                <w:iCs/>
              </w:rPr>
            </w:pPr>
            <w:r w:rsidRPr="00E72833">
              <w:rPr>
                <w:rFonts w:hint="eastAsia"/>
                <w:iCs/>
              </w:rPr>
              <w:t>≤</w:t>
            </w:r>
            <w:r>
              <w:rPr>
                <w:rFonts w:hint="eastAsia"/>
                <w:iCs/>
              </w:rPr>
              <w:t>1.0</w:t>
            </w:r>
          </w:p>
        </w:tc>
        <w:tc>
          <w:tcPr>
            <w:tcW w:w="468" w:type="pct"/>
            <w:shd w:val="clear" w:color="auto" w:fill="auto"/>
            <w:vAlign w:val="center"/>
          </w:tcPr>
          <w:p w:rsidR="00101698" w:rsidRPr="00DB0315" w:rsidRDefault="00101698" w:rsidP="00101698">
            <w:pPr>
              <w:pStyle w:val="a8"/>
              <w:rPr>
                <w:iCs/>
              </w:rPr>
            </w:pPr>
            <w:r w:rsidRPr="00E72833">
              <w:rPr>
                <w:rFonts w:hint="eastAsia"/>
                <w:iCs/>
              </w:rPr>
              <w:t>≤</w:t>
            </w:r>
            <w:r>
              <w:rPr>
                <w:rFonts w:hint="eastAsia"/>
                <w:iCs/>
              </w:rPr>
              <w:t>0.05</w:t>
            </w:r>
          </w:p>
        </w:tc>
        <w:tc>
          <w:tcPr>
            <w:tcW w:w="469" w:type="pct"/>
            <w:shd w:val="clear" w:color="auto" w:fill="auto"/>
            <w:vAlign w:val="center"/>
          </w:tcPr>
          <w:p w:rsidR="00101698" w:rsidRPr="00DB0315" w:rsidRDefault="00101698" w:rsidP="00101698">
            <w:pPr>
              <w:pStyle w:val="a8"/>
              <w:rPr>
                <w:iCs/>
              </w:rPr>
            </w:pPr>
            <w:r w:rsidRPr="00E72833">
              <w:rPr>
                <w:rFonts w:hint="eastAsia"/>
                <w:iCs/>
              </w:rPr>
              <w:t>≤</w:t>
            </w:r>
            <w:r>
              <w:rPr>
                <w:iCs/>
              </w:rPr>
              <w:t>2.0</w:t>
            </w:r>
          </w:p>
        </w:tc>
        <w:tc>
          <w:tcPr>
            <w:tcW w:w="547" w:type="pct"/>
            <w:shd w:val="clear" w:color="auto" w:fill="auto"/>
            <w:vAlign w:val="center"/>
          </w:tcPr>
          <w:p w:rsidR="00101698" w:rsidRPr="00DB0315" w:rsidRDefault="00101698" w:rsidP="00101698">
            <w:pPr>
              <w:pStyle w:val="a8"/>
              <w:rPr>
                <w:iCs/>
              </w:rPr>
            </w:pPr>
            <w:r w:rsidRPr="00E72833">
              <w:rPr>
                <w:rFonts w:hint="eastAsia"/>
                <w:iCs/>
              </w:rPr>
              <w:t>≤</w:t>
            </w:r>
            <w:r>
              <w:rPr>
                <w:rFonts w:hint="eastAsia"/>
                <w:iCs/>
              </w:rPr>
              <w:t>0.005</w:t>
            </w:r>
          </w:p>
        </w:tc>
        <w:tc>
          <w:tcPr>
            <w:tcW w:w="547" w:type="pct"/>
            <w:shd w:val="clear" w:color="auto" w:fill="auto"/>
            <w:vAlign w:val="center"/>
          </w:tcPr>
          <w:p w:rsidR="00101698" w:rsidRPr="00DB0315" w:rsidRDefault="00101698" w:rsidP="00101698">
            <w:pPr>
              <w:pStyle w:val="a8"/>
            </w:pPr>
          </w:p>
        </w:tc>
        <w:tc>
          <w:tcPr>
            <w:tcW w:w="469" w:type="pct"/>
            <w:shd w:val="clear" w:color="auto" w:fill="auto"/>
            <w:vAlign w:val="center"/>
          </w:tcPr>
          <w:p w:rsidR="00101698" w:rsidRPr="00DB0315" w:rsidRDefault="00101698" w:rsidP="00101698">
            <w:pPr>
              <w:pStyle w:val="a8"/>
            </w:pPr>
          </w:p>
        </w:tc>
        <w:tc>
          <w:tcPr>
            <w:tcW w:w="468" w:type="pct"/>
            <w:tcBorders>
              <w:right w:val="nil"/>
            </w:tcBorders>
            <w:shd w:val="clear" w:color="auto" w:fill="auto"/>
            <w:vAlign w:val="center"/>
          </w:tcPr>
          <w:p w:rsidR="00101698" w:rsidRPr="00DB0315" w:rsidRDefault="00101698" w:rsidP="00101698">
            <w:pPr>
              <w:pStyle w:val="a8"/>
            </w:pPr>
          </w:p>
        </w:tc>
      </w:tr>
      <w:tr w:rsidR="00F628A2" w:rsidRPr="00DB0315" w:rsidTr="00F628A2">
        <w:trPr>
          <w:trHeight w:val="464"/>
        </w:trPr>
        <w:tc>
          <w:tcPr>
            <w:tcW w:w="642" w:type="pct"/>
            <w:tcBorders>
              <w:left w:val="nil"/>
            </w:tcBorders>
            <w:shd w:val="clear" w:color="auto" w:fill="auto"/>
            <w:vAlign w:val="center"/>
          </w:tcPr>
          <w:p w:rsidR="00F628A2" w:rsidRPr="007624F5" w:rsidRDefault="00F628A2" w:rsidP="00F628A2">
            <w:pPr>
              <w:pStyle w:val="a8"/>
              <w:rPr>
                <w:b/>
              </w:rPr>
            </w:pPr>
            <w:r w:rsidRPr="007624F5">
              <w:rPr>
                <w:rFonts w:hint="eastAsia"/>
                <w:b/>
              </w:rPr>
              <w:t>达标情况</w:t>
            </w:r>
          </w:p>
        </w:tc>
        <w:tc>
          <w:tcPr>
            <w:tcW w:w="487" w:type="pct"/>
            <w:gridSpan w:val="2"/>
            <w:shd w:val="clear" w:color="auto" w:fill="auto"/>
            <w:vAlign w:val="center"/>
          </w:tcPr>
          <w:p w:rsidR="00F628A2" w:rsidRPr="007624F5" w:rsidRDefault="00F628A2" w:rsidP="00F628A2">
            <w:pPr>
              <w:pStyle w:val="a8"/>
              <w:rPr>
                <w:b/>
                <w:iCs/>
              </w:rPr>
            </w:pPr>
            <w:r>
              <w:rPr>
                <w:rFonts w:hint="eastAsia"/>
                <w:b/>
                <w:iCs/>
              </w:rPr>
              <w:t>达标</w:t>
            </w:r>
          </w:p>
        </w:tc>
        <w:tc>
          <w:tcPr>
            <w:tcW w:w="434" w:type="pct"/>
            <w:shd w:val="clear" w:color="auto" w:fill="auto"/>
            <w:vAlign w:val="center"/>
          </w:tcPr>
          <w:p w:rsidR="00F628A2" w:rsidRPr="007624F5" w:rsidRDefault="00F628A2" w:rsidP="00F628A2">
            <w:pPr>
              <w:pStyle w:val="a8"/>
              <w:rPr>
                <w:b/>
                <w:iCs/>
              </w:rPr>
            </w:pPr>
            <w:r>
              <w:rPr>
                <w:rFonts w:hint="eastAsia"/>
                <w:b/>
                <w:iCs/>
              </w:rPr>
              <w:t>达标</w:t>
            </w:r>
          </w:p>
        </w:tc>
        <w:tc>
          <w:tcPr>
            <w:tcW w:w="469" w:type="pct"/>
            <w:shd w:val="clear" w:color="auto" w:fill="auto"/>
            <w:vAlign w:val="center"/>
          </w:tcPr>
          <w:p w:rsidR="00F628A2" w:rsidRPr="007624F5" w:rsidRDefault="00F628A2" w:rsidP="00F628A2">
            <w:pPr>
              <w:pStyle w:val="a8"/>
              <w:rPr>
                <w:b/>
                <w:iCs/>
              </w:rPr>
            </w:pPr>
            <w:r>
              <w:rPr>
                <w:rFonts w:hint="eastAsia"/>
                <w:b/>
                <w:iCs/>
              </w:rPr>
              <w:t>达标</w:t>
            </w:r>
          </w:p>
        </w:tc>
        <w:tc>
          <w:tcPr>
            <w:tcW w:w="468" w:type="pct"/>
            <w:shd w:val="clear" w:color="auto" w:fill="auto"/>
            <w:vAlign w:val="center"/>
          </w:tcPr>
          <w:p w:rsidR="00F628A2" w:rsidRPr="007624F5" w:rsidRDefault="00F628A2" w:rsidP="00F628A2">
            <w:pPr>
              <w:pStyle w:val="a8"/>
              <w:rPr>
                <w:b/>
                <w:iCs/>
              </w:rPr>
            </w:pPr>
            <w:r>
              <w:rPr>
                <w:rFonts w:hint="eastAsia"/>
                <w:b/>
                <w:iCs/>
              </w:rPr>
              <w:t>达标</w:t>
            </w:r>
          </w:p>
        </w:tc>
        <w:tc>
          <w:tcPr>
            <w:tcW w:w="469" w:type="pct"/>
            <w:shd w:val="clear" w:color="auto" w:fill="auto"/>
            <w:vAlign w:val="center"/>
          </w:tcPr>
          <w:p w:rsidR="00F628A2" w:rsidRPr="007624F5" w:rsidRDefault="00F628A2" w:rsidP="00F628A2">
            <w:pPr>
              <w:pStyle w:val="a8"/>
              <w:rPr>
                <w:b/>
                <w:iCs/>
              </w:rPr>
            </w:pPr>
            <w:r>
              <w:rPr>
                <w:rFonts w:hint="eastAsia"/>
                <w:b/>
                <w:iCs/>
              </w:rPr>
              <w:t>达标</w:t>
            </w:r>
          </w:p>
        </w:tc>
        <w:tc>
          <w:tcPr>
            <w:tcW w:w="547" w:type="pct"/>
            <w:shd w:val="clear" w:color="auto" w:fill="auto"/>
            <w:vAlign w:val="center"/>
          </w:tcPr>
          <w:p w:rsidR="00F628A2" w:rsidRPr="007624F5" w:rsidRDefault="00F628A2" w:rsidP="00F628A2">
            <w:pPr>
              <w:pStyle w:val="a8"/>
              <w:rPr>
                <w:b/>
                <w:iCs/>
              </w:rPr>
            </w:pPr>
            <w:r>
              <w:rPr>
                <w:rFonts w:hint="eastAsia"/>
                <w:b/>
                <w:iCs/>
              </w:rPr>
              <w:t>达标</w:t>
            </w:r>
          </w:p>
        </w:tc>
        <w:tc>
          <w:tcPr>
            <w:tcW w:w="547" w:type="pct"/>
            <w:shd w:val="clear" w:color="auto" w:fill="auto"/>
            <w:vAlign w:val="center"/>
          </w:tcPr>
          <w:p w:rsidR="00F628A2" w:rsidRPr="00DB0315" w:rsidRDefault="00F628A2" w:rsidP="00F628A2">
            <w:pPr>
              <w:pStyle w:val="a8"/>
            </w:pPr>
          </w:p>
        </w:tc>
        <w:tc>
          <w:tcPr>
            <w:tcW w:w="469" w:type="pct"/>
            <w:shd w:val="clear" w:color="auto" w:fill="auto"/>
            <w:vAlign w:val="center"/>
          </w:tcPr>
          <w:p w:rsidR="00F628A2" w:rsidRPr="00DB0315" w:rsidRDefault="00F628A2" w:rsidP="00F628A2">
            <w:pPr>
              <w:pStyle w:val="a8"/>
            </w:pPr>
          </w:p>
        </w:tc>
        <w:tc>
          <w:tcPr>
            <w:tcW w:w="468" w:type="pct"/>
            <w:tcBorders>
              <w:right w:val="nil"/>
            </w:tcBorders>
            <w:shd w:val="clear" w:color="auto" w:fill="auto"/>
            <w:vAlign w:val="center"/>
          </w:tcPr>
          <w:p w:rsidR="00F628A2" w:rsidRPr="00DB0315" w:rsidRDefault="00F628A2" w:rsidP="00F628A2">
            <w:pPr>
              <w:pStyle w:val="a8"/>
            </w:pPr>
          </w:p>
        </w:tc>
      </w:tr>
      <w:tr w:rsidR="00F628A2" w:rsidRPr="00DB0315" w:rsidTr="00DB0315">
        <w:trPr>
          <w:trHeight w:val="464"/>
        </w:trPr>
        <w:tc>
          <w:tcPr>
            <w:tcW w:w="5000" w:type="pct"/>
            <w:gridSpan w:val="11"/>
            <w:tcBorders>
              <w:left w:val="nil"/>
            </w:tcBorders>
            <w:shd w:val="clear" w:color="auto" w:fill="auto"/>
            <w:vAlign w:val="center"/>
          </w:tcPr>
          <w:p w:rsidR="00F628A2" w:rsidRPr="00DB0315" w:rsidRDefault="00F628A2" w:rsidP="00F628A2">
            <w:pPr>
              <w:pStyle w:val="a8"/>
            </w:pPr>
            <w:r w:rsidRPr="00DB0315">
              <w:t>厂址下游</w:t>
            </w:r>
            <w:r w:rsidRPr="00DB0315">
              <w:t>3000m</w:t>
            </w:r>
          </w:p>
        </w:tc>
      </w:tr>
      <w:tr w:rsidR="00F628A2" w:rsidRPr="00DB0315" w:rsidTr="00F628A2">
        <w:trPr>
          <w:trHeight w:val="464"/>
        </w:trPr>
        <w:tc>
          <w:tcPr>
            <w:tcW w:w="642" w:type="pct"/>
            <w:tcBorders>
              <w:left w:val="nil"/>
              <w:tl2br w:val="single" w:sz="4" w:space="0" w:color="auto"/>
            </w:tcBorders>
            <w:shd w:val="clear" w:color="auto" w:fill="auto"/>
            <w:vAlign w:val="center"/>
          </w:tcPr>
          <w:p w:rsidR="00F628A2" w:rsidRPr="00DB0315" w:rsidRDefault="00F628A2" w:rsidP="00F628A2">
            <w:pPr>
              <w:pStyle w:val="a8"/>
            </w:pPr>
            <w:r w:rsidRPr="00DB0315">
              <w:lastRenderedPageBreak/>
              <w:t xml:space="preserve">  </w:t>
            </w:r>
            <w:r>
              <w:t xml:space="preserve"> </w:t>
            </w:r>
            <w:r w:rsidRPr="00DB0315">
              <w:t>项目</w:t>
            </w:r>
          </w:p>
          <w:p w:rsidR="00F628A2" w:rsidRPr="00DB0315" w:rsidRDefault="00F628A2" w:rsidP="00F628A2">
            <w:pPr>
              <w:pStyle w:val="a8"/>
              <w:jc w:val="both"/>
            </w:pPr>
            <w:r w:rsidRPr="00DB0315">
              <w:t>日期</w:t>
            </w:r>
          </w:p>
        </w:tc>
        <w:tc>
          <w:tcPr>
            <w:tcW w:w="487" w:type="pct"/>
            <w:gridSpan w:val="2"/>
            <w:shd w:val="clear" w:color="auto" w:fill="auto"/>
            <w:vAlign w:val="center"/>
          </w:tcPr>
          <w:p w:rsidR="00F628A2" w:rsidRPr="00DB0315" w:rsidRDefault="00F628A2" w:rsidP="00F628A2">
            <w:pPr>
              <w:pStyle w:val="a8"/>
            </w:pPr>
            <w:r w:rsidRPr="00DB0315">
              <w:t>pH</w:t>
            </w:r>
          </w:p>
        </w:tc>
        <w:tc>
          <w:tcPr>
            <w:tcW w:w="434" w:type="pct"/>
            <w:shd w:val="clear" w:color="auto" w:fill="auto"/>
            <w:vAlign w:val="center"/>
          </w:tcPr>
          <w:p w:rsidR="00F628A2" w:rsidRPr="00DB0315" w:rsidRDefault="00F628A2" w:rsidP="00F628A2">
            <w:pPr>
              <w:pStyle w:val="a8"/>
            </w:pPr>
            <w:r w:rsidRPr="00DB0315">
              <w:t>NH</w:t>
            </w:r>
            <w:r w:rsidRPr="00DB0315">
              <w:rPr>
                <w:vertAlign w:val="subscript"/>
              </w:rPr>
              <w:t>3</w:t>
            </w:r>
            <w:r w:rsidRPr="00DB0315">
              <w:t>-N</w:t>
            </w:r>
          </w:p>
        </w:tc>
        <w:tc>
          <w:tcPr>
            <w:tcW w:w="469" w:type="pct"/>
            <w:shd w:val="clear" w:color="auto" w:fill="auto"/>
            <w:vAlign w:val="center"/>
          </w:tcPr>
          <w:p w:rsidR="00F628A2" w:rsidRPr="00DB0315" w:rsidRDefault="00F628A2" w:rsidP="00F628A2">
            <w:pPr>
              <w:pStyle w:val="a8"/>
            </w:pPr>
            <w:r w:rsidRPr="00DB0315">
              <w:t>COD</w:t>
            </w:r>
          </w:p>
        </w:tc>
        <w:tc>
          <w:tcPr>
            <w:tcW w:w="468" w:type="pct"/>
            <w:shd w:val="clear" w:color="auto" w:fill="auto"/>
            <w:vAlign w:val="center"/>
          </w:tcPr>
          <w:p w:rsidR="00F628A2" w:rsidRPr="00DB0315" w:rsidRDefault="00F628A2" w:rsidP="00F628A2">
            <w:pPr>
              <w:pStyle w:val="a8"/>
            </w:pPr>
            <w:r w:rsidRPr="00DB0315">
              <w:t>Cr</w:t>
            </w:r>
            <w:r w:rsidRPr="00DB0315">
              <w:rPr>
                <w:vertAlign w:val="superscript"/>
              </w:rPr>
              <w:t>6+</w:t>
            </w:r>
          </w:p>
        </w:tc>
        <w:tc>
          <w:tcPr>
            <w:tcW w:w="469" w:type="pct"/>
            <w:shd w:val="clear" w:color="auto" w:fill="auto"/>
            <w:vAlign w:val="center"/>
          </w:tcPr>
          <w:p w:rsidR="00F628A2" w:rsidRPr="00DB0315" w:rsidRDefault="00F628A2" w:rsidP="00F628A2">
            <w:pPr>
              <w:pStyle w:val="a8"/>
            </w:pPr>
            <w:r w:rsidRPr="00DB0315">
              <w:t>BOD</w:t>
            </w:r>
            <w:r w:rsidRPr="00DB0315">
              <w:rPr>
                <w:vertAlign w:val="subscript"/>
              </w:rPr>
              <w:t>5</w:t>
            </w:r>
          </w:p>
        </w:tc>
        <w:tc>
          <w:tcPr>
            <w:tcW w:w="547" w:type="pct"/>
            <w:shd w:val="clear" w:color="auto" w:fill="auto"/>
            <w:vAlign w:val="center"/>
          </w:tcPr>
          <w:p w:rsidR="00F628A2" w:rsidRPr="00DB0315" w:rsidRDefault="00F628A2" w:rsidP="00F628A2">
            <w:pPr>
              <w:pStyle w:val="a8"/>
            </w:pPr>
            <w:r w:rsidRPr="00DB0315">
              <w:t>F</w:t>
            </w:r>
            <w:r w:rsidRPr="00DB0315">
              <w:rPr>
                <w:vertAlign w:val="superscript"/>
              </w:rPr>
              <w:t>-</w:t>
            </w:r>
          </w:p>
        </w:tc>
        <w:tc>
          <w:tcPr>
            <w:tcW w:w="547" w:type="pct"/>
            <w:shd w:val="clear" w:color="auto" w:fill="auto"/>
            <w:vAlign w:val="center"/>
          </w:tcPr>
          <w:p w:rsidR="00F628A2" w:rsidRPr="00DB0315" w:rsidRDefault="00F628A2" w:rsidP="00F628A2">
            <w:pPr>
              <w:pStyle w:val="a8"/>
            </w:pPr>
            <w:r w:rsidRPr="00DB0315">
              <w:t>挥发酚</w:t>
            </w:r>
          </w:p>
        </w:tc>
        <w:tc>
          <w:tcPr>
            <w:tcW w:w="469" w:type="pct"/>
            <w:shd w:val="clear" w:color="auto" w:fill="auto"/>
            <w:vAlign w:val="center"/>
          </w:tcPr>
          <w:p w:rsidR="00F628A2" w:rsidRPr="00DB0315" w:rsidRDefault="00F628A2" w:rsidP="00F628A2">
            <w:pPr>
              <w:pStyle w:val="a8"/>
            </w:pPr>
            <w:r w:rsidRPr="00DB0315">
              <w:t>石油类</w:t>
            </w:r>
          </w:p>
        </w:tc>
        <w:tc>
          <w:tcPr>
            <w:tcW w:w="468" w:type="pct"/>
            <w:tcBorders>
              <w:right w:val="nil"/>
            </w:tcBorders>
            <w:shd w:val="clear" w:color="auto" w:fill="auto"/>
            <w:vAlign w:val="center"/>
          </w:tcPr>
          <w:p w:rsidR="00F628A2" w:rsidRPr="00DB0315" w:rsidRDefault="00F628A2" w:rsidP="00F628A2">
            <w:pPr>
              <w:pStyle w:val="a8"/>
            </w:pPr>
            <w:r w:rsidRPr="00DB0315">
              <w:t>CN-</w:t>
            </w:r>
          </w:p>
        </w:tc>
      </w:tr>
      <w:tr w:rsidR="00F628A2" w:rsidRPr="00DB0315" w:rsidTr="00F628A2">
        <w:trPr>
          <w:trHeight w:val="464"/>
        </w:trPr>
        <w:tc>
          <w:tcPr>
            <w:tcW w:w="642" w:type="pct"/>
            <w:tcBorders>
              <w:left w:val="nil"/>
            </w:tcBorders>
            <w:shd w:val="clear" w:color="auto" w:fill="auto"/>
            <w:vAlign w:val="center"/>
          </w:tcPr>
          <w:p w:rsidR="00F628A2" w:rsidRPr="00DB0315" w:rsidRDefault="00F628A2" w:rsidP="00F628A2">
            <w:pPr>
              <w:pStyle w:val="a8"/>
            </w:pPr>
            <w:r w:rsidRPr="00DB0315">
              <w:t>20190222</w:t>
            </w:r>
          </w:p>
        </w:tc>
        <w:tc>
          <w:tcPr>
            <w:tcW w:w="487" w:type="pct"/>
            <w:gridSpan w:val="2"/>
            <w:shd w:val="clear" w:color="auto" w:fill="auto"/>
            <w:vAlign w:val="center"/>
          </w:tcPr>
          <w:p w:rsidR="00F628A2" w:rsidRPr="00DB0315" w:rsidRDefault="00F628A2" w:rsidP="00F628A2">
            <w:pPr>
              <w:pStyle w:val="a8"/>
              <w:rPr>
                <w:iCs/>
              </w:rPr>
            </w:pPr>
            <w:r w:rsidRPr="00DB0315">
              <w:rPr>
                <w:iCs/>
              </w:rPr>
              <w:t>7.97</w:t>
            </w:r>
          </w:p>
        </w:tc>
        <w:tc>
          <w:tcPr>
            <w:tcW w:w="434" w:type="pct"/>
            <w:shd w:val="clear" w:color="auto" w:fill="auto"/>
            <w:vAlign w:val="center"/>
          </w:tcPr>
          <w:p w:rsidR="00F628A2" w:rsidRPr="00DB0315" w:rsidRDefault="00F628A2" w:rsidP="00F628A2">
            <w:pPr>
              <w:pStyle w:val="a8"/>
              <w:rPr>
                <w:iCs/>
              </w:rPr>
            </w:pPr>
            <w:r w:rsidRPr="00DB0315">
              <w:rPr>
                <w:iCs/>
              </w:rPr>
              <w:t>0.108</w:t>
            </w:r>
          </w:p>
        </w:tc>
        <w:tc>
          <w:tcPr>
            <w:tcW w:w="469" w:type="pct"/>
            <w:shd w:val="clear" w:color="auto" w:fill="auto"/>
            <w:vAlign w:val="center"/>
          </w:tcPr>
          <w:p w:rsidR="00F628A2" w:rsidRPr="00DB0315" w:rsidRDefault="00F628A2" w:rsidP="00F628A2">
            <w:pPr>
              <w:pStyle w:val="a8"/>
              <w:rPr>
                <w:iCs/>
              </w:rPr>
            </w:pPr>
            <w:r>
              <w:rPr>
                <w:iCs/>
              </w:rPr>
              <w:t>21</w:t>
            </w:r>
          </w:p>
        </w:tc>
        <w:tc>
          <w:tcPr>
            <w:tcW w:w="468" w:type="pct"/>
            <w:shd w:val="clear" w:color="auto" w:fill="auto"/>
            <w:vAlign w:val="center"/>
          </w:tcPr>
          <w:p w:rsidR="00F628A2" w:rsidRPr="00DB0315" w:rsidRDefault="00F628A2" w:rsidP="00F628A2">
            <w:pPr>
              <w:pStyle w:val="a8"/>
              <w:rPr>
                <w:iCs/>
              </w:rPr>
            </w:pPr>
            <w:r w:rsidRPr="00DB0315">
              <w:rPr>
                <w:iCs/>
              </w:rPr>
              <w:t>0.004L</w:t>
            </w:r>
          </w:p>
        </w:tc>
        <w:tc>
          <w:tcPr>
            <w:tcW w:w="469" w:type="pct"/>
            <w:shd w:val="clear" w:color="auto" w:fill="auto"/>
            <w:vAlign w:val="center"/>
          </w:tcPr>
          <w:p w:rsidR="00F628A2" w:rsidRPr="00DB0315" w:rsidRDefault="00F628A2" w:rsidP="00F628A2">
            <w:pPr>
              <w:pStyle w:val="a8"/>
              <w:rPr>
                <w:iCs/>
              </w:rPr>
            </w:pPr>
            <w:r w:rsidRPr="00DB0315">
              <w:rPr>
                <w:iCs/>
              </w:rPr>
              <w:t>2.1</w:t>
            </w:r>
          </w:p>
        </w:tc>
        <w:tc>
          <w:tcPr>
            <w:tcW w:w="547" w:type="pct"/>
            <w:shd w:val="clear" w:color="auto" w:fill="auto"/>
            <w:vAlign w:val="center"/>
          </w:tcPr>
          <w:p w:rsidR="00F628A2" w:rsidRPr="00DB0315" w:rsidRDefault="00F628A2" w:rsidP="00F628A2">
            <w:pPr>
              <w:pStyle w:val="a8"/>
              <w:rPr>
                <w:iCs/>
              </w:rPr>
            </w:pPr>
            <w:r w:rsidRPr="00DB0315">
              <w:rPr>
                <w:iCs/>
              </w:rPr>
              <w:t>0.12</w:t>
            </w:r>
          </w:p>
        </w:tc>
        <w:tc>
          <w:tcPr>
            <w:tcW w:w="547" w:type="pct"/>
            <w:shd w:val="clear" w:color="auto" w:fill="auto"/>
            <w:vAlign w:val="center"/>
          </w:tcPr>
          <w:p w:rsidR="00F628A2" w:rsidRPr="00DB0315" w:rsidRDefault="00F628A2" w:rsidP="00F628A2">
            <w:pPr>
              <w:pStyle w:val="a8"/>
              <w:rPr>
                <w:iCs/>
              </w:rPr>
            </w:pPr>
            <w:r w:rsidRPr="00DB0315">
              <w:rPr>
                <w:iCs/>
              </w:rPr>
              <w:t>0.0003L</w:t>
            </w:r>
          </w:p>
        </w:tc>
        <w:tc>
          <w:tcPr>
            <w:tcW w:w="469" w:type="pct"/>
            <w:shd w:val="clear" w:color="auto" w:fill="auto"/>
            <w:vAlign w:val="center"/>
          </w:tcPr>
          <w:p w:rsidR="00F628A2" w:rsidRPr="00DB0315" w:rsidRDefault="00F628A2" w:rsidP="00F628A2">
            <w:pPr>
              <w:pStyle w:val="a8"/>
              <w:rPr>
                <w:iCs/>
              </w:rPr>
            </w:pPr>
            <w:r>
              <w:rPr>
                <w:rFonts w:hint="eastAsia"/>
                <w:iCs/>
              </w:rPr>
              <w:t>0.07</w:t>
            </w:r>
          </w:p>
        </w:tc>
        <w:tc>
          <w:tcPr>
            <w:tcW w:w="468" w:type="pct"/>
            <w:tcBorders>
              <w:right w:val="nil"/>
            </w:tcBorders>
            <w:shd w:val="clear" w:color="auto" w:fill="auto"/>
            <w:vAlign w:val="center"/>
          </w:tcPr>
          <w:p w:rsidR="00F628A2" w:rsidRPr="00DB0315" w:rsidRDefault="00F628A2" w:rsidP="00F628A2">
            <w:pPr>
              <w:pStyle w:val="a8"/>
            </w:pPr>
            <w:r w:rsidRPr="00DB0315">
              <w:rPr>
                <w:iCs/>
              </w:rPr>
              <w:t>0.004L</w:t>
            </w:r>
          </w:p>
        </w:tc>
      </w:tr>
      <w:tr w:rsidR="00F628A2" w:rsidRPr="00DB0315" w:rsidTr="00F628A2">
        <w:trPr>
          <w:trHeight w:val="464"/>
        </w:trPr>
        <w:tc>
          <w:tcPr>
            <w:tcW w:w="642" w:type="pct"/>
            <w:tcBorders>
              <w:left w:val="nil"/>
            </w:tcBorders>
            <w:shd w:val="clear" w:color="auto" w:fill="auto"/>
            <w:vAlign w:val="center"/>
          </w:tcPr>
          <w:p w:rsidR="00F628A2" w:rsidRPr="00DB0315" w:rsidRDefault="00F628A2" w:rsidP="00F628A2">
            <w:pPr>
              <w:pStyle w:val="a8"/>
            </w:pPr>
            <w:r w:rsidRPr="00DB0315">
              <w:t>20190223</w:t>
            </w:r>
          </w:p>
        </w:tc>
        <w:tc>
          <w:tcPr>
            <w:tcW w:w="487" w:type="pct"/>
            <w:gridSpan w:val="2"/>
            <w:shd w:val="clear" w:color="auto" w:fill="auto"/>
            <w:vAlign w:val="center"/>
          </w:tcPr>
          <w:p w:rsidR="00F628A2" w:rsidRPr="00DB0315" w:rsidRDefault="00F628A2" w:rsidP="00F628A2">
            <w:pPr>
              <w:pStyle w:val="a8"/>
              <w:rPr>
                <w:iCs/>
              </w:rPr>
            </w:pPr>
            <w:r w:rsidRPr="00DB0315">
              <w:rPr>
                <w:iCs/>
              </w:rPr>
              <w:t>8.17</w:t>
            </w:r>
          </w:p>
        </w:tc>
        <w:tc>
          <w:tcPr>
            <w:tcW w:w="434" w:type="pct"/>
            <w:shd w:val="clear" w:color="auto" w:fill="auto"/>
            <w:vAlign w:val="center"/>
          </w:tcPr>
          <w:p w:rsidR="00F628A2" w:rsidRPr="00DB0315" w:rsidRDefault="00F628A2" w:rsidP="00F628A2">
            <w:pPr>
              <w:pStyle w:val="a8"/>
              <w:rPr>
                <w:iCs/>
              </w:rPr>
            </w:pPr>
            <w:r w:rsidRPr="00DB0315">
              <w:rPr>
                <w:iCs/>
              </w:rPr>
              <w:t>0.116</w:t>
            </w:r>
          </w:p>
        </w:tc>
        <w:tc>
          <w:tcPr>
            <w:tcW w:w="469" w:type="pct"/>
            <w:shd w:val="clear" w:color="auto" w:fill="auto"/>
            <w:vAlign w:val="center"/>
          </w:tcPr>
          <w:p w:rsidR="00F628A2" w:rsidRPr="00DB0315" w:rsidRDefault="00F628A2" w:rsidP="00F628A2">
            <w:pPr>
              <w:pStyle w:val="a8"/>
              <w:rPr>
                <w:iCs/>
              </w:rPr>
            </w:pPr>
            <w:r>
              <w:rPr>
                <w:iCs/>
              </w:rPr>
              <w:t>21</w:t>
            </w:r>
          </w:p>
        </w:tc>
        <w:tc>
          <w:tcPr>
            <w:tcW w:w="468" w:type="pct"/>
            <w:shd w:val="clear" w:color="auto" w:fill="auto"/>
            <w:vAlign w:val="center"/>
          </w:tcPr>
          <w:p w:rsidR="00F628A2" w:rsidRPr="00DB0315" w:rsidRDefault="00F628A2" w:rsidP="00F628A2">
            <w:pPr>
              <w:pStyle w:val="a8"/>
              <w:rPr>
                <w:iCs/>
              </w:rPr>
            </w:pPr>
            <w:r w:rsidRPr="00DB0315">
              <w:rPr>
                <w:iCs/>
              </w:rPr>
              <w:t>0.004L</w:t>
            </w:r>
          </w:p>
        </w:tc>
        <w:tc>
          <w:tcPr>
            <w:tcW w:w="469" w:type="pct"/>
            <w:shd w:val="clear" w:color="auto" w:fill="auto"/>
            <w:vAlign w:val="center"/>
          </w:tcPr>
          <w:p w:rsidR="00F628A2" w:rsidRPr="00DB0315" w:rsidRDefault="00F628A2" w:rsidP="00F628A2">
            <w:pPr>
              <w:pStyle w:val="a8"/>
              <w:rPr>
                <w:iCs/>
              </w:rPr>
            </w:pPr>
            <w:r w:rsidRPr="00DB0315">
              <w:rPr>
                <w:iCs/>
              </w:rPr>
              <w:t>2.1</w:t>
            </w:r>
          </w:p>
        </w:tc>
        <w:tc>
          <w:tcPr>
            <w:tcW w:w="547" w:type="pct"/>
            <w:shd w:val="clear" w:color="auto" w:fill="auto"/>
            <w:vAlign w:val="center"/>
          </w:tcPr>
          <w:p w:rsidR="00F628A2" w:rsidRPr="00DB0315" w:rsidRDefault="00F628A2" w:rsidP="00F628A2">
            <w:pPr>
              <w:pStyle w:val="a8"/>
              <w:rPr>
                <w:iCs/>
              </w:rPr>
            </w:pPr>
            <w:r w:rsidRPr="00DB0315">
              <w:rPr>
                <w:iCs/>
              </w:rPr>
              <w:t>0.11</w:t>
            </w:r>
          </w:p>
        </w:tc>
        <w:tc>
          <w:tcPr>
            <w:tcW w:w="547" w:type="pct"/>
            <w:shd w:val="clear" w:color="auto" w:fill="auto"/>
            <w:vAlign w:val="center"/>
          </w:tcPr>
          <w:p w:rsidR="00F628A2" w:rsidRPr="00DB0315" w:rsidRDefault="00F628A2" w:rsidP="00F628A2">
            <w:pPr>
              <w:pStyle w:val="a8"/>
              <w:rPr>
                <w:iCs/>
              </w:rPr>
            </w:pPr>
            <w:r w:rsidRPr="00DB0315">
              <w:rPr>
                <w:iCs/>
              </w:rPr>
              <w:t>0.0003L</w:t>
            </w:r>
          </w:p>
        </w:tc>
        <w:tc>
          <w:tcPr>
            <w:tcW w:w="469" w:type="pct"/>
            <w:shd w:val="clear" w:color="auto" w:fill="auto"/>
            <w:vAlign w:val="center"/>
          </w:tcPr>
          <w:p w:rsidR="00F628A2" w:rsidRPr="00DB0315" w:rsidRDefault="00F628A2" w:rsidP="00F628A2">
            <w:pPr>
              <w:pStyle w:val="a8"/>
              <w:rPr>
                <w:iCs/>
              </w:rPr>
            </w:pPr>
            <w:r>
              <w:rPr>
                <w:rFonts w:hint="eastAsia"/>
                <w:iCs/>
              </w:rPr>
              <w:t>0.07</w:t>
            </w:r>
          </w:p>
        </w:tc>
        <w:tc>
          <w:tcPr>
            <w:tcW w:w="468" w:type="pct"/>
            <w:tcBorders>
              <w:right w:val="nil"/>
            </w:tcBorders>
            <w:shd w:val="clear" w:color="auto" w:fill="auto"/>
            <w:vAlign w:val="center"/>
          </w:tcPr>
          <w:p w:rsidR="00F628A2" w:rsidRPr="00DB0315" w:rsidRDefault="00F628A2" w:rsidP="00F628A2">
            <w:pPr>
              <w:pStyle w:val="a8"/>
            </w:pPr>
            <w:r w:rsidRPr="00DB0315">
              <w:rPr>
                <w:iCs/>
              </w:rPr>
              <w:t>0.004L</w:t>
            </w:r>
          </w:p>
        </w:tc>
      </w:tr>
      <w:tr w:rsidR="00F628A2" w:rsidRPr="00DB0315" w:rsidTr="00F628A2">
        <w:trPr>
          <w:trHeight w:val="464"/>
        </w:trPr>
        <w:tc>
          <w:tcPr>
            <w:tcW w:w="642" w:type="pct"/>
            <w:tcBorders>
              <w:left w:val="nil"/>
            </w:tcBorders>
            <w:shd w:val="clear" w:color="auto" w:fill="auto"/>
            <w:vAlign w:val="center"/>
          </w:tcPr>
          <w:p w:rsidR="00F628A2" w:rsidRPr="00DB0315" w:rsidRDefault="00F628A2" w:rsidP="00F628A2">
            <w:pPr>
              <w:pStyle w:val="a8"/>
            </w:pPr>
            <w:r w:rsidRPr="00DB0315">
              <w:t>20190224</w:t>
            </w:r>
          </w:p>
        </w:tc>
        <w:tc>
          <w:tcPr>
            <w:tcW w:w="487" w:type="pct"/>
            <w:gridSpan w:val="2"/>
            <w:shd w:val="clear" w:color="auto" w:fill="auto"/>
            <w:vAlign w:val="center"/>
          </w:tcPr>
          <w:p w:rsidR="00F628A2" w:rsidRPr="00DB0315" w:rsidRDefault="00F628A2" w:rsidP="00F628A2">
            <w:pPr>
              <w:pStyle w:val="a8"/>
              <w:rPr>
                <w:iCs/>
              </w:rPr>
            </w:pPr>
            <w:r w:rsidRPr="00DB0315">
              <w:rPr>
                <w:iCs/>
              </w:rPr>
              <w:t>8.18</w:t>
            </w:r>
          </w:p>
        </w:tc>
        <w:tc>
          <w:tcPr>
            <w:tcW w:w="434" w:type="pct"/>
            <w:shd w:val="clear" w:color="auto" w:fill="auto"/>
            <w:vAlign w:val="center"/>
          </w:tcPr>
          <w:p w:rsidR="00F628A2" w:rsidRPr="00DB0315" w:rsidRDefault="00F628A2" w:rsidP="00F628A2">
            <w:pPr>
              <w:pStyle w:val="a8"/>
              <w:rPr>
                <w:iCs/>
              </w:rPr>
            </w:pPr>
            <w:r w:rsidRPr="00DB0315">
              <w:rPr>
                <w:iCs/>
              </w:rPr>
              <w:t>0.122</w:t>
            </w:r>
          </w:p>
        </w:tc>
        <w:tc>
          <w:tcPr>
            <w:tcW w:w="469" w:type="pct"/>
            <w:shd w:val="clear" w:color="auto" w:fill="auto"/>
            <w:vAlign w:val="center"/>
          </w:tcPr>
          <w:p w:rsidR="00F628A2" w:rsidRPr="00DB0315" w:rsidRDefault="00F628A2" w:rsidP="00F628A2">
            <w:pPr>
              <w:pStyle w:val="a8"/>
              <w:rPr>
                <w:iCs/>
              </w:rPr>
            </w:pPr>
            <w:r>
              <w:rPr>
                <w:iCs/>
              </w:rPr>
              <w:t>19</w:t>
            </w:r>
          </w:p>
        </w:tc>
        <w:tc>
          <w:tcPr>
            <w:tcW w:w="468" w:type="pct"/>
            <w:shd w:val="clear" w:color="auto" w:fill="auto"/>
            <w:vAlign w:val="center"/>
          </w:tcPr>
          <w:p w:rsidR="00F628A2" w:rsidRPr="00DB0315" w:rsidRDefault="00F628A2" w:rsidP="00F628A2">
            <w:pPr>
              <w:pStyle w:val="a8"/>
              <w:rPr>
                <w:iCs/>
              </w:rPr>
            </w:pPr>
            <w:r w:rsidRPr="00DB0315">
              <w:rPr>
                <w:iCs/>
              </w:rPr>
              <w:t>0.004L</w:t>
            </w:r>
          </w:p>
        </w:tc>
        <w:tc>
          <w:tcPr>
            <w:tcW w:w="469" w:type="pct"/>
            <w:shd w:val="clear" w:color="auto" w:fill="auto"/>
            <w:vAlign w:val="center"/>
          </w:tcPr>
          <w:p w:rsidR="00F628A2" w:rsidRPr="00DB0315" w:rsidRDefault="00F628A2" w:rsidP="00F628A2">
            <w:pPr>
              <w:pStyle w:val="a8"/>
              <w:rPr>
                <w:iCs/>
              </w:rPr>
            </w:pPr>
            <w:r w:rsidRPr="00DB0315">
              <w:rPr>
                <w:iCs/>
              </w:rPr>
              <w:t>2.7</w:t>
            </w:r>
          </w:p>
        </w:tc>
        <w:tc>
          <w:tcPr>
            <w:tcW w:w="547" w:type="pct"/>
            <w:shd w:val="clear" w:color="auto" w:fill="auto"/>
            <w:vAlign w:val="center"/>
          </w:tcPr>
          <w:p w:rsidR="00F628A2" w:rsidRPr="00DB0315" w:rsidRDefault="00F628A2" w:rsidP="00F628A2">
            <w:pPr>
              <w:pStyle w:val="a8"/>
              <w:rPr>
                <w:iCs/>
              </w:rPr>
            </w:pPr>
            <w:r w:rsidRPr="00DB0315">
              <w:rPr>
                <w:iCs/>
              </w:rPr>
              <w:t>0.11</w:t>
            </w:r>
          </w:p>
        </w:tc>
        <w:tc>
          <w:tcPr>
            <w:tcW w:w="547" w:type="pct"/>
            <w:shd w:val="clear" w:color="auto" w:fill="auto"/>
            <w:vAlign w:val="center"/>
          </w:tcPr>
          <w:p w:rsidR="00F628A2" w:rsidRPr="00DB0315" w:rsidRDefault="00F628A2" w:rsidP="00F628A2">
            <w:pPr>
              <w:pStyle w:val="a8"/>
              <w:rPr>
                <w:iCs/>
              </w:rPr>
            </w:pPr>
            <w:r w:rsidRPr="00DB0315">
              <w:rPr>
                <w:iCs/>
              </w:rPr>
              <w:t>0.0003L</w:t>
            </w:r>
          </w:p>
        </w:tc>
        <w:tc>
          <w:tcPr>
            <w:tcW w:w="469" w:type="pct"/>
            <w:shd w:val="clear" w:color="auto" w:fill="auto"/>
            <w:vAlign w:val="center"/>
          </w:tcPr>
          <w:p w:rsidR="00F628A2" w:rsidRPr="00DB0315" w:rsidRDefault="00F628A2" w:rsidP="00F628A2">
            <w:pPr>
              <w:pStyle w:val="a8"/>
              <w:rPr>
                <w:iCs/>
              </w:rPr>
            </w:pPr>
            <w:r>
              <w:rPr>
                <w:rFonts w:hint="eastAsia"/>
                <w:iCs/>
              </w:rPr>
              <w:t>0.08</w:t>
            </w:r>
          </w:p>
        </w:tc>
        <w:tc>
          <w:tcPr>
            <w:tcW w:w="468" w:type="pct"/>
            <w:tcBorders>
              <w:right w:val="nil"/>
            </w:tcBorders>
            <w:shd w:val="clear" w:color="auto" w:fill="auto"/>
            <w:vAlign w:val="center"/>
          </w:tcPr>
          <w:p w:rsidR="00F628A2" w:rsidRPr="00DB0315" w:rsidRDefault="00F628A2" w:rsidP="00F628A2">
            <w:pPr>
              <w:pStyle w:val="a8"/>
            </w:pPr>
            <w:r w:rsidRPr="00DB0315">
              <w:rPr>
                <w:iCs/>
              </w:rPr>
              <w:t>0.004L</w:t>
            </w:r>
          </w:p>
        </w:tc>
      </w:tr>
      <w:tr w:rsidR="00F628A2" w:rsidRPr="00DB0315" w:rsidTr="00F628A2">
        <w:trPr>
          <w:trHeight w:val="464"/>
        </w:trPr>
        <w:tc>
          <w:tcPr>
            <w:tcW w:w="642" w:type="pct"/>
            <w:tcBorders>
              <w:left w:val="nil"/>
            </w:tcBorders>
            <w:shd w:val="clear" w:color="auto" w:fill="auto"/>
            <w:vAlign w:val="center"/>
          </w:tcPr>
          <w:p w:rsidR="00F628A2" w:rsidRPr="00DB0315" w:rsidRDefault="00F628A2" w:rsidP="00F628A2">
            <w:pPr>
              <w:pStyle w:val="a8"/>
            </w:pPr>
            <w:r>
              <w:rPr>
                <w:rFonts w:hint="eastAsia"/>
              </w:rPr>
              <w:t>标准</w:t>
            </w:r>
            <w:r>
              <w:t>限值</w:t>
            </w:r>
          </w:p>
        </w:tc>
        <w:tc>
          <w:tcPr>
            <w:tcW w:w="487" w:type="pct"/>
            <w:gridSpan w:val="2"/>
            <w:shd w:val="clear" w:color="auto" w:fill="auto"/>
            <w:vAlign w:val="center"/>
          </w:tcPr>
          <w:p w:rsidR="00F628A2" w:rsidRPr="00DB0315" w:rsidRDefault="00F628A2" w:rsidP="00F628A2">
            <w:pPr>
              <w:pStyle w:val="a8"/>
              <w:rPr>
                <w:iCs/>
              </w:rPr>
            </w:pPr>
            <w:r w:rsidRPr="002A204A">
              <w:rPr>
                <w:rFonts w:hint="eastAsia"/>
                <w:iCs/>
              </w:rPr>
              <w:t>6</w:t>
            </w:r>
            <w:r w:rsidRPr="002A204A">
              <w:rPr>
                <w:rFonts w:hint="eastAsia"/>
                <w:iCs/>
              </w:rPr>
              <w:t>～</w:t>
            </w:r>
            <w:r w:rsidRPr="002A204A">
              <w:rPr>
                <w:rFonts w:hint="eastAsia"/>
                <w:iCs/>
              </w:rPr>
              <w:t>9</w:t>
            </w:r>
          </w:p>
        </w:tc>
        <w:tc>
          <w:tcPr>
            <w:tcW w:w="434" w:type="pct"/>
            <w:shd w:val="clear" w:color="auto" w:fill="auto"/>
            <w:vAlign w:val="center"/>
          </w:tcPr>
          <w:p w:rsidR="00F628A2" w:rsidRPr="00DB0315" w:rsidRDefault="00F628A2" w:rsidP="00F628A2">
            <w:pPr>
              <w:pStyle w:val="a8"/>
              <w:rPr>
                <w:iCs/>
              </w:rPr>
            </w:pPr>
            <w:r w:rsidRPr="002A204A">
              <w:rPr>
                <w:rFonts w:hint="eastAsia"/>
                <w:iCs/>
              </w:rPr>
              <w:t>≤</w:t>
            </w:r>
            <w:r>
              <w:rPr>
                <w:rFonts w:hint="eastAsia"/>
                <w:iCs/>
              </w:rPr>
              <w:t>1.5</w:t>
            </w:r>
          </w:p>
        </w:tc>
        <w:tc>
          <w:tcPr>
            <w:tcW w:w="469" w:type="pct"/>
            <w:shd w:val="clear" w:color="auto" w:fill="auto"/>
            <w:vAlign w:val="center"/>
          </w:tcPr>
          <w:p w:rsidR="00F628A2" w:rsidRPr="00DB0315" w:rsidRDefault="00F628A2" w:rsidP="00F628A2">
            <w:pPr>
              <w:pStyle w:val="a8"/>
              <w:rPr>
                <w:iCs/>
              </w:rPr>
            </w:pPr>
            <w:r w:rsidRPr="002A204A">
              <w:rPr>
                <w:rFonts w:hint="eastAsia"/>
                <w:iCs/>
              </w:rPr>
              <w:t>≤</w:t>
            </w:r>
            <w:r>
              <w:rPr>
                <w:iCs/>
              </w:rPr>
              <w:t>3</w:t>
            </w:r>
            <w:r w:rsidRPr="002A204A">
              <w:rPr>
                <w:rFonts w:hint="eastAsia"/>
                <w:iCs/>
              </w:rPr>
              <w:t>0</w:t>
            </w:r>
          </w:p>
        </w:tc>
        <w:tc>
          <w:tcPr>
            <w:tcW w:w="468" w:type="pct"/>
            <w:shd w:val="clear" w:color="auto" w:fill="auto"/>
            <w:vAlign w:val="center"/>
          </w:tcPr>
          <w:p w:rsidR="00F628A2" w:rsidRPr="00DB0315" w:rsidRDefault="00F628A2" w:rsidP="00F628A2">
            <w:pPr>
              <w:pStyle w:val="a8"/>
              <w:rPr>
                <w:iCs/>
              </w:rPr>
            </w:pPr>
            <w:r w:rsidRPr="002A204A">
              <w:rPr>
                <w:rFonts w:hint="eastAsia"/>
                <w:iCs/>
              </w:rPr>
              <w:t>≤</w:t>
            </w:r>
            <w:r w:rsidRPr="002A204A">
              <w:rPr>
                <w:rFonts w:hint="eastAsia"/>
                <w:iCs/>
              </w:rPr>
              <w:t>0.05</w:t>
            </w:r>
          </w:p>
        </w:tc>
        <w:tc>
          <w:tcPr>
            <w:tcW w:w="469" w:type="pct"/>
            <w:shd w:val="clear" w:color="auto" w:fill="auto"/>
            <w:vAlign w:val="center"/>
          </w:tcPr>
          <w:p w:rsidR="00F628A2" w:rsidRPr="00DB0315" w:rsidRDefault="00F628A2" w:rsidP="00F628A2">
            <w:pPr>
              <w:pStyle w:val="a8"/>
              <w:rPr>
                <w:iCs/>
              </w:rPr>
            </w:pPr>
            <w:r w:rsidRPr="002B039B">
              <w:rPr>
                <w:rFonts w:hint="eastAsia"/>
                <w:iCs/>
              </w:rPr>
              <w:t>≤</w:t>
            </w:r>
            <w:r w:rsidRPr="002B039B">
              <w:rPr>
                <w:iCs/>
              </w:rPr>
              <w:t>6</w:t>
            </w:r>
          </w:p>
        </w:tc>
        <w:tc>
          <w:tcPr>
            <w:tcW w:w="547" w:type="pct"/>
            <w:shd w:val="clear" w:color="auto" w:fill="auto"/>
            <w:vAlign w:val="center"/>
          </w:tcPr>
          <w:p w:rsidR="00F628A2" w:rsidRPr="00DB0315" w:rsidRDefault="00F628A2" w:rsidP="00F628A2">
            <w:pPr>
              <w:pStyle w:val="a8"/>
              <w:rPr>
                <w:iCs/>
              </w:rPr>
            </w:pPr>
            <w:r w:rsidRPr="00AE7E45">
              <w:rPr>
                <w:rFonts w:hint="eastAsia"/>
                <w:iCs/>
              </w:rPr>
              <w:t>≤</w:t>
            </w:r>
            <w:r>
              <w:rPr>
                <w:rFonts w:hint="eastAsia"/>
                <w:iCs/>
              </w:rPr>
              <w:t>1.5</w:t>
            </w:r>
          </w:p>
        </w:tc>
        <w:tc>
          <w:tcPr>
            <w:tcW w:w="547" w:type="pct"/>
            <w:shd w:val="clear" w:color="auto" w:fill="auto"/>
            <w:vAlign w:val="center"/>
          </w:tcPr>
          <w:p w:rsidR="00F628A2" w:rsidRPr="00DB0315" w:rsidRDefault="00F628A2" w:rsidP="00F628A2">
            <w:pPr>
              <w:pStyle w:val="a8"/>
              <w:rPr>
                <w:iCs/>
              </w:rPr>
            </w:pPr>
            <w:r w:rsidRPr="00AE7E45">
              <w:rPr>
                <w:rFonts w:hint="eastAsia"/>
                <w:iCs/>
              </w:rPr>
              <w:t>≤</w:t>
            </w:r>
            <w:r>
              <w:rPr>
                <w:rFonts w:hint="eastAsia"/>
                <w:iCs/>
              </w:rPr>
              <w:t>0.01</w:t>
            </w:r>
          </w:p>
        </w:tc>
        <w:tc>
          <w:tcPr>
            <w:tcW w:w="469" w:type="pct"/>
            <w:shd w:val="clear" w:color="auto" w:fill="auto"/>
            <w:vAlign w:val="center"/>
          </w:tcPr>
          <w:p w:rsidR="00F628A2" w:rsidRPr="00DB0315" w:rsidRDefault="00F628A2" w:rsidP="00F628A2">
            <w:pPr>
              <w:pStyle w:val="a8"/>
              <w:rPr>
                <w:iCs/>
              </w:rPr>
            </w:pPr>
            <w:r w:rsidRPr="00AE7E45">
              <w:rPr>
                <w:rFonts w:hint="eastAsia"/>
                <w:iCs/>
              </w:rPr>
              <w:t>≤</w:t>
            </w:r>
            <w:r>
              <w:rPr>
                <w:rFonts w:hint="eastAsia"/>
                <w:iCs/>
              </w:rPr>
              <w:t>0.5</w:t>
            </w:r>
          </w:p>
        </w:tc>
        <w:tc>
          <w:tcPr>
            <w:tcW w:w="468" w:type="pct"/>
            <w:tcBorders>
              <w:right w:val="nil"/>
            </w:tcBorders>
            <w:shd w:val="clear" w:color="auto" w:fill="auto"/>
            <w:vAlign w:val="center"/>
          </w:tcPr>
          <w:p w:rsidR="00F628A2" w:rsidRPr="00DB0315" w:rsidRDefault="00F628A2" w:rsidP="00F628A2">
            <w:pPr>
              <w:pStyle w:val="a8"/>
              <w:rPr>
                <w:iCs/>
              </w:rPr>
            </w:pPr>
            <w:r w:rsidRPr="00AE7E45">
              <w:rPr>
                <w:rFonts w:hint="eastAsia"/>
                <w:iCs/>
              </w:rPr>
              <w:t>≤</w:t>
            </w:r>
            <w:r>
              <w:rPr>
                <w:rFonts w:hint="eastAsia"/>
                <w:iCs/>
              </w:rPr>
              <w:t>0.2</w:t>
            </w:r>
          </w:p>
        </w:tc>
      </w:tr>
      <w:tr w:rsidR="00F628A2" w:rsidRPr="00DB0315" w:rsidTr="00F628A2">
        <w:trPr>
          <w:trHeight w:val="464"/>
        </w:trPr>
        <w:tc>
          <w:tcPr>
            <w:tcW w:w="642" w:type="pct"/>
            <w:tcBorders>
              <w:left w:val="nil"/>
            </w:tcBorders>
            <w:shd w:val="clear" w:color="auto" w:fill="auto"/>
            <w:vAlign w:val="center"/>
          </w:tcPr>
          <w:p w:rsidR="00F628A2" w:rsidRPr="007624F5" w:rsidRDefault="00F628A2" w:rsidP="00F628A2">
            <w:pPr>
              <w:pStyle w:val="a8"/>
              <w:rPr>
                <w:b/>
              </w:rPr>
            </w:pPr>
            <w:r w:rsidRPr="007624F5">
              <w:rPr>
                <w:rFonts w:hint="eastAsia"/>
                <w:b/>
              </w:rPr>
              <w:t>达标</w:t>
            </w:r>
            <w:r w:rsidRPr="007624F5">
              <w:rPr>
                <w:b/>
              </w:rPr>
              <w:t>情况</w:t>
            </w:r>
          </w:p>
        </w:tc>
        <w:tc>
          <w:tcPr>
            <w:tcW w:w="487" w:type="pct"/>
            <w:gridSpan w:val="2"/>
            <w:shd w:val="clear" w:color="auto" w:fill="auto"/>
            <w:vAlign w:val="center"/>
          </w:tcPr>
          <w:p w:rsidR="00F628A2" w:rsidRPr="007624F5" w:rsidRDefault="00F628A2" w:rsidP="00F628A2">
            <w:pPr>
              <w:pStyle w:val="a8"/>
              <w:rPr>
                <w:b/>
                <w:iCs/>
              </w:rPr>
            </w:pPr>
            <w:r>
              <w:rPr>
                <w:rFonts w:hint="eastAsia"/>
                <w:b/>
                <w:iCs/>
              </w:rPr>
              <w:t>达标</w:t>
            </w:r>
          </w:p>
        </w:tc>
        <w:tc>
          <w:tcPr>
            <w:tcW w:w="434" w:type="pct"/>
            <w:shd w:val="clear" w:color="auto" w:fill="auto"/>
            <w:vAlign w:val="center"/>
          </w:tcPr>
          <w:p w:rsidR="00F628A2" w:rsidRPr="007624F5" w:rsidRDefault="00F628A2" w:rsidP="00F628A2">
            <w:pPr>
              <w:pStyle w:val="a8"/>
              <w:rPr>
                <w:b/>
                <w:iCs/>
              </w:rPr>
            </w:pPr>
            <w:r>
              <w:rPr>
                <w:rFonts w:hint="eastAsia"/>
                <w:b/>
                <w:iCs/>
              </w:rPr>
              <w:t>达标</w:t>
            </w:r>
          </w:p>
        </w:tc>
        <w:tc>
          <w:tcPr>
            <w:tcW w:w="469" w:type="pct"/>
            <w:shd w:val="clear" w:color="auto" w:fill="auto"/>
            <w:vAlign w:val="center"/>
          </w:tcPr>
          <w:p w:rsidR="00F628A2" w:rsidRPr="007624F5" w:rsidRDefault="00F628A2" w:rsidP="00F628A2">
            <w:pPr>
              <w:pStyle w:val="a8"/>
              <w:rPr>
                <w:b/>
                <w:iCs/>
              </w:rPr>
            </w:pPr>
            <w:r>
              <w:rPr>
                <w:rFonts w:hint="eastAsia"/>
                <w:b/>
                <w:iCs/>
              </w:rPr>
              <w:t>达标</w:t>
            </w:r>
          </w:p>
        </w:tc>
        <w:tc>
          <w:tcPr>
            <w:tcW w:w="468" w:type="pct"/>
            <w:shd w:val="clear" w:color="auto" w:fill="auto"/>
            <w:vAlign w:val="center"/>
          </w:tcPr>
          <w:p w:rsidR="00F628A2" w:rsidRPr="007624F5" w:rsidRDefault="00F628A2" w:rsidP="00F628A2">
            <w:pPr>
              <w:pStyle w:val="a8"/>
              <w:rPr>
                <w:b/>
                <w:iCs/>
              </w:rPr>
            </w:pPr>
            <w:r>
              <w:rPr>
                <w:rFonts w:hint="eastAsia"/>
                <w:b/>
                <w:iCs/>
              </w:rPr>
              <w:t>达标</w:t>
            </w:r>
          </w:p>
        </w:tc>
        <w:tc>
          <w:tcPr>
            <w:tcW w:w="469" w:type="pct"/>
            <w:shd w:val="clear" w:color="auto" w:fill="auto"/>
            <w:vAlign w:val="center"/>
          </w:tcPr>
          <w:p w:rsidR="00F628A2" w:rsidRPr="007624F5" w:rsidRDefault="00F628A2" w:rsidP="00F628A2">
            <w:pPr>
              <w:pStyle w:val="a8"/>
              <w:rPr>
                <w:b/>
                <w:iCs/>
              </w:rPr>
            </w:pPr>
            <w:r>
              <w:rPr>
                <w:rFonts w:hint="eastAsia"/>
                <w:b/>
                <w:iCs/>
              </w:rPr>
              <w:t>达标</w:t>
            </w:r>
          </w:p>
        </w:tc>
        <w:tc>
          <w:tcPr>
            <w:tcW w:w="547" w:type="pct"/>
            <w:shd w:val="clear" w:color="auto" w:fill="auto"/>
            <w:vAlign w:val="center"/>
          </w:tcPr>
          <w:p w:rsidR="00F628A2" w:rsidRPr="007624F5" w:rsidRDefault="00F628A2" w:rsidP="00F628A2">
            <w:pPr>
              <w:pStyle w:val="a8"/>
              <w:rPr>
                <w:b/>
                <w:iCs/>
              </w:rPr>
            </w:pPr>
            <w:r>
              <w:rPr>
                <w:rFonts w:hint="eastAsia"/>
                <w:b/>
                <w:iCs/>
              </w:rPr>
              <w:t>达标</w:t>
            </w:r>
          </w:p>
        </w:tc>
        <w:tc>
          <w:tcPr>
            <w:tcW w:w="547" w:type="pct"/>
            <w:shd w:val="clear" w:color="auto" w:fill="auto"/>
            <w:vAlign w:val="center"/>
          </w:tcPr>
          <w:p w:rsidR="00F628A2" w:rsidRPr="007624F5" w:rsidRDefault="00F628A2" w:rsidP="00F628A2">
            <w:pPr>
              <w:pStyle w:val="a8"/>
              <w:rPr>
                <w:b/>
                <w:iCs/>
              </w:rPr>
            </w:pPr>
            <w:r>
              <w:rPr>
                <w:rFonts w:hint="eastAsia"/>
                <w:b/>
                <w:iCs/>
              </w:rPr>
              <w:t>达标</w:t>
            </w:r>
          </w:p>
        </w:tc>
        <w:tc>
          <w:tcPr>
            <w:tcW w:w="469" w:type="pct"/>
            <w:shd w:val="clear" w:color="auto" w:fill="auto"/>
            <w:vAlign w:val="center"/>
          </w:tcPr>
          <w:p w:rsidR="00F628A2" w:rsidRPr="007624F5" w:rsidRDefault="00F628A2" w:rsidP="00F628A2">
            <w:pPr>
              <w:pStyle w:val="a8"/>
              <w:rPr>
                <w:b/>
                <w:iCs/>
              </w:rPr>
            </w:pPr>
            <w:r>
              <w:rPr>
                <w:rFonts w:hint="eastAsia"/>
                <w:b/>
                <w:iCs/>
              </w:rPr>
              <w:t>达标</w:t>
            </w:r>
          </w:p>
        </w:tc>
        <w:tc>
          <w:tcPr>
            <w:tcW w:w="468" w:type="pct"/>
            <w:tcBorders>
              <w:right w:val="nil"/>
            </w:tcBorders>
            <w:shd w:val="clear" w:color="auto" w:fill="auto"/>
            <w:vAlign w:val="center"/>
          </w:tcPr>
          <w:p w:rsidR="00F628A2" w:rsidRPr="007624F5" w:rsidRDefault="00F628A2" w:rsidP="00F628A2">
            <w:pPr>
              <w:pStyle w:val="a8"/>
              <w:rPr>
                <w:b/>
                <w:iCs/>
              </w:rPr>
            </w:pPr>
            <w:r>
              <w:rPr>
                <w:rFonts w:hint="eastAsia"/>
                <w:b/>
                <w:iCs/>
              </w:rPr>
              <w:t>达标</w:t>
            </w:r>
          </w:p>
        </w:tc>
      </w:tr>
      <w:tr w:rsidR="00F628A2" w:rsidRPr="00DB0315" w:rsidTr="00F628A2">
        <w:trPr>
          <w:trHeight w:val="464"/>
        </w:trPr>
        <w:tc>
          <w:tcPr>
            <w:tcW w:w="642" w:type="pct"/>
            <w:tcBorders>
              <w:left w:val="nil"/>
              <w:tl2br w:val="single" w:sz="2" w:space="0" w:color="auto"/>
            </w:tcBorders>
            <w:shd w:val="clear" w:color="auto" w:fill="auto"/>
            <w:vAlign w:val="center"/>
          </w:tcPr>
          <w:p w:rsidR="00F628A2" w:rsidRPr="00DB0315" w:rsidRDefault="00F628A2" w:rsidP="00F628A2">
            <w:pPr>
              <w:pStyle w:val="a8"/>
            </w:pPr>
            <w:r w:rsidRPr="00DB0315">
              <w:t xml:space="preserve">   </w:t>
            </w:r>
            <w:r w:rsidRPr="00DB0315">
              <w:t>项目</w:t>
            </w:r>
          </w:p>
          <w:p w:rsidR="00F628A2" w:rsidRPr="00DB0315" w:rsidRDefault="00F628A2" w:rsidP="00F628A2">
            <w:pPr>
              <w:pStyle w:val="a8"/>
              <w:jc w:val="both"/>
            </w:pPr>
            <w:r w:rsidRPr="00DB0315">
              <w:t>日期</w:t>
            </w:r>
          </w:p>
        </w:tc>
        <w:tc>
          <w:tcPr>
            <w:tcW w:w="487" w:type="pct"/>
            <w:gridSpan w:val="2"/>
            <w:shd w:val="clear" w:color="auto" w:fill="auto"/>
            <w:vAlign w:val="center"/>
          </w:tcPr>
          <w:p w:rsidR="00F628A2" w:rsidRPr="00DB0315" w:rsidRDefault="00F628A2" w:rsidP="00F628A2">
            <w:pPr>
              <w:pStyle w:val="a8"/>
            </w:pPr>
            <w:r w:rsidRPr="00DB0315">
              <w:t>Hg</w:t>
            </w:r>
          </w:p>
        </w:tc>
        <w:tc>
          <w:tcPr>
            <w:tcW w:w="434" w:type="pct"/>
            <w:shd w:val="clear" w:color="auto" w:fill="auto"/>
            <w:vAlign w:val="center"/>
          </w:tcPr>
          <w:p w:rsidR="00F628A2" w:rsidRPr="00DB0315" w:rsidRDefault="00F628A2" w:rsidP="00F628A2">
            <w:pPr>
              <w:pStyle w:val="a8"/>
            </w:pPr>
            <w:r w:rsidRPr="00DB0315">
              <w:t>As</w:t>
            </w:r>
          </w:p>
        </w:tc>
        <w:tc>
          <w:tcPr>
            <w:tcW w:w="469" w:type="pct"/>
            <w:shd w:val="clear" w:color="auto" w:fill="auto"/>
            <w:vAlign w:val="center"/>
          </w:tcPr>
          <w:p w:rsidR="00F628A2" w:rsidRPr="00DB0315" w:rsidRDefault="00F628A2" w:rsidP="00F628A2">
            <w:pPr>
              <w:pStyle w:val="a8"/>
            </w:pPr>
            <w:r w:rsidRPr="00DB0315">
              <w:t>Cu</w:t>
            </w:r>
          </w:p>
        </w:tc>
        <w:tc>
          <w:tcPr>
            <w:tcW w:w="468" w:type="pct"/>
            <w:shd w:val="clear" w:color="auto" w:fill="auto"/>
            <w:vAlign w:val="center"/>
          </w:tcPr>
          <w:p w:rsidR="00F628A2" w:rsidRPr="00DB0315" w:rsidRDefault="00F628A2" w:rsidP="00F628A2">
            <w:pPr>
              <w:pStyle w:val="a8"/>
            </w:pPr>
            <w:r w:rsidRPr="00DB0315">
              <w:t>pb</w:t>
            </w:r>
          </w:p>
        </w:tc>
        <w:tc>
          <w:tcPr>
            <w:tcW w:w="469" w:type="pct"/>
            <w:shd w:val="clear" w:color="auto" w:fill="auto"/>
            <w:vAlign w:val="center"/>
          </w:tcPr>
          <w:p w:rsidR="00F628A2" w:rsidRPr="00DB0315" w:rsidRDefault="00F628A2" w:rsidP="00F628A2">
            <w:pPr>
              <w:pStyle w:val="a8"/>
            </w:pPr>
            <w:r w:rsidRPr="00DB0315">
              <w:t>Zn</w:t>
            </w:r>
          </w:p>
        </w:tc>
        <w:tc>
          <w:tcPr>
            <w:tcW w:w="547" w:type="pct"/>
            <w:shd w:val="clear" w:color="auto" w:fill="auto"/>
            <w:vAlign w:val="center"/>
          </w:tcPr>
          <w:p w:rsidR="00F628A2" w:rsidRPr="00DB0315" w:rsidRDefault="00F628A2" w:rsidP="00F628A2">
            <w:pPr>
              <w:pStyle w:val="a8"/>
            </w:pPr>
            <w:r w:rsidRPr="00DB0315">
              <w:t>Cd</w:t>
            </w:r>
          </w:p>
        </w:tc>
        <w:tc>
          <w:tcPr>
            <w:tcW w:w="547" w:type="pct"/>
            <w:shd w:val="clear" w:color="auto" w:fill="auto"/>
            <w:vAlign w:val="center"/>
          </w:tcPr>
          <w:p w:rsidR="00F628A2" w:rsidRPr="00DB0315" w:rsidRDefault="00F628A2" w:rsidP="00F628A2">
            <w:pPr>
              <w:pStyle w:val="a8"/>
            </w:pPr>
          </w:p>
        </w:tc>
        <w:tc>
          <w:tcPr>
            <w:tcW w:w="469" w:type="pct"/>
            <w:shd w:val="clear" w:color="auto" w:fill="auto"/>
            <w:vAlign w:val="center"/>
          </w:tcPr>
          <w:p w:rsidR="00F628A2" w:rsidRPr="00DB0315" w:rsidRDefault="00F628A2" w:rsidP="00F628A2">
            <w:pPr>
              <w:pStyle w:val="a8"/>
            </w:pPr>
          </w:p>
        </w:tc>
        <w:tc>
          <w:tcPr>
            <w:tcW w:w="468" w:type="pct"/>
            <w:tcBorders>
              <w:right w:val="nil"/>
            </w:tcBorders>
            <w:shd w:val="clear" w:color="auto" w:fill="auto"/>
            <w:vAlign w:val="center"/>
          </w:tcPr>
          <w:p w:rsidR="00F628A2" w:rsidRPr="00DB0315" w:rsidRDefault="00F628A2" w:rsidP="00F628A2">
            <w:pPr>
              <w:pStyle w:val="a8"/>
            </w:pPr>
          </w:p>
        </w:tc>
      </w:tr>
      <w:tr w:rsidR="008E6C45" w:rsidRPr="00DB0315" w:rsidTr="00F628A2">
        <w:trPr>
          <w:trHeight w:val="464"/>
        </w:trPr>
        <w:tc>
          <w:tcPr>
            <w:tcW w:w="642" w:type="pct"/>
            <w:tcBorders>
              <w:left w:val="nil"/>
            </w:tcBorders>
            <w:shd w:val="clear" w:color="auto" w:fill="auto"/>
            <w:vAlign w:val="center"/>
          </w:tcPr>
          <w:p w:rsidR="008E6C45" w:rsidRPr="00DB0315" w:rsidRDefault="008E6C45" w:rsidP="008E6C45">
            <w:pPr>
              <w:pStyle w:val="a8"/>
            </w:pPr>
            <w:r w:rsidRPr="00DB0315">
              <w:t>20190222</w:t>
            </w:r>
          </w:p>
        </w:tc>
        <w:tc>
          <w:tcPr>
            <w:tcW w:w="487" w:type="pct"/>
            <w:gridSpan w:val="2"/>
            <w:shd w:val="clear" w:color="auto" w:fill="auto"/>
            <w:vAlign w:val="center"/>
          </w:tcPr>
          <w:p w:rsidR="008E6C45" w:rsidRPr="00DB0315" w:rsidRDefault="008E6C45" w:rsidP="008E6C45">
            <w:pPr>
              <w:pStyle w:val="a8"/>
              <w:rPr>
                <w:iCs/>
              </w:rPr>
            </w:pPr>
            <w:r w:rsidRPr="00DB0315">
              <w:rPr>
                <w:iCs/>
              </w:rPr>
              <w:t>0.01L</w:t>
            </w:r>
          </w:p>
        </w:tc>
        <w:tc>
          <w:tcPr>
            <w:tcW w:w="434" w:type="pct"/>
            <w:shd w:val="clear" w:color="auto" w:fill="auto"/>
            <w:vAlign w:val="center"/>
          </w:tcPr>
          <w:p w:rsidR="008E6C45" w:rsidRPr="00DB0315" w:rsidRDefault="008E6C45" w:rsidP="008E6C45">
            <w:pPr>
              <w:pStyle w:val="a8"/>
              <w:rPr>
                <w:iCs/>
              </w:rPr>
            </w:pPr>
            <w:r w:rsidRPr="00DB0315">
              <w:rPr>
                <w:iCs/>
              </w:rPr>
              <w:t>0.2L</w:t>
            </w:r>
          </w:p>
        </w:tc>
        <w:tc>
          <w:tcPr>
            <w:tcW w:w="469" w:type="pct"/>
            <w:shd w:val="clear" w:color="auto" w:fill="auto"/>
            <w:vAlign w:val="center"/>
          </w:tcPr>
          <w:p w:rsidR="008E6C45" w:rsidRPr="00DB0315" w:rsidRDefault="008E6C45" w:rsidP="008E6C45">
            <w:pPr>
              <w:pStyle w:val="a8"/>
              <w:rPr>
                <w:iCs/>
              </w:rPr>
            </w:pPr>
            <w:r w:rsidRPr="00DB0315">
              <w:rPr>
                <w:iCs/>
              </w:rPr>
              <w:t>0.05L</w:t>
            </w:r>
          </w:p>
        </w:tc>
        <w:tc>
          <w:tcPr>
            <w:tcW w:w="468" w:type="pct"/>
            <w:shd w:val="clear" w:color="auto" w:fill="auto"/>
            <w:vAlign w:val="center"/>
          </w:tcPr>
          <w:p w:rsidR="008E6C45" w:rsidRPr="00DB0315" w:rsidRDefault="008E6C45" w:rsidP="008E6C45">
            <w:pPr>
              <w:pStyle w:val="a8"/>
              <w:rPr>
                <w:iCs/>
              </w:rPr>
            </w:pPr>
            <w:r>
              <w:rPr>
                <w:rFonts w:hint="eastAsia"/>
                <w:iCs/>
              </w:rPr>
              <w:t>0.001L</w:t>
            </w:r>
          </w:p>
        </w:tc>
        <w:tc>
          <w:tcPr>
            <w:tcW w:w="469" w:type="pct"/>
            <w:shd w:val="clear" w:color="auto" w:fill="auto"/>
            <w:vAlign w:val="center"/>
          </w:tcPr>
          <w:p w:rsidR="008E6C45" w:rsidRPr="00DB0315" w:rsidRDefault="008E6C45" w:rsidP="008E6C45">
            <w:pPr>
              <w:pStyle w:val="a8"/>
              <w:rPr>
                <w:iCs/>
              </w:rPr>
            </w:pPr>
            <w:r w:rsidRPr="00DB0315">
              <w:rPr>
                <w:iCs/>
              </w:rPr>
              <w:t>0.05L</w:t>
            </w:r>
          </w:p>
        </w:tc>
        <w:tc>
          <w:tcPr>
            <w:tcW w:w="547" w:type="pct"/>
            <w:shd w:val="clear" w:color="auto" w:fill="auto"/>
            <w:vAlign w:val="center"/>
          </w:tcPr>
          <w:p w:rsidR="008E6C45" w:rsidRPr="00DB0315" w:rsidRDefault="008E6C45" w:rsidP="008E6C45">
            <w:pPr>
              <w:pStyle w:val="a8"/>
              <w:rPr>
                <w:iCs/>
              </w:rPr>
            </w:pPr>
            <w:r>
              <w:rPr>
                <w:rFonts w:hint="eastAsia"/>
                <w:iCs/>
              </w:rPr>
              <w:t>0.0001L</w:t>
            </w:r>
          </w:p>
        </w:tc>
        <w:tc>
          <w:tcPr>
            <w:tcW w:w="547" w:type="pct"/>
            <w:shd w:val="clear" w:color="auto" w:fill="auto"/>
            <w:vAlign w:val="center"/>
          </w:tcPr>
          <w:p w:rsidR="008E6C45" w:rsidRPr="00DB0315" w:rsidRDefault="008E6C45" w:rsidP="008E6C45">
            <w:pPr>
              <w:pStyle w:val="a8"/>
            </w:pPr>
          </w:p>
        </w:tc>
        <w:tc>
          <w:tcPr>
            <w:tcW w:w="469" w:type="pct"/>
            <w:shd w:val="clear" w:color="auto" w:fill="auto"/>
            <w:vAlign w:val="center"/>
          </w:tcPr>
          <w:p w:rsidR="008E6C45" w:rsidRPr="00DB0315" w:rsidRDefault="008E6C45" w:rsidP="008E6C45">
            <w:pPr>
              <w:pStyle w:val="a8"/>
            </w:pPr>
          </w:p>
        </w:tc>
        <w:tc>
          <w:tcPr>
            <w:tcW w:w="468" w:type="pct"/>
            <w:tcBorders>
              <w:right w:val="nil"/>
            </w:tcBorders>
            <w:shd w:val="clear" w:color="auto" w:fill="auto"/>
            <w:vAlign w:val="center"/>
          </w:tcPr>
          <w:p w:rsidR="008E6C45" w:rsidRPr="00DB0315" w:rsidRDefault="008E6C45" w:rsidP="008E6C45">
            <w:pPr>
              <w:pStyle w:val="a8"/>
            </w:pPr>
          </w:p>
        </w:tc>
      </w:tr>
      <w:tr w:rsidR="008E6C45" w:rsidRPr="00DB0315" w:rsidTr="00F628A2">
        <w:trPr>
          <w:trHeight w:val="464"/>
        </w:trPr>
        <w:tc>
          <w:tcPr>
            <w:tcW w:w="642" w:type="pct"/>
            <w:tcBorders>
              <w:left w:val="nil"/>
            </w:tcBorders>
            <w:shd w:val="clear" w:color="auto" w:fill="auto"/>
            <w:vAlign w:val="center"/>
          </w:tcPr>
          <w:p w:rsidR="008E6C45" w:rsidRPr="00DB0315" w:rsidRDefault="008E6C45" w:rsidP="008E6C45">
            <w:pPr>
              <w:pStyle w:val="a8"/>
            </w:pPr>
            <w:r w:rsidRPr="00DB0315">
              <w:t>20190223</w:t>
            </w:r>
          </w:p>
        </w:tc>
        <w:tc>
          <w:tcPr>
            <w:tcW w:w="487" w:type="pct"/>
            <w:gridSpan w:val="2"/>
            <w:shd w:val="clear" w:color="auto" w:fill="auto"/>
            <w:vAlign w:val="center"/>
          </w:tcPr>
          <w:p w:rsidR="008E6C45" w:rsidRPr="00DB0315" w:rsidRDefault="008E6C45" w:rsidP="008E6C45">
            <w:pPr>
              <w:pStyle w:val="a8"/>
              <w:rPr>
                <w:iCs/>
              </w:rPr>
            </w:pPr>
            <w:r w:rsidRPr="00DB0315">
              <w:rPr>
                <w:iCs/>
              </w:rPr>
              <w:t>0.01L</w:t>
            </w:r>
          </w:p>
        </w:tc>
        <w:tc>
          <w:tcPr>
            <w:tcW w:w="434" w:type="pct"/>
            <w:shd w:val="clear" w:color="auto" w:fill="auto"/>
            <w:vAlign w:val="center"/>
          </w:tcPr>
          <w:p w:rsidR="008E6C45" w:rsidRPr="00DB0315" w:rsidRDefault="008E6C45" w:rsidP="008E6C45">
            <w:pPr>
              <w:pStyle w:val="a8"/>
              <w:rPr>
                <w:iCs/>
              </w:rPr>
            </w:pPr>
            <w:r w:rsidRPr="00DB0315">
              <w:rPr>
                <w:iCs/>
              </w:rPr>
              <w:t>0.2L</w:t>
            </w:r>
          </w:p>
        </w:tc>
        <w:tc>
          <w:tcPr>
            <w:tcW w:w="469" w:type="pct"/>
            <w:shd w:val="clear" w:color="auto" w:fill="auto"/>
            <w:vAlign w:val="center"/>
          </w:tcPr>
          <w:p w:rsidR="008E6C45" w:rsidRPr="00DB0315" w:rsidRDefault="008E6C45" w:rsidP="008E6C45">
            <w:pPr>
              <w:pStyle w:val="a8"/>
              <w:rPr>
                <w:iCs/>
              </w:rPr>
            </w:pPr>
            <w:r w:rsidRPr="00DB0315">
              <w:rPr>
                <w:iCs/>
              </w:rPr>
              <w:t>0.05L</w:t>
            </w:r>
          </w:p>
        </w:tc>
        <w:tc>
          <w:tcPr>
            <w:tcW w:w="468" w:type="pct"/>
            <w:shd w:val="clear" w:color="auto" w:fill="auto"/>
            <w:vAlign w:val="center"/>
          </w:tcPr>
          <w:p w:rsidR="008E6C45" w:rsidRPr="00DB0315" w:rsidRDefault="008E6C45" w:rsidP="008E6C45">
            <w:pPr>
              <w:pStyle w:val="a8"/>
              <w:rPr>
                <w:iCs/>
              </w:rPr>
            </w:pPr>
            <w:r>
              <w:rPr>
                <w:rFonts w:hint="eastAsia"/>
                <w:iCs/>
              </w:rPr>
              <w:t>0.</w:t>
            </w:r>
            <w:r w:rsidRPr="00D734FE">
              <w:rPr>
                <w:rFonts w:hint="eastAsia"/>
                <w:iCs/>
              </w:rPr>
              <w:t>001L</w:t>
            </w:r>
          </w:p>
        </w:tc>
        <w:tc>
          <w:tcPr>
            <w:tcW w:w="469" w:type="pct"/>
            <w:shd w:val="clear" w:color="auto" w:fill="auto"/>
            <w:vAlign w:val="center"/>
          </w:tcPr>
          <w:p w:rsidR="008E6C45" w:rsidRPr="00DB0315" w:rsidRDefault="008E6C45" w:rsidP="008E6C45">
            <w:pPr>
              <w:pStyle w:val="a8"/>
              <w:rPr>
                <w:iCs/>
              </w:rPr>
            </w:pPr>
            <w:r w:rsidRPr="00DB0315">
              <w:rPr>
                <w:iCs/>
              </w:rPr>
              <w:t>0.05</w:t>
            </w:r>
          </w:p>
        </w:tc>
        <w:tc>
          <w:tcPr>
            <w:tcW w:w="547" w:type="pct"/>
            <w:shd w:val="clear" w:color="auto" w:fill="auto"/>
            <w:vAlign w:val="center"/>
          </w:tcPr>
          <w:p w:rsidR="008E6C45" w:rsidRPr="00DB0315" w:rsidRDefault="008E6C45" w:rsidP="008E6C45">
            <w:pPr>
              <w:pStyle w:val="a8"/>
              <w:rPr>
                <w:iCs/>
              </w:rPr>
            </w:pPr>
            <w:r w:rsidRPr="00D734FE">
              <w:rPr>
                <w:rFonts w:hint="eastAsia"/>
                <w:iCs/>
              </w:rPr>
              <w:t>0.0001L</w:t>
            </w:r>
          </w:p>
        </w:tc>
        <w:tc>
          <w:tcPr>
            <w:tcW w:w="547" w:type="pct"/>
            <w:shd w:val="clear" w:color="auto" w:fill="auto"/>
            <w:vAlign w:val="center"/>
          </w:tcPr>
          <w:p w:rsidR="008E6C45" w:rsidRPr="00DB0315" w:rsidRDefault="008E6C45" w:rsidP="008E6C45">
            <w:pPr>
              <w:pStyle w:val="a8"/>
            </w:pPr>
          </w:p>
        </w:tc>
        <w:tc>
          <w:tcPr>
            <w:tcW w:w="469" w:type="pct"/>
            <w:shd w:val="clear" w:color="auto" w:fill="auto"/>
            <w:vAlign w:val="center"/>
          </w:tcPr>
          <w:p w:rsidR="008E6C45" w:rsidRPr="00DB0315" w:rsidRDefault="008E6C45" w:rsidP="008E6C45">
            <w:pPr>
              <w:pStyle w:val="a8"/>
            </w:pPr>
          </w:p>
        </w:tc>
        <w:tc>
          <w:tcPr>
            <w:tcW w:w="468" w:type="pct"/>
            <w:tcBorders>
              <w:right w:val="nil"/>
            </w:tcBorders>
            <w:shd w:val="clear" w:color="auto" w:fill="auto"/>
            <w:vAlign w:val="center"/>
          </w:tcPr>
          <w:p w:rsidR="008E6C45" w:rsidRPr="00DB0315" w:rsidRDefault="008E6C45" w:rsidP="008E6C45">
            <w:pPr>
              <w:pStyle w:val="a8"/>
            </w:pPr>
          </w:p>
        </w:tc>
      </w:tr>
      <w:tr w:rsidR="008E6C45" w:rsidRPr="00DB0315" w:rsidTr="00F628A2">
        <w:trPr>
          <w:trHeight w:val="464"/>
        </w:trPr>
        <w:tc>
          <w:tcPr>
            <w:tcW w:w="642" w:type="pct"/>
            <w:tcBorders>
              <w:left w:val="nil"/>
              <w:bottom w:val="single" w:sz="4" w:space="0" w:color="auto"/>
            </w:tcBorders>
            <w:shd w:val="clear" w:color="auto" w:fill="auto"/>
            <w:vAlign w:val="center"/>
          </w:tcPr>
          <w:p w:rsidR="008E6C45" w:rsidRPr="00DB0315" w:rsidRDefault="008E6C45" w:rsidP="008E6C45">
            <w:pPr>
              <w:pStyle w:val="a8"/>
            </w:pPr>
            <w:r w:rsidRPr="00DB0315">
              <w:t>20190224</w:t>
            </w:r>
          </w:p>
        </w:tc>
        <w:tc>
          <w:tcPr>
            <w:tcW w:w="487" w:type="pct"/>
            <w:gridSpan w:val="2"/>
            <w:tcBorders>
              <w:bottom w:val="single" w:sz="4" w:space="0" w:color="auto"/>
            </w:tcBorders>
            <w:shd w:val="clear" w:color="auto" w:fill="auto"/>
            <w:vAlign w:val="center"/>
          </w:tcPr>
          <w:p w:rsidR="008E6C45" w:rsidRPr="00DB0315" w:rsidRDefault="008E6C45" w:rsidP="008E6C45">
            <w:pPr>
              <w:pStyle w:val="a8"/>
              <w:rPr>
                <w:iCs/>
              </w:rPr>
            </w:pPr>
            <w:r w:rsidRPr="00DB0315">
              <w:rPr>
                <w:iCs/>
              </w:rPr>
              <w:t>0.01L</w:t>
            </w:r>
          </w:p>
        </w:tc>
        <w:tc>
          <w:tcPr>
            <w:tcW w:w="434" w:type="pct"/>
            <w:tcBorders>
              <w:bottom w:val="single" w:sz="4" w:space="0" w:color="auto"/>
            </w:tcBorders>
            <w:shd w:val="clear" w:color="auto" w:fill="auto"/>
            <w:vAlign w:val="center"/>
          </w:tcPr>
          <w:p w:rsidR="008E6C45" w:rsidRPr="00DB0315" w:rsidRDefault="008E6C45" w:rsidP="008E6C45">
            <w:pPr>
              <w:pStyle w:val="a8"/>
              <w:rPr>
                <w:iCs/>
              </w:rPr>
            </w:pPr>
            <w:r w:rsidRPr="00DB0315">
              <w:rPr>
                <w:iCs/>
              </w:rPr>
              <w:t>0.2L</w:t>
            </w:r>
          </w:p>
        </w:tc>
        <w:tc>
          <w:tcPr>
            <w:tcW w:w="469" w:type="pct"/>
            <w:tcBorders>
              <w:bottom w:val="single" w:sz="4" w:space="0" w:color="auto"/>
            </w:tcBorders>
            <w:shd w:val="clear" w:color="auto" w:fill="auto"/>
            <w:vAlign w:val="center"/>
          </w:tcPr>
          <w:p w:rsidR="008E6C45" w:rsidRPr="00DB0315" w:rsidRDefault="008E6C45" w:rsidP="008E6C45">
            <w:pPr>
              <w:pStyle w:val="a8"/>
              <w:rPr>
                <w:iCs/>
              </w:rPr>
            </w:pPr>
            <w:r w:rsidRPr="00DB0315">
              <w:rPr>
                <w:iCs/>
              </w:rPr>
              <w:t>0.05L</w:t>
            </w:r>
          </w:p>
        </w:tc>
        <w:tc>
          <w:tcPr>
            <w:tcW w:w="468" w:type="pct"/>
            <w:tcBorders>
              <w:bottom w:val="single" w:sz="4" w:space="0" w:color="auto"/>
            </w:tcBorders>
            <w:shd w:val="clear" w:color="auto" w:fill="auto"/>
            <w:vAlign w:val="center"/>
          </w:tcPr>
          <w:p w:rsidR="008E6C45" w:rsidRPr="00DB0315" w:rsidRDefault="008E6C45" w:rsidP="008E6C45">
            <w:pPr>
              <w:pStyle w:val="a8"/>
              <w:rPr>
                <w:iCs/>
              </w:rPr>
            </w:pPr>
            <w:r>
              <w:rPr>
                <w:rFonts w:hint="eastAsia"/>
                <w:iCs/>
              </w:rPr>
              <w:t>0.</w:t>
            </w:r>
            <w:r w:rsidRPr="00D734FE">
              <w:rPr>
                <w:rFonts w:hint="eastAsia"/>
                <w:iCs/>
              </w:rPr>
              <w:t>001L</w:t>
            </w:r>
          </w:p>
        </w:tc>
        <w:tc>
          <w:tcPr>
            <w:tcW w:w="469" w:type="pct"/>
            <w:tcBorders>
              <w:bottom w:val="single" w:sz="4" w:space="0" w:color="auto"/>
            </w:tcBorders>
            <w:shd w:val="clear" w:color="auto" w:fill="auto"/>
            <w:vAlign w:val="center"/>
          </w:tcPr>
          <w:p w:rsidR="008E6C45" w:rsidRPr="00DB0315" w:rsidRDefault="008E6C45" w:rsidP="008E6C45">
            <w:pPr>
              <w:pStyle w:val="a8"/>
              <w:rPr>
                <w:iCs/>
              </w:rPr>
            </w:pPr>
            <w:r w:rsidRPr="00DB0315">
              <w:rPr>
                <w:iCs/>
              </w:rPr>
              <w:t>0.05</w:t>
            </w:r>
          </w:p>
        </w:tc>
        <w:tc>
          <w:tcPr>
            <w:tcW w:w="547" w:type="pct"/>
            <w:tcBorders>
              <w:bottom w:val="single" w:sz="4" w:space="0" w:color="auto"/>
            </w:tcBorders>
            <w:shd w:val="clear" w:color="auto" w:fill="auto"/>
            <w:vAlign w:val="center"/>
          </w:tcPr>
          <w:p w:rsidR="008E6C45" w:rsidRPr="00DB0315" w:rsidRDefault="008E6C45" w:rsidP="008E6C45">
            <w:pPr>
              <w:pStyle w:val="a8"/>
              <w:rPr>
                <w:iCs/>
              </w:rPr>
            </w:pPr>
            <w:r w:rsidRPr="00D734FE">
              <w:rPr>
                <w:rFonts w:hint="eastAsia"/>
                <w:iCs/>
              </w:rPr>
              <w:t>0.0001L</w:t>
            </w:r>
          </w:p>
        </w:tc>
        <w:tc>
          <w:tcPr>
            <w:tcW w:w="547" w:type="pct"/>
            <w:tcBorders>
              <w:bottom w:val="single" w:sz="4" w:space="0" w:color="auto"/>
            </w:tcBorders>
            <w:shd w:val="clear" w:color="auto" w:fill="auto"/>
            <w:vAlign w:val="center"/>
          </w:tcPr>
          <w:p w:rsidR="008E6C45" w:rsidRPr="00DB0315" w:rsidRDefault="008E6C45" w:rsidP="008E6C45">
            <w:pPr>
              <w:pStyle w:val="a8"/>
            </w:pPr>
          </w:p>
        </w:tc>
        <w:tc>
          <w:tcPr>
            <w:tcW w:w="469" w:type="pct"/>
            <w:tcBorders>
              <w:bottom w:val="single" w:sz="4" w:space="0" w:color="auto"/>
            </w:tcBorders>
            <w:shd w:val="clear" w:color="auto" w:fill="auto"/>
            <w:vAlign w:val="center"/>
          </w:tcPr>
          <w:p w:rsidR="008E6C45" w:rsidRPr="00DB0315" w:rsidRDefault="008E6C45" w:rsidP="008E6C45">
            <w:pPr>
              <w:pStyle w:val="a8"/>
            </w:pPr>
          </w:p>
        </w:tc>
        <w:tc>
          <w:tcPr>
            <w:tcW w:w="468" w:type="pct"/>
            <w:tcBorders>
              <w:bottom w:val="single" w:sz="4" w:space="0" w:color="auto"/>
              <w:right w:val="nil"/>
            </w:tcBorders>
            <w:shd w:val="clear" w:color="auto" w:fill="auto"/>
            <w:vAlign w:val="center"/>
          </w:tcPr>
          <w:p w:rsidR="008E6C45" w:rsidRPr="00DB0315" w:rsidRDefault="008E6C45" w:rsidP="008E6C45">
            <w:pPr>
              <w:pStyle w:val="a8"/>
            </w:pPr>
          </w:p>
        </w:tc>
      </w:tr>
      <w:tr w:rsidR="007C02DF" w:rsidRPr="00DB0315" w:rsidTr="00F628A2">
        <w:trPr>
          <w:trHeight w:val="464"/>
        </w:trPr>
        <w:tc>
          <w:tcPr>
            <w:tcW w:w="642" w:type="pct"/>
            <w:tcBorders>
              <w:left w:val="nil"/>
              <w:bottom w:val="single" w:sz="2" w:space="0" w:color="auto"/>
              <w:right w:val="single" w:sz="2" w:space="0" w:color="auto"/>
            </w:tcBorders>
            <w:shd w:val="clear" w:color="auto" w:fill="auto"/>
            <w:vAlign w:val="center"/>
          </w:tcPr>
          <w:p w:rsidR="007C02DF" w:rsidRPr="00DB0315" w:rsidRDefault="007C02DF" w:rsidP="007C02DF">
            <w:pPr>
              <w:pStyle w:val="a8"/>
            </w:pPr>
            <w:r>
              <w:rPr>
                <w:rFonts w:hint="eastAsia"/>
              </w:rPr>
              <w:t>标准</w:t>
            </w:r>
            <w:r>
              <w:t>限值</w:t>
            </w:r>
          </w:p>
        </w:tc>
        <w:tc>
          <w:tcPr>
            <w:tcW w:w="487" w:type="pct"/>
            <w:gridSpan w:val="2"/>
            <w:tcBorders>
              <w:left w:val="single" w:sz="2" w:space="0" w:color="auto"/>
              <w:bottom w:val="single" w:sz="2" w:space="0" w:color="auto"/>
              <w:right w:val="single" w:sz="2" w:space="0" w:color="auto"/>
            </w:tcBorders>
            <w:shd w:val="clear" w:color="auto" w:fill="auto"/>
            <w:vAlign w:val="center"/>
          </w:tcPr>
          <w:p w:rsidR="007C02DF" w:rsidRPr="00DB0315" w:rsidRDefault="007C02DF" w:rsidP="007C02DF">
            <w:pPr>
              <w:pStyle w:val="a8"/>
              <w:rPr>
                <w:iCs/>
              </w:rPr>
            </w:pPr>
            <w:r w:rsidRPr="001E7827">
              <w:rPr>
                <w:rFonts w:hint="eastAsia"/>
                <w:iCs/>
              </w:rPr>
              <w:t>≤</w:t>
            </w:r>
            <w:r>
              <w:rPr>
                <w:iCs/>
              </w:rPr>
              <w:t>1</w:t>
            </w:r>
          </w:p>
        </w:tc>
        <w:tc>
          <w:tcPr>
            <w:tcW w:w="434" w:type="pct"/>
            <w:tcBorders>
              <w:left w:val="single" w:sz="2" w:space="0" w:color="auto"/>
              <w:bottom w:val="single" w:sz="2" w:space="0" w:color="auto"/>
              <w:right w:val="single" w:sz="2" w:space="0" w:color="auto"/>
            </w:tcBorders>
            <w:shd w:val="clear" w:color="auto" w:fill="auto"/>
            <w:vAlign w:val="center"/>
          </w:tcPr>
          <w:p w:rsidR="007C02DF" w:rsidRPr="00DB0315" w:rsidRDefault="007C02DF" w:rsidP="007C02DF">
            <w:pPr>
              <w:pStyle w:val="a8"/>
              <w:rPr>
                <w:iCs/>
              </w:rPr>
            </w:pPr>
            <w:r w:rsidRPr="00E72833">
              <w:rPr>
                <w:rFonts w:hint="eastAsia"/>
                <w:iCs/>
              </w:rPr>
              <w:t>≤</w:t>
            </w:r>
            <w:r>
              <w:rPr>
                <w:iCs/>
              </w:rPr>
              <w:t>100</w:t>
            </w:r>
          </w:p>
        </w:tc>
        <w:tc>
          <w:tcPr>
            <w:tcW w:w="469" w:type="pct"/>
            <w:tcBorders>
              <w:left w:val="single" w:sz="2" w:space="0" w:color="auto"/>
              <w:bottom w:val="single" w:sz="2" w:space="0" w:color="auto"/>
              <w:right w:val="single" w:sz="2" w:space="0" w:color="auto"/>
            </w:tcBorders>
            <w:shd w:val="clear" w:color="auto" w:fill="auto"/>
            <w:vAlign w:val="center"/>
          </w:tcPr>
          <w:p w:rsidR="007C02DF" w:rsidRPr="00DB0315" w:rsidRDefault="007C02DF" w:rsidP="007C02DF">
            <w:pPr>
              <w:pStyle w:val="a8"/>
              <w:rPr>
                <w:iCs/>
              </w:rPr>
            </w:pPr>
            <w:r w:rsidRPr="00E72833">
              <w:rPr>
                <w:rFonts w:hint="eastAsia"/>
                <w:iCs/>
              </w:rPr>
              <w:t>≤</w:t>
            </w:r>
            <w:r>
              <w:rPr>
                <w:rFonts w:hint="eastAsia"/>
                <w:iCs/>
              </w:rPr>
              <w:t>1.0</w:t>
            </w:r>
          </w:p>
        </w:tc>
        <w:tc>
          <w:tcPr>
            <w:tcW w:w="468" w:type="pct"/>
            <w:tcBorders>
              <w:left w:val="single" w:sz="2" w:space="0" w:color="auto"/>
              <w:bottom w:val="single" w:sz="2" w:space="0" w:color="auto"/>
              <w:right w:val="single" w:sz="2" w:space="0" w:color="auto"/>
            </w:tcBorders>
            <w:shd w:val="clear" w:color="auto" w:fill="auto"/>
            <w:vAlign w:val="center"/>
          </w:tcPr>
          <w:p w:rsidR="007C02DF" w:rsidRPr="00DB0315" w:rsidRDefault="007C02DF" w:rsidP="007C02DF">
            <w:pPr>
              <w:pStyle w:val="a8"/>
              <w:rPr>
                <w:iCs/>
              </w:rPr>
            </w:pPr>
            <w:r w:rsidRPr="00E72833">
              <w:rPr>
                <w:rFonts w:hint="eastAsia"/>
                <w:iCs/>
              </w:rPr>
              <w:t>≤</w:t>
            </w:r>
            <w:r>
              <w:rPr>
                <w:rFonts w:hint="eastAsia"/>
                <w:iCs/>
              </w:rPr>
              <w:t>0.05</w:t>
            </w:r>
          </w:p>
        </w:tc>
        <w:tc>
          <w:tcPr>
            <w:tcW w:w="469" w:type="pct"/>
            <w:tcBorders>
              <w:left w:val="single" w:sz="2" w:space="0" w:color="auto"/>
              <w:bottom w:val="single" w:sz="2" w:space="0" w:color="auto"/>
              <w:right w:val="single" w:sz="2" w:space="0" w:color="auto"/>
            </w:tcBorders>
            <w:shd w:val="clear" w:color="auto" w:fill="auto"/>
            <w:vAlign w:val="center"/>
          </w:tcPr>
          <w:p w:rsidR="007C02DF" w:rsidRPr="00DB0315" w:rsidRDefault="007C02DF" w:rsidP="007C02DF">
            <w:pPr>
              <w:pStyle w:val="a8"/>
              <w:rPr>
                <w:iCs/>
              </w:rPr>
            </w:pPr>
            <w:r w:rsidRPr="00E72833">
              <w:rPr>
                <w:rFonts w:hint="eastAsia"/>
                <w:iCs/>
              </w:rPr>
              <w:t>≤</w:t>
            </w:r>
            <w:r>
              <w:rPr>
                <w:iCs/>
              </w:rPr>
              <w:t>2.0</w:t>
            </w:r>
          </w:p>
        </w:tc>
        <w:tc>
          <w:tcPr>
            <w:tcW w:w="547" w:type="pct"/>
            <w:tcBorders>
              <w:left w:val="single" w:sz="2" w:space="0" w:color="auto"/>
              <w:bottom w:val="single" w:sz="2" w:space="0" w:color="auto"/>
              <w:right w:val="single" w:sz="2" w:space="0" w:color="auto"/>
            </w:tcBorders>
            <w:shd w:val="clear" w:color="auto" w:fill="auto"/>
            <w:vAlign w:val="center"/>
          </w:tcPr>
          <w:p w:rsidR="007C02DF" w:rsidRPr="00DB0315" w:rsidRDefault="007C02DF" w:rsidP="007C02DF">
            <w:pPr>
              <w:pStyle w:val="a8"/>
              <w:rPr>
                <w:iCs/>
              </w:rPr>
            </w:pPr>
            <w:r w:rsidRPr="00E72833">
              <w:rPr>
                <w:rFonts w:hint="eastAsia"/>
                <w:iCs/>
              </w:rPr>
              <w:t>≤</w:t>
            </w:r>
            <w:r>
              <w:rPr>
                <w:rFonts w:hint="eastAsia"/>
                <w:iCs/>
              </w:rPr>
              <w:t>0.005</w:t>
            </w:r>
          </w:p>
        </w:tc>
        <w:tc>
          <w:tcPr>
            <w:tcW w:w="547" w:type="pct"/>
            <w:tcBorders>
              <w:left w:val="single" w:sz="2" w:space="0" w:color="auto"/>
              <w:bottom w:val="single" w:sz="2" w:space="0" w:color="auto"/>
              <w:right w:val="single" w:sz="2" w:space="0" w:color="auto"/>
            </w:tcBorders>
            <w:shd w:val="clear" w:color="auto" w:fill="auto"/>
            <w:vAlign w:val="center"/>
          </w:tcPr>
          <w:p w:rsidR="007C02DF" w:rsidRPr="00DB0315" w:rsidRDefault="007C02DF" w:rsidP="007C02DF">
            <w:pPr>
              <w:pStyle w:val="a8"/>
            </w:pPr>
          </w:p>
        </w:tc>
        <w:tc>
          <w:tcPr>
            <w:tcW w:w="469" w:type="pct"/>
            <w:tcBorders>
              <w:left w:val="single" w:sz="2" w:space="0" w:color="auto"/>
              <w:bottom w:val="single" w:sz="2" w:space="0" w:color="auto"/>
              <w:right w:val="single" w:sz="2" w:space="0" w:color="auto"/>
            </w:tcBorders>
            <w:shd w:val="clear" w:color="auto" w:fill="auto"/>
            <w:vAlign w:val="center"/>
          </w:tcPr>
          <w:p w:rsidR="007C02DF" w:rsidRPr="00DB0315" w:rsidRDefault="007C02DF" w:rsidP="007C02DF">
            <w:pPr>
              <w:pStyle w:val="a8"/>
            </w:pPr>
          </w:p>
        </w:tc>
        <w:tc>
          <w:tcPr>
            <w:tcW w:w="468" w:type="pct"/>
            <w:tcBorders>
              <w:left w:val="single" w:sz="2" w:space="0" w:color="auto"/>
              <w:bottom w:val="single" w:sz="2" w:space="0" w:color="auto"/>
              <w:right w:val="nil"/>
            </w:tcBorders>
            <w:shd w:val="clear" w:color="auto" w:fill="auto"/>
            <w:vAlign w:val="center"/>
          </w:tcPr>
          <w:p w:rsidR="007C02DF" w:rsidRPr="00DB0315" w:rsidRDefault="007C02DF" w:rsidP="007C02DF">
            <w:pPr>
              <w:pStyle w:val="a8"/>
            </w:pPr>
          </w:p>
        </w:tc>
      </w:tr>
      <w:tr w:rsidR="00F628A2" w:rsidRPr="00DB0315" w:rsidTr="00F628A2">
        <w:trPr>
          <w:trHeight w:val="464"/>
        </w:trPr>
        <w:tc>
          <w:tcPr>
            <w:tcW w:w="642" w:type="pct"/>
            <w:tcBorders>
              <w:top w:val="single" w:sz="2" w:space="0" w:color="auto"/>
              <w:left w:val="nil"/>
              <w:bottom w:val="single" w:sz="18" w:space="0" w:color="auto"/>
              <w:right w:val="single" w:sz="2" w:space="0" w:color="auto"/>
            </w:tcBorders>
            <w:shd w:val="clear" w:color="auto" w:fill="auto"/>
            <w:vAlign w:val="center"/>
          </w:tcPr>
          <w:p w:rsidR="00F628A2" w:rsidRPr="007624F5" w:rsidRDefault="00F628A2" w:rsidP="00F628A2">
            <w:pPr>
              <w:pStyle w:val="a8"/>
              <w:rPr>
                <w:b/>
              </w:rPr>
            </w:pPr>
            <w:r w:rsidRPr="007624F5">
              <w:rPr>
                <w:rFonts w:hint="eastAsia"/>
                <w:b/>
              </w:rPr>
              <w:t>达标情况</w:t>
            </w:r>
          </w:p>
        </w:tc>
        <w:tc>
          <w:tcPr>
            <w:tcW w:w="487" w:type="pct"/>
            <w:gridSpan w:val="2"/>
            <w:tcBorders>
              <w:top w:val="single" w:sz="2" w:space="0" w:color="auto"/>
              <w:left w:val="single" w:sz="2" w:space="0" w:color="auto"/>
              <w:bottom w:val="single" w:sz="18" w:space="0" w:color="auto"/>
              <w:right w:val="single" w:sz="2" w:space="0" w:color="auto"/>
            </w:tcBorders>
            <w:shd w:val="clear" w:color="auto" w:fill="auto"/>
            <w:vAlign w:val="center"/>
          </w:tcPr>
          <w:p w:rsidR="00F628A2" w:rsidRPr="007624F5" w:rsidRDefault="00F628A2" w:rsidP="00F628A2">
            <w:pPr>
              <w:pStyle w:val="a8"/>
              <w:rPr>
                <w:b/>
                <w:iCs/>
              </w:rPr>
            </w:pPr>
            <w:r>
              <w:rPr>
                <w:rFonts w:hint="eastAsia"/>
                <w:b/>
                <w:iCs/>
              </w:rPr>
              <w:t>达标</w:t>
            </w:r>
          </w:p>
        </w:tc>
        <w:tc>
          <w:tcPr>
            <w:tcW w:w="434" w:type="pct"/>
            <w:tcBorders>
              <w:top w:val="single" w:sz="2" w:space="0" w:color="auto"/>
              <w:left w:val="single" w:sz="2" w:space="0" w:color="auto"/>
              <w:bottom w:val="single" w:sz="18" w:space="0" w:color="auto"/>
              <w:right w:val="single" w:sz="2" w:space="0" w:color="auto"/>
            </w:tcBorders>
            <w:shd w:val="clear" w:color="auto" w:fill="auto"/>
            <w:vAlign w:val="center"/>
          </w:tcPr>
          <w:p w:rsidR="00F628A2" w:rsidRPr="007624F5" w:rsidRDefault="00F628A2" w:rsidP="00F628A2">
            <w:pPr>
              <w:pStyle w:val="a8"/>
              <w:rPr>
                <w:b/>
                <w:iCs/>
              </w:rPr>
            </w:pPr>
            <w:r>
              <w:rPr>
                <w:rFonts w:hint="eastAsia"/>
                <w:b/>
                <w:iCs/>
              </w:rPr>
              <w:t>达标</w:t>
            </w:r>
          </w:p>
        </w:tc>
        <w:tc>
          <w:tcPr>
            <w:tcW w:w="469" w:type="pct"/>
            <w:tcBorders>
              <w:top w:val="single" w:sz="2" w:space="0" w:color="auto"/>
              <w:left w:val="single" w:sz="2" w:space="0" w:color="auto"/>
              <w:bottom w:val="single" w:sz="18" w:space="0" w:color="auto"/>
              <w:right w:val="single" w:sz="2" w:space="0" w:color="auto"/>
            </w:tcBorders>
            <w:shd w:val="clear" w:color="auto" w:fill="auto"/>
            <w:vAlign w:val="center"/>
          </w:tcPr>
          <w:p w:rsidR="00F628A2" w:rsidRPr="007624F5" w:rsidRDefault="00F628A2" w:rsidP="00F628A2">
            <w:pPr>
              <w:pStyle w:val="a8"/>
              <w:rPr>
                <w:b/>
                <w:iCs/>
              </w:rPr>
            </w:pPr>
            <w:r>
              <w:rPr>
                <w:rFonts w:hint="eastAsia"/>
                <w:b/>
                <w:iCs/>
              </w:rPr>
              <w:t>达标</w:t>
            </w:r>
          </w:p>
        </w:tc>
        <w:tc>
          <w:tcPr>
            <w:tcW w:w="468" w:type="pct"/>
            <w:tcBorders>
              <w:top w:val="single" w:sz="2" w:space="0" w:color="auto"/>
              <w:left w:val="single" w:sz="2" w:space="0" w:color="auto"/>
              <w:bottom w:val="single" w:sz="18" w:space="0" w:color="auto"/>
              <w:right w:val="single" w:sz="2" w:space="0" w:color="auto"/>
            </w:tcBorders>
            <w:shd w:val="clear" w:color="auto" w:fill="auto"/>
            <w:vAlign w:val="center"/>
          </w:tcPr>
          <w:p w:rsidR="00F628A2" w:rsidRPr="007624F5" w:rsidRDefault="00F628A2" w:rsidP="00F628A2">
            <w:pPr>
              <w:pStyle w:val="a8"/>
              <w:rPr>
                <w:b/>
                <w:iCs/>
              </w:rPr>
            </w:pPr>
            <w:r>
              <w:rPr>
                <w:rFonts w:hint="eastAsia"/>
                <w:b/>
                <w:iCs/>
              </w:rPr>
              <w:t>达标</w:t>
            </w:r>
          </w:p>
        </w:tc>
        <w:tc>
          <w:tcPr>
            <w:tcW w:w="469" w:type="pct"/>
            <w:tcBorders>
              <w:top w:val="single" w:sz="2" w:space="0" w:color="auto"/>
              <w:left w:val="single" w:sz="2" w:space="0" w:color="auto"/>
              <w:bottom w:val="single" w:sz="18" w:space="0" w:color="auto"/>
              <w:right w:val="single" w:sz="2" w:space="0" w:color="auto"/>
            </w:tcBorders>
            <w:shd w:val="clear" w:color="auto" w:fill="auto"/>
            <w:vAlign w:val="center"/>
          </w:tcPr>
          <w:p w:rsidR="00F628A2" w:rsidRPr="007624F5" w:rsidRDefault="00F628A2" w:rsidP="00F628A2">
            <w:pPr>
              <w:pStyle w:val="a8"/>
              <w:rPr>
                <w:b/>
                <w:iCs/>
              </w:rPr>
            </w:pPr>
            <w:r>
              <w:rPr>
                <w:rFonts w:hint="eastAsia"/>
                <w:b/>
                <w:iCs/>
              </w:rPr>
              <w:t>达标</w:t>
            </w:r>
          </w:p>
        </w:tc>
        <w:tc>
          <w:tcPr>
            <w:tcW w:w="547" w:type="pct"/>
            <w:tcBorders>
              <w:top w:val="single" w:sz="2" w:space="0" w:color="auto"/>
              <w:left w:val="single" w:sz="2" w:space="0" w:color="auto"/>
              <w:bottom w:val="single" w:sz="18" w:space="0" w:color="auto"/>
              <w:right w:val="single" w:sz="2" w:space="0" w:color="auto"/>
            </w:tcBorders>
            <w:shd w:val="clear" w:color="auto" w:fill="auto"/>
            <w:vAlign w:val="center"/>
          </w:tcPr>
          <w:p w:rsidR="00F628A2" w:rsidRPr="007624F5" w:rsidRDefault="00F628A2" w:rsidP="00F628A2">
            <w:pPr>
              <w:pStyle w:val="a8"/>
              <w:rPr>
                <w:b/>
                <w:iCs/>
              </w:rPr>
            </w:pPr>
            <w:r>
              <w:rPr>
                <w:rFonts w:hint="eastAsia"/>
                <w:b/>
                <w:iCs/>
              </w:rPr>
              <w:t>达标</w:t>
            </w:r>
          </w:p>
        </w:tc>
        <w:tc>
          <w:tcPr>
            <w:tcW w:w="547" w:type="pct"/>
            <w:tcBorders>
              <w:top w:val="single" w:sz="2" w:space="0" w:color="auto"/>
              <w:left w:val="single" w:sz="2" w:space="0" w:color="auto"/>
              <w:bottom w:val="single" w:sz="18" w:space="0" w:color="auto"/>
              <w:right w:val="single" w:sz="2" w:space="0" w:color="auto"/>
            </w:tcBorders>
            <w:shd w:val="clear" w:color="auto" w:fill="auto"/>
            <w:vAlign w:val="center"/>
          </w:tcPr>
          <w:p w:rsidR="00F628A2" w:rsidRPr="00DB0315" w:rsidRDefault="00F628A2" w:rsidP="00F628A2">
            <w:pPr>
              <w:pStyle w:val="a8"/>
            </w:pPr>
          </w:p>
        </w:tc>
        <w:tc>
          <w:tcPr>
            <w:tcW w:w="469" w:type="pct"/>
            <w:tcBorders>
              <w:top w:val="single" w:sz="2" w:space="0" w:color="auto"/>
              <w:left w:val="single" w:sz="2" w:space="0" w:color="auto"/>
              <w:bottom w:val="single" w:sz="18" w:space="0" w:color="auto"/>
              <w:right w:val="single" w:sz="2" w:space="0" w:color="auto"/>
            </w:tcBorders>
            <w:shd w:val="clear" w:color="auto" w:fill="auto"/>
            <w:vAlign w:val="center"/>
          </w:tcPr>
          <w:p w:rsidR="00F628A2" w:rsidRPr="00DB0315" w:rsidRDefault="00F628A2" w:rsidP="00F628A2">
            <w:pPr>
              <w:pStyle w:val="a8"/>
            </w:pPr>
          </w:p>
        </w:tc>
        <w:tc>
          <w:tcPr>
            <w:tcW w:w="468" w:type="pct"/>
            <w:tcBorders>
              <w:top w:val="single" w:sz="2" w:space="0" w:color="auto"/>
              <w:left w:val="single" w:sz="2" w:space="0" w:color="auto"/>
              <w:bottom w:val="single" w:sz="18" w:space="0" w:color="auto"/>
              <w:right w:val="nil"/>
            </w:tcBorders>
            <w:shd w:val="clear" w:color="auto" w:fill="auto"/>
            <w:vAlign w:val="center"/>
          </w:tcPr>
          <w:p w:rsidR="00F628A2" w:rsidRPr="00DB0315" w:rsidRDefault="00F628A2" w:rsidP="00F628A2">
            <w:pPr>
              <w:pStyle w:val="a8"/>
            </w:pPr>
          </w:p>
        </w:tc>
      </w:tr>
    </w:tbl>
    <w:p w:rsidR="00627088" w:rsidRDefault="00D6290C" w:rsidP="000C26EC">
      <w:pPr>
        <w:ind w:firstLine="480"/>
      </w:pPr>
      <w:r w:rsidRPr="00D6290C">
        <w:rPr>
          <w:rFonts w:hint="eastAsia"/>
        </w:rPr>
        <w:t>根据</w:t>
      </w:r>
      <w:r w:rsidRPr="00D6290C">
        <w:t>上述监测结果</w:t>
      </w:r>
      <w:r w:rsidRPr="00D6290C">
        <w:rPr>
          <w:rFonts w:hint="eastAsia"/>
        </w:rPr>
        <w:t>可知</w:t>
      </w:r>
      <w:r w:rsidRPr="00D6290C">
        <w:t>，</w:t>
      </w:r>
      <w:r w:rsidRPr="00D6290C">
        <w:rPr>
          <w:rFonts w:hint="eastAsia"/>
        </w:rPr>
        <w:t>块泽河</w:t>
      </w:r>
      <w:r w:rsidRPr="00D6290C">
        <w:t>3</w:t>
      </w:r>
      <w:r w:rsidRPr="00D6290C">
        <w:rPr>
          <w:rFonts w:hint="eastAsia"/>
        </w:rPr>
        <w:t>个</w:t>
      </w:r>
      <w:r w:rsidRPr="00D6290C">
        <w:t>断面监测数值均满足</w:t>
      </w:r>
      <w:r w:rsidRPr="00D6290C">
        <w:rPr>
          <w:rFonts w:hint="eastAsia"/>
        </w:rPr>
        <w:t>《地表水环境</w:t>
      </w:r>
      <w:r w:rsidRPr="00D6290C">
        <w:t>质量标准</w:t>
      </w:r>
      <w:r w:rsidRPr="00D6290C">
        <w:rPr>
          <w:rFonts w:hint="eastAsia"/>
        </w:rPr>
        <w:t>》（</w:t>
      </w:r>
      <w:r w:rsidRPr="00D6290C">
        <w:rPr>
          <w:rFonts w:hint="eastAsia"/>
        </w:rPr>
        <w:t>GB3838-2002</w:t>
      </w:r>
      <w:r w:rsidRPr="00D6290C">
        <w:rPr>
          <w:rFonts w:hint="eastAsia"/>
        </w:rPr>
        <w:t>）中Ⅳ类</w:t>
      </w:r>
      <w:r w:rsidRPr="00D6290C">
        <w:t>水</w:t>
      </w:r>
      <w:r w:rsidRPr="00D6290C">
        <w:rPr>
          <w:rFonts w:hint="eastAsia"/>
        </w:rPr>
        <w:t>水质</w:t>
      </w:r>
      <w:r w:rsidRPr="00D6290C">
        <w:t>标准</w:t>
      </w:r>
      <w:r w:rsidRPr="00D6290C">
        <w:rPr>
          <w:rFonts w:hint="eastAsia"/>
        </w:rPr>
        <w:t>限值</w:t>
      </w:r>
      <w:r w:rsidRPr="00D6290C">
        <w:t>，未出现超标</w:t>
      </w:r>
      <w:r w:rsidRPr="00D6290C">
        <w:rPr>
          <w:rFonts w:hint="eastAsia"/>
        </w:rPr>
        <w:t>因子</w:t>
      </w:r>
      <w:r w:rsidRPr="00D6290C">
        <w:t>。块泽河水质能满足</w:t>
      </w:r>
      <w:r w:rsidRPr="00D6290C">
        <w:rPr>
          <w:rFonts w:hint="eastAsia"/>
        </w:rPr>
        <w:t>《地表水环境</w:t>
      </w:r>
      <w:r w:rsidRPr="00D6290C">
        <w:t>质量标准</w:t>
      </w:r>
      <w:r w:rsidRPr="00D6290C">
        <w:rPr>
          <w:rFonts w:hint="eastAsia"/>
        </w:rPr>
        <w:t>》（</w:t>
      </w:r>
      <w:r w:rsidRPr="00D6290C">
        <w:rPr>
          <w:rFonts w:hint="eastAsia"/>
        </w:rPr>
        <w:t>GB3838-2002</w:t>
      </w:r>
      <w:r w:rsidRPr="00D6290C">
        <w:rPr>
          <w:rFonts w:hint="eastAsia"/>
        </w:rPr>
        <w:t>）中Ⅳ类</w:t>
      </w:r>
      <w:r w:rsidRPr="00D6290C">
        <w:t>水</w:t>
      </w:r>
      <w:r w:rsidRPr="00D6290C">
        <w:rPr>
          <w:rFonts w:hint="eastAsia"/>
        </w:rPr>
        <w:t>水质</w:t>
      </w:r>
      <w:r w:rsidRPr="00D6290C">
        <w:t>标准。</w:t>
      </w:r>
    </w:p>
    <w:p w:rsidR="003F2D4D" w:rsidRDefault="003F2D4D" w:rsidP="000C26EC">
      <w:pPr>
        <w:ind w:firstLine="480"/>
      </w:pPr>
      <w:r>
        <w:rPr>
          <w:rFonts w:hint="eastAsia"/>
        </w:rPr>
        <w:t>（</w:t>
      </w:r>
      <w:r>
        <w:rPr>
          <w:rFonts w:hint="eastAsia"/>
        </w:rPr>
        <w:t>2</w:t>
      </w:r>
      <w:r>
        <w:rPr>
          <w:rFonts w:hint="eastAsia"/>
        </w:rPr>
        <w:t>）地下水</w:t>
      </w:r>
      <w:r>
        <w:t>环境调查</w:t>
      </w:r>
    </w:p>
    <w:p w:rsidR="003F2D4D" w:rsidRPr="003F2D4D" w:rsidRDefault="003F2D4D" w:rsidP="003F2D4D">
      <w:pPr>
        <w:ind w:firstLine="480"/>
      </w:pPr>
      <w:r>
        <w:t>①</w:t>
      </w:r>
      <w:r w:rsidRPr="003F2D4D">
        <w:t>监测</w:t>
      </w:r>
      <w:r w:rsidRPr="003F2D4D">
        <w:rPr>
          <w:rFonts w:hint="eastAsia"/>
        </w:rPr>
        <w:t>点位</w:t>
      </w:r>
      <w:r w:rsidRPr="003F2D4D">
        <w:t>布设</w:t>
      </w:r>
    </w:p>
    <w:p w:rsidR="003F2D4D" w:rsidRPr="003F2D4D" w:rsidRDefault="003F2D4D" w:rsidP="003F2D4D">
      <w:pPr>
        <w:ind w:firstLine="480"/>
      </w:pPr>
      <w:r w:rsidRPr="003F2D4D">
        <w:t>根据建设项目特点</w:t>
      </w:r>
      <w:r w:rsidRPr="003F2D4D">
        <w:rPr>
          <w:rFonts w:hint="eastAsia"/>
        </w:rPr>
        <w:t>，</w:t>
      </w:r>
      <w:r w:rsidRPr="003F2D4D">
        <w:t>结合</w:t>
      </w:r>
      <w:r w:rsidRPr="003F2D4D">
        <w:rPr>
          <w:rFonts w:hint="eastAsia"/>
        </w:rPr>
        <w:t>区域</w:t>
      </w:r>
      <w:r w:rsidRPr="003F2D4D">
        <w:t>内水文地质条件</w:t>
      </w:r>
      <w:r w:rsidRPr="003F2D4D">
        <w:rPr>
          <w:rFonts w:hint="eastAsia"/>
        </w:rPr>
        <w:t>，共</w:t>
      </w:r>
      <w:r w:rsidRPr="003F2D4D">
        <w:t>设</w:t>
      </w:r>
      <w:r w:rsidRPr="003F2D4D">
        <w:t>5</w:t>
      </w:r>
      <w:r w:rsidRPr="003F2D4D">
        <w:rPr>
          <w:rFonts w:hint="eastAsia"/>
        </w:rPr>
        <w:t>个监测点位</w:t>
      </w:r>
      <w:r w:rsidRPr="003F2D4D">
        <w:t>，分别为</w:t>
      </w:r>
      <w:r w:rsidRPr="003F2D4D">
        <w:rPr>
          <w:rFonts w:hint="eastAsia"/>
        </w:rPr>
        <w:t>：厂址出露泉水、老君台村泉水、虾子湾村泉水、犀牛塘</w:t>
      </w:r>
      <w:r w:rsidRPr="003F2D4D">
        <w:t>村泉水</w:t>
      </w:r>
      <w:r w:rsidRPr="003F2D4D">
        <w:rPr>
          <w:rFonts w:hint="eastAsia"/>
        </w:rPr>
        <w:t>、</w:t>
      </w:r>
      <w:r w:rsidRPr="003F2D4D">
        <w:t>摩落黑村泉水；</w:t>
      </w:r>
    </w:p>
    <w:p w:rsidR="003F2D4D" w:rsidRPr="003F2D4D" w:rsidRDefault="00A963DB" w:rsidP="003F2D4D">
      <w:pPr>
        <w:ind w:firstLine="480"/>
      </w:pPr>
      <w:r>
        <w:t>②</w:t>
      </w:r>
      <w:r w:rsidR="003F2D4D" w:rsidRPr="003F2D4D">
        <w:t>监测项目</w:t>
      </w:r>
    </w:p>
    <w:p w:rsidR="003F2D4D" w:rsidRPr="003F2D4D" w:rsidRDefault="003F2D4D" w:rsidP="003F2D4D">
      <w:pPr>
        <w:ind w:firstLine="480"/>
      </w:pPr>
      <w:r w:rsidRPr="003F2D4D">
        <w:t>监测项目为</w:t>
      </w:r>
      <w:r w:rsidR="005D1EB6">
        <w:t>pH</w:t>
      </w:r>
      <w:r w:rsidRPr="003F2D4D">
        <w:rPr>
          <w:rFonts w:hint="eastAsia"/>
        </w:rPr>
        <w:t>、</w:t>
      </w:r>
      <w:r w:rsidRPr="003F2D4D">
        <w:t>Pb</w:t>
      </w:r>
      <w:r w:rsidRPr="003F2D4D">
        <w:rPr>
          <w:rFonts w:hint="eastAsia"/>
        </w:rPr>
        <w:t>、</w:t>
      </w:r>
      <w:r w:rsidRPr="003F2D4D">
        <w:t>Zn</w:t>
      </w:r>
      <w:r w:rsidRPr="003F2D4D">
        <w:rPr>
          <w:rFonts w:hint="eastAsia"/>
        </w:rPr>
        <w:t>、</w:t>
      </w:r>
      <w:r w:rsidRPr="003F2D4D">
        <w:t>Cd</w:t>
      </w:r>
      <w:r w:rsidRPr="003F2D4D">
        <w:rPr>
          <w:rFonts w:hint="eastAsia"/>
        </w:rPr>
        <w:t>、</w:t>
      </w:r>
      <w:r w:rsidRPr="003F2D4D">
        <w:t>Cu</w:t>
      </w:r>
      <w:r w:rsidRPr="003F2D4D">
        <w:rPr>
          <w:rFonts w:hint="eastAsia"/>
        </w:rPr>
        <w:t>、</w:t>
      </w:r>
      <w:r w:rsidRPr="003F2D4D">
        <w:t>As</w:t>
      </w:r>
      <w:r w:rsidRPr="003F2D4D">
        <w:rPr>
          <w:rFonts w:hint="eastAsia"/>
        </w:rPr>
        <w:t>、</w:t>
      </w:r>
      <w:r w:rsidRPr="003F2D4D">
        <w:t>Cr</w:t>
      </w:r>
      <w:r w:rsidRPr="003F2D4D">
        <w:rPr>
          <w:vertAlign w:val="superscript"/>
        </w:rPr>
        <w:t>6+</w:t>
      </w:r>
      <w:r w:rsidRPr="003F2D4D">
        <w:rPr>
          <w:rFonts w:hint="eastAsia"/>
        </w:rPr>
        <w:t>、</w:t>
      </w:r>
      <w:r w:rsidRPr="003F2D4D">
        <w:t>COD</w:t>
      </w:r>
      <w:r w:rsidRPr="003F2D4D">
        <w:rPr>
          <w:rFonts w:hint="eastAsia"/>
        </w:rPr>
        <w:t>、</w:t>
      </w:r>
      <w:r w:rsidRPr="003F2D4D">
        <w:t>NH</w:t>
      </w:r>
      <w:r w:rsidRPr="003F2D4D">
        <w:rPr>
          <w:vertAlign w:val="subscript"/>
        </w:rPr>
        <w:t>3</w:t>
      </w:r>
      <w:r w:rsidRPr="003F2D4D">
        <w:t>-N</w:t>
      </w:r>
      <w:r w:rsidRPr="003F2D4D">
        <w:rPr>
          <w:rFonts w:hint="eastAsia"/>
        </w:rPr>
        <w:t>、</w:t>
      </w:r>
      <w:r w:rsidRPr="003F2D4D">
        <w:t>BOD</w:t>
      </w:r>
      <w:r w:rsidRPr="003F2D4D">
        <w:rPr>
          <w:vertAlign w:val="subscript"/>
        </w:rPr>
        <w:t>5</w:t>
      </w:r>
      <w:r w:rsidRPr="003F2D4D">
        <w:rPr>
          <w:rFonts w:hint="eastAsia"/>
        </w:rPr>
        <w:t>、</w:t>
      </w:r>
      <w:r w:rsidRPr="003F2D4D">
        <w:t>F</w:t>
      </w:r>
      <w:r w:rsidRPr="003F2D4D">
        <w:rPr>
          <w:vertAlign w:val="superscript"/>
        </w:rPr>
        <w:t>-</w:t>
      </w:r>
      <w:r w:rsidRPr="003F2D4D">
        <w:rPr>
          <w:rFonts w:hint="eastAsia"/>
        </w:rPr>
        <w:t>、</w:t>
      </w:r>
      <w:r w:rsidRPr="003F2D4D">
        <w:t>Hg</w:t>
      </w:r>
      <w:r w:rsidRPr="003F2D4D">
        <w:rPr>
          <w:rFonts w:hint="eastAsia"/>
        </w:rPr>
        <w:t>、</w:t>
      </w:r>
      <w:r w:rsidRPr="003F2D4D">
        <w:t>CN</w:t>
      </w:r>
      <w:r w:rsidRPr="003F2D4D">
        <w:rPr>
          <w:vertAlign w:val="superscript"/>
        </w:rPr>
        <w:t>-</w:t>
      </w:r>
      <w:r w:rsidRPr="003F2D4D">
        <w:rPr>
          <w:rFonts w:hint="eastAsia"/>
        </w:rPr>
        <w:t>、挥发酚、</w:t>
      </w:r>
      <w:r w:rsidRPr="003F2D4D">
        <w:t>Fe</w:t>
      </w:r>
      <w:r w:rsidRPr="003F2D4D">
        <w:rPr>
          <w:rFonts w:hint="eastAsia"/>
        </w:rPr>
        <w:t>、</w:t>
      </w:r>
      <w:r w:rsidRPr="003F2D4D">
        <w:t>Mn</w:t>
      </w:r>
      <w:r w:rsidRPr="003F2D4D">
        <w:rPr>
          <w:rFonts w:hint="eastAsia"/>
        </w:rPr>
        <w:t>、</w:t>
      </w:r>
      <w:r w:rsidR="007B7F0C">
        <w:rPr>
          <w:rFonts w:hint="eastAsia"/>
        </w:rPr>
        <w:t>耗氧量</w:t>
      </w:r>
      <w:r w:rsidRPr="003F2D4D">
        <w:rPr>
          <w:rFonts w:hint="eastAsia"/>
        </w:rPr>
        <w:t>、硝酸盐、氯化物、细菌</w:t>
      </w:r>
      <w:r w:rsidRPr="003F2D4D">
        <w:t>总数</w:t>
      </w:r>
      <w:r w:rsidRPr="003F2D4D">
        <w:rPr>
          <w:rFonts w:hint="eastAsia"/>
        </w:rPr>
        <w:t>，</w:t>
      </w:r>
      <w:r w:rsidRPr="003F2D4D">
        <w:t>共计</w:t>
      </w:r>
      <w:r w:rsidRPr="003F2D4D">
        <w:rPr>
          <w:rFonts w:hint="eastAsia"/>
        </w:rPr>
        <w:t>2</w:t>
      </w:r>
      <w:r w:rsidR="00866F70">
        <w:t>0</w:t>
      </w:r>
      <w:r w:rsidRPr="003F2D4D">
        <w:rPr>
          <w:rFonts w:hint="eastAsia"/>
        </w:rPr>
        <w:t>项</w:t>
      </w:r>
      <w:r w:rsidRPr="003F2D4D">
        <w:t>。</w:t>
      </w:r>
    </w:p>
    <w:p w:rsidR="003F2D4D" w:rsidRPr="003F2D4D" w:rsidRDefault="00A963DB" w:rsidP="003F2D4D">
      <w:pPr>
        <w:ind w:firstLine="480"/>
      </w:pPr>
      <w:r>
        <w:rPr>
          <w:rFonts w:hint="eastAsia"/>
        </w:rPr>
        <w:t>③</w:t>
      </w:r>
      <w:r w:rsidR="003F2D4D" w:rsidRPr="003F2D4D">
        <w:rPr>
          <w:rFonts w:hint="eastAsia"/>
        </w:rPr>
        <w:t>监测日期及监测单位</w:t>
      </w:r>
    </w:p>
    <w:p w:rsidR="003F2D4D" w:rsidRPr="003F2D4D" w:rsidRDefault="003F2D4D" w:rsidP="00A963DB">
      <w:pPr>
        <w:ind w:firstLine="480"/>
      </w:pPr>
      <w:r w:rsidRPr="003F2D4D">
        <w:t>2019</w:t>
      </w:r>
      <w:r w:rsidRPr="003F2D4D">
        <w:rPr>
          <w:rFonts w:hint="eastAsia"/>
        </w:rPr>
        <w:t>年</w:t>
      </w:r>
      <w:r w:rsidRPr="003F2D4D">
        <w:t>2</w:t>
      </w:r>
      <w:r w:rsidRPr="003F2D4D">
        <w:rPr>
          <w:rFonts w:hint="eastAsia"/>
        </w:rPr>
        <w:t>月</w:t>
      </w:r>
      <w:r w:rsidRPr="003F2D4D">
        <w:rPr>
          <w:rFonts w:hint="eastAsia"/>
        </w:rPr>
        <w:t>22</w:t>
      </w:r>
      <w:r w:rsidRPr="003F2D4D">
        <w:rPr>
          <w:rFonts w:hint="eastAsia"/>
        </w:rPr>
        <w:t>日</w:t>
      </w:r>
      <w:r w:rsidRPr="003F2D4D">
        <w:t>、</w:t>
      </w:r>
      <w:r w:rsidRPr="003F2D4D">
        <w:t>23</w:t>
      </w:r>
      <w:r w:rsidRPr="003F2D4D">
        <w:rPr>
          <w:rFonts w:hint="eastAsia"/>
        </w:rPr>
        <w:t>日</w:t>
      </w:r>
      <w:r w:rsidRPr="003F2D4D">
        <w:t>，</w:t>
      </w:r>
      <w:r w:rsidRPr="003F2D4D">
        <w:rPr>
          <w:rFonts w:hint="eastAsia"/>
        </w:rPr>
        <w:t>共</w:t>
      </w:r>
      <w:r w:rsidRPr="003F2D4D">
        <w:rPr>
          <w:rFonts w:hint="eastAsia"/>
        </w:rPr>
        <w:t>2</w:t>
      </w:r>
      <w:r w:rsidR="00815C44">
        <w:rPr>
          <w:rFonts w:hint="eastAsia"/>
        </w:rPr>
        <w:t>天，由昆明京</w:t>
      </w:r>
      <w:r w:rsidRPr="003F2D4D">
        <w:rPr>
          <w:rFonts w:hint="eastAsia"/>
        </w:rPr>
        <w:t>诚</w:t>
      </w:r>
      <w:r w:rsidRPr="003F2D4D">
        <w:t>检测技术有限公司</w:t>
      </w:r>
      <w:r w:rsidRPr="003F2D4D">
        <w:rPr>
          <w:rFonts w:hint="eastAsia"/>
        </w:rPr>
        <w:t>监测。</w:t>
      </w:r>
    </w:p>
    <w:p w:rsidR="003F2D4D" w:rsidRPr="003F2D4D" w:rsidRDefault="00A963DB" w:rsidP="003F2D4D">
      <w:pPr>
        <w:ind w:firstLine="480"/>
      </w:pPr>
      <w:r>
        <w:t>④</w:t>
      </w:r>
      <w:r w:rsidR="003F2D4D" w:rsidRPr="003F2D4D">
        <w:rPr>
          <w:rFonts w:hint="eastAsia"/>
        </w:rPr>
        <w:t>监测结果</w:t>
      </w:r>
    </w:p>
    <w:p w:rsidR="00D92795" w:rsidRDefault="003F2D4D" w:rsidP="003F2D4D">
      <w:pPr>
        <w:ind w:firstLine="480"/>
        <w:sectPr w:rsidR="00D92795" w:rsidSect="0027092C">
          <w:pgSz w:w="11906" w:h="16838"/>
          <w:pgMar w:top="1247" w:right="1418" w:bottom="1247" w:left="1418" w:header="851" w:footer="992" w:gutter="0"/>
          <w:pgNumType w:start="1"/>
          <w:cols w:space="425"/>
          <w:titlePg/>
          <w:docGrid w:type="linesAndChars" w:linePitch="326"/>
        </w:sectPr>
      </w:pPr>
      <w:r w:rsidRPr="003F2D4D">
        <w:rPr>
          <w:rFonts w:hint="eastAsia"/>
        </w:rPr>
        <w:t>地下水监测结果见表</w:t>
      </w:r>
      <w:r w:rsidR="0063074B">
        <w:t>6.2.1-2</w:t>
      </w:r>
      <w:r w:rsidRPr="003F2D4D">
        <w:rPr>
          <w:rFonts w:hint="eastAsia"/>
        </w:rPr>
        <w:t>。</w:t>
      </w:r>
    </w:p>
    <w:p w:rsidR="003F2D4D" w:rsidRDefault="00D66C1D" w:rsidP="00D66C1D">
      <w:pPr>
        <w:tabs>
          <w:tab w:val="center" w:pos="7413"/>
          <w:tab w:val="left" w:pos="13200"/>
        </w:tabs>
        <w:ind w:firstLine="482"/>
        <w:jc w:val="left"/>
        <w:rPr>
          <w:b/>
        </w:rPr>
      </w:pPr>
      <w:r>
        <w:rPr>
          <w:b/>
        </w:rPr>
        <w:lastRenderedPageBreak/>
        <w:tab/>
      </w:r>
      <w:r w:rsidR="003F2D4D" w:rsidRPr="003F2D4D">
        <w:rPr>
          <w:rFonts w:hint="eastAsia"/>
          <w:b/>
        </w:rPr>
        <w:t>表</w:t>
      </w:r>
      <w:r w:rsidR="00A963DB">
        <w:rPr>
          <w:b/>
        </w:rPr>
        <w:t>6.2.1-2</w:t>
      </w:r>
      <w:r w:rsidR="003F2D4D" w:rsidRPr="003F2D4D">
        <w:rPr>
          <w:rFonts w:hint="eastAsia"/>
          <w:b/>
        </w:rPr>
        <w:t>地下水</w:t>
      </w:r>
      <w:r w:rsidR="003F2D4D" w:rsidRPr="003F2D4D">
        <w:rPr>
          <w:b/>
        </w:rPr>
        <w:t>监测结果一览表</w:t>
      </w:r>
      <w:r w:rsidR="003F2D4D" w:rsidRPr="003F2D4D">
        <w:rPr>
          <w:rFonts w:hint="eastAsia"/>
          <w:b/>
        </w:rPr>
        <w:t xml:space="preserve"> </w:t>
      </w:r>
      <w:r w:rsidR="003F2D4D" w:rsidRPr="003F2D4D">
        <w:rPr>
          <w:rFonts w:hint="eastAsia"/>
          <w:b/>
        </w:rPr>
        <w:t>（单位</w:t>
      </w:r>
      <w:r w:rsidR="003F2D4D" w:rsidRPr="003F2D4D">
        <w:rPr>
          <w:b/>
        </w:rPr>
        <w:t>：</w:t>
      </w:r>
      <w:r w:rsidR="003F2D4D" w:rsidRPr="003F2D4D">
        <w:rPr>
          <w:rFonts w:hint="eastAsia"/>
          <w:b/>
        </w:rPr>
        <w:t>mg/L</w:t>
      </w:r>
      <w:r w:rsidR="00B15B06">
        <w:rPr>
          <w:rFonts w:hint="eastAsia"/>
          <w:b/>
        </w:rPr>
        <w:t>，</w:t>
      </w:r>
      <w:r w:rsidR="00B15B06">
        <w:rPr>
          <w:b/>
        </w:rPr>
        <w:t>砷、</w:t>
      </w:r>
      <w:r w:rsidR="00B15B06">
        <w:rPr>
          <w:rFonts w:hint="eastAsia"/>
          <w:b/>
        </w:rPr>
        <w:t>汞</w:t>
      </w:r>
      <w:r w:rsidR="00B15B06">
        <w:rPr>
          <w:b/>
        </w:rPr>
        <w:t>：</w:t>
      </w:r>
      <w:r w:rsidR="00B15B06">
        <w:rPr>
          <w:rFonts w:hint="eastAsia"/>
          <w:b/>
        </w:rPr>
        <w:t>ug/L</w:t>
      </w:r>
      <w:r w:rsidR="003F2D4D" w:rsidRPr="003F2D4D">
        <w:rPr>
          <w:rFonts w:hint="eastAsia"/>
          <w:b/>
        </w:rPr>
        <w:t>）</w:t>
      </w:r>
      <w:r>
        <w:rPr>
          <w:b/>
        </w:rPr>
        <w:tab/>
      </w:r>
    </w:p>
    <w:tbl>
      <w:tblPr>
        <w:tblW w:w="5000" w:type="pct"/>
        <w:tblBorders>
          <w:top w:val="single" w:sz="18" w:space="0" w:color="auto"/>
          <w:bottom w:val="single" w:sz="18" w:space="0" w:color="auto"/>
          <w:insideH w:val="single" w:sz="4" w:space="0" w:color="auto"/>
          <w:insideV w:val="single" w:sz="4" w:space="0" w:color="auto"/>
        </w:tblBorders>
        <w:tblLayout w:type="fixed"/>
        <w:tblLook w:val="01E0" w:firstRow="1" w:lastRow="1" w:firstColumn="1" w:lastColumn="1" w:noHBand="0" w:noVBand="0"/>
      </w:tblPr>
      <w:tblGrid>
        <w:gridCol w:w="967"/>
        <w:gridCol w:w="685"/>
        <w:gridCol w:w="192"/>
        <w:gridCol w:w="851"/>
        <w:gridCol w:w="991"/>
        <w:gridCol w:w="6"/>
        <w:gridCol w:w="702"/>
        <w:gridCol w:w="1134"/>
        <w:gridCol w:w="994"/>
        <w:gridCol w:w="664"/>
        <w:gridCol w:w="691"/>
        <w:gridCol w:w="676"/>
        <w:gridCol w:w="673"/>
        <w:gridCol w:w="673"/>
        <w:gridCol w:w="673"/>
        <w:gridCol w:w="673"/>
        <w:gridCol w:w="673"/>
        <w:gridCol w:w="673"/>
        <w:gridCol w:w="673"/>
        <w:gridCol w:w="656"/>
        <w:gridCol w:w="650"/>
      </w:tblGrid>
      <w:tr w:rsidR="00DD37F1" w:rsidRPr="000C129B" w:rsidTr="00DD37F1">
        <w:trPr>
          <w:trHeight w:val="261"/>
        </w:trPr>
        <w:tc>
          <w:tcPr>
            <w:tcW w:w="5000" w:type="pct"/>
            <w:gridSpan w:val="21"/>
            <w:shd w:val="clear" w:color="auto" w:fill="auto"/>
            <w:vAlign w:val="center"/>
          </w:tcPr>
          <w:p w:rsidR="00DD37F1" w:rsidRPr="000C129B" w:rsidRDefault="00DD37F1" w:rsidP="000C129B">
            <w:pPr>
              <w:pStyle w:val="a8"/>
            </w:pPr>
            <w:r w:rsidRPr="000C129B">
              <w:rPr>
                <w:rFonts w:hint="eastAsia"/>
              </w:rPr>
              <w:t>厂址岀露泉水</w:t>
            </w:r>
          </w:p>
        </w:tc>
      </w:tr>
      <w:tr w:rsidR="003A1EB2" w:rsidRPr="000C129B" w:rsidTr="00B52104">
        <w:trPr>
          <w:trHeight w:val="485"/>
        </w:trPr>
        <w:tc>
          <w:tcPr>
            <w:tcW w:w="332" w:type="pct"/>
            <w:tcBorders>
              <w:tl2br w:val="single" w:sz="2" w:space="0" w:color="auto"/>
            </w:tcBorders>
            <w:shd w:val="clear" w:color="auto" w:fill="auto"/>
            <w:vAlign w:val="center"/>
          </w:tcPr>
          <w:p w:rsidR="003A1EB2" w:rsidRPr="00335AF1" w:rsidRDefault="003A1EB2" w:rsidP="000C129B">
            <w:pPr>
              <w:pStyle w:val="a8"/>
              <w:rPr>
                <w:b/>
              </w:rPr>
            </w:pPr>
            <w:r w:rsidRPr="00335AF1">
              <w:rPr>
                <w:b/>
              </w:rPr>
              <w:t xml:space="preserve">  </w:t>
            </w:r>
            <w:r w:rsidRPr="00335AF1">
              <w:rPr>
                <w:rFonts w:hint="eastAsia"/>
                <w:b/>
              </w:rPr>
              <w:t>项目</w:t>
            </w:r>
          </w:p>
          <w:p w:rsidR="003A1EB2" w:rsidRPr="00335AF1" w:rsidRDefault="003A1EB2" w:rsidP="000C129B">
            <w:pPr>
              <w:pStyle w:val="a8"/>
              <w:rPr>
                <w:b/>
              </w:rPr>
            </w:pPr>
          </w:p>
          <w:p w:rsidR="003A1EB2" w:rsidRPr="00335AF1" w:rsidRDefault="003A1EB2" w:rsidP="00335AF1">
            <w:pPr>
              <w:pStyle w:val="a8"/>
              <w:jc w:val="both"/>
              <w:rPr>
                <w:b/>
              </w:rPr>
            </w:pPr>
            <w:r w:rsidRPr="00335AF1">
              <w:rPr>
                <w:rFonts w:hint="eastAsia"/>
                <w:b/>
              </w:rPr>
              <w:t>日期</w:t>
            </w:r>
          </w:p>
        </w:tc>
        <w:tc>
          <w:tcPr>
            <w:tcW w:w="301" w:type="pct"/>
            <w:gridSpan w:val="2"/>
            <w:shd w:val="clear" w:color="auto" w:fill="auto"/>
            <w:vAlign w:val="center"/>
          </w:tcPr>
          <w:p w:rsidR="003A1EB2" w:rsidRPr="00335AF1" w:rsidRDefault="003A1EB2" w:rsidP="000C129B">
            <w:pPr>
              <w:pStyle w:val="a8"/>
              <w:rPr>
                <w:rFonts w:ascii="宋体" w:hAnsi="宋体"/>
                <w:b/>
                <w:bCs/>
                <w:kern w:val="0"/>
              </w:rPr>
            </w:pPr>
            <w:r w:rsidRPr="00335AF1">
              <w:rPr>
                <w:rFonts w:ascii="宋体" w:hAnsi="宋体" w:hint="eastAsia"/>
                <w:b/>
                <w:bCs/>
                <w:color w:val="FF0000"/>
                <w:kern w:val="0"/>
              </w:rPr>
              <w:t>pH</w:t>
            </w:r>
          </w:p>
        </w:tc>
        <w:tc>
          <w:tcPr>
            <w:tcW w:w="292" w:type="pct"/>
            <w:shd w:val="clear" w:color="auto" w:fill="auto"/>
            <w:vAlign w:val="center"/>
          </w:tcPr>
          <w:p w:rsidR="003A1EB2" w:rsidRPr="00335AF1" w:rsidRDefault="003A1EB2" w:rsidP="000C129B">
            <w:pPr>
              <w:pStyle w:val="a8"/>
              <w:rPr>
                <w:rFonts w:ascii="宋体" w:hAnsi="宋体"/>
                <w:b/>
                <w:bCs/>
                <w:kern w:val="0"/>
              </w:rPr>
            </w:pPr>
            <w:r w:rsidRPr="00335AF1">
              <w:rPr>
                <w:rFonts w:ascii="宋体" w:hAnsi="宋体" w:hint="eastAsia"/>
                <w:b/>
                <w:bCs/>
                <w:kern w:val="0"/>
              </w:rPr>
              <w:t>氨氮</w:t>
            </w:r>
          </w:p>
        </w:tc>
        <w:tc>
          <w:tcPr>
            <w:tcW w:w="340" w:type="pct"/>
            <w:shd w:val="clear" w:color="auto" w:fill="auto"/>
            <w:vAlign w:val="center"/>
          </w:tcPr>
          <w:p w:rsidR="003A1EB2" w:rsidRPr="00335AF1" w:rsidRDefault="003A1EB2" w:rsidP="000C129B">
            <w:pPr>
              <w:pStyle w:val="a8"/>
              <w:rPr>
                <w:rFonts w:ascii="宋体" w:hAnsi="宋体"/>
                <w:b/>
                <w:bCs/>
                <w:kern w:val="0"/>
              </w:rPr>
            </w:pPr>
            <w:r w:rsidRPr="00335AF1">
              <w:rPr>
                <w:rFonts w:ascii="宋体" w:hAnsi="宋体" w:hint="eastAsia"/>
                <w:b/>
                <w:bCs/>
                <w:color w:val="FF0000"/>
                <w:kern w:val="0"/>
              </w:rPr>
              <w:t>六价铬</w:t>
            </w:r>
          </w:p>
        </w:tc>
        <w:tc>
          <w:tcPr>
            <w:tcW w:w="243" w:type="pct"/>
            <w:gridSpan w:val="2"/>
            <w:shd w:val="clear" w:color="auto" w:fill="auto"/>
            <w:vAlign w:val="center"/>
          </w:tcPr>
          <w:p w:rsidR="003A1EB2" w:rsidRPr="00335AF1" w:rsidRDefault="003A1EB2" w:rsidP="000C129B">
            <w:pPr>
              <w:pStyle w:val="a8"/>
              <w:rPr>
                <w:rFonts w:ascii="宋体" w:hAnsi="宋体"/>
                <w:b/>
                <w:bCs/>
                <w:kern w:val="0"/>
              </w:rPr>
            </w:pPr>
            <w:r w:rsidRPr="00335AF1">
              <w:rPr>
                <w:rFonts w:ascii="宋体" w:hAnsi="宋体" w:hint="eastAsia"/>
                <w:b/>
                <w:bCs/>
                <w:kern w:val="0"/>
              </w:rPr>
              <w:t>F</w:t>
            </w:r>
            <w:r w:rsidRPr="00335AF1">
              <w:rPr>
                <w:rFonts w:ascii="宋体" w:hAnsi="宋体"/>
                <w:b/>
                <w:bCs/>
                <w:kern w:val="0"/>
                <w:vertAlign w:val="superscript"/>
              </w:rPr>
              <w:t>-</w:t>
            </w:r>
          </w:p>
        </w:tc>
        <w:tc>
          <w:tcPr>
            <w:tcW w:w="389" w:type="pct"/>
            <w:shd w:val="clear" w:color="auto" w:fill="auto"/>
            <w:vAlign w:val="center"/>
          </w:tcPr>
          <w:p w:rsidR="003A1EB2" w:rsidRPr="00335AF1" w:rsidRDefault="003A1EB2" w:rsidP="000C129B">
            <w:pPr>
              <w:pStyle w:val="a8"/>
              <w:rPr>
                <w:rFonts w:ascii="宋体" w:hAnsi="宋体"/>
                <w:b/>
                <w:bCs/>
                <w:kern w:val="0"/>
              </w:rPr>
            </w:pPr>
            <w:r w:rsidRPr="00335AF1">
              <w:rPr>
                <w:rFonts w:ascii="宋体" w:hAnsi="宋体" w:hint="eastAsia"/>
                <w:b/>
                <w:bCs/>
                <w:kern w:val="0"/>
              </w:rPr>
              <w:t>挥发酚</w:t>
            </w:r>
          </w:p>
        </w:tc>
        <w:tc>
          <w:tcPr>
            <w:tcW w:w="341" w:type="pct"/>
            <w:shd w:val="clear" w:color="auto" w:fill="auto"/>
            <w:vAlign w:val="center"/>
          </w:tcPr>
          <w:p w:rsidR="003A1EB2" w:rsidRPr="00335AF1" w:rsidRDefault="003A1EB2" w:rsidP="000C129B">
            <w:pPr>
              <w:pStyle w:val="a8"/>
              <w:rPr>
                <w:rFonts w:ascii="宋体" w:hAnsi="宋体"/>
                <w:b/>
                <w:bCs/>
                <w:kern w:val="0"/>
              </w:rPr>
            </w:pPr>
          </w:p>
          <w:p w:rsidR="003A1EB2" w:rsidRPr="00335AF1" w:rsidRDefault="003A1EB2" w:rsidP="000C129B">
            <w:pPr>
              <w:pStyle w:val="a8"/>
              <w:rPr>
                <w:rFonts w:ascii="宋体" w:hAnsi="宋体"/>
                <w:b/>
                <w:bCs/>
                <w:kern w:val="0"/>
              </w:rPr>
            </w:pPr>
            <w:r w:rsidRPr="00335AF1">
              <w:rPr>
                <w:rFonts w:ascii="宋体" w:hAnsi="宋体" w:hint="eastAsia"/>
                <w:b/>
                <w:bCs/>
                <w:kern w:val="0"/>
              </w:rPr>
              <w:t>氰化物</w:t>
            </w:r>
          </w:p>
          <w:p w:rsidR="003A1EB2" w:rsidRPr="00335AF1" w:rsidRDefault="003A1EB2" w:rsidP="000C129B">
            <w:pPr>
              <w:pStyle w:val="a8"/>
              <w:rPr>
                <w:rFonts w:ascii="宋体" w:hAnsi="宋体"/>
                <w:b/>
                <w:bCs/>
                <w:kern w:val="0"/>
              </w:rPr>
            </w:pPr>
          </w:p>
        </w:tc>
        <w:tc>
          <w:tcPr>
            <w:tcW w:w="228" w:type="pct"/>
            <w:shd w:val="clear" w:color="auto" w:fill="auto"/>
            <w:vAlign w:val="center"/>
          </w:tcPr>
          <w:p w:rsidR="003A1EB2" w:rsidRPr="00335AF1" w:rsidRDefault="003A1EB2" w:rsidP="000C129B">
            <w:pPr>
              <w:pStyle w:val="a8"/>
              <w:rPr>
                <w:rFonts w:ascii="宋体" w:hAnsi="宋体"/>
                <w:b/>
                <w:bCs/>
                <w:kern w:val="0"/>
              </w:rPr>
            </w:pPr>
            <w:r w:rsidRPr="00335AF1">
              <w:rPr>
                <w:rFonts w:ascii="宋体" w:hAnsi="宋体" w:hint="eastAsia"/>
                <w:b/>
                <w:bCs/>
                <w:kern w:val="0"/>
              </w:rPr>
              <w:t>耗氧量</w:t>
            </w:r>
          </w:p>
        </w:tc>
        <w:tc>
          <w:tcPr>
            <w:tcW w:w="237" w:type="pct"/>
            <w:shd w:val="clear" w:color="auto" w:fill="auto"/>
            <w:vAlign w:val="center"/>
          </w:tcPr>
          <w:p w:rsidR="003A1EB2" w:rsidRPr="00335AF1" w:rsidRDefault="003A1EB2" w:rsidP="000C129B">
            <w:pPr>
              <w:pStyle w:val="a8"/>
              <w:rPr>
                <w:rFonts w:ascii="宋体" w:hAnsi="宋体"/>
                <w:b/>
                <w:bCs/>
                <w:kern w:val="0"/>
              </w:rPr>
            </w:pPr>
            <w:r w:rsidRPr="00335AF1">
              <w:rPr>
                <w:rFonts w:ascii="宋体" w:hAnsi="宋体" w:hint="eastAsia"/>
                <w:b/>
                <w:bCs/>
                <w:kern w:val="0"/>
              </w:rPr>
              <w:t>硝酸盐</w:t>
            </w:r>
          </w:p>
        </w:tc>
        <w:tc>
          <w:tcPr>
            <w:tcW w:w="232" w:type="pct"/>
            <w:vAlign w:val="center"/>
          </w:tcPr>
          <w:p w:rsidR="003A1EB2" w:rsidRPr="00335AF1" w:rsidRDefault="003A1EB2" w:rsidP="000C129B">
            <w:pPr>
              <w:pStyle w:val="a8"/>
              <w:rPr>
                <w:rFonts w:ascii="宋体" w:hAnsi="宋体"/>
                <w:b/>
                <w:bCs/>
                <w:color w:val="FF0000"/>
                <w:kern w:val="0"/>
              </w:rPr>
            </w:pPr>
            <w:r w:rsidRPr="00335AF1">
              <w:rPr>
                <w:rFonts w:ascii="宋体" w:hAnsi="宋体" w:hint="eastAsia"/>
                <w:b/>
                <w:bCs/>
                <w:color w:val="FF0000"/>
                <w:kern w:val="0"/>
              </w:rPr>
              <w:t>氯化物</w:t>
            </w:r>
          </w:p>
        </w:tc>
        <w:tc>
          <w:tcPr>
            <w:tcW w:w="231" w:type="pct"/>
            <w:vAlign w:val="center"/>
          </w:tcPr>
          <w:p w:rsidR="003A1EB2" w:rsidRPr="00335AF1" w:rsidRDefault="003A1EB2" w:rsidP="000C129B">
            <w:pPr>
              <w:pStyle w:val="a8"/>
              <w:rPr>
                <w:rFonts w:ascii="宋体" w:hAnsi="宋体"/>
                <w:b/>
                <w:bCs/>
                <w:color w:val="FF0000"/>
                <w:kern w:val="0"/>
              </w:rPr>
            </w:pPr>
            <w:r w:rsidRPr="00335AF1">
              <w:rPr>
                <w:rFonts w:ascii="宋体" w:hAnsi="宋体" w:hint="eastAsia"/>
                <w:b/>
                <w:bCs/>
                <w:color w:val="FF0000"/>
                <w:kern w:val="0"/>
              </w:rPr>
              <w:t>菌落总数</w:t>
            </w:r>
          </w:p>
        </w:tc>
        <w:tc>
          <w:tcPr>
            <w:tcW w:w="231" w:type="pct"/>
            <w:vAlign w:val="center"/>
          </w:tcPr>
          <w:p w:rsidR="003A1EB2" w:rsidRPr="00335AF1" w:rsidRDefault="003A1EB2" w:rsidP="000C129B">
            <w:pPr>
              <w:pStyle w:val="a8"/>
              <w:rPr>
                <w:rFonts w:ascii="宋体" w:hAnsi="宋体"/>
                <w:b/>
                <w:bCs/>
                <w:color w:val="FF0000"/>
                <w:kern w:val="0"/>
              </w:rPr>
            </w:pPr>
            <w:r w:rsidRPr="00335AF1">
              <w:rPr>
                <w:rFonts w:ascii="宋体" w:hAnsi="宋体" w:hint="eastAsia"/>
                <w:b/>
                <w:bCs/>
                <w:color w:val="FF0000"/>
                <w:kern w:val="0"/>
              </w:rPr>
              <w:t>铁</w:t>
            </w:r>
          </w:p>
        </w:tc>
        <w:tc>
          <w:tcPr>
            <w:tcW w:w="231" w:type="pct"/>
            <w:vAlign w:val="center"/>
          </w:tcPr>
          <w:p w:rsidR="003A1EB2" w:rsidRPr="00335AF1" w:rsidRDefault="003A1EB2" w:rsidP="000C129B">
            <w:pPr>
              <w:pStyle w:val="a8"/>
              <w:rPr>
                <w:rFonts w:ascii="宋体" w:hAnsi="宋体"/>
                <w:b/>
                <w:bCs/>
                <w:color w:val="FF0000"/>
                <w:kern w:val="0"/>
              </w:rPr>
            </w:pPr>
            <w:r w:rsidRPr="00335AF1">
              <w:rPr>
                <w:rFonts w:ascii="宋体" w:hAnsi="宋体" w:hint="eastAsia"/>
                <w:b/>
                <w:bCs/>
                <w:color w:val="FF0000"/>
                <w:kern w:val="0"/>
              </w:rPr>
              <w:t>锰</w:t>
            </w:r>
          </w:p>
        </w:tc>
        <w:tc>
          <w:tcPr>
            <w:tcW w:w="231" w:type="pct"/>
            <w:vAlign w:val="center"/>
          </w:tcPr>
          <w:p w:rsidR="003A1EB2" w:rsidRPr="00335AF1" w:rsidRDefault="003A1EB2" w:rsidP="000C129B">
            <w:pPr>
              <w:pStyle w:val="a8"/>
              <w:rPr>
                <w:rFonts w:ascii="宋体" w:hAnsi="宋体"/>
                <w:b/>
                <w:bCs/>
                <w:color w:val="FF0000"/>
                <w:kern w:val="0"/>
              </w:rPr>
            </w:pPr>
            <w:r w:rsidRPr="00335AF1">
              <w:rPr>
                <w:rFonts w:ascii="宋体" w:hAnsi="宋体" w:hint="eastAsia"/>
                <w:b/>
                <w:bCs/>
                <w:color w:val="FF0000"/>
                <w:kern w:val="0"/>
              </w:rPr>
              <w:t>汞</w:t>
            </w:r>
          </w:p>
        </w:tc>
        <w:tc>
          <w:tcPr>
            <w:tcW w:w="231" w:type="pct"/>
            <w:vAlign w:val="center"/>
          </w:tcPr>
          <w:p w:rsidR="003A1EB2" w:rsidRPr="00335AF1" w:rsidRDefault="003A1EB2" w:rsidP="000C129B">
            <w:pPr>
              <w:pStyle w:val="a8"/>
              <w:rPr>
                <w:rFonts w:ascii="宋体" w:hAnsi="宋体"/>
                <w:b/>
                <w:bCs/>
                <w:color w:val="FF0000"/>
                <w:kern w:val="0"/>
              </w:rPr>
            </w:pPr>
            <w:r w:rsidRPr="00335AF1">
              <w:rPr>
                <w:rFonts w:ascii="宋体" w:hAnsi="宋体" w:hint="eastAsia"/>
                <w:b/>
                <w:bCs/>
                <w:color w:val="FF0000"/>
                <w:kern w:val="0"/>
              </w:rPr>
              <w:t>砷</w:t>
            </w:r>
          </w:p>
        </w:tc>
        <w:tc>
          <w:tcPr>
            <w:tcW w:w="231" w:type="pct"/>
            <w:vAlign w:val="center"/>
          </w:tcPr>
          <w:p w:rsidR="003A1EB2" w:rsidRPr="00335AF1" w:rsidRDefault="003A1EB2" w:rsidP="000C129B">
            <w:pPr>
              <w:pStyle w:val="a8"/>
              <w:rPr>
                <w:rFonts w:ascii="宋体" w:hAnsi="宋体"/>
                <w:b/>
                <w:bCs/>
                <w:color w:val="FF0000"/>
                <w:kern w:val="0"/>
              </w:rPr>
            </w:pPr>
            <w:r w:rsidRPr="00335AF1">
              <w:rPr>
                <w:rFonts w:ascii="宋体" w:hAnsi="宋体" w:hint="eastAsia"/>
                <w:b/>
                <w:bCs/>
                <w:color w:val="FF0000"/>
                <w:kern w:val="0"/>
              </w:rPr>
              <w:t>铜</w:t>
            </w:r>
          </w:p>
        </w:tc>
        <w:tc>
          <w:tcPr>
            <w:tcW w:w="231" w:type="pct"/>
            <w:vAlign w:val="center"/>
          </w:tcPr>
          <w:p w:rsidR="003A1EB2" w:rsidRPr="00335AF1" w:rsidRDefault="003A1EB2" w:rsidP="000C129B">
            <w:pPr>
              <w:pStyle w:val="a8"/>
              <w:rPr>
                <w:rFonts w:ascii="宋体" w:hAnsi="宋体"/>
                <w:b/>
                <w:bCs/>
                <w:color w:val="FF0000"/>
                <w:kern w:val="0"/>
              </w:rPr>
            </w:pPr>
            <w:r w:rsidRPr="00335AF1">
              <w:rPr>
                <w:rFonts w:ascii="宋体" w:hAnsi="宋体" w:hint="eastAsia"/>
                <w:b/>
                <w:bCs/>
                <w:color w:val="FF0000"/>
                <w:kern w:val="0"/>
              </w:rPr>
              <w:t>铅</w:t>
            </w:r>
          </w:p>
        </w:tc>
        <w:tc>
          <w:tcPr>
            <w:tcW w:w="225" w:type="pct"/>
            <w:vAlign w:val="center"/>
          </w:tcPr>
          <w:p w:rsidR="003A1EB2" w:rsidRPr="00335AF1" w:rsidRDefault="003A1EB2" w:rsidP="000C129B">
            <w:pPr>
              <w:pStyle w:val="a8"/>
              <w:rPr>
                <w:rFonts w:ascii="宋体" w:hAnsi="宋体"/>
                <w:b/>
                <w:bCs/>
                <w:color w:val="FF0000"/>
                <w:kern w:val="0"/>
              </w:rPr>
            </w:pPr>
            <w:r w:rsidRPr="00335AF1">
              <w:rPr>
                <w:rFonts w:ascii="宋体" w:hAnsi="宋体" w:hint="eastAsia"/>
                <w:b/>
                <w:bCs/>
                <w:color w:val="FF0000"/>
                <w:kern w:val="0"/>
              </w:rPr>
              <w:t>锌</w:t>
            </w:r>
          </w:p>
        </w:tc>
        <w:tc>
          <w:tcPr>
            <w:tcW w:w="223" w:type="pct"/>
            <w:vAlign w:val="center"/>
          </w:tcPr>
          <w:p w:rsidR="003A1EB2" w:rsidRPr="00335AF1" w:rsidRDefault="003A1EB2" w:rsidP="000C129B">
            <w:pPr>
              <w:pStyle w:val="a8"/>
              <w:rPr>
                <w:rFonts w:ascii="宋体" w:hAnsi="宋体"/>
                <w:b/>
                <w:bCs/>
                <w:kern w:val="0"/>
              </w:rPr>
            </w:pPr>
          </w:p>
          <w:p w:rsidR="003A1EB2" w:rsidRPr="00335AF1" w:rsidRDefault="003A1EB2" w:rsidP="000C129B">
            <w:pPr>
              <w:pStyle w:val="a8"/>
              <w:rPr>
                <w:rFonts w:ascii="宋体" w:hAnsi="宋体"/>
                <w:b/>
                <w:bCs/>
                <w:color w:val="FF0000"/>
                <w:kern w:val="0"/>
              </w:rPr>
            </w:pPr>
            <w:r w:rsidRPr="00335AF1">
              <w:rPr>
                <w:rFonts w:ascii="宋体" w:hAnsi="宋体" w:hint="eastAsia"/>
                <w:b/>
                <w:bCs/>
                <w:color w:val="FF0000"/>
                <w:kern w:val="0"/>
              </w:rPr>
              <w:t>镉</w:t>
            </w:r>
          </w:p>
          <w:p w:rsidR="003A1EB2" w:rsidRPr="00335AF1" w:rsidRDefault="003A1EB2" w:rsidP="000C129B">
            <w:pPr>
              <w:pStyle w:val="a8"/>
              <w:rPr>
                <w:rFonts w:ascii="宋体" w:hAnsi="宋体"/>
                <w:b/>
                <w:bCs/>
                <w:kern w:val="0"/>
              </w:rPr>
            </w:pPr>
          </w:p>
        </w:tc>
      </w:tr>
      <w:tr w:rsidR="003A1EB2" w:rsidRPr="000C129B" w:rsidTr="00B52104">
        <w:trPr>
          <w:trHeight w:val="344"/>
        </w:trPr>
        <w:tc>
          <w:tcPr>
            <w:tcW w:w="332" w:type="pct"/>
            <w:shd w:val="clear" w:color="auto" w:fill="auto"/>
            <w:vAlign w:val="center"/>
          </w:tcPr>
          <w:p w:rsidR="003A1EB2" w:rsidRPr="000C129B" w:rsidRDefault="003A1EB2" w:rsidP="000C129B">
            <w:pPr>
              <w:pStyle w:val="a8"/>
            </w:pPr>
            <w:r w:rsidRPr="000C129B">
              <w:rPr>
                <w:rFonts w:hint="eastAsia"/>
              </w:rPr>
              <w:t>2.22</w:t>
            </w:r>
          </w:p>
        </w:tc>
        <w:tc>
          <w:tcPr>
            <w:tcW w:w="301" w:type="pct"/>
            <w:gridSpan w:val="2"/>
            <w:shd w:val="clear" w:color="auto" w:fill="auto"/>
            <w:vAlign w:val="center"/>
          </w:tcPr>
          <w:p w:rsidR="003A1EB2" w:rsidRPr="000C129B" w:rsidRDefault="003A1EB2" w:rsidP="000C129B">
            <w:pPr>
              <w:pStyle w:val="a8"/>
              <w:rPr>
                <w:rFonts w:ascii="宋体" w:hAnsi="宋体" w:cs="宋体"/>
                <w:iCs/>
                <w:color w:val="000000"/>
                <w:kern w:val="0"/>
              </w:rPr>
            </w:pPr>
            <w:r w:rsidRPr="000C129B">
              <w:rPr>
                <w:rFonts w:ascii="宋体" w:hAnsi="宋体" w:cs="宋体" w:hint="eastAsia"/>
                <w:iCs/>
                <w:color w:val="000000"/>
                <w:kern w:val="0"/>
              </w:rPr>
              <w:t>7.72</w:t>
            </w:r>
          </w:p>
        </w:tc>
        <w:tc>
          <w:tcPr>
            <w:tcW w:w="292" w:type="pct"/>
            <w:shd w:val="clear" w:color="auto" w:fill="auto"/>
            <w:vAlign w:val="center"/>
          </w:tcPr>
          <w:p w:rsidR="003A1EB2" w:rsidRPr="000C129B" w:rsidRDefault="003A1EB2" w:rsidP="000C129B">
            <w:pPr>
              <w:pStyle w:val="a8"/>
              <w:rPr>
                <w:rFonts w:ascii="宋体" w:hAnsi="宋体" w:cs="宋体"/>
                <w:iCs/>
                <w:color w:val="000000"/>
                <w:kern w:val="0"/>
              </w:rPr>
            </w:pPr>
            <w:r w:rsidRPr="000C129B">
              <w:rPr>
                <w:rFonts w:ascii="宋体" w:hAnsi="宋体" w:cs="宋体" w:hint="eastAsia"/>
                <w:iCs/>
                <w:color w:val="000000"/>
                <w:kern w:val="0"/>
              </w:rPr>
              <w:t>0.056</w:t>
            </w:r>
          </w:p>
        </w:tc>
        <w:tc>
          <w:tcPr>
            <w:tcW w:w="340" w:type="pct"/>
            <w:shd w:val="clear" w:color="auto" w:fill="auto"/>
            <w:vAlign w:val="center"/>
          </w:tcPr>
          <w:p w:rsidR="003A1EB2" w:rsidRPr="000C129B" w:rsidRDefault="003A1EB2" w:rsidP="000C129B">
            <w:pPr>
              <w:pStyle w:val="a8"/>
              <w:rPr>
                <w:rFonts w:ascii="宋体" w:hAnsi="宋体" w:cs="宋体"/>
                <w:iCs/>
                <w:color w:val="000000"/>
                <w:kern w:val="0"/>
              </w:rPr>
            </w:pPr>
            <w:r w:rsidRPr="000C129B">
              <w:rPr>
                <w:rFonts w:ascii="宋体" w:hAnsi="宋体" w:cs="宋体" w:hint="eastAsia"/>
                <w:iCs/>
                <w:color w:val="000000"/>
                <w:kern w:val="0"/>
              </w:rPr>
              <w:t>0.004L</w:t>
            </w:r>
          </w:p>
        </w:tc>
        <w:tc>
          <w:tcPr>
            <w:tcW w:w="243" w:type="pct"/>
            <w:gridSpan w:val="2"/>
            <w:shd w:val="clear" w:color="auto" w:fill="auto"/>
            <w:vAlign w:val="center"/>
          </w:tcPr>
          <w:p w:rsidR="003A1EB2" w:rsidRPr="000C129B" w:rsidRDefault="003A1EB2" w:rsidP="000C129B">
            <w:pPr>
              <w:pStyle w:val="a8"/>
              <w:rPr>
                <w:rFonts w:ascii="宋体" w:hAnsi="宋体" w:cs="宋体"/>
                <w:iCs/>
                <w:color w:val="000000"/>
                <w:kern w:val="0"/>
              </w:rPr>
            </w:pPr>
            <w:r w:rsidRPr="000C129B">
              <w:rPr>
                <w:rFonts w:ascii="宋体" w:hAnsi="宋体" w:cs="宋体" w:hint="eastAsia"/>
                <w:iCs/>
                <w:color w:val="000000"/>
                <w:kern w:val="0"/>
              </w:rPr>
              <w:t>0.09</w:t>
            </w:r>
          </w:p>
        </w:tc>
        <w:tc>
          <w:tcPr>
            <w:tcW w:w="389" w:type="pct"/>
            <w:shd w:val="clear" w:color="auto" w:fill="auto"/>
            <w:vAlign w:val="center"/>
          </w:tcPr>
          <w:p w:rsidR="003A1EB2" w:rsidRPr="000C129B" w:rsidRDefault="003A1EB2" w:rsidP="000C129B">
            <w:pPr>
              <w:pStyle w:val="a8"/>
              <w:rPr>
                <w:rFonts w:ascii="宋体" w:hAnsi="宋体" w:cs="宋体"/>
                <w:iCs/>
                <w:color w:val="000000"/>
                <w:kern w:val="0"/>
              </w:rPr>
            </w:pPr>
            <w:r w:rsidRPr="000C129B">
              <w:rPr>
                <w:rFonts w:ascii="宋体" w:hAnsi="宋体" w:cs="宋体" w:hint="eastAsia"/>
                <w:iCs/>
                <w:color w:val="000000"/>
                <w:kern w:val="0"/>
              </w:rPr>
              <w:t>0.0003L</w:t>
            </w:r>
          </w:p>
        </w:tc>
        <w:tc>
          <w:tcPr>
            <w:tcW w:w="341" w:type="pct"/>
            <w:shd w:val="clear" w:color="auto" w:fill="auto"/>
            <w:vAlign w:val="center"/>
          </w:tcPr>
          <w:p w:rsidR="003A1EB2" w:rsidRPr="000C129B" w:rsidRDefault="003A1EB2" w:rsidP="000C129B">
            <w:pPr>
              <w:pStyle w:val="a8"/>
              <w:rPr>
                <w:rFonts w:ascii="宋体" w:hAnsi="宋体" w:cs="宋体"/>
                <w:iCs/>
                <w:color w:val="000000"/>
                <w:kern w:val="0"/>
              </w:rPr>
            </w:pPr>
            <w:r w:rsidRPr="000C129B">
              <w:rPr>
                <w:rFonts w:ascii="宋体" w:hAnsi="宋体" w:cs="宋体" w:hint="eastAsia"/>
                <w:iCs/>
                <w:color w:val="000000"/>
                <w:kern w:val="0"/>
              </w:rPr>
              <w:t>0.004L</w:t>
            </w:r>
          </w:p>
        </w:tc>
        <w:tc>
          <w:tcPr>
            <w:tcW w:w="228" w:type="pct"/>
            <w:shd w:val="clear" w:color="auto" w:fill="auto"/>
            <w:vAlign w:val="center"/>
          </w:tcPr>
          <w:p w:rsidR="003A1EB2" w:rsidRPr="000C129B" w:rsidRDefault="003A1EB2" w:rsidP="000C129B">
            <w:pPr>
              <w:pStyle w:val="a8"/>
              <w:rPr>
                <w:rFonts w:ascii="宋体" w:hAnsi="宋体" w:cs="宋体"/>
                <w:iCs/>
                <w:color w:val="000000"/>
                <w:kern w:val="0"/>
              </w:rPr>
            </w:pPr>
            <w:r w:rsidRPr="000C129B">
              <w:rPr>
                <w:rFonts w:ascii="宋体" w:hAnsi="宋体" w:cs="宋体" w:hint="eastAsia"/>
                <w:iCs/>
                <w:color w:val="000000"/>
                <w:kern w:val="0"/>
              </w:rPr>
              <w:t>1.0</w:t>
            </w:r>
          </w:p>
        </w:tc>
        <w:tc>
          <w:tcPr>
            <w:tcW w:w="237" w:type="pct"/>
            <w:shd w:val="clear" w:color="auto" w:fill="auto"/>
            <w:vAlign w:val="center"/>
          </w:tcPr>
          <w:p w:rsidR="003A1EB2" w:rsidRPr="000C129B" w:rsidRDefault="003A1EB2" w:rsidP="000C129B">
            <w:pPr>
              <w:pStyle w:val="a8"/>
              <w:rPr>
                <w:rFonts w:ascii="宋体" w:hAnsi="宋体" w:cs="宋体"/>
                <w:iCs/>
                <w:color w:val="000000"/>
                <w:kern w:val="0"/>
              </w:rPr>
            </w:pPr>
            <w:r w:rsidRPr="000C129B">
              <w:rPr>
                <w:rFonts w:ascii="宋体" w:hAnsi="宋体" w:cs="宋体" w:hint="eastAsia"/>
                <w:iCs/>
                <w:color w:val="000000"/>
                <w:kern w:val="0"/>
              </w:rPr>
              <w:t>1.89</w:t>
            </w:r>
          </w:p>
        </w:tc>
        <w:tc>
          <w:tcPr>
            <w:tcW w:w="232" w:type="pct"/>
            <w:vAlign w:val="center"/>
          </w:tcPr>
          <w:p w:rsidR="003A1EB2" w:rsidRPr="000C129B" w:rsidRDefault="003A1EB2" w:rsidP="000C129B">
            <w:pPr>
              <w:pStyle w:val="a8"/>
              <w:rPr>
                <w:rFonts w:ascii="宋体" w:hAnsi="宋体" w:cs="宋体"/>
                <w:iCs/>
                <w:color w:val="000000"/>
                <w:kern w:val="0"/>
              </w:rPr>
            </w:pPr>
            <w:r w:rsidRPr="000C129B">
              <w:rPr>
                <w:rFonts w:ascii="宋体" w:hAnsi="宋体" w:cs="宋体" w:hint="eastAsia"/>
                <w:iCs/>
                <w:color w:val="000000"/>
                <w:kern w:val="0"/>
              </w:rPr>
              <w:t>12.4</w:t>
            </w:r>
          </w:p>
        </w:tc>
        <w:tc>
          <w:tcPr>
            <w:tcW w:w="231" w:type="pct"/>
            <w:vAlign w:val="center"/>
          </w:tcPr>
          <w:p w:rsidR="003A1EB2" w:rsidRPr="000C129B" w:rsidRDefault="003A1EB2" w:rsidP="000C129B">
            <w:pPr>
              <w:pStyle w:val="a8"/>
              <w:rPr>
                <w:rFonts w:ascii="宋体" w:hAnsi="宋体" w:cs="宋体"/>
                <w:iCs/>
                <w:color w:val="000000"/>
                <w:kern w:val="0"/>
              </w:rPr>
            </w:pPr>
            <w:r w:rsidRPr="000C129B">
              <w:rPr>
                <w:rFonts w:ascii="宋体" w:hAnsi="宋体" w:cs="宋体" w:hint="eastAsia"/>
                <w:iCs/>
                <w:color w:val="000000"/>
                <w:kern w:val="0"/>
              </w:rPr>
              <w:t>56</w:t>
            </w:r>
          </w:p>
        </w:tc>
        <w:tc>
          <w:tcPr>
            <w:tcW w:w="231" w:type="pct"/>
            <w:vAlign w:val="center"/>
          </w:tcPr>
          <w:p w:rsidR="003A1EB2" w:rsidRPr="000C129B" w:rsidRDefault="003A1EB2" w:rsidP="000C129B">
            <w:pPr>
              <w:pStyle w:val="a8"/>
              <w:rPr>
                <w:rFonts w:ascii="宋体" w:hAnsi="宋体" w:cs="宋体"/>
                <w:iCs/>
                <w:color w:val="000000"/>
                <w:kern w:val="0"/>
              </w:rPr>
            </w:pPr>
            <w:r w:rsidRPr="000C129B">
              <w:rPr>
                <w:rFonts w:ascii="宋体" w:hAnsi="宋体" w:cs="宋体" w:hint="eastAsia"/>
                <w:iCs/>
                <w:color w:val="000000"/>
                <w:kern w:val="0"/>
              </w:rPr>
              <w:t>0.23</w:t>
            </w:r>
          </w:p>
        </w:tc>
        <w:tc>
          <w:tcPr>
            <w:tcW w:w="231" w:type="pct"/>
            <w:vAlign w:val="center"/>
          </w:tcPr>
          <w:p w:rsidR="003A1EB2" w:rsidRPr="000C129B" w:rsidRDefault="003A1EB2" w:rsidP="000C129B">
            <w:pPr>
              <w:pStyle w:val="a8"/>
              <w:rPr>
                <w:rFonts w:ascii="宋体" w:hAnsi="宋体" w:cs="宋体"/>
                <w:iCs/>
                <w:color w:val="000000"/>
                <w:kern w:val="0"/>
              </w:rPr>
            </w:pPr>
            <w:r w:rsidRPr="000C129B">
              <w:rPr>
                <w:rFonts w:ascii="宋体" w:hAnsi="宋体" w:cs="宋体" w:hint="eastAsia"/>
                <w:iCs/>
                <w:color w:val="000000"/>
                <w:kern w:val="0"/>
              </w:rPr>
              <w:t>0.01L</w:t>
            </w:r>
          </w:p>
        </w:tc>
        <w:tc>
          <w:tcPr>
            <w:tcW w:w="231" w:type="pct"/>
            <w:vAlign w:val="center"/>
          </w:tcPr>
          <w:p w:rsidR="003A1EB2" w:rsidRPr="000C129B" w:rsidRDefault="003A1EB2" w:rsidP="000C129B">
            <w:pPr>
              <w:pStyle w:val="a8"/>
              <w:rPr>
                <w:rFonts w:ascii="宋体" w:hAnsi="宋体" w:cs="宋体"/>
                <w:iCs/>
                <w:color w:val="000000"/>
                <w:kern w:val="0"/>
              </w:rPr>
            </w:pPr>
            <w:r w:rsidRPr="000C129B">
              <w:rPr>
                <w:rFonts w:ascii="宋体" w:hAnsi="宋体" w:cs="宋体" w:hint="eastAsia"/>
                <w:iCs/>
                <w:color w:val="000000"/>
                <w:kern w:val="0"/>
              </w:rPr>
              <w:t>0.01L</w:t>
            </w:r>
          </w:p>
        </w:tc>
        <w:tc>
          <w:tcPr>
            <w:tcW w:w="231" w:type="pct"/>
            <w:vAlign w:val="center"/>
          </w:tcPr>
          <w:p w:rsidR="003A1EB2" w:rsidRPr="000C129B" w:rsidRDefault="003A1EB2" w:rsidP="000C129B">
            <w:pPr>
              <w:pStyle w:val="a8"/>
              <w:rPr>
                <w:rFonts w:ascii="宋体" w:hAnsi="宋体" w:cs="宋体"/>
                <w:iCs/>
                <w:color w:val="000000"/>
                <w:kern w:val="0"/>
              </w:rPr>
            </w:pPr>
            <w:r w:rsidRPr="000C129B">
              <w:rPr>
                <w:rFonts w:ascii="宋体" w:hAnsi="宋体" w:cs="宋体" w:hint="eastAsia"/>
                <w:iCs/>
                <w:color w:val="000000"/>
                <w:kern w:val="0"/>
              </w:rPr>
              <w:t>0.2L</w:t>
            </w:r>
          </w:p>
        </w:tc>
        <w:tc>
          <w:tcPr>
            <w:tcW w:w="231" w:type="pct"/>
            <w:vAlign w:val="center"/>
          </w:tcPr>
          <w:p w:rsidR="003A1EB2" w:rsidRPr="000C129B" w:rsidRDefault="003A1EB2" w:rsidP="000C129B">
            <w:pPr>
              <w:pStyle w:val="a8"/>
              <w:rPr>
                <w:rFonts w:ascii="宋体" w:hAnsi="宋体" w:cs="宋体"/>
                <w:iCs/>
                <w:color w:val="000000"/>
                <w:kern w:val="0"/>
              </w:rPr>
            </w:pPr>
            <w:r w:rsidRPr="000C129B">
              <w:rPr>
                <w:rFonts w:ascii="宋体" w:hAnsi="宋体" w:cs="宋体" w:hint="eastAsia"/>
                <w:iCs/>
                <w:color w:val="000000"/>
                <w:kern w:val="0"/>
              </w:rPr>
              <w:t>0.05L</w:t>
            </w:r>
          </w:p>
        </w:tc>
        <w:tc>
          <w:tcPr>
            <w:tcW w:w="231" w:type="pct"/>
            <w:vAlign w:val="center"/>
          </w:tcPr>
          <w:p w:rsidR="003A1EB2" w:rsidRPr="000C129B" w:rsidRDefault="008E6C45" w:rsidP="000C129B">
            <w:pPr>
              <w:pStyle w:val="a8"/>
              <w:rPr>
                <w:rFonts w:ascii="宋体" w:hAnsi="宋体" w:cs="宋体"/>
                <w:iCs/>
                <w:color w:val="FF0000"/>
                <w:kern w:val="0"/>
              </w:rPr>
            </w:pPr>
            <w:r>
              <w:rPr>
                <w:rFonts w:ascii="宋体" w:hAnsi="宋体" w:cs="宋体"/>
                <w:iCs/>
                <w:color w:val="FF0000"/>
                <w:kern w:val="0"/>
              </w:rPr>
              <w:t>0.001L</w:t>
            </w:r>
          </w:p>
        </w:tc>
        <w:tc>
          <w:tcPr>
            <w:tcW w:w="225" w:type="pct"/>
            <w:vAlign w:val="center"/>
          </w:tcPr>
          <w:p w:rsidR="003A1EB2" w:rsidRPr="000C129B" w:rsidRDefault="003A1EB2" w:rsidP="000C129B">
            <w:pPr>
              <w:pStyle w:val="a8"/>
              <w:rPr>
                <w:rFonts w:ascii="宋体" w:hAnsi="宋体" w:cs="宋体"/>
                <w:iCs/>
                <w:color w:val="000000"/>
                <w:kern w:val="0"/>
              </w:rPr>
            </w:pPr>
            <w:r w:rsidRPr="000C129B">
              <w:rPr>
                <w:rFonts w:ascii="宋体" w:hAnsi="宋体" w:cs="宋体" w:hint="eastAsia"/>
                <w:iCs/>
                <w:color w:val="000000"/>
                <w:kern w:val="0"/>
              </w:rPr>
              <w:t>0.05L</w:t>
            </w:r>
          </w:p>
        </w:tc>
        <w:tc>
          <w:tcPr>
            <w:tcW w:w="223" w:type="pct"/>
            <w:vAlign w:val="center"/>
          </w:tcPr>
          <w:p w:rsidR="003A1EB2" w:rsidRPr="000C129B" w:rsidRDefault="008E6C45" w:rsidP="000C129B">
            <w:pPr>
              <w:pStyle w:val="a8"/>
              <w:rPr>
                <w:rFonts w:ascii="宋体" w:hAnsi="宋体" w:cs="宋体"/>
                <w:iCs/>
                <w:color w:val="FF0000"/>
                <w:kern w:val="0"/>
              </w:rPr>
            </w:pPr>
            <w:r>
              <w:rPr>
                <w:rFonts w:ascii="宋体" w:hAnsi="宋体" w:cs="宋体"/>
                <w:iCs/>
                <w:color w:val="FF0000"/>
                <w:kern w:val="0"/>
              </w:rPr>
              <w:t>0.0001L</w:t>
            </w:r>
          </w:p>
        </w:tc>
      </w:tr>
      <w:tr w:rsidR="003A1EB2" w:rsidRPr="000C129B" w:rsidTr="00B52104">
        <w:trPr>
          <w:trHeight w:val="641"/>
        </w:trPr>
        <w:tc>
          <w:tcPr>
            <w:tcW w:w="332" w:type="pct"/>
            <w:shd w:val="clear" w:color="auto" w:fill="auto"/>
            <w:vAlign w:val="center"/>
          </w:tcPr>
          <w:p w:rsidR="003A1EB2" w:rsidRPr="000C129B" w:rsidRDefault="003A1EB2" w:rsidP="000C129B">
            <w:pPr>
              <w:pStyle w:val="a8"/>
            </w:pPr>
            <w:r w:rsidRPr="000C129B">
              <w:rPr>
                <w:rFonts w:hint="eastAsia"/>
              </w:rPr>
              <w:t>2.23</w:t>
            </w:r>
          </w:p>
        </w:tc>
        <w:tc>
          <w:tcPr>
            <w:tcW w:w="301" w:type="pct"/>
            <w:gridSpan w:val="2"/>
            <w:shd w:val="clear" w:color="auto" w:fill="auto"/>
            <w:vAlign w:val="center"/>
          </w:tcPr>
          <w:p w:rsidR="003A1EB2" w:rsidRPr="000C129B" w:rsidRDefault="003A1EB2" w:rsidP="000C129B">
            <w:pPr>
              <w:pStyle w:val="a8"/>
              <w:rPr>
                <w:rFonts w:ascii="宋体" w:hAnsi="宋体" w:cs="宋体"/>
                <w:iCs/>
                <w:color w:val="000000"/>
                <w:kern w:val="0"/>
              </w:rPr>
            </w:pPr>
            <w:r w:rsidRPr="000C129B">
              <w:rPr>
                <w:rFonts w:ascii="宋体" w:hAnsi="宋体" w:cs="宋体" w:hint="eastAsia"/>
                <w:iCs/>
                <w:color w:val="000000"/>
                <w:kern w:val="0"/>
              </w:rPr>
              <w:t>7.91</w:t>
            </w:r>
          </w:p>
        </w:tc>
        <w:tc>
          <w:tcPr>
            <w:tcW w:w="292" w:type="pct"/>
            <w:shd w:val="clear" w:color="auto" w:fill="auto"/>
            <w:vAlign w:val="center"/>
          </w:tcPr>
          <w:p w:rsidR="003A1EB2" w:rsidRPr="000C129B" w:rsidRDefault="003A1EB2" w:rsidP="000C129B">
            <w:pPr>
              <w:pStyle w:val="a8"/>
              <w:rPr>
                <w:rFonts w:ascii="宋体" w:hAnsi="宋体" w:cs="宋体"/>
                <w:iCs/>
                <w:color w:val="000000"/>
                <w:kern w:val="0"/>
              </w:rPr>
            </w:pPr>
            <w:r w:rsidRPr="000C129B">
              <w:rPr>
                <w:rFonts w:ascii="宋体" w:hAnsi="宋体" w:cs="宋体" w:hint="eastAsia"/>
                <w:iCs/>
                <w:color w:val="000000"/>
                <w:kern w:val="0"/>
              </w:rPr>
              <w:t>0.062</w:t>
            </w:r>
          </w:p>
        </w:tc>
        <w:tc>
          <w:tcPr>
            <w:tcW w:w="340" w:type="pct"/>
            <w:shd w:val="clear" w:color="auto" w:fill="auto"/>
            <w:vAlign w:val="center"/>
          </w:tcPr>
          <w:p w:rsidR="003A1EB2" w:rsidRPr="000C129B" w:rsidRDefault="003A1EB2" w:rsidP="000C129B">
            <w:pPr>
              <w:pStyle w:val="a8"/>
              <w:rPr>
                <w:rFonts w:ascii="宋体" w:hAnsi="宋体" w:cs="宋体"/>
                <w:iCs/>
                <w:color w:val="000000"/>
                <w:kern w:val="0"/>
              </w:rPr>
            </w:pPr>
            <w:r w:rsidRPr="000C129B">
              <w:rPr>
                <w:rFonts w:ascii="宋体" w:hAnsi="宋体" w:cs="宋体" w:hint="eastAsia"/>
                <w:iCs/>
                <w:color w:val="000000"/>
                <w:kern w:val="0"/>
              </w:rPr>
              <w:t>0.004L</w:t>
            </w:r>
          </w:p>
        </w:tc>
        <w:tc>
          <w:tcPr>
            <w:tcW w:w="243" w:type="pct"/>
            <w:gridSpan w:val="2"/>
            <w:shd w:val="clear" w:color="auto" w:fill="auto"/>
            <w:vAlign w:val="center"/>
          </w:tcPr>
          <w:p w:rsidR="003A1EB2" w:rsidRPr="000C129B" w:rsidRDefault="003A1EB2" w:rsidP="000C129B">
            <w:pPr>
              <w:pStyle w:val="a8"/>
              <w:rPr>
                <w:rFonts w:ascii="宋体" w:hAnsi="宋体" w:cs="宋体"/>
                <w:iCs/>
                <w:color w:val="000000"/>
                <w:kern w:val="0"/>
              </w:rPr>
            </w:pPr>
            <w:r w:rsidRPr="000C129B">
              <w:rPr>
                <w:rFonts w:ascii="宋体" w:hAnsi="宋体" w:cs="宋体" w:hint="eastAsia"/>
                <w:iCs/>
                <w:color w:val="000000"/>
                <w:kern w:val="0"/>
              </w:rPr>
              <w:t>0.09</w:t>
            </w:r>
          </w:p>
        </w:tc>
        <w:tc>
          <w:tcPr>
            <w:tcW w:w="389" w:type="pct"/>
            <w:shd w:val="clear" w:color="auto" w:fill="auto"/>
            <w:vAlign w:val="center"/>
          </w:tcPr>
          <w:p w:rsidR="003A1EB2" w:rsidRPr="000C129B" w:rsidRDefault="003A1EB2" w:rsidP="000C129B">
            <w:pPr>
              <w:pStyle w:val="a8"/>
              <w:rPr>
                <w:rFonts w:ascii="宋体" w:hAnsi="宋体" w:cs="宋体"/>
                <w:iCs/>
                <w:color w:val="000000"/>
                <w:kern w:val="0"/>
              </w:rPr>
            </w:pPr>
            <w:r w:rsidRPr="000C129B">
              <w:rPr>
                <w:rFonts w:ascii="宋体" w:hAnsi="宋体" w:cs="宋体" w:hint="eastAsia"/>
                <w:iCs/>
                <w:color w:val="000000"/>
                <w:kern w:val="0"/>
              </w:rPr>
              <w:t>0.0003L</w:t>
            </w:r>
          </w:p>
        </w:tc>
        <w:tc>
          <w:tcPr>
            <w:tcW w:w="341" w:type="pct"/>
            <w:shd w:val="clear" w:color="auto" w:fill="auto"/>
            <w:vAlign w:val="center"/>
          </w:tcPr>
          <w:p w:rsidR="003A1EB2" w:rsidRPr="000C129B" w:rsidRDefault="003A1EB2" w:rsidP="000C129B">
            <w:pPr>
              <w:pStyle w:val="a8"/>
              <w:rPr>
                <w:rFonts w:ascii="宋体" w:hAnsi="宋体" w:cs="宋体"/>
                <w:iCs/>
                <w:color w:val="000000"/>
                <w:kern w:val="0"/>
              </w:rPr>
            </w:pPr>
            <w:r w:rsidRPr="000C129B">
              <w:rPr>
                <w:rFonts w:ascii="宋体" w:hAnsi="宋体" w:cs="宋体" w:hint="eastAsia"/>
                <w:iCs/>
                <w:color w:val="000000"/>
                <w:kern w:val="0"/>
              </w:rPr>
              <w:t>0.004L</w:t>
            </w:r>
          </w:p>
        </w:tc>
        <w:tc>
          <w:tcPr>
            <w:tcW w:w="228" w:type="pct"/>
            <w:shd w:val="clear" w:color="auto" w:fill="auto"/>
            <w:vAlign w:val="center"/>
          </w:tcPr>
          <w:p w:rsidR="003A1EB2" w:rsidRPr="000C129B" w:rsidRDefault="003A1EB2" w:rsidP="000C129B">
            <w:pPr>
              <w:pStyle w:val="a8"/>
              <w:rPr>
                <w:rFonts w:ascii="宋体" w:hAnsi="宋体" w:cs="宋体"/>
                <w:iCs/>
                <w:color w:val="000000"/>
                <w:kern w:val="0"/>
              </w:rPr>
            </w:pPr>
            <w:r w:rsidRPr="000C129B">
              <w:rPr>
                <w:rFonts w:ascii="宋体" w:hAnsi="宋体" w:cs="宋体" w:hint="eastAsia"/>
                <w:iCs/>
                <w:color w:val="000000"/>
                <w:kern w:val="0"/>
              </w:rPr>
              <w:t>0.8</w:t>
            </w:r>
          </w:p>
        </w:tc>
        <w:tc>
          <w:tcPr>
            <w:tcW w:w="237" w:type="pct"/>
            <w:shd w:val="clear" w:color="auto" w:fill="auto"/>
            <w:vAlign w:val="center"/>
          </w:tcPr>
          <w:p w:rsidR="003A1EB2" w:rsidRPr="000C129B" w:rsidRDefault="003A1EB2" w:rsidP="000C129B">
            <w:pPr>
              <w:pStyle w:val="a8"/>
              <w:rPr>
                <w:rFonts w:ascii="宋体" w:hAnsi="宋体" w:cs="宋体"/>
                <w:iCs/>
                <w:color w:val="000000"/>
                <w:kern w:val="0"/>
              </w:rPr>
            </w:pPr>
            <w:r w:rsidRPr="000C129B">
              <w:rPr>
                <w:rFonts w:ascii="宋体" w:hAnsi="宋体" w:cs="宋体" w:hint="eastAsia"/>
                <w:iCs/>
                <w:color w:val="000000"/>
                <w:kern w:val="0"/>
              </w:rPr>
              <w:t>1.88</w:t>
            </w:r>
          </w:p>
        </w:tc>
        <w:tc>
          <w:tcPr>
            <w:tcW w:w="232" w:type="pct"/>
            <w:vAlign w:val="center"/>
          </w:tcPr>
          <w:p w:rsidR="003A1EB2" w:rsidRPr="000C129B" w:rsidRDefault="003A1EB2" w:rsidP="000C129B">
            <w:pPr>
              <w:pStyle w:val="a8"/>
              <w:rPr>
                <w:rFonts w:ascii="宋体" w:hAnsi="宋体"/>
                <w:bCs/>
                <w:kern w:val="0"/>
              </w:rPr>
            </w:pPr>
            <w:r w:rsidRPr="000C129B">
              <w:rPr>
                <w:rFonts w:ascii="宋体" w:hAnsi="宋体" w:hint="eastAsia"/>
                <w:bCs/>
                <w:kern w:val="0"/>
              </w:rPr>
              <w:t>12.2</w:t>
            </w:r>
          </w:p>
        </w:tc>
        <w:tc>
          <w:tcPr>
            <w:tcW w:w="231" w:type="pct"/>
            <w:vAlign w:val="center"/>
          </w:tcPr>
          <w:p w:rsidR="003A1EB2" w:rsidRPr="000C129B" w:rsidRDefault="003A1EB2" w:rsidP="000C129B">
            <w:pPr>
              <w:pStyle w:val="a8"/>
              <w:rPr>
                <w:rFonts w:ascii="宋体" w:hAnsi="宋体"/>
                <w:bCs/>
                <w:kern w:val="0"/>
              </w:rPr>
            </w:pPr>
            <w:r w:rsidRPr="000C129B">
              <w:rPr>
                <w:rFonts w:ascii="宋体" w:hAnsi="宋体" w:hint="eastAsia"/>
                <w:bCs/>
                <w:kern w:val="0"/>
              </w:rPr>
              <w:t>58</w:t>
            </w:r>
          </w:p>
        </w:tc>
        <w:tc>
          <w:tcPr>
            <w:tcW w:w="231" w:type="pct"/>
            <w:vAlign w:val="center"/>
          </w:tcPr>
          <w:p w:rsidR="003A1EB2" w:rsidRPr="000C129B" w:rsidRDefault="003A1EB2" w:rsidP="000C129B">
            <w:pPr>
              <w:pStyle w:val="a8"/>
              <w:rPr>
                <w:rFonts w:ascii="宋体" w:hAnsi="宋体"/>
                <w:bCs/>
                <w:kern w:val="0"/>
              </w:rPr>
            </w:pPr>
            <w:r w:rsidRPr="000C129B">
              <w:rPr>
                <w:rFonts w:ascii="宋体" w:hAnsi="宋体" w:hint="eastAsia"/>
                <w:bCs/>
                <w:kern w:val="0"/>
              </w:rPr>
              <w:t>0.25</w:t>
            </w:r>
          </w:p>
        </w:tc>
        <w:tc>
          <w:tcPr>
            <w:tcW w:w="231" w:type="pct"/>
            <w:vAlign w:val="center"/>
          </w:tcPr>
          <w:p w:rsidR="003A1EB2" w:rsidRPr="000C129B" w:rsidRDefault="003A1EB2" w:rsidP="000C129B">
            <w:pPr>
              <w:pStyle w:val="a8"/>
              <w:rPr>
                <w:rFonts w:ascii="宋体" w:hAnsi="宋体"/>
                <w:bCs/>
                <w:kern w:val="0"/>
              </w:rPr>
            </w:pPr>
            <w:r w:rsidRPr="000C129B">
              <w:rPr>
                <w:rFonts w:ascii="宋体" w:hAnsi="宋体" w:hint="eastAsia"/>
                <w:bCs/>
                <w:kern w:val="0"/>
              </w:rPr>
              <w:t>0.03</w:t>
            </w:r>
          </w:p>
        </w:tc>
        <w:tc>
          <w:tcPr>
            <w:tcW w:w="231" w:type="pct"/>
            <w:vAlign w:val="center"/>
          </w:tcPr>
          <w:p w:rsidR="003A1EB2" w:rsidRPr="000C129B" w:rsidRDefault="003A1EB2" w:rsidP="000C129B">
            <w:pPr>
              <w:pStyle w:val="a8"/>
              <w:rPr>
                <w:rFonts w:ascii="宋体" w:hAnsi="宋体"/>
                <w:bCs/>
                <w:kern w:val="0"/>
              </w:rPr>
            </w:pPr>
            <w:r w:rsidRPr="000C129B">
              <w:rPr>
                <w:rFonts w:ascii="宋体" w:hAnsi="宋体" w:hint="eastAsia"/>
                <w:bCs/>
                <w:kern w:val="0"/>
              </w:rPr>
              <w:t>0.01L</w:t>
            </w:r>
          </w:p>
        </w:tc>
        <w:tc>
          <w:tcPr>
            <w:tcW w:w="231" w:type="pct"/>
            <w:vAlign w:val="center"/>
          </w:tcPr>
          <w:p w:rsidR="003A1EB2" w:rsidRPr="000C129B" w:rsidRDefault="003A1EB2" w:rsidP="000C129B">
            <w:pPr>
              <w:pStyle w:val="a8"/>
              <w:rPr>
                <w:rFonts w:ascii="宋体" w:hAnsi="宋体"/>
                <w:bCs/>
                <w:kern w:val="0"/>
              </w:rPr>
            </w:pPr>
            <w:r w:rsidRPr="000C129B">
              <w:rPr>
                <w:rFonts w:ascii="宋体" w:hAnsi="宋体" w:hint="eastAsia"/>
                <w:bCs/>
                <w:kern w:val="0"/>
              </w:rPr>
              <w:t>0.2L</w:t>
            </w:r>
          </w:p>
        </w:tc>
        <w:tc>
          <w:tcPr>
            <w:tcW w:w="231" w:type="pct"/>
            <w:vAlign w:val="center"/>
          </w:tcPr>
          <w:p w:rsidR="003A1EB2" w:rsidRPr="000C129B" w:rsidRDefault="003A1EB2" w:rsidP="000C129B">
            <w:pPr>
              <w:pStyle w:val="a8"/>
              <w:rPr>
                <w:rFonts w:ascii="宋体" w:hAnsi="宋体"/>
                <w:bCs/>
                <w:kern w:val="0"/>
              </w:rPr>
            </w:pPr>
            <w:r w:rsidRPr="000C129B">
              <w:rPr>
                <w:rFonts w:ascii="宋体" w:hAnsi="宋体" w:hint="eastAsia"/>
                <w:bCs/>
                <w:kern w:val="0"/>
              </w:rPr>
              <w:t>0.05L</w:t>
            </w:r>
          </w:p>
        </w:tc>
        <w:tc>
          <w:tcPr>
            <w:tcW w:w="231" w:type="pct"/>
            <w:vAlign w:val="center"/>
          </w:tcPr>
          <w:p w:rsidR="003A1EB2" w:rsidRPr="000C129B" w:rsidRDefault="008E6C45" w:rsidP="000C129B">
            <w:pPr>
              <w:pStyle w:val="a8"/>
              <w:rPr>
                <w:rFonts w:ascii="宋体" w:hAnsi="宋体"/>
                <w:bCs/>
                <w:color w:val="FF0000"/>
                <w:kern w:val="0"/>
              </w:rPr>
            </w:pPr>
            <w:r>
              <w:rPr>
                <w:rFonts w:ascii="宋体" w:hAnsi="宋体"/>
                <w:bCs/>
                <w:color w:val="FF0000"/>
                <w:kern w:val="0"/>
              </w:rPr>
              <w:t>0.001</w:t>
            </w:r>
            <w:r w:rsidR="003A1EB2" w:rsidRPr="000C129B">
              <w:rPr>
                <w:rFonts w:ascii="宋体" w:hAnsi="宋体" w:hint="eastAsia"/>
                <w:bCs/>
                <w:color w:val="FF0000"/>
                <w:kern w:val="0"/>
              </w:rPr>
              <w:t>L</w:t>
            </w:r>
          </w:p>
        </w:tc>
        <w:tc>
          <w:tcPr>
            <w:tcW w:w="225" w:type="pct"/>
            <w:vAlign w:val="center"/>
          </w:tcPr>
          <w:p w:rsidR="003A1EB2" w:rsidRPr="000C129B" w:rsidRDefault="003A1EB2" w:rsidP="000C129B">
            <w:pPr>
              <w:pStyle w:val="a8"/>
              <w:rPr>
                <w:rFonts w:ascii="宋体" w:hAnsi="宋体"/>
                <w:bCs/>
                <w:kern w:val="0"/>
              </w:rPr>
            </w:pPr>
            <w:r w:rsidRPr="000C129B">
              <w:rPr>
                <w:rFonts w:ascii="宋体" w:hAnsi="宋体" w:hint="eastAsia"/>
                <w:bCs/>
                <w:kern w:val="0"/>
              </w:rPr>
              <w:t>0.05L</w:t>
            </w:r>
          </w:p>
        </w:tc>
        <w:tc>
          <w:tcPr>
            <w:tcW w:w="223" w:type="pct"/>
            <w:vAlign w:val="center"/>
          </w:tcPr>
          <w:p w:rsidR="003A1EB2" w:rsidRPr="000C129B" w:rsidRDefault="008E6C45" w:rsidP="000C129B">
            <w:pPr>
              <w:pStyle w:val="a8"/>
              <w:rPr>
                <w:rFonts w:ascii="宋体" w:hAnsi="宋体"/>
                <w:bCs/>
                <w:color w:val="FF0000"/>
                <w:kern w:val="0"/>
              </w:rPr>
            </w:pPr>
            <w:r w:rsidRPr="008E6C45">
              <w:rPr>
                <w:rFonts w:ascii="宋体" w:hAnsi="宋体"/>
                <w:bCs/>
                <w:iCs/>
                <w:color w:val="FF0000"/>
                <w:kern w:val="0"/>
              </w:rPr>
              <w:t>0.0001L</w:t>
            </w:r>
          </w:p>
        </w:tc>
      </w:tr>
      <w:tr w:rsidR="003A1EB2" w:rsidRPr="000C129B" w:rsidTr="00B52104">
        <w:trPr>
          <w:trHeight w:val="641"/>
        </w:trPr>
        <w:tc>
          <w:tcPr>
            <w:tcW w:w="332" w:type="pct"/>
            <w:shd w:val="clear" w:color="auto" w:fill="auto"/>
            <w:vAlign w:val="center"/>
          </w:tcPr>
          <w:p w:rsidR="003A1EB2" w:rsidRPr="000C129B" w:rsidRDefault="003A1EB2" w:rsidP="000C129B">
            <w:pPr>
              <w:pStyle w:val="a8"/>
            </w:pPr>
            <w:r w:rsidRPr="000C129B">
              <w:rPr>
                <w:rFonts w:hint="eastAsia"/>
              </w:rPr>
              <w:t>标准</w:t>
            </w:r>
            <w:r w:rsidRPr="000C129B">
              <w:t>限值</w:t>
            </w:r>
            <w:r w:rsidRPr="000C129B">
              <w:rPr>
                <w:rFonts w:hint="eastAsia"/>
              </w:rPr>
              <w:t>（≤）</w:t>
            </w:r>
          </w:p>
        </w:tc>
        <w:tc>
          <w:tcPr>
            <w:tcW w:w="301" w:type="pct"/>
            <w:gridSpan w:val="2"/>
            <w:shd w:val="clear" w:color="auto" w:fill="auto"/>
            <w:vAlign w:val="center"/>
          </w:tcPr>
          <w:p w:rsidR="003A1EB2" w:rsidRPr="000C129B" w:rsidRDefault="003A1EB2" w:rsidP="000C129B">
            <w:pPr>
              <w:pStyle w:val="a8"/>
            </w:pPr>
            <w:r w:rsidRPr="000C129B">
              <w:rPr>
                <w:rFonts w:hint="eastAsia"/>
              </w:rPr>
              <w:t>6.5</w:t>
            </w:r>
            <w:r w:rsidRPr="000C129B">
              <w:t>~8.5</w:t>
            </w:r>
          </w:p>
        </w:tc>
        <w:tc>
          <w:tcPr>
            <w:tcW w:w="292" w:type="pct"/>
            <w:shd w:val="clear" w:color="auto" w:fill="auto"/>
            <w:vAlign w:val="center"/>
          </w:tcPr>
          <w:p w:rsidR="003A1EB2" w:rsidRPr="000C129B" w:rsidRDefault="003A1EB2" w:rsidP="000C129B">
            <w:pPr>
              <w:pStyle w:val="a8"/>
            </w:pPr>
            <w:r w:rsidRPr="000C129B">
              <w:rPr>
                <w:rFonts w:hint="eastAsia"/>
              </w:rPr>
              <w:t>0.5</w:t>
            </w:r>
          </w:p>
        </w:tc>
        <w:tc>
          <w:tcPr>
            <w:tcW w:w="340" w:type="pct"/>
            <w:shd w:val="clear" w:color="auto" w:fill="auto"/>
            <w:vAlign w:val="center"/>
          </w:tcPr>
          <w:p w:rsidR="003A1EB2" w:rsidRPr="000C129B" w:rsidRDefault="003A1EB2" w:rsidP="000C129B">
            <w:pPr>
              <w:pStyle w:val="a8"/>
            </w:pPr>
            <w:r w:rsidRPr="000C129B">
              <w:rPr>
                <w:rFonts w:hint="eastAsia"/>
              </w:rPr>
              <w:t>0.05</w:t>
            </w:r>
          </w:p>
        </w:tc>
        <w:tc>
          <w:tcPr>
            <w:tcW w:w="243" w:type="pct"/>
            <w:gridSpan w:val="2"/>
            <w:shd w:val="clear" w:color="auto" w:fill="auto"/>
            <w:vAlign w:val="center"/>
          </w:tcPr>
          <w:p w:rsidR="003A1EB2" w:rsidRPr="000C129B" w:rsidRDefault="003A1EB2" w:rsidP="000C129B">
            <w:pPr>
              <w:pStyle w:val="a8"/>
            </w:pPr>
            <w:r w:rsidRPr="000C129B">
              <w:rPr>
                <w:rFonts w:hint="eastAsia"/>
              </w:rPr>
              <w:t>1.0</w:t>
            </w:r>
          </w:p>
        </w:tc>
        <w:tc>
          <w:tcPr>
            <w:tcW w:w="389" w:type="pct"/>
            <w:shd w:val="clear" w:color="auto" w:fill="auto"/>
            <w:vAlign w:val="center"/>
          </w:tcPr>
          <w:p w:rsidR="003A1EB2" w:rsidRPr="000C129B" w:rsidRDefault="003A1EB2" w:rsidP="000C129B">
            <w:pPr>
              <w:pStyle w:val="a8"/>
            </w:pPr>
            <w:r w:rsidRPr="000C129B">
              <w:rPr>
                <w:rFonts w:hint="eastAsia"/>
              </w:rPr>
              <w:t>0.002</w:t>
            </w:r>
          </w:p>
        </w:tc>
        <w:tc>
          <w:tcPr>
            <w:tcW w:w="341" w:type="pct"/>
            <w:shd w:val="clear" w:color="auto" w:fill="auto"/>
            <w:vAlign w:val="center"/>
          </w:tcPr>
          <w:p w:rsidR="003A1EB2" w:rsidRPr="000C129B" w:rsidRDefault="003A1EB2" w:rsidP="000C129B">
            <w:pPr>
              <w:pStyle w:val="a8"/>
            </w:pPr>
            <w:r w:rsidRPr="000C129B">
              <w:rPr>
                <w:rFonts w:hint="eastAsia"/>
              </w:rPr>
              <w:t>0.05</w:t>
            </w:r>
          </w:p>
        </w:tc>
        <w:tc>
          <w:tcPr>
            <w:tcW w:w="228" w:type="pct"/>
            <w:shd w:val="clear" w:color="auto" w:fill="auto"/>
            <w:vAlign w:val="center"/>
          </w:tcPr>
          <w:p w:rsidR="003A1EB2" w:rsidRPr="000C129B" w:rsidRDefault="003A1EB2" w:rsidP="000C129B">
            <w:pPr>
              <w:pStyle w:val="a8"/>
            </w:pPr>
            <w:r w:rsidRPr="000C129B">
              <w:rPr>
                <w:rFonts w:hint="eastAsia"/>
              </w:rPr>
              <w:t>3.0</w:t>
            </w:r>
          </w:p>
        </w:tc>
        <w:tc>
          <w:tcPr>
            <w:tcW w:w="237" w:type="pct"/>
            <w:shd w:val="clear" w:color="auto" w:fill="auto"/>
            <w:vAlign w:val="center"/>
          </w:tcPr>
          <w:p w:rsidR="003A1EB2" w:rsidRPr="000C129B" w:rsidRDefault="003A1EB2" w:rsidP="000C129B">
            <w:pPr>
              <w:pStyle w:val="a8"/>
            </w:pPr>
            <w:r w:rsidRPr="000C129B">
              <w:rPr>
                <w:rFonts w:hint="eastAsia"/>
              </w:rPr>
              <w:t>20</w:t>
            </w:r>
          </w:p>
        </w:tc>
        <w:tc>
          <w:tcPr>
            <w:tcW w:w="232" w:type="pct"/>
            <w:vAlign w:val="center"/>
          </w:tcPr>
          <w:p w:rsidR="003A1EB2" w:rsidRPr="000C129B" w:rsidRDefault="002F5998" w:rsidP="000C129B">
            <w:pPr>
              <w:pStyle w:val="a8"/>
            </w:pPr>
            <w:r w:rsidRPr="000C129B">
              <w:rPr>
                <w:rFonts w:hint="eastAsia"/>
              </w:rPr>
              <w:t>250</w:t>
            </w:r>
          </w:p>
        </w:tc>
        <w:tc>
          <w:tcPr>
            <w:tcW w:w="231" w:type="pct"/>
            <w:vAlign w:val="center"/>
          </w:tcPr>
          <w:p w:rsidR="003A1EB2" w:rsidRPr="000C129B" w:rsidRDefault="003A1EB2" w:rsidP="000C129B">
            <w:pPr>
              <w:pStyle w:val="a8"/>
            </w:pPr>
            <w:r w:rsidRPr="000C129B">
              <w:rPr>
                <w:rFonts w:hint="eastAsia"/>
              </w:rPr>
              <w:t>100</w:t>
            </w:r>
          </w:p>
        </w:tc>
        <w:tc>
          <w:tcPr>
            <w:tcW w:w="231" w:type="pct"/>
            <w:vAlign w:val="center"/>
          </w:tcPr>
          <w:p w:rsidR="003A1EB2" w:rsidRPr="000C129B" w:rsidRDefault="003A1EB2" w:rsidP="000C129B">
            <w:pPr>
              <w:pStyle w:val="a8"/>
            </w:pPr>
            <w:r w:rsidRPr="000C129B">
              <w:rPr>
                <w:rFonts w:hint="eastAsia"/>
              </w:rPr>
              <w:t>0.3</w:t>
            </w:r>
          </w:p>
        </w:tc>
        <w:tc>
          <w:tcPr>
            <w:tcW w:w="231" w:type="pct"/>
            <w:vAlign w:val="center"/>
          </w:tcPr>
          <w:p w:rsidR="003A1EB2" w:rsidRPr="000C129B" w:rsidRDefault="003A1EB2" w:rsidP="000C129B">
            <w:pPr>
              <w:pStyle w:val="a8"/>
            </w:pPr>
            <w:r w:rsidRPr="000C129B">
              <w:rPr>
                <w:rFonts w:hint="eastAsia"/>
              </w:rPr>
              <w:t>0.1</w:t>
            </w:r>
          </w:p>
        </w:tc>
        <w:tc>
          <w:tcPr>
            <w:tcW w:w="231" w:type="pct"/>
            <w:vAlign w:val="center"/>
          </w:tcPr>
          <w:p w:rsidR="003A1EB2" w:rsidRPr="008518C6" w:rsidRDefault="00B15B06" w:rsidP="000C129B">
            <w:pPr>
              <w:pStyle w:val="a8"/>
              <w:rPr>
                <w:color w:val="FF0000"/>
              </w:rPr>
            </w:pPr>
            <w:r>
              <w:rPr>
                <w:rFonts w:hint="eastAsia"/>
                <w:color w:val="FF0000"/>
              </w:rPr>
              <w:t>1</w:t>
            </w:r>
          </w:p>
        </w:tc>
        <w:tc>
          <w:tcPr>
            <w:tcW w:w="231" w:type="pct"/>
            <w:vAlign w:val="center"/>
          </w:tcPr>
          <w:p w:rsidR="003A1EB2" w:rsidRPr="008518C6" w:rsidRDefault="00B15B06" w:rsidP="000C129B">
            <w:pPr>
              <w:pStyle w:val="a8"/>
              <w:rPr>
                <w:color w:val="FF0000"/>
              </w:rPr>
            </w:pPr>
            <w:r>
              <w:rPr>
                <w:rFonts w:hint="eastAsia"/>
                <w:color w:val="FF0000"/>
              </w:rPr>
              <w:t>10</w:t>
            </w:r>
          </w:p>
        </w:tc>
        <w:tc>
          <w:tcPr>
            <w:tcW w:w="231" w:type="pct"/>
            <w:vAlign w:val="center"/>
          </w:tcPr>
          <w:p w:rsidR="003A1EB2" w:rsidRPr="000C129B" w:rsidRDefault="00372964" w:rsidP="000C129B">
            <w:pPr>
              <w:pStyle w:val="a8"/>
            </w:pPr>
            <w:r w:rsidRPr="000C129B">
              <w:t>1.0</w:t>
            </w:r>
          </w:p>
        </w:tc>
        <w:tc>
          <w:tcPr>
            <w:tcW w:w="231" w:type="pct"/>
            <w:vAlign w:val="center"/>
          </w:tcPr>
          <w:p w:rsidR="003A1EB2" w:rsidRPr="000C129B" w:rsidRDefault="002F5998" w:rsidP="000C129B">
            <w:pPr>
              <w:pStyle w:val="a8"/>
            </w:pPr>
            <w:r w:rsidRPr="000C129B">
              <w:rPr>
                <w:rFonts w:hint="eastAsia"/>
              </w:rPr>
              <w:t>0.</w:t>
            </w:r>
            <w:r w:rsidRPr="000C129B">
              <w:t>01</w:t>
            </w:r>
          </w:p>
        </w:tc>
        <w:tc>
          <w:tcPr>
            <w:tcW w:w="225" w:type="pct"/>
            <w:vAlign w:val="center"/>
          </w:tcPr>
          <w:p w:rsidR="003A1EB2" w:rsidRPr="000C129B" w:rsidRDefault="002F5998" w:rsidP="000C129B">
            <w:pPr>
              <w:pStyle w:val="a8"/>
            </w:pPr>
            <w:r w:rsidRPr="000C129B">
              <w:rPr>
                <w:rFonts w:hint="eastAsia"/>
              </w:rPr>
              <w:t>1</w:t>
            </w:r>
          </w:p>
        </w:tc>
        <w:tc>
          <w:tcPr>
            <w:tcW w:w="223" w:type="pct"/>
            <w:vAlign w:val="center"/>
          </w:tcPr>
          <w:p w:rsidR="003A1EB2" w:rsidRPr="000C129B" w:rsidRDefault="002F5998" w:rsidP="000C129B">
            <w:pPr>
              <w:pStyle w:val="a8"/>
            </w:pPr>
            <w:r w:rsidRPr="000C129B">
              <w:rPr>
                <w:rFonts w:hint="eastAsia"/>
              </w:rPr>
              <w:t>0.005</w:t>
            </w:r>
          </w:p>
        </w:tc>
      </w:tr>
      <w:tr w:rsidR="003A1EB2" w:rsidRPr="003E51FD" w:rsidTr="00204E35">
        <w:trPr>
          <w:trHeight w:val="329"/>
        </w:trPr>
        <w:tc>
          <w:tcPr>
            <w:tcW w:w="332" w:type="pct"/>
            <w:shd w:val="clear" w:color="auto" w:fill="auto"/>
            <w:vAlign w:val="center"/>
          </w:tcPr>
          <w:p w:rsidR="003A1EB2" w:rsidRPr="003E51FD" w:rsidRDefault="003A1EB2" w:rsidP="000C129B">
            <w:pPr>
              <w:pStyle w:val="a8"/>
              <w:rPr>
                <w:b/>
              </w:rPr>
            </w:pPr>
            <w:r w:rsidRPr="003E51FD">
              <w:rPr>
                <w:rFonts w:hint="eastAsia"/>
                <w:b/>
              </w:rPr>
              <w:t>达标</w:t>
            </w:r>
            <w:r w:rsidRPr="003E51FD">
              <w:rPr>
                <w:b/>
              </w:rPr>
              <w:t>情况</w:t>
            </w:r>
          </w:p>
        </w:tc>
        <w:tc>
          <w:tcPr>
            <w:tcW w:w="301" w:type="pct"/>
            <w:gridSpan w:val="2"/>
            <w:shd w:val="clear" w:color="auto" w:fill="auto"/>
            <w:vAlign w:val="center"/>
          </w:tcPr>
          <w:p w:rsidR="003A1EB2" w:rsidRPr="003E51FD" w:rsidRDefault="003E51FD" w:rsidP="000C129B">
            <w:pPr>
              <w:pStyle w:val="a8"/>
              <w:rPr>
                <w:b/>
              </w:rPr>
            </w:pPr>
            <w:r w:rsidRPr="003E51FD">
              <w:rPr>
                <w:rFonts w:hint="eastAsia"/>
                <w:b/>
              </w:rPr>
              <w:t>达标</w:t>
            </w:r>
          </w:p>
        </w:tc>
        <w:tc>
          <w:tcPr>
            <w:tcW w:w="292" w:type="pct"/>
            <w:shd w:val="clear" w:color="auto" w:fill="auto"/>
            <w:vAlign w:val="center"/>
          </w:tcPr>
          <w:p w:rsidR="003A1EB2" w:rsidRPr="003E51FD" w:rsidRDefault="003E51FD" w:rsidP="000C129B">
            <w:pPr>
              <w:pStyle w:val="a8"/>
              <w:rPr>
                <w:b/>
              </w:rPr>
            </w:pPr>
            <w:r w:rsidRPr="003E51FD">
              <w:rPr>
                <w:rFonts w:hint="eastAsia"/>
                <w:b/>
              </w:rPr>
              <w:t>达标</w:t>
            </w:r>
          </w:p>
        </w:tc>
        <w:tc>
          <w:tcPr>
            <w:tcW w:w="340" w:type="pct"/>
            <w:shd w:val="clear" w:color="auto" w:fill="auto"/>
            <w:vAlign w:val="center"/>
          </w:tcPr>
          <w:p w:rsidR="003A1EB2" w:rsidRPr="003E51FD" w:rsidRDefault="003E51FD" w:rsidP="000C129B">
            <w:pPr>
              <w:pStyle w:val="a8"/>
              <w:rPr>
                <w:b/>
              </w:rPr>
            </w:pPr>
            <w:r w:rsidRPr="003E51FD">
              <w:rPr>
                <w:rFonts w:hint="eastAsia"/>
                <w:b/>
              </w:rPr>
              <w:t>达标</w:t>
            </w:r>
          </w:p>
        </w:tc>
        <w:tc>
          <w:tcPr>
            <w:tcW w:w="243" w:type="pct"/>
            <w:gridSpan w:val="2"/>
            <w:shd w:val="clear" w:color="auto" w:fill="auto"/>
            <w:vAlign w:val="center"/>
          </w:tcPr>
          <w:p w:rsidR="003A1EB2" w:rsidRPr="003E51FD" w:rsidRDefault="003E51FD" w:rsidP="000C129B">
            <w:pPr>
              <w:pStyle w:val="a8"/>
              <w:rPr>
                <w:b/>
              </w:rPr>
            </w:pPr>
            <w:r w:rsidRPr="003E51FD">
              <w:rPr>
                <w:rFonts w:hint="eastAsia"/>
                <w:b/>
              </w:rPr>
              <w:t>达标</w:t>
            </w:r>
          </w:p>
        </w:tc>
        <w:tc>
          <w:tcPr>
            <w:tcW w:w="389" w:type="pct"/>
            <w:shd w:val="clear" w:color="auto" w:fill="auto"/>
            <w:vAlign w:val="center"/>
          </w:tcPr>
          <w:p w:rsidR="003A1EB2" w:rsidRPr="003E51FD" w:rsidRDefault="003E51FD" w:rsidP="000C129B">
            <w:pPr>
              <w:pStyle w:val="a8"/>
              <w:rPr>
                <w:b/>
              </w:rPr>
            </w:pPr>
            <w:r>
              <w:rPr>
                <w:rFonts w:hint="eastAsia"/>
                <w:b/>
              </w:rPr>
              <w:t>达标</w:t>
            </w:r>
          </w:p>
        </w:tc>
        <w:tc>
          <w:tcPr>
            <w:tcW w:w="341" w:type="pct"/>
            <w:shd w:val="clear" w:color="auto" w:fill="auto"/>
            <w:vAlign w:val="center"/>
          </w:tcPr>
          <w:p w:rsidR="003A1EB2" w:rsidRPr="003E51FD" w:rsidRDefault="003E51FD" w:rsidP="000C129B">
            <w:pPr>
              <w:pStyle w:val="a8"/>
              <w:rPr>
                <w:b/>
              </w:rPr>
            </w:pPr>
            <w:r>
              <w:rPr>
                <w:rFonts w:hint="eastAsia"/>
                <w:b/>
              </w:rPr>
              <w:t>达标</w:t>
            </w:r>
          </w:p>
        </w:tc>
        <w:tc>
          <w:tcPr>
            <w:tcW w:w="228" w:type="pct"/>
            <w:shd w:val="clear" w:color="auto" w:fill="auto"/>
            <w:vAlign w:val="center"/>
          </w:tcPr>
          <w:p w:rsidR="003A1EB2" w:rsidRPr="003E51FD" w:rsidRDefault="003E51FD" w:rsidP="000C129B">
            <w:pPr>
              <w:pStyle w:val="a8"/>
              <w:rPr>
                <w:b/>
              </w:rPr>
            </w:pPr>
            <w:r>
              <w:rPr>
                <w:rFonts w:hint="eastAsia"/>
                <w:b/>
              </w:rPr>
              <w:t>达标</w:t>
            </w:r>
          </w:p>
        </w:tc>
        <w:tc>
          <w:tcPr>
            <w:tcW w:w="237" w:type="pct"/>
            <w:shd w:val="clear" w:color="auto" w:fill="auto"/>
            <w:vAlign w:val="center"/>
          </w:tcPr>
          <w:p w:rsidR="003A1EB2" w:rsidRPr="003E51FD" w:rsidRDefault="003E51FD" w:rsidP="000C129B">
            <w:pPr>
              <w:pStyle w:val="a8"/>
              <w:rPr>
                <w:b/>
              </w:rPr>
            </w:pPr>
            <w:r>
              <w:rPr>
                <w:rFonts w:hint="eastAsia"/>
                <w:b/>
              </w:rPr>
              <w:t>达标</w:t>
            </w:r>
          </w:p>
        </w:tc>
        <w:tc>
          <w:tcPr>
            <w:tcW w:w="232" w:type="pct"/>
            <w:vAlign w:val="center"/>
          </w:tcPr>
          <w:p w:rsidR="003A1EB2" w:rsidRPr="003E51FD" w:rsidRDefault="003E51FD" w:rsidP="003E51FD">
            <w:pPr>
              <w:pStyle w:val="a8"/>
              <w:rPr>
                <w:b/>
              </w:rPr>
            </w:pPr>
            <w:r>
              <w:rPr>
                <w:rFonts w:hint="eastAsia"/>
                <w:b/>
              </w:rPr>
              <w:t>达标</w:t>
            </w:r>
          </w:p>
        </w:tc>
        <w:tc>
          <w:tcPr>
            <w:tcW w:w="231" w:type="pct"/>
            <w:vAlign w:val="center"/>
          </w:tcPr>
          <w:p w:rsidR="003A1EB2" w:rsidRPr="003E51FD" w:rsidRDefault="003E51FD" w:rsidP="00204E35">
            <w:pPr>
              <w:pStyle w:val="a8"/>
              <w:rPr>
                <w:b/>
              </w:rPr>
            </w:pPr>
            <w:r>
              <w:rPr>
                <w:rFonts w:hint="eastAsia"/>
                <w:b/>
              </w:rPr>
              <w:t>达标</w:t>
            </w:r>
          </w:p>
        </w:tc>
        <w:tc>
          <w:tcPr>
            <w:tcW w:w="231" w:type="pct"/>
            <w:vAlign w:val="center"/>
          </w:tcPr>
          <w:p w:rsidR="003A1EB2" w:rsidRPr="003E51FD" w:rsidRDefault="00204E35" w:rsidP="00204E35">
            <w:pPr>
              <w:pStyle w:val="a8"/>
              <w:rPr>
                <w:b/>
              </w:rPr>
            </w:pPr>
            <w:r>
              <w:rPr>
                <w:rFonts w:hint="eastAsia"/>
                <w:b/>
              </w:rPr>
              <w:t>达标</w:t>
            </w:r>
          </w:p>
        </w:tc>
        <w:tc>
          <w:tcPr>
            <w:tcW w:w="231" w:type="pct"/>
            <w:vAlign w:val="center"/>
          </w:tcPr>
          <w:p w:rsidR="003A1EB2" w:rsidRPr="003E51FD" w:rsidRDefault="00204E35" w:rsidP="00204E35">
            <w:pPr>
              <w:pStyle w:val="a8"/>
              <w:rPr>
                <w:b/>
              </w:rPr>
            </w:pPr>
            <w:r>
              <w:rPr>
                <w:rFonts w:hint="eastAsia"/>
                <w:b/>
              </w:rPr>
              <w:t>达标</w:t>
            </w:r>
          </w:p>
        </w:tc>
        <w:tc>
          <w:tcPr>
            <w:tcW w:w="231" w:type="pct"/>
            <w:vAlign w:val="center"/>
          </w:tcPr>
          <w:p w:rsidR="003A1EB2" w:rsidRPr="003E51FD" w:rsidRDefault="00204E35" w:rsidP="00204E35">
            <w:pPr>
              <w:pStyle w:val="a8"/>
              <w:rPr>
                <w:b/>
              </w:rPr>
            </w:pPr>
            <w:r>
              <w:rPr>
                <w:rFonts w:hint="eastAsia"/>
                <w:b/>
              </w:rPr>
              <w:t>达标</w:t>
            </w:r>
          </w:p>
        </w:tc>
        <w:tc>
          <w:tcPr>
            <w:tcW w:w="231" w:type="pct"/>
            <w:vAlign w:val="center"/>
          </w:tcPr>
          <w:p w:rsidR="003A1EB2" w:rsidRPr="003E51FD" w:rsidRDefault="00204E35" w:rsidP="00204E35">
            <w:pPr>
              <w:pStyle w:val="a8"/>
              <w:rPr>
                <w:b/>
              </w:rPr>
            </w:pPr>
            <w:r>
              <w:rPr>
                <w:rFonts w:hint="eastAsia"/>
                <w:b/>
              </w:rPr>
              <w:t>达标</w:t>
            </w:r>
          </w:p>
        </w:tc>
        <w:tc>
          <w:tcPr>
            <w:tcW w:w="231" w:type="pct"/>
            <w:vAlign w:val="center"/>
          </w:tcPr>
          <w:p w:rsidR="003A1EB2" w:rsidRPr="003E51FD" w:rsidRDefault="00204E35" w:rsidP="00204E35">
            <w:pPr>
              <w:pStyle w:val="a8"/>
              <w:rPr>
                <w:b/>
              </w:rPr>
            </w:pPr>
            <w:r>
              <w:rPr>
                <w:rFonts w:hint="eastAsia"/>
                <w:b/>
              </w:rPr>
              <w:t>达标</w:t>
            </w:r>
          </w:p>
        </w:tc>
        <w:tc>
          <w:tcPr>
            <w:tcW w:w="231" w:type="pct"/>
            <w:vAlign w:val="center"/>
          </w:tcPr>
          <w:p w:rsidR="003A1EB2" w:rsidRPr="003E51FD" w:rsidRDefault="00204E35" w:rsidP="00204E35">
            <w:pPr>
              <w:pStyle w:val="a8"/>
              <w:rPr>
                <w:b/>
              </w:rPr>
            </w:pPr>
            <w:r>
              <w:rPr>
                <w:rFonts w:hint="eastAsia"/>
                <w:b/>
              </w:rPr>
              <w:t>达标</w:t>
            </w:r>
          </w:p>
        </w:tc>
        <w:tc>
          <w:tcPr>
            <w:tcW w:w="225" w:type="pct"/>
            <w:vAlign w:val="center"/>
          </w:tcPr>
          <w:p w:rsidR="003A1EB2" w:rsidRPr="003E51FD" w:rsidRDefault="00204E35" w:rsidP="00204E35">
            <w:pPr>
              <w:pStyle w:val="a8"/>
              <w:rPr>
                <w:b/>
              </w:rPr>
            </w:pPr>
            <w:r>
              <w:rPr>
                <w:rFonts w:hint="eastAsia"/>
                <w:b/>
              </w:rPr>
              <w:t>达标</w:t>
            </w:r>
          </w:p>
        </w:tc>
        <w:tc>
          <w:tcPr>
            <w:tcW w:w="223" w:type="pct"/>
            <w:vAlign w:val="center"/>
          </w:tcPr>
          <w:p w:rsidR="003A1EB2" w:rsidRPr="003E51FD" w:rsidRDefault="00204E35" w:rsidP="00204E35">
            <w:pPr>
              <w:pStyle w:val="a8"/>
              <w:rPr>
                <w:b/>
              </w:rPr>
            </w:pPr>
            <w:r>
              <w:rPr>
                <w:rFonts w:hint="eastAsia"/>
                <w:b/>
              </w:rPr>
              <w:t>达标</w:t>
            </w:r>
          </w:p>
        </w:tc>
      </w:tr>
      <w:tr w:rsidR="00DD37F1" w:rsidRPr="000C129B" w:rsidTr="00DD37F1">
        <w:trPr>
          <w:trHeight w:val="355"/>
        </w:trPr>
        <w:tc>
          <w:tcPr>
            <w:tcW w:w="5000" w:type="pct"/>
            <w:gridSpan w:val="21"/>
            <w:shd w:val="clear" w:color="auto" w:fill="auto"/>
            <w:vAlign w:val="center"/>
          </w:tcPr>
          <w:p w:rsidR="00DD37F1" w:rsidRPr="000C129B" w:rsidRDefault="00DD37F1" w:rsidP="000C129B">
            <w:pPr>
              <w:pStyle w:val="a8"/>
            </w:pPr>
            <w:r w:rsidRPr="000C129B">
              <w:rPr>
                <w:rFonts w:hint="eastAsia"/>
              </w:rPr>
              <w:t>犀牛塘</w:t>
            </w:r>
          </w:p>
        </w:tc>
      </w:tr>
      <w:tr w:rsidR="00BD31D3" w:rsidRPr="000C129B" w:rsidTr="00BD31D3">
        <w:trPr>
          <w:trHeight w:val="332"/>
        </w:trPr>
        <w:tc>
          <w:tcPr>
            <w:tcW w:w="332" w:type="pct"/>
            <w:tcBorders>
              <w:tl2br w:val="single" w:sz="2" w:space="0" w:color="auto"/>
            </w:tcBorders>
            <w:shd w:val="clear" w:color="auto" w:fill="auto"/>
            <w:vAlign w:val="center"/>
          </w:tcPr>
          <w:p w:rsidR="00BD31D3" w:rsidRPr="00335AF1" w:rsidRDefault="00BD31D3" w:rsidP="000C129B">
            <w:pPr>
              <w:pStyle w:val="a8"/>
              <w:rPr>
                <w:b/>
              </w:rPr>
            </w:pPr>
            <w:r w:rsidRPr="00335AF1">
              <w:rPr>
                <w:rFonts w:hint="eastAsia"/>
                <w:b/>
              </w:rPr>
              <w:t xml:space="preserve"> </w:t>
            </w:r>
            <w:r w:rsidRPr="00335AF1">
              <w:rPr>
                <w:b/>
              </w:rPr>
              <w:t xml:space="preserve">  </w:t>
            </w:r>
            <w:r w:rsidRPr="00335AF1">
              <w:rPr>
                <w:rFonts w:hint="eastAsia"/>
                <w:b/>
              </w:rPr>
              <w:t>项目</w:t>
            </w:r>
          </w:p>
          <w:p w:rsidR="00BD31D3" w:rsidRPr="00335AF1" w:rsidRDefault="00BD31D3" w:rsidP="000C129B">
            <w:pPr>
              <w:pStyle w:val="a8"/>
              <w:rPr>
                <w:b/>
              </w:rPr>
            </w:pPr>
          </w:p>
          <w:p w:rsidR="00BD31D3" w:rsidRPr="00335AF1" w:rsidRDefault="00BD31D3" w:rsidP="00335AF1">
            <w:pPr>
              <w:pStyle w:val="a8"/>
              <w:jc w:val="both"/>
              <w:rPr>
                <w:b/>
              </w:rPr>
            </w:pPr>
            <w:r w:rsidRPr="00335AF1">
              <w:rPr>
                <w:rFonts w:hint="eastAsia"/>
                <w:b/>
              </w:rPr>
              <w:t>日期</w:t>
            </w:r>
          </w:p>
        </w:tc>
        <w:tc>
          <w:tcPr>
            <w:tcW w:w="235" w:type="pct"/>
            <w:shd w:val="clear" w:color="auto" w:fill="auto"/>
            <w:vAlign w:val="center"/>
          </w:tcPr>
          <w:p w:rsidR="00BD31D3" w:rsidRPr="00335AF1" w:rsidRDefault="00BD31D3" w:rsidP="000C129B">
            <w:pPr>
              <w:pStyle w:val="a8"/>
              <w:rPr>
                <w:rFonts w:ascii="宋体" w:hAnsi="宋体"/>
                <w:b/>
                <w:bCs/>
                <w:kern w:val="0"/>
              </w:rPr>
            </w:pPr>
            <w:r w:rsidRPr="00335AF1">
              <w:rPr>
                <w:rFonts w:ascii="宋体" w:hAnsi="宋体" w:hint="eastAsia"/>
                <w:b/>
                <w:bCs/>
                <w:color w:val="FF0000"/>
                <w:kern w:val="0"/>
              </w:rPr>
              <w:t>pH</w:t>
            </w:r>
          </w:p>
        </w:tc>
        <w:tc>
          <w:tcPr>
            <w:tcW w:w="358" w:type="pct"/>
            <w:gridSpan w:val="2"/>
            <w:shd w:val="clear" w:color="auto" w:fill="auto"/>
            <w:vAlign w:val="center"/>
          </w:tcPr>
          <w:p w:rsidR="00BD31D3" w:rsidRPr="00335AF1" w:rsidRDefault="00BD31D3" w:rsidP="000C129B">
            <w:pPr>
              <w:pStyle w:val="a8"/>
              <w:rPr>
                <w:rFonts w:ascii="宋体" w:hAnsi="宋体"/>
                <w:b/>
                <w:bCs/>
                <w:kern w:val="0"/>
              </w:rPr>
            </w:pPr>
            <w:r w:rsidRPr="00335AF1">
              <w:rPr>
                <w:rFonts w:ascii="宋体" w:hAnsi="宋体" w:hint="eastAsia"/>
                <w:b/>
                <w:bCs/>
                <w:kern w:val="0"/>
              </w:rPr>
              <w:t>氨氮</w:t>
            </w:r>
          </w:p>
        </w:tc>
        <w:tc>
          <w:tcPr>
            <w:tcW w:w="342" w:type="pct"/>
            <w:gridSpan w:val="2"/>
            <w:shd w:val="clear" w:color="auto" w:fill="auto"/>
            <w:vAlign w:val="center"/>
          </w:tcPr>
          <w:p w:rsidR="00BD31D3" w:rsidRPr="00335AF1" w:rsidRDefault="00BD31D3" w:rsidP="000C129B">
            <w:pPr>
              <w:pStyle w:val="a8"/>
              <w:rPr>
                <w:rFonts w:ascii="宋体" w:hAnsi="宋体"/>
                <w:b/>
                <w:bCs/>
                <w:kern w:val="0"/>
              </w:rPr>
            </w:pPr>
            <w:r w:rsidRPr="00335AF1">
              <w:rPr>
                <w:rFonts w:ascii="宋体" w:hAnsi="宋体" w:hint="eastAsia"/>
                <w:b/>
                <w:bCs/>
                <w:color w:val="FF0000"/>
                <w:kern w:val="0"/>
              </w:rPr>
              <w:t>六价铬</w:t>
            </w:r>
          </w:p>
        </w:tc>
        <w:tc>
          <w:tcPr>
            <w:tcW w:w="241" w:type="pct"/>
            <w:shd w:val="clear" w:color="auto" w:fill="auto"/>
            <w:vAlign w:val="center"/>
          </w:tcPr>
          <w:p w:rsidR="00BD31D3" w:rsidRPr="00335AF1" w:rsidRDefault="00BD31D3" w:rsidP="000C129B">
            <w:pPr>
              <w:pStyle w:val="a8"/>
              <w:rPr>
                <w:rFonts w:ascii="宋体" w:hAnsi="宋体"/>
                <w:b/>
                <w:bCs/>
                <w:kern w:val="0"/>
              </w:rPr>
            </w:pPr>
            <w:r w:rsidRPr="00335AF1">
              <w:rPr>
                <w:rFonts w:ascii="宋体" w:hAnsi="宋体" w:hint="eastAsia"/>
                <w:b/>
                <w:bCs/>
                <w:kern w:val="0"/>
              </w:rPr>
              <w:t>F</w:t>
            </w:r>
            <w:r w:rsidRPr="00335AF1">
              <w:rPr>
                <w:rFonts w:ascii="宋体" w:hAnsi="宋体"/>
                <w:b/>
                <w:bCs/>
                <w:kern w:val="0"/>
                <w:vertAlign w:val="superscript"/>
              </w:rPr>
              <w:t>-</w:t>
            </w:r>
          </w:p>
        </w:tc>
        <w:tc>
          <w:tcPr>
            <w:tcW w:w="389" w:type="pct"/>
            <w:shd w:val="clear" w:color="auto" w:fill="auto"/>
            <w:vAlign w:val="center"/>
          </w:tcPr>
          <w:p w:rsidR="00BD31D3" w:rsidRPr="00335AF1" w:rsidRDefault="00BD31D3" w:rsidP="000C129B">
            <w:pPr>
              <w:pStyle w:val="a8"/>
              <w:rPr>
                <w:rFonts w:ascii="宋体" w:hAnsi="宋体"/>
                <w:b/>
                <w:bCs/>
                <w:kern w:val="0"/>
              </w:rPr>
            </w:pPr>
            <w:r w:rsidRPr="00335AF1">
              <w:rPr>
                <w:rFonts w:ascii="宋体" w:hAnsi="宋体" w:hint="eastAsia"/>
                <w:b/>
                <w:bCs/>
                <w:kern w:val="0"/>
              </w:rPr>
              <w:t>挥发酚</w:t>
            </w:r>
          </w:p>
        </w:tc>
        <w:tc>
          <w:tcPr>
            <w:tcW w:w="341" w:type="pct"/>
            <w:shd w:val="clear" w:color="auto" w:fill="auto"/>
            <w:vAlign w:val="center"/>
          </w:tcPr>
          <w:p w:rsidR="00BD31D3" w:rsidRPr="00335AF1" w:rsidRDefault="00BD31D3" w:rsidP="000C129B">
            <w:pPr>
              <w:pStyle w:val="a8"/>
              <w:rPr>
                <w:rFonts w:ascii="宋体" w:hAnsi="宋体"/>
                <w:b/>
                <w:bCs/>
                <w:kern w:val="0"/>
              </w:rPr>
            </w:pPr>
          </w:p>
          <w:p w:rsidR="00BD31D3" w:rsidRPr="00335AF1" w:rsidRDefault="00BD31D3" w:rsidP="000C129B">
            <w:pPr>
              <w:pStyle w:val="a8"/>
              <w:rPr>
                <w:rFonts w:ascii="宋体" w:hAnsi="宋体"/>
                <w:b/>
                <w:bCs/>
                <w:kern w:val="0"/>
              </w:rPr>
            </w:pPr>
            <w:r w:rsidRPr="00335AF1">
              <w:rPr>
                <w:rFonts w:ascii="宋体" w:hAnsi="宋体" w:hint="eastAsia"/>
                <w:b/>
                <w:bCs/>
                <w:kern w:val="0"/>
              </w:rPr>
              <w:t>氰化物</w:t>
            </w:r>
          </w:p>
          <w:p w:rsidR="00BD31D3" w:rsidRPr="00335AF1" w:rsidRDefault="00BD31D3" w:rsidP="000C129B">
            <w:pPr>
              <w:pStyle w:val="a8"/>
              <w:rPr>
                <w:rFonts w:ascii="宋体" w:hAnsi="宋体"/>
                <w:b/>
                <w:bCs/>
                <w:kern w:val="0"/>
              </w:rPr>
            </w:pPr>
          </w:p>
        </w:tc>
        <w:tc>
          <w:tcPr>
            <w:tcW w:w="228" w:type="pct"/>
            <w:shd w:val="clear" w:color="auto" w:fill="auto"/>
            <w:vAlign w:val="center"/>
          </w:tcPr>
          <w:p w:rsidR="00BD31D3" w:rsidRPr="00335AF1" w:rsidRDefault="00BD31D3" w:rsidP="000C129B">
            <w:pPr>
              <w:pStyle w:val="a8"/>
              <w:rPr>
                <w:rFonts w:ascii="宋体" w:hAnsi="宋体"/>
                <w:b/>
                <w:bCs/>
                <w:kern w:val="0"/>
              </w:rPr>
            </w:pPr>
            <w:r w:rsidRPr="00335AF1">
              <w:rPr>
                <w:rFonts w:ascii="宋体" w:hAnsi="宋体" w:hint="eastAsia"/>
                <w:b/>
                <w:bCs/>
                <w:kern w:val="0"/>
              </w:rPr>
              <w:t>耗氧量</w:t>
            </w:r>
          </w:p>
        </w:tc>
        <w:tc>
          <w:tcPr>
            <w:tcW w:w="237" w:type="pct"/>
            <w:shd w:val="clear" w:color="auto" w:fill="auto"/>
            <w:vAlign w:val="center"/>
          </w:tcPr>
          <w:p w:rsidR="00BD31D3" w:rsidRPr="00335AF1" w:rsidRDefault="00BD31D3" w:rsidP="000C129B">
            <w:pPr>
              <w:pStyle w:val="a8"/>
              <w:rPr>
                <w:rFonts w:ascii="宋体" w:hAnsi="宋体"/>
                <w:b/>
                <w:bCs/>
                <w:kern w:val="0"/>
              </w:rPr>
            </w:pPr>
            <w:r w:rsidRPr="00335AF1">
              <w:rPr>
                <w:rFonts w:ascii="宋体" w:hAnsi="宋体" w:hint="eastAsia"/>
                <w:b/>
                <w:bCs/>
                <w:kern w:val="0"/>
              </w:rPr>
              <w:t>硝酸盐</w:t>
            </w:r>
          </w:p>
        </w:tc>
        <w:tc>
          <w:tcPr>
            <w:tcW w:w="232" w:type="pct"/>
            <w:vAlign w:val="center"/>
          </w:tcPr>
          <w:p w:rsidR="00BD31D3" w:rsidRPr="00335AF1" w:rsidRDefault="00BD31D3" w:rsidP="000C129B">
            <w:pPr>
              <w:pStyle w:val="a8"/>
              <w:rPr>
                <w:rFonts w:ascii="宋体" w:hAnsi="宋体"/>
                <w:b/>
                <w:bCs/>
                <w:color w:val="FF0000"/>
                <w:kern w:val="0"/>
              </w:rPr>
            </w:pPr>
            <w:r w:rsidRPr="00335AF1">
              <w:rPr>
                <w:rFonts w:ascii="宋体" w:hAnsi="宋体" w:hint="eastAsia"/>
                <w:b/>
                <w:bCs/>
                <w:color w:val="FF0000"/>
                <w:kern w:val="0"/>
              </w:rPr>
              <w:t>氯化物</w:t>
            </w:r>
          </w:p>
        </w:tc>
        <w:tc>
          <w:tcPr>
            <w:tcW w:w="231" w:type="pct"/>
            <w:vAlign w:val="center"/>
          </w:tcPr>
          <w:p w:rsidR="00BD31D3" w:rsidRPr="00335AF1" w:rsidRDefault="00BD31D3" w:rsidP="000C129B">
            <w:pPr>
              <w:pStyle w:val="a8"/>
              <w:rPr>
                <w:rFonts w:ascii="宋体" w:hAnsi="宋体"/>
                <w:b/>
                <w:bCs/>
                <w:color w:val="FF0000"/>
                <w:kern w:val="0"/>
              </w:rPr>
            </w:pPr>
            <w:r w:rsidRPr="00335AF1">
              <w:rPr>
                <w:rFonts w:ascii="宋体" w:hAnsi="宋体" w:hint="eastAsia"/>
                <w:b/>
                <w:bCs/>
                <w:color w:val="FF0000"/>
                <w:kern w:val="0"/>
              </w:rPr>
              <w:t>菌落总数</w:t>
            </w:r>
          </w:p>
        </w:tc>
        <w:tc>
          <w:tcPr>
            <w:tcW w:w="231" w:type="pct"/>
            <w:vAlign w:val="center"/>
          </w:tcPr>
          <w:p w:rsidR="00BD31D3" w:rsidRPr="00335AF1" w:rsidRDefault="00BD31D3" w:rsidP="000C129B">
            <w:pPr>
              <w:pStyle w:val="a8"/>
              <w:rPr>
                <w:rFonts w:ascii="宋体" w:hAnsi="宋体"/>
                <w:b/>
                <w:bCs/>
                <w:color w:val="FF0000"/>
                <w:kern w:val="0"/>
              </w:rPr>
            </w:pPr>
            <w:r w:rsidRPr="00335AF1">
              <w:rPr>
                <w:rFonts w:ascii="宋体" w:hAnsi="宋体" w:hint="eastAsia"/>
                <w:b/>
                <w:bCs/>
                <w:color w:val="FF0000"/>
                <w:kern w:val="0"/>
              </w:rPr>
              <w:t>铁</w:t>
            </w:r>
          </w:p>
        </w:tc>
        <w:tc>
          <w:tcPr>
            <w:tcW w:w="231" w:type="pct"/>
            <w:vAlign w:val="center"/>
          </w:tcPr>
          <w:p w:rsidR="00BD31D3" w:rsidRPr="00335AF1" w:rsidRDefault="00BD31D3" w:rsidP="000C129B">
            <w:pPr>
              <w:pStyle w:val="a8"/>
              <w:rPr>
                <w:rFonts w:ascii="宋体" w:hAnsi="宋体"/>
                <w:b/>
                <w:bCs/>
                <w:color w:val="FF0000"/>
                <w:kern w:val="0"/>
              </w:rPr>
            </w:pPr>
            <w:r w:rsidRPr="00335AF1">
              <w:rPr>
                <w:rFonts w:ascii="宋体" w:hAnsi="宋体" w:hint="eastAsia"/>
                <w:b/>
                <w:bCs/>
                <w:color w:val="FF0000"/>
                <w:kern w:val="0"/>
              </w:rPr>
              <w:t>锰</w:t>
            </w:r>
          </w:p>
        </w:tc>
        <w:tc>
          <w:tcPr>
            <w:tcW w:w="231" w:type="pct"/>
            <w:vAlign w:val="center"/>
          </w:tcPr>
          <w:p w:rsidR="00BD31D3" w:rsidRPr="00335AF1" w:rsidRDefault="00BD31D3" w:rsidP="000C129B">
            <w:pPr>
              <w:pStyle w:val="a8"/>
              <w:rPr>
                <w:rFonts w:ascii="宋体" w:hAnsi="宋体"/>
                <w:b/>
                <w:bCs/>
                <w:color w:val="FF0000"/>
                <w:kern w:val="0"/>
              </w:rPr>
            </w:pPr>
            <w:r w:rsidRPr="00335AF1">
              <w:rPr>
                <w:rFonts w:ascii="宋体" w:hAnsi="宋体" w:hint="eastAsia"/>
                <w:b/>
                <w:bCs/>
                <w:color w:val="FF0000"/>
                <w:kern w:val="0"/>
              </w:rPr>
              <w:t>汞</w:t>
            </w:r>
          </w:p>
        </w:tc>
        <w:tc>
          <w:tcPr>
            <w:tcW w:w="231" w:type="pct"/>
            <w:vAlign w:val="center"/>
          </w:tcPr>
          <w:p w:rsidR="00BD31D3" w:rsidRPr="00335AF1" w:rsidRDefault="00BD31D3" w:rsidP="000C129B">
            <w:pPr>
              <w:pStyle w:val="a8"/>
              <w:rPr>
                <w:rFonts w:ascii="宋体" w:hAnsi="宋体"/>
                <w:b/>
                <w:bCs/>
                <w:color w:val="FF0000"/>
                <w:kern w:val="0"/>
              </w:rPr>
            </w:pPr>
            <w:r w:rsidRPr="00335AF1">
              <w:rPr>
                <w:rFonts w:ascii="宋体" w:hAnsi="宋体" w:hint="eastAsia"/>
                <w:b/>
                <w:bCs/>
                <w:color w:val="FF0000"/>
                <w:kern w:val="0"/>
              </w:rPr>
              <w:t>砷</w:t>
            </w:r>
          </w:p>
        </w:tc>
        <w:tc>
          <w:tcPr>
            <w:tcW w:w="231" w:type="pct"/>
            <w:vAlign w:val="center"/>
          </w:tcPr>
          <w:p w:rsidR="00BD31D3" w:rsidRPr="00335AF1" w:rsidRDefault="00BD31D3" w:rsidP="000C129B">
            <w:pPr>
              <w:pStyle w:val="a8"/>
              <w:rPr>
                <w:rFonts w:ascii="宋体" w:hAnsi="宋体"/>
                <w:b/>
                <w:bCs/>
                <w:color w:val="FF0000"/>
                <w:kern w:val="0"/>
              </w:rPr>
            </w:pPr>
            <w:r w:rsidRPr="00335AF1">
              <w:rPr>
                <w:rFonts w:ascii="宋体" w:hAnsi="宋体" w:hint="eastAsia"/>
                <w:b/>
                <w:bCs/>
                <w:color w:val="FF0000"/>
                <w:kern w:val="0"/>
              </w:rPr>
              <w:t>铜</w:t>
            </w:r>
          </w:p>
        </w:tc>
        <w:tc>
          <w:tcPr>
            <w:tcW w:w="231" w:type="pct"/>
            <w:vAlign w:val="center"/>
          </w:tcPr>
          <w:p w:rsidR="00BD31D3" w:rsidRPr="00335AF1" w:rsidRDefault="00BD31D3" w:rsidP="000C129B">
            <w:pPr>
              <w:pStyle w:val="a8"/>
              <w:rPr>
                <w:rFonts w:ascii="宋体" w:hAnsi="宋体"/>
                <w:b/>
                <w:bCs/>
                <w:color w:val="FF0000"/>
                <w:kern w:val="0"/>
              </w:rPr>
            </w:pPr>
            <w:r w:rsidRPr="00335AF1">
              <w:rPr>
                <w:rFonts w:ascii="宋体" w:hAnsi="宋体" w:hint="eastAsia"/>
                <w:b/>
                <w:bCs/>
                <w:color w:val="FF0000"/>
                <w:kern w:val="0"/>
              </w:rPr>
              <w:t>铅</w:t>
            </w:r>
          </w:p>
        </w:tc>
        <w:tc>
          <w:tcPr>
            <w:tcW w:w="225" w:type="pct"/>
            <w:vAlign w:val="center"/>
          </w:tcPr>
          <w:p w:rsidR="00BD31D3" w:rsidRPr="00335AF1" w:rsidRDefault="00BD31D3" w:rsidP="000C129B">
            <w:pPr>
              <w:pStyle w:val="a8"/>
              <w:rPr>
                <w:rFonts w:ascii="宋体" w:hAnsi="宋体"/>
                <w:b/>
                <w:bCs/>
                <w:color w:val="FF0000"/>
                <w:kern w:val="0"/>
              </w:rPr>
            </w:pPr>
            <w:r w:rsidRPr="00335AF1">
              <w:rPr>
                <w:rFonts w:ascii="宋体" w:hAnsi="宋体" w:hint="eastAsia"/>
                <w:b/>
                <w:bCs/>
                <w:color w:val="FF0000"/>
                <w:kern w:val="0"/>
              </w:rPr>
              <w:t>锌</w:t>
            </w:r>
          </w:p>
        </w:tc>
        <w:tc>
          <w:tcPr>
            <w:tcW w:w="223" w:type="pct"/>
            <w:vAlign w:val="center"/>
          </w:tcPr>
          <w:p w:rsidR="00BD31D3" w:rsidRPr="00335AF1" w:rsidRDefault="00BD31D3" w:rsidP="000C129B">
            <w:pPr>
              <w:pStyle w:val="a8"/>
              <w:rPr>
                <w:rFonts w:ascii="宋体" w:hAnsi="宋体"/>
                <w:b/>
                <w:bCs/>
                <w:kern w:val="0"/>
              </w:rPr>
            </w:pPr>
          </w:p>
          <w:p w:rsidR="00BD31D3" w:rsidRPr="00335AF1" w:rsidRDefault="00BD31D3" w:rsidP="000C129B">
            <w:pPr>
              <w:pStyle w:val="a8"/>
              <w:rPr>
                <w:rFonts w:ascii="宋体" w:hAnsi="宋体"/>
                <w:b/>
                <w:bCs/>
                <w:color w:val="FF0000"/>
                <w:kern w:val="0"/>
              </w:rPr>
            </w:pPr>
            <w:r w:rsidRPr="00335AF1">
              <w:rPr>
                <w:rFonts w:ascii="宋体" w:hAnsi="宋体" w:hint="eastAsia"/>
                <w:b/>
                <w:bCs/>
                <w:color w:val="FF0000"/>
                <w:kern w:val="0"/>
              </w:rPr>
              <w:t>镉</w:t>
            </w:r>
          </w:p>
          <w:p w:rsidR="00BD31D3" w:rsidRPr="00335AF1" w:rsidRDefault="00BD31D3" w:rsidP="000C129B">
            <w:pPr>
              <w:pStyle w:val="a8"/>
              <w:rPr>
                <w:rFonts w:ascii="宋体" w:hAnsi="宋体"/>
                <w:b/>
                <w:bCs/>
                <w:kern w:val="0"/>
              </w:rPr>
            </w:pPr>
          </w:p>
        </w:tc>
      </w:tr>
      <w:tr w:rsidR="008535A1" w:rsidRPr="000C129B" w:rsidTr="00BD31D3">
        <w:trPr>
          <w:trHeight w:val="332"/>
        </w:trPr>
        <w:tc>
          <w:tcPr>
            <w:tcW w:w="332" w:type="pct"/>
            <w:shd w:val="clear" w:color="auto" w:fill="auto"/>
            <w:vAlign w:val="center"/>
          </w:tcPr>
          <w:p w:rsidR="008535A1" w:rsidRPr="000C129B" w:rsidRDefault="008535A1" w:rsidP="008535A1">
            <w:pPr>
              <w:pStyle w:val="a8"/>
            </w:pPr>
            <w:r w:rsidRPr="000C129B">
              <w:rPr>
                <w:rFonts w:hint="eastAsia"/>
              </w:rPr>
              <w:t>2.22</w:t>
            </w:r>
          </w:p>
        </w:tc>
        <w:tc>
          <w:tcPr>
            <w:tcW w:w="235" w:type="pct"/>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7.11</w:t>
            </w:r>
          </w:p>
        </w:tc>
        <w:tc>
          <w:tcPr>
            <w:tcW w:w="358" w:type="pct"/>
            <w:gridSpan w:val="2"/>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0.064</w:t>
            </w:r>
          </w:p>
        </w:tc>
        <w:tc>
          <w:tcPr>
            <w:tcW w:w="342" w:type="pct"/>
            <w:gridSpan w:val="2"/>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0.004L</w:t>
            </w:r>
          </w:p>
        </w:tc>
        <w:tc>
          <w:tcPr>
            <w:tcW w:w="241" w:type="pct"/>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0.17</w:t>
            </w:r>
          </w:p>
        </w:tc>
        <w:tc>
          <w:tcPr>
            <w:tcW w:w="389" w:type="pct"/>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0.0003</w:t>
            </w:r>
          </w:p>
        </w:tc>
        <w:tc>
          <w:tcPr>
            <w:tcW w:w="341" w:type="pct"/>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0.004L</w:t>
            </w:r>
          </w:p>
        </w:tc>
        <w:tc>
          <w:tcPr>
            <w:tcW w:w="228" w:type="pct"/>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0.5L</w:t>
            </w:r>
          </w:p>
        </w:tc>
        <w:tc>
          <w:tcPr>
            <w:tcW w:w="237" w:type="pct"/>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1.71</w:t>
            </w:r>
          </w:p>
        </w:tc>
        <w:tc>
          <w:tcPr>
            <w:tcW w:w="232" w:type="pct"/>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10.0L</w:t>
            </w:r>
          </w:p>
        </w:tc>
        <w:tc>
          <w:tcPr>
            <w:tcW w:w="231" w:type="pct"/>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100</w:t>
            </w:r>
          </w:p>
        </w:tc>
        <w:tc>
          <w:tcPr>
            <w:tcW w:w="231" w:type="pct"/>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0.28</w:t>
            </w:r>
          </w:p>
        </w:tc>
        <w:tc>
          <w:tcPr>
            <w:tcW w:w="231" w:type="pct"/>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0.01</w:t>
            </w:r>
          </w:p>
        </w:tc>
        <w:tc>
          <w:tcPr>
            <w:tcW w:w="231" w:type="pct"/>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0.01L</w:t>
            </w:r>
          </w:p>
        </w:tc>
        <w:tc>
          <w:tcPr>
            <w:tcW w:w="231" w:type="pct"/>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0.2L</w:t>
            </w:r>
          </w:p>
        </w:tc>
        <w:tc>
          <w:tcPr>
            <w:tcW w:w="231" w:type="pct"/>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0.05L</w:t>
            </w:r>
          </w:p>
        </w:tc>
        <w:tc>
          <w:tcPr>
            <w:tcW w:w="231" w:type="pct"/>
            <w:vAlign w:val="center"/>
          </w:tcPr>
          <w:p w:rsidR="008535A1" w:rsidRPr="000C129B" w:rsidRDefault="008535A1" w:rsidP="008535A1">
            <w:pPr>
              <w:pStyle w:val="a8"/>
              <w:rPr>
                <w:rFonts w:ascii="宋体" w:hAnsi="宋体" w:cs="宋体"/>
                <w:iCs/>
                <w:color w:val="FF0000"/>
                <w:kern w:val="0"/>
              </w:rPr>
            </w:pPr>
            <w:r>
              <w:rPr>
                <w:rFonts w:ascii="宋体" w:hAnsi="宋体" w:cs="宋体"/>
                <w:iCs/>
                <w:color w:val="FF0000"/>
                <w:kern w:val="0"/>
              </w:rPr>
              <w:t>0.001L</w:t>
            </w:r>
          </w:p>
        </w:tc>
        <w:tc>
          <w:tcPr>
            <w:tcW w:w="225" w:type="pct"/>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0.05L</w:t>
            </w:r>
          </w:p>
        </w:tc>
        <w:tc>
          <w:tcPr>
            <w:tcW w:w="223" w:type="pct"/>
            <w:vAlign w:val="center"/>
          </w:tcPr>
          <w:p w:rsidR="008535A1" w:rsidRPr="000C129B" w:rsidRDefault="008535A1" w:rsidP="008535A1">
            <w:pPr>
              <w:pStyle w:val="a8"/>
              <w:rPr>
                <w:rFonts w:ascii="宋体" w:hAnsi="宋体" w:cs="宋体"/>
                <w:iCs/>
                <w:color w:val="FF0000"/>
                <w:kern w:val="0"/>
              </w:rPr>
            </w:pPr>
            <w:r>
              <w:rPr>
                <w:rFonts w:ascii="宋体" w:hAnsi="宋体" w:cs="宋体"/>
                <w:iCs/>
                <w:color w:val="FF0000"/>
                <w:kern w:val="0"/>
              </w:rPr>
              <w:t>0.0001L</w:t>
            </w:r>
          </w:p>
        </w:tc>
      </w:tr>
      <w:tr w:rsidR="008535A1" w:rsidRPr="000C129B" w:rsidTr="00BD31D3">
        <w:trPr>
          <w:trHeight w:val="481"/>
        </w:trPr>
        <w:tc>
          <w:tcPr>
            <w:tcW w:w="332" w:type="pct"/>
            <w:shd w:val="clear" w:color="auto" w:fill="auto"/>
            <w:vAlign w:val="center"/>
          </w:tcPr>
          <w:p w:rsidR="008535A1" w:rsidRPr="000C129B" w:rsidRDefault="008535A1" w:rsidP="008535A1">
            <w:pPr>
              <w:pStyle w:val="a8"/>
            </w:pPr>
            <w:r w:rsidRPr="000C129B">
              <w:rPr>
                <w:rFonts w:hint="eastAsia"/>
              </w:rPr>
              <w:t>2.23</w:t>
            </w:r>
          </w:p>
        </w:tc>
        <w:tc>
          <w:tcPr>
            <w:tcW w:w="235" w:type="pct"/>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7.10</w:t>
            </w:r>
          </w:p>
        </w:tc>
        <w:tc>
          <w:tcPr>
            <w:tcW w:w="358" w:type="pct"/>
            <w:gridSpan w:val="2"/>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0.068</w:t>
            </w:r>
          </w:p>
        </w:tc>
        <w:tc>
          <w:tcPr>
            <w:tcW w:w="342" w:type="pct"/>
            <w:gridSpan w:val="2"/>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0.004L</w:t>
            </w:r>
          </w:p>
        </w:tc>
        <w:tc>
          <w:tcPr>
            <w:tcW w:w="241" w:type="pct"/>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0.18</w:t>
            </w:r>
          </w:p>
        </w:tc>
        <w:tc>
          <w:tcPr>
            <w:tcW w:w="389" w:type="pct"/>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0.0003L</w:t>
            </w:r>
          </w:p>
        </w:tc>
        <w:tc>
          <w:tcPr>
            <w:tcW w:w="341" w:type="pct"/>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0.004L</w:t>
            </w:r>
          </w:p>
        </w:tc>
        <w:tc>
          <w:tcPr>
            <w:tcW w:w="228" w:type="pct"/>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0.5L</w:t>
            </w:r>
          </w:p>
        </w:tc>
        <w:tc>
          <w:tcPr>
            <w:tcW w:w="237" w:type="pct"/>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1.73</w:t>
            </w:r>
          </w:p>
        </w:tc>
        <w:tc>
          <w:tcPr>
            <w:tcW w:w="232" w:type="pct"/>
            <w:vAlign w:val="center"/>
          </w:tcPr>
          <w:p w:rsidR="008535A1" w:rsidRPr="000C129B" w:rsidRDefault="008535A1" w:rsidP="008535A1">
            <w:pPr>
              <w:pStyle w:val="a8"/>
              <w:rPr>
                <w:rFonts w:ascii="宋体" w:hAnsi="宋体"/>
                <w:bCs/>
                <w:kern w:val="0"/>
              </w:rPr>
            </w:pPr>
            <w:r w:rsidRPr="000C129B">
              <w:rPr>
                <w:rFonts w:ascii="宋体" w:hAnsi="宋体" w:hint="eastAsia"/>
                <w:bCs/>
                <w:kern w:val="0"/>
              </w:rPr>
              <w:t>10.0L</w:t>
            </w:r>
          </w:p>
        </w:tc>
        <w:tc>
          <w:tcPr>
            <w:tcW w:w="231" w:type="pct"/>
            <w:vAlign w:val="center"/>
          </w:tcPr>
          <w:p w:rsidR="008535A1" w:rsidRPr="000C129B" w:rsidRDefault="008535A1" w:rsidP="008535A1">
            <w:pPr>
              <w:pStyle w:val="a8"/>
              <w:rPr>
                <w:rFonts w:ascii="宋体" w:hAnsi="宋体"/>
                <w:bCs/>
                <w:kern w:val="0"/>
              </w:rPr>
            </w:pPr>
            <w:r w:rsidRPr="000C129B">
              <w:rPr>
                <w:rFonts w:ascii="宋体" w:hAnsi="宋体" w:hint="eastAsia"/>
                <w:bCs/>
                <w:kern w:val="0"/>
              </w:rPr>
              <w:t>98</w:t>
            </w:r>
          </w:p>
        </w:tc>
        <w:tc>
          <w:tcPr>
            <w:tcW w:w="231" w:type="pct"/>
            <w:vAlign w:val="center"/>
          </w:tcPr>
          <w:p w:rsidR="008535A1" w:rsidRPr="000C129B" w:rsidRDefault="008535A1" w:rsidP="008535A1">
            <w:pPr>
              <w:pStyle w:val="a8"/>
              <w:rPr>
                <w:rFonts w:ascii="宋体" w:hAnsi="宋体"/>
                <w:bCs/>
                <w:kern w:val="0"/>
              </w:rPr>
            </w:pPr>
            <w:r w:rsidRPr="000C129B">
              <w:rPr>
                <w:rFonts w:ascii="宋体" w:hAnsi="宋体" w:hint="eastAsia"/>
                <w:bCs/>
                <w:kern w:val="0"/>
              </w:rPr>
              <w:t>0.22</w:t>
            </w:r>
          </w:p>
        </w:tc>
        <w:tc>
          <w:tcPr>
            <w:tcW w:w="231" w:type="pct"/>
            <w:vAlign w:val="center"/>
          </w:tcPr>
          <w:p w:rsidR="008535A1" w:rsidRPr="000C129B" w:rsidRDefault="008535A1" w:rsidP="008535A1">
            <w:pPr>
              <w:pStyle w:val="a8"/>
              <w:rPr>
                <w:rFonts w:ascii="宋体" w:hAnsi="宋体"/>
                <w:bCs/>
                <w:kern w:val="0"/>
              </w:rPr>
            </w:pPr>
            <w:r w:rsidRPr="000C129B">
              <w:rPr>
                <w:rFonts w:ascii="宋体" w:hAnsi="宋体" w:hint="eastAsia"/>
                <w:bCs/>
                <w:kern w:val="0"/>
              </w:rPr>
              <w:t>0.02</w:t>
            </w:r>
          </w:p>
        </w:tc>
        <w:tc>
          <w:tcPr>
            <w:tcW w:w="231" w:type="pct"/>
            <w:vAlign w:val="center"/>
          </w:tcPr>
          <w:p w:rsidR="008535A1" w:rsidRPr="000C129B" w:rsidRDefault="008535A1" w:rsidP="008535A1">
            <w:pPr>
              <w:pStyle w:val="a8"/>
              <w:rPr>
                <w:rFonts w:ascii="宋体" w:hAnsi="宋体"/>
                <w:bCs/>
                <w:kern w:val="0"/>
              </w:rPr>
            </w:pPr>
            <w:r w:rsidRPr="000C129B">
              <w:rPr>
                <w:rFonts w:ascii="宋体" w:hAnsi="宋体" w:hint="eastAsia"/>
                <w:bCs/>
                <w:kern w:val="0"/>
              </w:rPr>
              <w:t>0.01L</w:t>
            </w:r>
          </w:p>
        </w:tc>
        <w:tc>
          <w:tcPr>
            <w:tcW w:w="231" w:type="pct"/>
            <w:vAlign w:val="center"/>
          </w:tcPr>
          <w:p w:rsidR="008535A1" w:rsidRPr="000C129B" w:rsidRDefault="008535A1" w:rsidP="008535A1">
            <w:pPr>
              <w:pStyle w:val="a8"/>
              <w:rPr>
                <w:rFonts w:ascii="宋体" w:hAnsi="宋体"/>
                <w:bCs/>
                <w:kern w:val="0"/>
              </w:rPr>
            </w:pPr>
            <w:r w:rsidRPr="000C129B">
              <w:rPr>
                <w:rFonts w:ascii="宋体" w:hAnsi="宋体" w:hint="eastAsia"/>
                <w:bCs/>
                <w:kern w:val="0"/>
              </w:rPr>
              <w:t>0.2L</w:t>
            </w:r>
          </w:p>
        </w:tc>
        <w:tc>
          <w:tcPr>
            <w:tcW w:w="231" w:type="pct"/>
            <w:vAlign w:val="center"/>
          </w:tcPr>
          <w:p w:rsidR="008535A1" w:rsidRPr="000C129B" w:rsidRDefault="008535A1" w:rsidP="008535A1">
            <w:pPr>
              <w:pStyle w:val="a8"/>
              <w:rPr>
                <w:rFonts w:ascii="宋体" w:hAnsi="宋体"/>
                <w:bCs/>
                <w:kern w:val="0"/>
              </w:rPr>
            </w:pPr>
            <w:r w:rsidRPr="000C129B">
              <w:rPr>
                <w:rFonts w:ascii="宋体" w:hAnsi="宋体" w:hint="eastAsia"/>
                <w:bCs/>
                <w:kern w:val="0"/>
              </w:rPr>
              <w:t>0.05L</w:t>
            </w:r>
          </w:p>
        </w:tc>
        <w:tc>
          <w:tcPr>
            <w:tcW w:w="231" w:type="pct"/>
            <w:vAlign w:val="center"/>
          </w:tcPr>
          <w:p w:rsidR="008535A1" w:rsidRPr="000C129B" w:rsidRDefault="008535A1" w:rsidP="008535A1">
            <w:pPr>
              <w:pStyle w:val="a8"/>
              <w:rPr>
                <w:rFonts w:ascii="宋体" w:hAnsi="宋体"/>
                <w:bCs/>
                <w:color w:val="FF0000"/>
                <w:kern w:val="0"/>
              </w:rPr>
            </w:pPr>
            <w:r>
              <w:rPr>
                <w:rFonts w:ascii="宋体" w:hAnsi="宋体"/>
                <w:bCs/>
                <w:color w:val="FF0000"/>
                <w:kern w:val="0"/>
              </w:rPr>
              <w:t>0.001</w:t>
            </w:r>
            <w:r w:rsidRPr="000C129B">
              <w:rPr>
                <w:rFonts w:ascii="宋体" w:hAnsi="宋体" w:hint="eastAsia"/>
                <w:bCs/>
                <w:color w:val="FF0000"/>
                <w:kern w:val="0"/>
              </w:rPr>
              <w:t>L</w:t>
            </w:r>
          </w:p>
        </w:tc>
        <w:tc>
          <w:tcPr>
            <w:tcW w:w="225" w:type="pct"/>
            <w:vAlign w:val="center"/>
          </w:tcPr>
          <w:p w:rsidR="008535A1" w:rsidRPr="000C129B" w:rsidRDefault="008535A1" w:rsidP="008535A1">
            <w:pPr>
              <w:pStyle w:val="a8"/>
              <w:rPr>
                <w:rFonts w:ascii="宋体" w:hAnsi="宋体"/>
                <w:bCs/>
                <w:kern w:val="0"/>
              </w:rPr>
            </w:pPr>
            <w:r w:rsidRPr="000C129B">
              <w:rPr>
                <w:rFonts w:ascii="宋体" w:hAnsi="宋体" w:hint="eastAsia"/>
                <w:bCs/>
                <w:kern w:val="0"/>
              </w:rPr>
              <w:t>0.05L</w:t>
            </w:r>
          </w:p>
        </w:tc>
        <w:tc>
          <w:tcPr>
            <w:tcW w:w="223" w:type="pct"/>
            <w:vAlign w:val="center"/>
          </w:tcPr>
          <w:p w:rsidR="008535A1" w:rsidRPr="000C129B" w:rsidRDefault="008535A1" w:rsidP="008535A1">
            <w:pPr>
              <w:pStyle w:val="a8"/>
              <w:rPr>
                <w:rFonts w:ascii="宋体" w:hAnsi="宋体"/>
                <w:bCs/>
                <w:color w:val="FF0000"/>
                <w:kern w:val="0"/>
              </w:rPr>
            </w:pPr>
            <w:r w:rsidRPr="008E6C45">
              <w:rPr>
                <w:rFonts w:ascii="宋体" w:hAnsi="宋体"/>
                <w:bCs/>
                <w:iCs/>
                <w:color w:val="FF0000"/>
                <w:kern w:val="0"/>
              </w:rPr>
              <w:t>0.0001L</w:t>
            </w:r>
          </w:p>
        </w:tc>
      </w:tr>
      <w:tr w:rsidR="008535A1" w:rsidRPr="000C129B" w:rsidTr="008216FE">
        <w:trPr>
          <w:trHeight w:val="481"/>
        </w:trPr>
        <w:tc>
          <w:tcPr>
            <w:tcW w:w="332" w:type="pct"/>
            <w:shd w:val="clear" w:color="auto" w:fill="auto"/>
            <w:vAlign w:val="center"/>
          </w:tcPr>
          <w:p w:rsidR="008535A1" w:rsidRPr="000C129B" w:rsidRDefault="008535A1" w:rsidP="008535A1">
            <w:pPr>
              <w:pStyle w:val="a8"/>
            </w:pPr>
            <w:r w:rsidRPr="000C129B">
              <w:rPr>
                <w:rFonts w:hint="eastAsia"/>
              </w:rPr>
              <w:t>标准</w:t>
            </w:r>
            <w:r w:rsidRPr="000C129B">
              <w:t>限值</w:t>
            </w:r>
          </w:p>
        </w:tc>
        <w:tc>
          <w:tcPr>
            <w:tcW w:w="235" w:type="pct"/>
            <w:shd w:val="clear" w:color="auto" w:fill="auto"/>
            <w:vAlign w:val="center"/>
          </w:tcPr>
          <w:p w:rsidR="008535A1" w:rsidRPr="000C129B" w:rsidRDefault="008535A1" w:rsidP="008535A1">
            <w:pPr>
              <w:pStyle w:val="a8"/>
            </w:pPr>
            <w:r w:rsidRPr="000C129B">
              <w:rPr>
                <w:rFonts w:hint="eastAsia"/>
              </w:rPr>
              <w:t>6.5</w:t>
            </w:r>
            <w:r w:rsidRPr="000C129B">
              <w:t>~8.5</w:t>
            </w:r>
          </w:p>
        </w:tc>
        <w:tc>
          <w:tcPr>
            <w:tcW w:w="358" w:type="pct"/>
            <w:gridSpan w:val="2"/>
            <w:shd w:val="clear" w:color="auto" w:fill="auto"/>
            <w:vAlign w:val="center"/>
          </w:tcPr>
          <w:p w:rsidR="008535A1" w:rsidRPr="000C129B" w:rsidRDefault="008535A1" w:rsidP="008535A1">
            <w:pPr>
              <w:pStyle w:val="a8"/>
            </w:pPr>
            <w:r w:rsidRPr="000C129B">
              <w:rPr>
                <w:rFonts w:hint="eastAsia"/>
              </w:rPr>
              <w:t>0.5</w:t>
            </w:r>
          </w:p>
        </w:tc>
        <w:tc>
          <w:tcPr>
            <w:tcW w:w="342" w:type="pct"/>
            <w:gridSpan w:val="2"/>
            <w:shd w:val="clear" w:color="auto" w:fill="auto"/>
            <w:vAlign w:val="center"/>
          </w:tcPr>
          <w:p w:rsidR="008535A1" w:rsidRPr="000C129B" w:rsidRDefault="008535A1" w:rsidP="008535A1">
            <w:pPr>
              <w:pStyle w:val="a8"/>
            </w:pPr>
            <w:r w:rsidRPr="000C129B">
              <w:rPr>
                <w:rFonts w:hint="eastAsia"/>
              </w:rPr>
              <w:t>0.05</w:t>
            </w:r>
          </w:p>
        </w:tc>
        <w:tc>
          <w:tcPr>
            <w:tcW w:w="241" w:type="pct"/>
            <w:shd w:val="clear" w:color="auto" w:fill="auto"/>
            <w:vAlign w:val="center"/>
          </w:tcPr>
          <w:p w:rsidR="008535A1" w:rsidRPr="000C129B" w:rsidRDefault="008535A1" w:rsidP="008535A1">
            <w:pPr>
              <w:pStyle w:val="a8"/>
            </w:pPr>
            <w:r w:rsidRPr="000C129B">
              <w:rPr>
                <w:rFonts w:hint="eastAsia"/>
              </w:rPr>
              <w:t>1.0</w:t>
            </w:r>
          </w:p>
        </w:tc>
        <w:tc>
          <w:tcPr>
            <w:tcW w:w="389" w:type="pct"/>
            <w:shd w:val="clear" w:color="auto" w:fill="auto"/>
            <w:vAlign w:val="center"/>
          </w:tcPr>
          <w:p w:rsidR="008535A1" w:rsidRPr="000C129B" w:rsidRDefault="008535A1" w:rsidP="008535A1">
            <w:pPr>
              <w:pStyle w:val="a8"/>
            </w:pPr>
            <w:r w:rsidRPr="000C129B">
              <w:rPr>
                <w:rFonts w:hint="eastAsia"/>
              </w:rPr>
              <w:t>0.002</w:t>
            </w:r>
          </w:p>
        </w:tc>
        <w:tc>
          <w:tcPr>
            <w:tcW w:w="341" w:type="pct"/>
            <w:shd w:val="clear" w:color="auto" w:fill="auto"/>
            <w:vAlign w:val="center"/>
          </w:tcPr>
          <w:p w:rsidR="008535A1" w:rsidRPr="000C129B" w:rsidRDefault="008535A1" w:rsidP="008535A1">
            <w:pPr>
              <w:pStyle w:val="a8"/>
            </w:pPr>
            <w:r w:rsidRPr="000C129B">
              <w:rPr>
                <w:rFonts w:hint="eastAsia"/>
              </w:rPr>
              <w:t>0.05</w:t>
            </w:r>
          </w:p>
        </w:tc>
        <w:tc>
          <w:tcPr>
            <w:tcW w:w="228" w:type="pct"/>
            <w:shd w:val="clear" w:color="auto" w:fill="auto"/>
            <w:vAlign w:val="center"/>
          </w:tcPr>
          <w:p w:rsidR="008535A1" w:rsidRPr="000C129B" w:rsidRDefault="008535A1" w:rsidP="008535A1">
            <w:pPr>
              <w:pStyle w:val="a8"/>
            </w:pPr>
            <w:r w:rsidRPr="000C129B">
              <w:rPr>
                <w:rFonts w:hint="eastAsia"/>
              </w:rPr>
              <w:t>3.0</w:t>
            </w:r>
          </w:p>
        </w:tc>
        <w:tc>
          <w:tcPr>
            <w:tcW w:w="237" w:type="pct"/>
            <w:shd w:val="clear" w:color="auto" w:fill="auto"/>
            <w:vAlign w:val="center"/>
          </w:tcPr>
          <w:p w:rsidR="008535A1" w:rsidRPr="000C129B" w:rsidRDefault="008535A1" w:rsidP="008535A1">
            <w:pPr>
              <w:pStyle w:val="a8"/>
            </w:pPr>
            <w:r w:rsidRPr="000C129B">
              <w:rPr>
                <w:rFonts w:hint="eastAsia"/>
              </w:rPr>
              <w:t>20</w:t>
            </w:r>
          </w:p>
        </w:tc>
        <w:tc>
          <w:tcPr>
            <w:tcW w:w="232" w:type="pct"/>
            <w:vAlign w:val="center"/>
          </w:tcPr>
          <w:p w:rsidR="008535A1" w:rsidRPr="000C129B" w:rsidRDefault="008535A1" w:rsidP="008535A1">
            <w:pPr>
              <w:pStyle w:val="a8"/>
            </w:pPr>
            <w:r w:rsidRPr="000C129B">
              <w:rPr>
                <w:rFonts w:hint="eastAsia"/>
              </w:rPr>
              <w:t>250</w:t>
            </w:r>
          </w:p>
        </w:tc>
        <w:tc>
          <w:tcPr>
            <w:tcW w:w="231" w:type="pct"/>
            <w:vAlign w:val="center"/>
          </w:tcPr>
          <w:p w:rsidR="008535A1" w:rsidRPr="000C129B" w:rsidRDefault="008535A1" w:rsidP="008535A1">
            <w:pPr>
              <w:pStyle w:val="a8"/>
            </w:pPr>
            <w:r w:rsidRPr="000C129B">
              <w:rPr>
                <w:rFonts w:hint="eastAsia"/>
              </w:rPr>
              <w:t>100</w:t>
            </w:r>
          </w:p>
        </w:tc>
        <w:tc>
          <w:tcPr>
            <w:tcW w:w="231" w:type="pct"/>
            <w:vAlign w:val="center"/>
          </w:tcPr>
          <w:p w:rsidR="008535A1" w:rsidRPr="000C129B" w:rsidRDefault="008535A1" w:rsidP="008535A1">
            <w:pPr>
              <w:pStyle w:val="a8"/>
            </w:pPr>
            <w:r w:rsidRPr="000C129B">
              <w:rPr>
                <w:rFonts w:hint="eastAsia"/>
              </w:rPr>
              <w:t>0.3</w:t>
            </w:r>
          </w:p>
        </w:tc>
        <w:tc>
          <w:tcPr>
            <w:tcW w:w="231" w:type="pct"/>
            <w:vAlign w:val="center"/>
          </w:tcPr>
          <w:p w:rsidR="008535A1" w:rsidRPr="000C129B" w:rsidRDefault="008535A1" w:rsidP="008535A1">
            <w:pPr>
              <w:pStyle w:val="a8"/>
            </w:pPr>
            <w:r w:rsidRPr="000C129B">
              <w:rPr>
                <w:rFonts w:hint="eastAsia"/>
              </w:rPr>
              <w:t>0.1</w:t>
            </w:r>
          </w:p>
        </w:tc>
        <w:tc>
          <w:tcPr>
            <w:tcW w:w="231" w:type="pct"/>
            <w:vAlign w:val="center"/>
          </w:tcPr>
          <w:p w:rsidR="008535A1" w:rsidRPr="008518C6" w:rsidRDefault="008535A1" w:rsidP="008535A1">
            <w:pPr>
              <w:pStyle w:val="a8"/>
              <w:rPr>
                <w:color w:val="FF0000"/>
              </w:rPr>
            </w:pPr>
            <w:r>
              <w:rPr>
                <w:rFonts w:hint="eastAsia"/>
                <w:color w:val="FF0000"/>
              </w:rPr>
              <w:t>1</w:t>
            </w:r>
          </w:p>
        </w:tc>
        <w:tc>
          <w:tcPr>
            <w:tcW w:w="231" w:type="pct"/>
            <w:vAlign w:val="center"/>
          </w:tcPr>
          <w:p w:rsidR="008535A1" w:rsidRPr="008518C6" w:rsidRDefault="008535A1" w:rsidP="008535A1">
            <w:pPr>
              <w:pStyle w:val="a8"/>
              <w:rPr>
                <w:color w:val="FF0000"/>
              </w:rPr>
            </w:pPr>
            <w:r>
              <w:rPr>
                <w:rFonts w:hint="eastAsia"/>
                <w:color w:val="FF0000"/>
              </w:rPr>
              <w:t>10</w:t>
            </w:r>
          </w:p>
        </w:tc>
        <w:tc>
          <w:tcPr>
            <w:tcW w:w="231" w:type="pct"/>
            <w:vAlign w:val="center"/>
          </w:tcPr>
          <w:p w:rsidR="008535A1" w:rsidRPr="000C129B" w:rsidRDefault="008535A1" w:rsidP="008535A1">
            <w:pPr>
              <w:pStyle w:val="a8"/>
            </w:pPr>
            <w:r w:rsidRPr="000C129B">
              <w:t>1.0</w:t>
            </w:r>
          </w:p>
        </w:tc>
        <w:tc>
          <w:tcPr>
            <w:tcW w:w="231" w:type="pct"/>
            <w:vAlign w:val="center"/>
          </w:tcPr>
          <w:p w:rsidR="008535A1" w:rsidRPr="000C129B" w:rsidRDefault="008535A1" w:rsidP="008535A1">
            <w:pPr>
              <w:pStyle w:val="a8"/>
              <w:rPr>
                <w:rFonts w:ascii="宋体" w:hAnsi="宋体" w:cs="宋体"/>
                <w:iCs/>
                <w:color w:val="FF0000"/>
                <w:kern w:val="0"/>
              </w:rPr>
            </w:pPr>
            <w:r>
              <w:rPr>
                <w:rFonts w:ascii="宋体" w:hAnsi="宋体" w:cs="宋体"/>
                <w:iCs/>
                <w:color w:val="FF0000"/>
                <w:kern w:val="0"/>
              </w:rPr>
              <w:t>0.001L</w:t>
            </w:r>
          </w:p>
        </w:tc>
        <w:tc>
          <w:tcPr>
            <w:tcW w:w="225" w:type="pct"/>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0.05L</w:t>
            </w:r>
          </w:p>
        </w:tc>
        <w:tc>
          <w:tcPr>
            <w:tcW w:w="223" w:type="pct"/>
            <w:vAlign w:val="center"/>
          </w:tcPr>
          <w:p w:rsidR="008535A1" w:rsidRPr="000C129B" w:rsidRDefault="008535A1" w:rsidP="008535A1">
            <w:pPr>
              <w:pStyle w:val="a8"/>
              <w:rPr>
                <w:rFonts w:ascii="宋体" w:hAnsi="宋体" w:cs="宋体"/>
                <w:iCs/>
                <w:color w:val="FF0000"/>
                <w:kern w:val="0"/>
              </w:rPr>
            </w:pPr>
            <w:r>
              <w:rPr>
                <w:rFonts w:ascii="宋体" w:hAnsi="宋体" w:cs="宋体"/>
                <w:iCs/>
                <w:color w:val="FF0000"/>
                <w:kern w:val="0"/>
              </w:rPr>
              <w:t>0.0001L</w:t>
            </w:r>
          </w:p>
        </w:tc>
      </w:tr>
      <w:tr w:rsidR="00204E35" w:rsidRPr="00204E35" w:rsidTr="00204E35">
        <w:trPr>
          <w:trHeight w:val="481"/>
        </w:trPr>
        <w:tc>
          <w:tcPr>
            <w:tcW w:w="332" w:type="pct"/>
            <w:shd w:val="clear" w:color="auto" w:fill="auto"/>
            <w:vAlign w:val="center"/>
          </w:tcPr>
          <w:p w:rsidR="00204E35" w:rsidRPr="003E51FD" w:rsidRDefault="00204E35" w:rsidP="00204E35">
            <w:pPr>
              <w:pStyle w:val="a8"/>
              <w:rPr>
                <w:b/>
              </w:rPr>
            </w:pPr>
            <w:r w:rsidRPr="003E51FD">
              <w:rPr>
                <w:rFonts w:hint="eastAsia"/>
                <w:b/>
              </w:rPr>
              <w:t>达标</w:t>
            </w:r>
            <w:r w:rsidRPr="003E51FD">
              <w:rPr>
                <w:b/>
              </w:rPr>
              <w:t>情况</w:t>
            </w:r>
          </w:p>
        </w:tc>
        <w:tc>
          <w:tcPr>
            <w:tcW w:w="235" w:type="pct"/>
            <w:shd w:val="clear" w:color="auto" w:fill="auto"/>
            <w:vAlign w:val="center"/>
          </w:tcPr>
          <w:p w:rsidR="00204E35" w:rsidRPr="003E51FD" w:rsidRDefault="00204E35" w:rsidP="00204E35">
            <w:pPr>
              <w:pStyle w:val="a8"/>
              <w:rPr>
                <w:b/>
              </w:rPr>
            </w:pPr>
            <w:r w:rsidRPr="003E51FD">
              <w:rPr>
                <w:rFonts w:hint="eastAsia"/>
                <w:b/>
              </w:rPr>
              <w:t>达标</w:t>
            </w:r>
          </w:p>
        </w:tc>
        <w:tc>
          <w:tcPr>
            <w:tcW w:w="358" w:type="pct"/>
            <w:gridSpan w:val="2"/>
            <w:shd w:val="clear" w:color="auto" w:fill="auto"/>
            <w:vAlign w:val="center"/>
          </w:tcPr>
          <w:p w:rsidR="00204E35" w:rsidRPr="003E51FD" w:rsidRDefault="00204E35" w:rsidP="00204E35">
            <w:pPr>
              <w:pStyle w:val="a8"/>
              <w:rPr>
                <w:b/>
              </w:rPr>
            </w:pPr>
            <w:r w:rsidRPr="003E51FD">
              <w:rPr>
                <w:rFonts w:hint="eastAsia"/>
                <w:b/>
              </w:rPr>
              <w:t>达标</w:t>
            </w:r>
          </w:p>
        </w:tc>
        <w:tc>
          <w:tcPr>
            <w:tcW w:w="342" w:type="pct"/>
            <w:gridSpan w:val="2"/>
            <w:shd w:val="clear" w:color="auto" w:fill="auto"/>
            <w:vAlign w:val="center"/>
          </w:tcPr>
          <w:p w:rsidR="00204E35" w:rsidRPr="003E51FD" w:rsidRDefault="00204E35" w:rsidP="00204E35">
            <w:pPr>
              <w:pStyle w:val="a8"/>
              <w:rPr>
                <w:b/>
              </w:rPr>
            </w:pPr>
            <w:r w:rsidRPr="003E51FD">
              <w:rPr>
                <w:rFonts w:hint="eastAsia"/>
                <w:b/>
              </w:rPr>
              <w:t>达标</w:t>
            </w:r>
          </w:p>
        </w:tc>
        <w:tc>
          <w:tcPr>
            <w:tcW w:w="241" w:type="pct"/>
            <w:shd w:val="clear" w:color="auto" w:fill="auto"/>
            <w:vAlign w:val="center"/>
          </w:tcPr>
          <w:p w:rsidR="00204E35" w:rsidRPr="003E51FD" w:rsidRDefault="00204E35" w:rsidP="00204E35">
            <w:pPr>
              <w:pStyle w:val="a8"/>
              <w:rPr>
                <w:b/>
              </w:rPr>
            </w:pPr>
            <w:r w:rsidRPr="003E51FD">
              <w:rPr>
                <w:rFonts w:hint="eastAsia"/>
                <w:b/>
              </w:rPr>
              <w:t>达标</w:t>
            </w:r>
          </w:p>
        </w:tc>
        <w:tc>
          <w:tcPr>
            <w:tcW w:w="389" w:type="pct"/>
            <w:shd w:val="clear" w:color="auto" w:fill="auto"/>
            <w:vAlign w:val="center"/>
          </w:tcPr>
          <w:p w:rsidR="00204E35" w:rsidRPr="003E51FD" w:rsidRDefault="00204E35" w:rsidP="00204E35">
            <w:pPr>
              <w:pStyle w:val="a8"/>
              <w:rPr>
                <w:b/>
              </w:rPr>
            </w:pPr>
            <w:r>
              <w:rPr>
                <w:rFonts w:hint="eastAsia"/>
                <w:b/>
              </w:rPr>
              <w:t>达标</w:t>
            </w:r>
          </w:p>
        </w:tc>
        <w:tc>
          <w:tcPr>
            <w:tcW w:w="341" w:type="pct"/>
            <w:shd w:val="clear" w:color="auto" w:fill="auto"/>
            <w:vAlign w:val="center"/>
          </w:tcPr>
          <w:p w:rsidR="00204E35" w:rsidRPr="003E51FD" w:rsidRDefault="00204E35" w:rsidP="00204E35">
            <w:pPr>
              <w:pStyle w:val="a8"/>
              <w:rPr>
                <w:b/>
              </w:rPr>
            </w:pPr>
            <w:r>
              <w:rPr>
                <w:rFonts w:hint="eastAsia"/>
                <w:b/>
              </w:rPr>
              <w:t>达标</w:t>
            </w:r>
          </w:p>
        </w:tc>
        <w:tc>
          <w:tcPr>
            <w:tcW w:w="228" w:type="pct"/>
            <w:shd w:val="clear" w:color="auto" w:fill="auto"/>
            <w:vAlign w:val="center"/>
          </w:tcPr>
          <w:p w:rsidR="00204E35" w:rsidRPr="003E51FD" w:rsidRDefault="00204E35" w:rsidP="00204E35">
            <w:pPr>
              <w:pStyle w:val="a8"/>
              <w:rPr>
                <w:b/>
              </w:rPr>
            </w:pPr>
            <w:r>
              <w:rPr>
                <w:rFonts w:hint="eastAsia"/>
                <w:b/>
              </w:rPr>
              <w:t>达标</w:t>
            </w:r>
          </w:p>
        </w:tc>
        <w:tc>
          <w:tcPr>
            <w:tcW w:w="237" w:type="pct"/>
            <w:shd w:val="clear" w:color="auto" w:fill="auto"/>
            <w:vAlign w:val="center"/>
          </w:tcPr>
          <w:p w:rsidR="00204E35" w:rsidRPr="003E51FD" w:rsidRDefault="00204E35" w:rsidP="00204E35">
            <w:pPr>
              <w:pStyle w:val="a8"/>
              <w:rPr>
                <w:b/>
              </w:rPr>
            </w:pPr>
            <w:r>
              <w:rPr>
                <w:rFonts w:hint="eastAsia"/>
                <w:b/>
              </w:rPr>
              <w:t>达标</w:t>
            </w:r>
          </w:p>
        </w:tc>
        <w:tc>
          <w:tcPr>
            <w:tcW w:w="232" w:type="pct"/>
            <w:vAlign w:val="center"/>
          </w:tcPr>
          <w:p w:rsidR="00204E35" w:rsidRPr="003E51FD" w:rsidRDefault="00204E35" w:rsidP="00204E35">
            <w:pPr>
              <w:pStyle w:val="a8"/>
              <w:rPr>
                <w:b/>
              </w:rPr>
            </w:pPr>
            <w:r>
              <w:rPr>
                <w:rFonts w:hint="eastAsia"/>
                <w:b/>
              </w:rPr>
              <w:t>达标</w:t>
            </w:r>
          </w:p>
        </w:tc>
        <w:tc>
          <w:tcPr>
            <w:tcW w:w="231" w:type="pct"/>
            <w:vAlign w:val="center"/>
          </w:tcPr>
          <w:p w:rsidR="00204E35" w:rsidRPr="003E51FD" w:rsidRDefault="00204E35" w:rsidP="00204E35">
            <w:pPr>
              <w:pStyle w:val="a8"/>
              <w:rPr>
                <w:b/>
              </w:rPr>
            </w:pPr>
            <w:r>
              <w:rPr>
                <w:rFonts w:hint="eastAsia"/>
                <w:b/>
              </w:rPr>
              <w:t>达标</w:t>
            </w:r>
          </w:p>
        </w:tc>
        <w:tc>
          <w:tcPr>
            <w:tcW w:w="231" w:type="pct"/>
            <w:vAlign w:val="center"/>
          </w:tcPr>
          <w:p w:rsidR="00204E35" w:rsidRPr="003E51FD" w:rsidRDefault="00204E35" w:rsidP="00204E35">
            <w:pPr>
              <w:pStyle w:val="a8"/>
              <w:rPr>
                <w:b/>
              </w:rPr>
            </w:pPr>
            <w:r>
              <w:rPr>
                <w:rFonts w:hint="eastAsia"/>
                <w:b/>
              </w:rPr>
              <w:t>达标</w:t>
            </w:r>
          </w:p>
        </w:tc>
        <w:tc>
          <w:tcPr>
            <w:tcW w:w="231" w:type="pct"/>
            <w:vAlign w:val="center"/>
          </w:tcPr>
          <w:p w:rsidR="00204E35" w:rsidRPr="003E51FD" w:rsidRDefault="00204E35" w:rsidP="00204E35">
            <w:pPr>
              <w:pStyle w:val="a8"/>
              <w:rPr>
                <w:b/>
              </w:rPr>
            </w:pPr>
            <w:r>
              <w:rPr>
                <w:rFonts w:hint="eastAsia"/>
                <w:b/>
              </w:rPr>
              <w:t>达标</w:t>
            </w:r>
          </w:p>
        </w:tc>
        <w:tc>
          <w:tcPr>
            <w:tcW w:w="231" w:type="pct"/>
            <w:vAlign w:val="center"/>
          </w:tcPr>
          <w:p w:rsidR="00204E35" w:rsidRPr="003E51FD" w:rsidRDefault="00204E35" w:rsidP="00204E35">
            <w:pPr>
              <w:pStyle w:val="a8"/>
              <w:rPr>
                <w:b/>
              </w:rPr>
            </w:pPr>
            <w:r>
              <w:rPr>
                <w:rFonts w:hint="eastAsia"/>
                <w:b/>
              </w:rPr>
              <w:t>达标</w:t>
            </w:r>
          </w:p>
        </w:tc>
        <w:tc>
          <w:tcPr>
            <w:tcW w:w="231" w:type="pct"/>
            <w:vAlign w:val="center"/>
          </w:tcPr>
          <w:p w:rsidR="00204E35" w:rsidRPr="003E51FD" w:rsidRDefault="00204E35" w:rsidP="00204E35">
            <w:pPr>
              <w:pStyle w:val="a8"/>
              <w:rPr>
                <w:b/>
              </w:rPr>
            </w:pPr>
            <w:r>
              <w:rPr>
                <w:rFonts w:hint="eastAsia"/>
                <w:b/>
              </w:rPr>
              <w:t>达标</w:t>
            </w:r>
          </w:p>
        </w:tc>
        <w:tc>
          <w:tcPr>
            <w:tcW w:w="231" w:type="pct"/>
            <w:vAlign w:val="center"/>
          </w:tcPr>
          <w:p w:rsidR="00204E35" w:rsidRPr="003E51FD" w:rsidRDefault="00204E35" w:rsidP="00204E35">
            <w:pPr>
              <w:pStyle w:val="a8"/>
              <w:rPr>
                <w:b/>
              </w:rPr>
            </w:pPr>
            <w:r>
              <w:rPr>
                <w:rFonts w:hint="eastAsia"/>
                <w:b/>
              </w:rPr>
              <w:t>达标</w:t>
            </w:r>
          </w:p>
        </w:tc>
        <w:tc>
          <w:tcPr>
            <w:tcW w:w="231" w:type="pct"/>
            <w:vAlign w:val="center"/>
          </w:tcPr>
          <w:p w:rsidR="00204E35" w:rsidRPr="003E51FD" w:rsidRDefault="00204E35" w:rsidP="00204E35">
            <w:pPr>
              <w:pStyle w:val="a8"/>
              <w:rPr>
                <w:b/>
              </w:rPr>
            </w:pPr>
            <w:r>
              <w:rPr>
                <w:rFonts w:hint="eastAsia"/>
                <w:b/>
              </w:rPr>
              <w:t>达标</w:t>
            </w:r>
          </w:p>
        </w:tc>
        <w:tc>
          <w:tcPr>
            <w:tcW w:w="225" w:type="pct"/>
            <w:vAlign w:val="center"/>
          </w:tcPr>
          <w:p w:rsidR="00204E35" w:rsidRPr="003E51FD" w:rsidRDefault="00204E35" w:rsidP="00204E35">
            <w:pPr>
              <w:pStyle w:val="a8"/>
              <w:rPr>
                <w:b/>
              </w:rPr>
            </w:pPr>
            <w:r>
              <w:rPr>
                <w:rFonts w:hint="eastAsia"/>
                <w:b/>
              </w:rPr>
              <w:t>达标</w:t>
            </w:r>
          </w:p>
        </w:tc>
        <w:tc>
          <w:tcPr>
            <w:tcW w:w="223" w:type="pct"/>
            <w:vAlign w:val="center"/>
          </w:tcPr>
          <w:p w:rsidR="00204E35" w:rsidRPr="003E51FD" w:rsidRDefault="00204E35" w:rsidP="00204E35">
            <w:pPr>
              <w:pStyle w:val="a8"/>
              <w:rPr>
                <w:b/>
              </w:rPr>
            </w:pPr>
            <w:r>
              <w:rPr>
                <w:rFonts w:hint="eastAsia"/>
                <w:b/>
              </w:rPr>
              <w:t>达标</w:t>
            </w:r>
          </w:p>
        </w:tc>
      </w:tr>
      <w:tr w:rsidR="00BD31D3" w:rsidRPr="000C129B" w:rsidTr="00DD37F1">
        <w:trPr>
          <w:trHeight w:val="367"/>
        </w:trPr>
        <w:tc>
          <w:tcPr>
            <w:tcW w:w="5000" w:type="pct"/>
            <w:gridSpan w:val="21"/>
            <w:shd w:val="clear" w:color="auto" w:fill="auto"/>
            <w:vAlign w:val="center"/>
          </w:tcPr>
          <w:p w:rsidR="00BD31D3" w:rsidRPr="000C129B" w:rsidRDefault="00BD31D3" w:rsidP="000C129B">
            <w:pPr>
              <w:pStyle w:val="a8"/>
            </w:pPr>
            <w:r w:rsidRPr="000C129B">
              <w:rPr>
                <w:rFonts w:hint="eastAsia"/>
              </w:rPr>
              <w:lastRenderedPageBreak/>
              <w:t>老君台</w:t>
            </w:r>
          </w:p>
        </w:tc>
      </w:tr>
      <w:tr w:rsidR="00397B3A" w:rsidRPr="000C129B" w:rsidTr="00397B3A">
        <w:trPr>
          <w:trHeight w:val="355"/>
        </w:trPr>
        <w:tc>
          <w:tcPr>
            <w:tcW w:w="332" w:type="pct"/>
            <w:tcBorders>
              <w:tl2br w:val="single" w:sz="2" w:space="0" w:color="auto"/>
            </w:tcBorders>
            <w:shd w:val="clear" w:color="auto" w:fill="auto"/>
            <w:vAlign w:val="center"/>
          </w:tcPr>
          <w:p w:rsidR="00397B3A" w:rsidRPr="00335AF1" w:rsidRDefault="00397B3A" w:rsidP="000C129B">
            <w:pPr>
              <w:pStyle w:val="a8"/>
              <w:rPr>
                <w:b/>
              </w:rPr>
            </w:pPr>
            <w:r w:rsidRPr="00335AF1">
              <w:rPr>
                <w:rFonts w:hint="eastAsia"/>
                <w:b/>
              </w:rPr>
              <w:t xml:space="preserve">  </w:t>
            </w:r>
            <w:r w:rsidRPr="00335AF1">
              <w:rPr>
                <w:rFonts w:hint="eastAsia"/>
                <w:b/>
              </w:rPr>
              <w:t>项目</w:t>
            </w:r>
          </w:p>
          <w:p w:rsidR="00397B3A" w:rsidRPr="00335AF1" w:rsidRDefault="00397B3A" w:rsidP="000C129B">
            <w:pPr>
              <w:pStyle w:val="a8"/>
              <w:rPr>
                <w:b/>
              </w:rPr>
            </w:pPr>
          </w:p>
          <w:p w:rsidR="00397B3A" w:rsidRPr="00335AF1" w:rsidRDefault="00397B3A" w:rsidP="00335AF1">
            <w:pPr>
              <w:pStyle w:val="a8"/>
              <w:jc w:val="both"/>
              <w:rPr>
                <w:b/>
              </w:rPr>
            </w:pPr>
            <w:r w:rsidRPr="00335AF1">
              <w:rPr>
                <w:rFonts w:hint="eastAsia"/>
                <w:b/>
              </w:rPr>
              <w:t>日期</w:t>
            </w:r>
          </w:p>
        </w:tc>
        <w:tc>
          <w:tcPr>
            <w:tcW w:w="235" w:type="pct"/>
            <w:shd w:val="clear" w:color="auto" w:fill="auto"/>
            <w:vAlign w:val="center"/>
          </w:tcPr>
          <w:p w:rsidR="00397B3A" w:rsidRPr="00335AF1" w:rsidRDefault="00397B3A" w:rsidP="000C129B">
            <w:pPr>
              <w:pStyle w:val="a8"/>
              <w:rPr>
                <w:rFonts w:ascii="宋体" w:hAnsi="宋体"/>
                <w:b/>
                <w:bCs/>
                <w:kern w:val="0"/>
              </w:rPr>
            </w:pPr>
            <w:r w:rsidRPr="00335AF1">
              <w:rPr>
                <w:rFonts w:ascii="宋体" w:hAnsi="宋体" w:hint="eastAsia"/>
                <w:b/>
                <w:bCs/>
                <w:color w:val="FF0000"/>
                <w:kern w:val="0"/>
              </w:rPr>
              <w:t>pH</w:t>
            </w:r>
          </w:p>
        </w:tc>
        <w:tc>
          <w:tcPr>
            <w:tcW w:w="358" w:type="pct"/>
            <w:gridSpan w:val="2"/>
            <w:shd w:val="clear" w:color="auto" w:fill="auto"/>
            <w:vAlign w:val="center"/>
          </w:tcPr>
          <w:p w:rsidR="00397B3A" w:rsidRPr="00335AF1" w:rsidRDefault="00397B3A" w:rsidP="000C129B">
            <w:pPr>
              <w:pStyle w:val="a8"/>
              <w:rPr>
                <w:rFonts w:ascii="宋体" w:hAnsi="宋体"/>
                <w:b/>
                <w:bCs/>
                <w:kern w:val="0"/>
              </w:rPr>
            </w:pPr>
            <w:r w:rsidRPr="00335AF1">
              <w:rPr>
                <w:rFonts w:ascii="宋体" w:hAnsi="宋体" w:hint="eastAsia"/>
                <w:b/>
                <w:bCs/>
                <w:kern w:val="0"/>
              </w:rPr>
              <w:t>氨氮</w:t>
            </w:r>
          </w:p>
        </w:tc>
        <w:tc>
          <w:tcPr>
            <w:tcW w:w="342" w:type="pct"/>
            <w:gridSpan w:val="2"/>
            <w:shd w:val="clear" w:color="auto" w:fill="auto"/>
            <w:vAlign w:val="center"/>
          </w:tcPr>
          <w:p w:rsidR="00397B3A" w:rsidRPr="00335AF1" w:rsidRDefault="00397B3A" w:rsidP="000C129B">
            <w:pPr>
              <w:pStyle w:val="a8"/>
              <w:rPr>
                <w:rFonts w:ascii="宋体" w:hAnsi="宋体"/>
                <w:b/>
                <w:bCs/>
                <w:kern w:val="0"/>
              </w:rPr>
            </w:pPr>
            <w:r w:rsidRPr="00335AF1">
              <w:rPr>
                <w:rFonts w:ascii="宋体" w:hAnsi="宋体" w:hint="eastAsia"/>
                <w:b/>
                <w:bCs/>
                <w:color w:val="FF0000"/>
                <w:kern w:val="0"/>
              </w:rPr>
              <w:t>六价铬</w:t>
            </w:r>
          </w:p>
        </w:tc>
        <w:tc>
          <w:tcPr>
            <w:tcW w:w="241" w:type="pct"/>
            <w:shd w:val="clear" w:color="auto" w:fill="auto"/>
            <w:vAlign w:val="center"/>
          </w:tcPr>
          <w:p w:rsidR="00397B3A" w:rsidRPr="00335AF1" w:rsidRDefault="00397B3A" w:rsidP="000C129B">
            <w:pPr>
              <w:pStyle w:val="a8"/>
              <w:rPr>
                <w:rFonts w:ascii="宋体" w:hAnsi="宋体"/>
                <w:b/>
                <w:bCs/>
                <w:kern w:val="0"/>
              </w:rPr>
            </w:pPr>
            <w:r w:rsidRPr="00335AF1">
              <w:rPr>
                <w:rFonts w:ascii="宋体" w:hAnsi="宋体" w:hint="eastAsia"/>
                <w:b/>
                <w:bCs/>
                <w:kern w:val="0"/>
              </w:rPr>
              <w:t>F</w:t>
            </w:r>
            <w:r w:rsidRPr="00335AF1">
              <w:rPr>
                <w:rFonts w:ascii="宋体" w:hAnsi="宋体"/>
                <w:b/>
                <w:bCs/>
                <w:kern w:val="0"/>
                <w:vertAlign w:val="superscript"/>
              </w:rPr>
              <w:t>-</w:t>
            </w:r>
          </w:p>
        </w:tc>
        <w:tc>
          <w:tcPr>
            <w:tcW w:w="389" w:type="pct"/>
            <w:shd w:val="clear" w:color="auto" w:fill="auto"/>
            <w:vAlign w:val="center"/>
          </w:tcPr>
          <w:p w:rsidR="00397B3A" w:rsidRPr="00335AF1" w:rsidRDefault="00397B3A" w:rsidP="000C129B">
            <w:pPr>
              <w:pStyle w:val="a8"/>
              <w:rPr>
                <w:rFonts w:ascii="宋体" w:hAnsi="宋体"/>
                <w:b/>
                <w:bCs/>
                <w:kern w:val="0"/>
              </w:rPr>
            </w:pPr>
            <w:r w:rsidRPr="00335AF1">
              <w:rPr>
                <w:rFonts w:ascii="宋体" w:hAnsi="宋体" w:hint="eastAsia"/>
                <w:b/>
                <w:bCs/>
                <w:kern w:val="0"/>
              </w:rPr>
              <w:t>挥发酚</w:t>
            </w:r>
          </w:p>
        </w:tc>
        <w:tc>
          <w:tcPr>
            <w:tcW w:w="341" w:type="pct"/>
            <w:shd w:val="clear" w:color="auto" w:fill="auto"/>
            <w:vAlign w:val="center"/>
          </w:tcPr>
          <w:p w:rsidR="00397B3A" w:rsidRPr="00335AF1" w:rsidRDefault="00397B3A" w:rsidP="00204E35">
            <w:pPr>
              <w:pStyle w:val="a8"/>
              <w:jc w:val="both"/>
              <w:rPr>
                <w:rFonts w:ascii="宋体" w:hAnsi="宋体"/>
                <w:b/>
                <w:bCs/>
                <w:kern w:val="0"/>
              </w:rPr>
            </w:pPr>
            <w:r w:rsidRPr="00335AF1">
              <w:rPr>
                <w:rFonts w:ascii="宋体" w:hAnsi="宋体" w:hint="eastAsia"/>
                <w:b/>
                <w:bCs/>
                <w:kern w:val="0"/>
              </w:rPr>
              <w:t>氰化物</w:t>
            </w:r>
          </w:p>
        </w:tc>
        <w:tc>
          <w:tcPr>
            <w:tcW w:w="228" w:type="pct"/>
            <w:shd w:val="clear" w:color="auto" w:fill="auto"/>
            <w:vAlign w:val="center"/>
          </w:tcPr>
          <w:p w:rsidR="00397B3A" w:rsidRPr="00335AF1" w:rsidRDefault="00397B3A" w:rsidP="000C129B">
            <w:pPr>
              <w:pStyle w:val="a8"/>
              <w:rPr>
                <w:rFonts w:ascii="宋体" w:hAnsi="宋体"/>
                <w:b/>
                <w:bCs/>
                <w:kern w:val="0"/>
              </w:rPr>
            </w:pPr>
            <w:r w:rsidRPr="00335AF1">
              <w:rPr>
                <w:rFonts w:ascii="宋体" w:hAnsi="宋体" w:hint="eastAsia"/>
                <w:b/>
                <w:bCs/>
                <w:kern w:val="0"/>
              </w:rPr>
              <w:t>耗氧量</w:t>
            </w:r>
          </w:p>
        </w:tc>
        <w:tc>
          <w:tcPr>
            <w:tcW w:w="237" w:type="pct"/>
            <w:shd w:val="clear" w:color="auto" w:fill="auto"/>
            <w:vAlign w:val="center"/>
          </w:tcPr>
          <w:p w:rsidR="00397B3A" w:rsidRPr="00335AF1" w:rsidRDefault="00397B3A" w:rsidP="000C129B">
            <w:pPr>
              <w:pStyle w:val="a8"/>
              <w:rPr>
                <w:rFonts w:ascii="宋体" w:hAnsi="宋体"/>
                <w:b/>
                <w:bCs/>
                <w:kern w:val="0"/>
              </w:rPr>
            </w:pPr>
            <w:r w:rsidRPr="00335AF1">
              <w:rPr>
                <w:rFonts w:ascii="宋体" w:hAnsi="宋体" w:hint="eastAsia"/>
                <w:b/>
                <w:bCs/>
                <w:kern w:val="0"/>
              </w:rPr>
              <w:t>硝酸盐</w:t>
            </w:r>
          </w:p>
        </w:tc>
        <w:tc>
          <w:tcPr>
            <w:tcW w:w="232" w:type="pct"/>
            <w:vAlign w:val="center"/>
          </w:tcPr>
          <w:p w:rsidR="00397B3A" w:rsidRPr="00335AF1" w:rsidRDefault="00397B3A" w:rsidP="000C129B">
            <w:pPr>
              <w:pStyle w:val="a8"/>
              <w:rPr>
                <w:rFonts w:ascii="宋体" w:hAnsi="宋体"/>
                <w:b/>
                <w:bCs/>
                <w:color w:val="FF0000"/>
                <w:kern w:val="0"/>
              </w:rPr>
            </w:pPr>
            <w:r w:rsidRPr="00335AF1">
              <w:rPr>
                <w:rFonts w:ascii="宋体" w:hAnsi="宋体" w:hint="eastAsia"/>
                <w:b/>
                <w:bCs/>
                <w:color w:val="FF0000"/>
                <w:kern w:val="0"/>
              </w:rPr>
              <w:t>氯化物</w:t>
            </w:r>
          </w:p>
        </w:tc>
        <w:tc>
          <w:tcPr>
            <w:tcW w:w="231" w:type="pct"/>
            <w:vAlign w:val="center"/>
          </w:tcPr>
          <w:p w:rsidR="00397B3A" w:rsidRPr="00335AF1" w:rsidRDefault="00397B3A" w:rsidP="000C129B">
            <w:pPr>
              <w:pStyle w:val="a8"/>
              <w:rPr>
                <w:rFonts w:ascii="宋体" w:hAnsi="宋体"/>
                <w:b/>
                <w:bCs/>
                <w:color w:val="FF0000"/>
                <w:kern w:val="0"/>
              </w:rPr>
            </w:pPr>
            <w:r w:rsidRPr="00335AF1">
              <w:rPr>
                <w:rFonts w:ascii="宋体" w:hAnsi="宋体" w:hint="eastAsia"/>
                <w:b/>
                <w:bCs/>
                <w:color w:val="FF0000"/>
                <w:kern w:val="0"/>
              </w:rPr>
              <w:t>菌落总数</w:t>
            </w:r>
          </w:p>
        </w:tc>
        <w:tc>
          <w:tcPr>
            <w:tcW w:w="231" w:type="pct"/>
            <w:vAlign w:val="center"/>
          </w:tcPr>
          <w:p w:rsidR="00397B3A" w:rsidRPr="00335AF1" w:rsidRDefault="00397B3A" w:rsidP="000C129B">
            <w:pPr>
              <w:pStyle w:val="a8"/>
              <w:rPr>
                <w:rFonts w:ascii="宋体" w:hAnsi="宋体"/>
                <w:b/>
                <w:bCs/>
                <w:color w:val="FF0000"/>
                <w:kern w:val="0"/>
              </w:rPr>
            </w:pPr>
            <w:r w:rsidRPr="00335AF1">
              <w:rPr>
                <w:rFonts w:ascii="宋体" w:hAnsi="宋体" w:hint="eastAsia"/>
                <w:b/>
                <w:bCs/>
                <w:color w:val="FF0000"/>
                <w:kern w:val="0"/>
              </w:rPr>
              <w:t>铁</w:t>
            </w:r>
          </w:p>
        </w:tc>
        <w:tc>
          <w:tcPr>
            <w:tcW w:w="231" w:type="pct"/>
            <w:vAlign w:val="center"/>
          </w:tcPr>
          <w:p w:rsidR="00397B3A" w:rsidRPr="00335AF1" w:rsidRDefault="00397B3A" w:rsidP="000C129B">
            <w:pPr>
              <w:pStyle w:val="a8"/>
              <w:rPr>
                <w:rFonts w:ascii="宋体" w:hAnsi="宋体"/>
                <w:b/>
                <w:bCs/>
                <w:color w:val="FF0000"/>
                <w:kern w:val="0"/>
              </w:rPr>
            </w:pPr>
            <w:r w:rsidRPr="00335AF1">
              <w:rPr>
                <w:rFonts w:ascii="宋体" w:hAnsi="宋体" w:hint="eastAsia"/>
                <w:b/>
                <w:bCs/>
                <w:color w:val="FF0000"/>
                <w:kern w:val="0"/>
              </w:rPr>
              <w:t>锰</w:t>
            </w:r>
          </w:p>
        </w:tc>
        <w:tc>
          <w:tcPr>
            <w:tcW w:w="231" w:type="pct"/>
            <w:vAlign w:val="center"/>
          </w:tcPr>
          <w:p w:rsidR="00397B3A" w:rsidRPr="00335AF1" w:rsidRDefault="00397B3A" w:rsidP="000C129B">
            <w:pPr>
              <w:pStyle w:val="a8"/>
              <w:rPr>
                <w:rFonts w:ascii="宋体" w:hAnsi="宋体"/>
                <w:b/>
                <w:bCs/>
                <w:color w:val="FF0000"/>
                <w:kern w:val="0"/>
              </w:rPr>
            </w:pPr>
            <w:r w:rsidRPr="00335AF1">
              <w:rPr>
                <w:rFonts w:ascii="宋体" w:hAnsi="宋体" w:hint="eastAsia"/>
                <w:b/>
                <w:bCs/>
                <w:color w:val="FF0000"/>
                <w:kern w:val="0"/>
              </w:rPr>
              <w:t>汞</w:t>
            </w:r>
          </w:p>
        </w:tc>
        <w:tc>
          <w:tcPr>
            <w:tcW w:w="231" w:type="pct"/>
            <w:vAlign w:val="center"/>
          </w:tcPr>
          <w:p w:rsidR="00397B3A" w:rsidRPr="00335AF1" w:rsidRDefault="00397B3A" w:rsidP="000C129B">
            <w:pPr>
              <w:pStyle w:val="a8"/>
              <w:rPr>
                <w:rFonts w:ascii="宋体" w:hAnsi="宋体"/>
                <w:b/>
                <w:bCs/>
                <w:color w:val="FF0000"/>
                <w:kern w:val="0"/>
              </w:rPr>
            </w:pPr>
            <w:r w:rsidRPr="00335AF1">
              <w:rPr>
                <w:rFonts w:ascii="宋体" w:hAnsi="宋体" w:hint="eastAsia"/>
                <w:b/>
                <w:bCs/>
                <w:color w:val="FF0000"/>
                <w:kern w:val="0"/>
              </w:rPr>
              <w:t>砷</w:t>
            </w:r>
          </w:p>
        </w:tc>
        <w:tc>
          <w:tcPr>
            <w:tcW w:w="231" w:type="pct"/>
            <w:vAlign w:val="center"/>
          </w:tcPr>
          <w:p w:rsidR="00397B3A" w:rsidRPr="00335AF1" w:rsidRDefault="00397B3A" w:rsidP="000C129B">
            <w:pPr>
              <w:pStyle w:val="a8"/>
              <w:rPr>
                <w:rFonts w:ascii="宋体" w:hAnsi="宋体"/>
                <w:b/>
                <w:bCs/>
                <w:color w:val="FF0000"/>
                <w:kern w:val="0"/>
              </w:rPr>
            </w:pPr>
            <w:r w:rsidRPr="00335AF1">
              <w:rPr>
                <w:rFonts w:ascii="宋体" w:hAnsi="宋体" w:hint="eastAsia"/>
                <w:b/>
                <w:bCs/>
                <w:color w:val="FF0000"/>
                <w:kern w:val="0"/>
              </w:rPr>
              <w:t>铜</w:t>
            </w:r>
          </w:p>
        </w:tc>
        <w:tc>
          <w:tcPr>
            <w:tcW w:w="231" w:type="pct"/>
            <w:vAlign w:val="center"/>
          </w:tcPr>
          <w:p w:rsidR="00397B3A" w:rsidRPr="00335AF1" w:rsidRDefault="00397B3A" w:rsidP="000C129B">
            <w:pPr>
              <w:pStyle w:val="a8"/>
              <w:rPr>
                <w:rFonts w:ascii="宋体" w:hAnsi="宋体"/>
                <w:b/>
                <w:bCs/>
                <w:color w:val="FF0000"/>
                <w:kern w:val="0"/>
              </w:rPr>
            </w:pPr>
            <w:r w:rsidRPr="00335AF1">
              <w:rPr>
                <w:rFonts w:ascii="宋体" w:hAnsi="宋体" w:hint="eastAsia"/>
                <w:b/>
                <w:bCs/>
                <w:color w:val="FF0000"/>
                <w:kern w:val="0"/>
              </w:rPr>
              <w:t>铅</w:t>
            </w:r>
          </w:p>
        </w:tc>
        <w:tc>
          <w:tcPr>
            <w:tcW w:w="225" w:type="pct"/>
            <w:vAlign w:val="center"/>
          </w:tcPr>
          <w:p w:rsidR="00397B3A" w:rsidRPr="00335AF1" w:rsidRDefault="00397B3A" w:rsidP="000C129B">
            <w:pPr>
              <w:pStyle w:val="a8"/>
              <w:rPr>
                <w:rFonts w:ascii="宋体" w:hAnsi="宋体"/>
                <w:b/>
                <w:bCs/>
                <w:color w:val="FF0000"/>
                <w:kern w:val="0"/>
              </w:rPr>
            </w:pPr>
            <w:r w:rsidRPr="00335AF1">
              <w:rPr>
                <w:rFonts w:ascii="宋体" w:hAnsi="宋体" w:hint="eastAsia"/>
                <w:b/>
                <w:bCs/>
                <w:color w:val="FF0000"/>
                <w:kern w:val="0"/>
              </w:rPr>
              <w:t>锌</w:t>
            </w:r>
          </w:p>
        </w:tc>
        <w:tc>
          <w:tcPr>
            <w:tcW w:w="223" w:type="pct"/>
            <w:vAlign w:val="center"/>
          </w:tcPr>
          <w:p w:rsidR="00397B3A" w:rsidRPr="00335AF1" w:rsidRDefault="00397B3A" w:rsidP="000C129B">
            <w:pPr>
              <w:pStyle w:val="a8"/>
              <w:rPr>
                <w:rFonts w:ascii="宋体" w:hAnsi="宋体"/>
                <w:b/>
                <w:bCs/>
                <w:kern w:val="0"/>
              </w:rPr>
            </w:pPr>
          </w:p>
          <w:p w:rsidR="00397B3A" w:rsidRPr="00335AF1" w:rsidRDefault="00397B3A" w:rsidP="000C129B">
            <w:pPr>
              <w:pStyle w:val="a8"/>
              <w:rPr>
                <w:rFonts w:ascii="宋体" w:hAnsi="宋体"/>
                <w:b/>
                <w:bCs/>
                <w:color w:val="FF0000"/>
                <w:kern w:val="0"/>
              </w:rPr>
            </w:pPr>
            <w:r w:rsidRPr="00335AF1">
              <w:rPr>
                <w:rFonts w:ascii="宋体" w:hAnsi="宋体" w:hint="eastAsia"/>
                <w:b/>
                <w:bCs/>
                <w:color w:val="FF0000"/>
                <w:kern w:val="0"/>
              </w:rPr>
              <w:t>镉</w:t>
            </w:r>
          </w:p>
          <w:p w:rsidR="00397B3A" w:rsidRPr="00335AF1" w:rsidRDefault="00397B3A" w:rsidP="000C129B">
            <w:pPr>
              <w:pStyle w:val="a8"/>
              <w:rPr>
                <w:rFonts w:ascii="宋体" w:hAnsi="宋体"/>
                <w:b/>
                <w:bCs/>
                <w:kern w:val="0"/>
              </w:rPr>
            </w:pPr>
          </w:p>
        </w:tc>
      </w:tr>
      <w:tr w:rsidR="00397B3A" w:rsidRPr="000C129B" w:rsidTr="00397B3A">
        <w:trPr>
          <w:trHeight w:val="355"/>
        </w:trPr>
        <w:tc>
          <w:tcPr>
            <w:tcW w:w="332" w:type="pct"/>
            <w:shd w:val="clear" w:color="auto" w:fill="auto"/>
            <w:vAlign w:val="center"/>
          </w:tcPr>
          <w:p w:rsidR="00397B3A" w:rsidRPr="000C129B" w:rsidRDefault="00397B3A" w:rsidP="000C129B">
            <w:pPr>
              <w:pStyle w:val="a8"/>
            </w:pPr>
            <w:r w:rsidRPr="000C129B">
              <w:rPr>
                <w:rFonts w:hint="eastAsia"/>
              </w:rPr>
              <w:t>2.22</w:t>
            </w:r>
          </w:p>
        </w:tc>
        <w:tc>
          <w:tcPr>
            <w:tcW w:w="235" w:type="pct"/>
            <w:shd w:val="clear" w:color="auto" w:fill="auto"/>
            <w:vAlign w:val="center"/>
          </w:tcPr>
          <w:p w:rsidR="00397B3A" w:rsidRPr="000C129B" w:rsidRDefault="00397B3A" w:rsidP="000C129B">
            <w:pPr>
              <w:pStyle w:val="a8"/>
              <w:rPr>
                <w:rFonts w:ascii="宋体" w:hAnsi="宋体" w:cs="宋体"/>
                <w:iCs/>
                <w:color w:val="000000"/>
                <w:kern w:val="0"/>
              </w:rPr>
            </w:pPr>
            <w:r w:rsidRPr="000C129B">
              <w:rPr>
                <w:rFonts w:ascii="宋体" w:hAnsi="宋体" w:cs="宋体" w:hint="eastAsia"/>
                <w:iCs/>
                <w:color w:val="000000"/>
                <w:kern w:val="0"/>
              </w:rPr>
              <w:t>7.21</w:t>
            </w:r>
          </w:p>
        </w:tc>
        <w:tc>
          <w:tcPr>
            <w:tcW w:w="358" w:type="pct"/>
            <w:gridSpan w:val="2"/>
            <w:shd w:val="clear" w:color="auto" w:fill="auto"/>
            <w:vAlign w:val="center"/>
          </w:tcPr>
          <w:p w:rsidR="00397B3A" w:rsidRPr="000C129B" w:rsidRDefault="00397B3A" w:rsidP="000C129B">
            <w:pPr>
              <w:pStyle w:val="a8"/>
              <w:rPr>
                <w:rFonts w:ascii="宋体" w:hAnsi="宋体" w:cs="宋体"/>
                <w:iCs/>
                <w:color w:val="000000"/>
                <w:kern w:val="0"/>
              </w:rPr>
            </w:pPr>
            <w:r w:rsidRPr="000C129B">
              <w:rPr>
                <w:rFonts w:ascii="宋体" w:hAnsi="宋体" w:cs="宋体" w:hint="eastAsia"/>
                <w:iCs/>
                <w:color w:val="000000"/>
                <w:kern w:val="0"/>
              </w:rPr>
              <w:t>0.068</w:t>
            </w:r>
          </w:p>
        </w:tc>
        <w:tc>
          <w:tcPr>
            <w:tcW w:w="342" w:type="pct"/>
            <w:gridSpan w:val="2"/>
            <w:shd w:val="clear" w:color="auto" w:fill="auto"/>
            <w:vAlign w:val="center"/>
          </w:tcPr>
          <w:p w:rsidR="00397B3A" w:rsidRPr="000C129B" w:rsidRDefault="00397B3A" w:rsidP="000C129B">
            <w:pPr>
              <w:pStyle w:val="a8"/>
              <w:rPr>
                <w:rFonts w:ascii="宋体" w:hAnsi="宋体" w:cs="宋体"/>
                <w:iCs/>
                <w:color w:val="000000"/>
                <w:kern w:val="0"/>
              </w:rPr>
            </w:pPr>
            <w:r w:rsidRPr="000C129B">
              <w:rPr>
                <w:rFonts w:ascii="宋体" w:hAnsi="宋体" w:cs="宋体" w:hint="eastAsia"/>
                <w:iCs/>
                <w:color w:val="000000"/>
                <w:kern w:val="0"/>
              </w:rPr>
              <w:t>0.004L</w:t>
            </w:r>
          </w:p>
        </w:tc>
        <w:tc>
          <w:tcPr>
            <w:tcW w:w="241" w:type="pct"/>
            <w:shd w:val="clear" w:color="auto" w:fill="auto"/>
            <w:vAlign w:val="center"/>
          </w:tcPr>
          <w:p w:rsidR="00397B3A" w:rsidRPr="000C129B" w:rsidRDefault="00397B3A" w:rsidP="000C129B">
            <w:pPr>
              <w:pStyle w:val="a8"/>
              <w:rPr>
                <w:rFonts w:ascii="宋体" w:hAnsi="宋体" w:cs="宋体"/>
                <w:iCs/>
                <w:color w:val="000000"/>
                <w:kern w:val="0"/>
              </w:rPr>
            </w:pPr>
            <w:r w:rsidRPr="000C129B">
              <w:rPr>
                <w:rFonts w:ascii="宋体" w:hAnsi="宋体" w:cs="宋体" w:hint="eastAsia"/>
                <w:iCs/>
                <w:color w:val="000000"/>
                <w:kern w:val="0"/>
              </w:rPr>
              <w:t>0.12</w:t>
            </w:r>
          </w:p>
        </w:tc>
        <w:tc>
          <w:tcPr>
            <w:tcW w:w="389" w:type="pct"/>
            <w:shd w:val="clear" w:color="auto" w:fill="auto"/>
            <w:vAlign w:val="center"/>
          </w:tcPr>
          <w:p w:rsidR="00397B3A" w:rsidRPr="000C129B" w:rsidRDefault="00397B3A" w:rsidP="000C129B">
            <w:pPr>
              <w:pStyle w:val="a8"/>
              <w:rPr>
                <w:rFonts w:ascii="宋体" w:hAnsi="宋体" w:cs="宋体"/>
                <w:iCs/>
                <w:color w:val="000000"/>
                <w:kern w:val="0"/>
              </w:rPr>
            </w:pPr>
            <w:r w:rsidRPr="000C129B">
              <w:rPr>
                <w:rFonts w:ascii="宋体" w:hAnsi="宋体" w:cs="宋体" w:hint="eastAsia"/>
                <w:iCs/>
                <w:color w:val="000000"/>
                <w:kern w:val="0"/>
              </w:rPr>
              <w:t>0.0003L</w:t>
            </w:r>
          </w:p>
        </w:tc>
        <w:tc>
          <w:tcPr>
            <w:tcW w:w="341" w:type="pct"/>
            <w:shd w:val="clear" w:color="auto" w:fill="auto"/>
            <w:vAlign w:val="center"/>
          </w:tcPr>
          <w:p w:rsidR="00397B3A" w:rsidRPr="000C129B" w:rsidRDefault="00397B3A" w:rsidP="000C129B">
            <w:pPr>
              <w:pStyle w:val="a8"/>
              <w:rPr>
                <w:rFonts w:ascii="宋体" w:hAnsi="宋体" w:cs="宋体"/>
                <w:iCs/>
                <w:color w:val="000000"/>
                <w:kern w:val="0"/>
              </w:rPr>
            </w:pPr>
            <w:r w:rsidRPr="000C129B">
              <w:rPr>
                <w:rFonts w:ascii="宋体" w:hAnsi="宋体" w:cs="宋体" w:hint="eastAsia"/>
                <w:iCs/>
                <w:color w:val="000000"/>
                <w:kern w:val="0"/>
              </w:rPr>
              <w:t>0.004L</w:t>
            </w:r>
          </w:p>
        </w:tc>
        <w:tc>
          <w:tcPr>
            <w:tcW w:w="228" w:type="pct"/>
            <w:shd w:val="clear" w:color="auto" w:fill="auto"/>
            <w:vAlign w:val="center"/>
          </w:tcPr>
          <w:p w:rsidR="00397B3A" w:rsidRPr="000C129B" w:rsidRDefault="00397B3A" w:rsidP="000C129B">
            <w:pPr>
              <w:pStyle w:val="a8"/>
              <w:rPr>
                <w:rFonts w:ascii="宋体" w:hAnsi="宋体" w:cs="宋体"/>
                <w:iCs/>
                <w:color w:val="000000"/>
                <w:kern w:val="0"/>
              </w:rPr>
            </w:pPr>
            <w:r w:rsidRPr="000C129B">
              <w:rPr>
                <w:rFonts w:ascii="宋体" w:hAnsi="宋体" w:cs="宋体" w:hint="eastAsia"/>
                <w:iCs/>
                <w:color w:val="000000"/>
                <w:kern w:val="0"/>
              </w:rPr>
              <w:t>0.5</w:t>
            </w:r>
          </w:p>
        </w:tc>
        <w:tc>
          <w:tcPr>
            <w:tcW w:w="237" w:type="pct"/>
            <w:shd w:val="clear" w:color="auto" w:fill="auto"/>
            <w:vAlign w:val="center"/>
          </w:tcPr>
          <w:p w:rsidR="00397B3A" w:rsidRPr="000C129B" w:rsidRDefault="00397B3A" w:rsidP="000C129B">
            <w:pPr>
              <w:pStyle w:val="a8"/>
              <w:rPr>
                <w:rFonts w:ascii="宋体" w:hAnsi="宋体" w:cs="宋体"/>
                <w:iCs/>
                <w:color w:val="000000"/>
                <w:kern w:val="0"/>
              </w:rPr>
            </w:pPr>
            <w:r w:rsidRPr="000C129B">
              <w:rPr>
                <w:rFonts w:ascii="宋体" w:hAnsi="宋体" w:cs="宋体" w:hint="eastAsia"/>
                <w:iCs/>
                <w:color w:val="000000"/>
                <w:kern w:val="0"/>
              </w:rPr>
              <w:t>1.89</w:t>
            </w:r>
          </w:p>
        </w:tc>
        <w:tc>
          <w:tcPr>
            <w:tcW w:w="232" w:type="pct"/>
            <w:vAlign w:val="center"/>
          </w:tcPr>
          <w:p w:rsidR="00397B3A" w:rsidRPr="000C129B" w:rsidRDefault="00397B3A" w:rsidP="000C129B">
            <w:pPr>
              <w:pStyle w:val="a8"/>
              <w:rPr>
                <w:rFonts w:ascii="宋体" w:hAnsi="宋体" w:cs="宋体"/>
                <w:iCs/>
                <w:color w:val="000000"/>
                <w:kern w:val="0"/>
              </w:rPr>
            </w:pPr>
            <w:r w:rsidRPr="000C129B">
              <w:rPr>
                <w:rFonts w:ascii="宋体" w:hAnsi="宋体" w:cs="宋体" w:hint="eastAsia"/>
                <w:iCs/>
                <w:color w:val="000000"/>
                <w:kern w:val="0"/>
              </w:rPr>
              <w:t>10.2</w:t>
            </w:r>
          </w:p>
        </w:tc>
        <w:tc>
          <w:tcPr>
            <w:tcW w:w="231" w:type="pct"/>
            <w:vAlign w:val="center"/>
          </w:tcPr>
          <w:p w:rsidR="00397B3A" w:rsidRPr="000C129B" w:rsidRDefault="00397B3A" w:rsidP="000C129B">
            <w:pPr>
              <w:pStyle w:val="a8"/>
              <w:rPr>
                <w:rFonts w:ascii="宋体" w:hAnsi="宋体" w:cs="宋体"/>
                <w:iCs/>
                <w:color w:val="000000"/>
                <w:kern w:val="0"/>
              </w:rPr>
            </w:pPr>
            <w:r w:rsidRPr="000C129B">
              <w:rPr>
                <w:rFonts w:ascii="宋体" w:hAnsi="宋体" w:cs="宋体" w:hint="eastAsia"/>
                <w:iCs/>
                <w:color w:val="000000"/>
                <w:kern w:val="0"/>
              </w:rPr>
              <w:t>91</w:t>
            </w:r>
          </w:p>
        </w:tc>
        <w:tc>
          <w:tcPr>
            <w:tcW w:w="231" w:type="pct"/>
            <w:vAlign w:val="center"/>
          </w:tcPr>
          <w:p w:rsidR="00397B3A" w:rsidRPr="000C129B" w:rsidRDefault="00397B3A" w:rsidP="000C129B">
            <w:pPr>
              <w:pStyle w:val="a8"/>
              <w:rPr>
                <w:rFonts w:ascii="宋体" w:hAnsi="宋体" w:cs="宋体"/>
                <w:iCs/>
                <w:color w:val="000000"/>
                <w:kern w:val="0"/>
              </w:rPr>
            </w:pPr>
            <w:r w:rsidRPr="000C129B">
              <w:rPr>
                <w:rFonts w:ascii="宋体" w:hAnsi="宋体" w:cs="宋体" w:hint="eastAsia"/>
                <w:iCs/>
                <w:color w:val="000000"/>
                <w:kern w:val="0"/>
              </w:rPr>
              <w:t>0.15</w:t>
            </w:r>
          </w:p>
        </w:tc>
        <w:tc>
          <w:tcPr>
            <w:tcW w:w="231" w:type="pct"/>
            <w:vAlign w:val="center"/>
          </w:tcPr>
          <w:p w:rsidR="00397B3A" w:rsidRPr="000C129B" w:rsidRDefault="00397B3A" w:rsidP="000C129B">
            <w:pPr>
              <w:pStyle w:val="a8"/>
              <w:rPr>
                <w:rFonts w:ascii="宋体" w:hAnsi="宋体" w:cs="宋体"/>
                <w:iCs/>
                <w:color w:val="000000"/>
                <w:kern w:val="0"/>
              </w:rPr>
            </w:pPr>
            <w:r w:rsidRPr="000C129B">
              <w:rPr>
                <w:rFonts w:ascii="宋体" w:hAnsi="宋体" w:cs="宋体" w:hint="eastAsia"/>
                <w:iCs/>
                <w:color w:val="000000"/>
                <w:kern w:val="0"/>
              </w:rPr>
              <w:t>0.01</w:t>
            </w:r>
          </w:p>
        </w:tc>
        <w:tc>
          <w:tcPr>
            <w:tcW w:w="231" w:type="pct"/>
            <w:vAlign w:val="center"/>
          </w:tcPr>
          <w:p w:rsidR="00397B3A" w:rsidRPr="000C129B" w:rsidRDefault="00397B3A" w:rsidP="000C129B">
            <w:pPr>
              <w:pStyle w:val="a8"/>
              <w:rPr>
                <w:rFonts w:ascii="宋体" w:hAnsi="宋体" w:cs="宋体"/>
                <w:iCs/>
                <w:color w:val="000000"/>
                <w:kern w:val="0"/>
              </w:rPr>
            </w:pPr>
            <w:r w:rsidRPr="000C129B">
              <w:rPr>
                <w:rFonts w:ascii="宋体" w:hAnsi="宋体" w:cs="宋体" w:hint="eastAsia"/>
                <w:iCs/>
                <w:color w:val="000000"/>
                <w:kern w:val="0"/>
              </w:rPr>
              <w:t>0.01L</w:t>
            </w:r>
          </w:p>
        </w:tc>
        <w:tc>
          <w:tcPr>
            <w:tcW w:w="231" w:type="pct"/>
            <w:vAlign w:val="center"/>
          </w:tcPr>
          <w:p w:rsidR="00397B3A" w:rsidRPr="000C129B" w:rsidRDefault="00397B3A" w:rsidP="000C129B">
            <w:pPr>
              <w:pStyle w:val="a8"/>
              <w:rPr>
                <w:rFonts w:ascii="宋体" w:hAnsi="宋体" w:cs="宋体"/>
                <w:iCs/>
                <w:color w:val="000000"/>
                <w:kern w:val="0"/>
              </w:rPr>
            </w:pPr>
            <w:r w:rsidRPr="000C129B">
              <w:rPr>
                <w:rFonts w:ascii="宋体" w:hAnsi="宋体" w:cs="宋体" w:hint="eastAsia"/>
                <w:iCs/>
                <w:color w:val="000000"/>
                <w:kern w:val="0"/>
              </w:rPr>
              <w:t>0.2L</w:t>
            </w:r>
          </w:p>
        </w:tc>
        <w:tc>
          <w:tcPr>
            <w:tcW w:w="231" w:type="pct"/>
            <w:vAlign w:val="center"/>
          </w:tcPr>
          <w:p w:rsidR="00397B3A" w:rsidRPr="000C129B" w:rsidRDefault="00397B3A" w:rsidP="000C129B">
            <w:pPr>
              <w:pStyle w:val="a8"/>
              <w:rPr>
                <w:rFonts w:ascii="宋体" w:hAnsi="宋体" w:cs="宋体"/>
                <w:iCs/>
                <w:color w:val="000000"/>
                <w:kern w:val="0"/>
              </w:rPr>
            </w:pPr>
            <w:r w:rsidRPr="000C129B">
              <w:rPr>
                <w:rFonts w:ascii="宋体" w:hAnsi="宋体" w:cs="宋体" w:hint="eastAsia"/>
                <w:iCs/>
                <w:color w:val="000000"/>
                <w:kern w:val="0"/>
              </w:rPr>
              <w:t>0.05L</w:t>
            </w:r>
          </w:p>
        </w:tc>
        <w:tc>
          <w:tcPr>
            <w:tcW w:w="231" w:type="pct"/>
            <w:vAlign w:val="center"/>
          </w:tcPr>
          <w:p w:rsidR="00397B3A" w:rsidRPr="000C129B" w:rsidRDefault="008535A1" w:rsidP="000C129B">
            <w:pPr>
              <w:pStyle w:val="a8"/>
              <w:rPr>
                <w:rFonts w:ascii="宋体" w:hAnsi="宋体" w:cs="宋体"/>
                <w:iCs/>
                <w:color w:val="000000"/>
                <w:kern w:val="0"/>
              </w:rPr>
            </w:pPr>
            <w:r>
              <w:rPr>
                <w:rFonts w:ascii="宋体" w:hAnsi="宋体" w:cs="宋体" w:hint="eastAsia"/>
                <w:iCs/>
                <w:color w:val="000000"/>
                <w:kern w:val="0"/>
              </w:rPr>
              <w:t>0.001L</w:t>
            </w:r>
          </w:p>
        </w:tc>
        <w:tc>
          <w:tcPr>
            <w:tcW w:w="225" w:type="pct"/>
            <w:vAlign w:val="center"/>
          </w:tcPr>
          <w:p w:rsidR="00397B3A" w:rsidRPr="000C129B" w:rsidRDefault="00397B3A" w:rsidP="000C129B">
            <w:pPr>
              <w:pStyle w:val="a8"/>
              <w:rPr>
                <w:rFonts w:ascii="宋体" w:hAnsi="宋体" w:cs="宋体"/>
                <w:iCs/>
                <w:color w:val="000000"/>
                <w:kern w:val="0"/>
              </w:rPr>
            </w:pPr>
            <w:r w:rsidRPr="000C129B">
              <w:rPr>
                <w:rFonts w:ascii="宋体" w:hAnsi="宋体" w:cs="宋体" w:hint="eastAsia"/>
                <w:iCs/>
                <w:color w:val="000000"/>
                <w:kern w:val="0"/>
              </w:rPr>
              <w:t>0.06</w:t>
            </w:r>
          </w:p>
        </w:tc>
        <w:tc>
          <w:tcPr>
            <w:tcW w:w="223" w:type="pct"/>
            <w:vAlign w:val="center"/>
          </w:tcPr>
          <w:p w:rsidR="00397B3A" w:rsidRPr="000C129B" w:rsidRDefault="008535A1" w:rsidP="000C129B">
            <w:pPr>
              <w:pStyle w:val="a8"/>
              <w:rPr>
                <w:rFonts w:ascii="宋体" w:hAnsi="宋体" w:cs="宋体"/>
                <w:iCs/>
                <w:color w:val="000000"/>
                <w:kern w:val="0"/>
              </w:rPr>
            </w:pPr>
            <w:r>
              <w:rPr>
                <w:rFonts w:ascii="宋体" w:hAnsi="宋体" w:cs="宋体"/>
                <w:iCs/>
                <w:color w:val="000000"/>
                <w:kern w:val="0"/>
              </w:rPr>
              <w:t>0.0001L</w:t>
            </w:r>
          </w:p>
        </w:tc>
      </w:tr>
      <w:tr w:rsidR="00397B3A" w:rsidRPr="000C129B" w:rsidTr="00397B3A">
        <w:trPr>
          <w:trHeight w:val="481"/>
        </w:trPr>
        <w:tc>
          <w:tcPr>
            <w:tcW w:w="332" w:type="pct"/>
            <w:shd w:val="clear" w:color="auto" w:fill="auto"/>
            <w:vAlign w:val="center"/>
          </w:tcPr>
          <w:p w:rsidR="00397B3A" w:rsidRPr="000C129B" w:rsidRDefault="00397B3A" w:rsidP="000C129B">
            <w:pPr>
              <w:pStyle w:val="a8"/>
            </w:pPr>
            <w:r w:rsidRPr="000C129B">
              <w:rPr>
                <w:rFonts w:hint="eastAsia"/>
              </w:rPr>
              <w:t>2.23</w:t>
            </w:r>
          </w:p>
        </w:tc>
        <w:tc>
          <w:tcPr>
            <w:tcW w:w="235" w:type="pct"/>
            <w:shd w:val="clear" w:color="auto" w:fill="auto"/>
            <w:vAlign w:val="center"/>
          </w:tcPr>
          <w:p w:rsidR="00397B3A" w:rsidRPr="000C129B" w:rsidRDefault="00397B3A" w:rsidP="000C129B">
            <w:pPr>
              <w:pStyle w:val="a8"/>
              <w:rPr>
                <w:rFonts w:ascii="宋体" w:hAnsi="宋体" w:cs="宋体"/>
                <w:iCs/>
                <w:color w:val="000000"/>
                <w:kern w:val="0"/>
              </w:rPr>
            </w:pPr>
            <w:r w:rsidRPr="000C129B">
              <w:rPr>
                <w:rFonts w:ascii="宋体" w:hAnsi="宋体" w:cs="宋体" w:hint="eastAsia"/>
                <w:iCs/>
                <w:color w:val="000000"/>
                <w:kern w:val="0"/>
              </w:rPr>
              <w:t>7.18</w:t>
            </w:r>
          </w:p>
        </w:tc>
        <w:tc>
          <w:tcPr>
            <w:tcW w:w="358" w:type="pct"/>
            <w:gridSpan w:val="2"/>
            <w:shd w:val="clear" w:color="auto" w:fill="auto"/>
            <w:vAlign w:val="center"/>
          </w:tcPr>
          <w:p w:rsidR="00397B3A" w:rsidRPr="000C129B" w:rsidRDefault="00397B3A" w:rsidP="000C129B">
            <w:pPr>
              <w:pStyle w:val="a8"/>
              <w:rPr>
                <w:rFonts w:ascii="宋体" w:hAnsi="宋体" w:cs="宋体"/>
                <w:iCs/>
                <w:color w:val="000000"/>
                <w:kern w:val="0"/>
              </w:rPr>
            </w:pPr>
            <w:r w:rsidRPr="000C129B">
              <w:rPr>
                <w:rFonts w:ascii="宋体" w:hAnsi="宋体" w:cs="宋体" w:hint="eastAsia"/>
                <w:iCs/>
                <w:color w:val="000000"/>
                <w:kern w:val="0"/>
              </w:rPr>
              <w:t>0.062</w:t>
            </w:r>
          </w:p>
        </w:tc>
        <w:tc>
          <w:tcPr>
            <w:tcW w:w="342" w:type="pct"/>
            <w:gridSpan w:val="2"/>
            <w:shd w:val="clear" w:color="auto" w:fill="auto"/>
            <w:vAlign w:val="center"/>
          </w:tcPr>
          <w:p w:rsidR="00397B3A" w:rsidRPr="000C129B" w:rsidRDefault="00397B3A" w:rsidP="000C129B">
            <w:pPr>
              <w:pStyle w:val="a8"/>
              <w:rPr>
                <w:rFonts w:ascii="宋体" w:hAnsi="宋体" w:cs="宋体"/>
                <w:iCs/>
                <w:color w:val="000000"/>
                <w:kern w:val="0"/>
              </w:rPr>
            </w:pPr>
            <w:r w:rsidRPr="000C129B">
              <w:rPr>
                <w:rFonts w:ascii="宋体" w:hAnsi="宋体" w:cs="宋体" w:hint="eastAsia"/>
                <w:iCs/>
                <w:color w:val="000000"/>
                <w:kern w:val="0"/>
              </w:rPr>
              <w:t>0.004L</w:t>
            </w:r>
          </w:p>
        </w:tc>
        <w:tc>
          <w:tcPr>
            <w:tcW w:w="241" w:type="pct"/>
            <w:shd w:val="clear" w:color="auto" w:fill="auto"/>
            <w:vAlign w:val="center"/>
          </w:tcPr>
          <w:p w:rsidR="00397B3A" w:rsidRPr="000C129B" w:rsidRDefault="00397B3A" w:rsidP="000C129B">
            <w:pPr>
              <w:pStyle w:val="a8"/>
              <w:rPr>
                <w:rFonts w:ascii="宋体" w:hAnsi="宋体" w:cs="宋体"/>
                <w:iCs/>
                <w:color w:val="000000"/>
                <w:kern w:val="0"/>
              </w:rPr>
            </w:pPr>
            <w:r w:rsidRPr="000C129B">
              <w:rPr>
                <w:rFonts w:ascii="宋体" w:hAnsi="宋体" w:cs="宋体" w:hint="eastAsia"/>
                <w:iCs/>
                <w:color w:val="000000"/>
                <w:kern w:val="0"/>
              </w:rPr>
              <w:t>0.12</w:t>
            </w:r>
          </w:p>
        </w:tc>
        <w:tc>
          <w:tcPr>
            <w:tcW w:w="389" w:type="pct"/>
            <w:shd w:val="clear" w:color="auto" w:fill="auto"/>
            <w:vAlign w:val="center"/>
          </w:tcPr>
          <w:p w:rsidR="00397B3A" w:rsidRPr="000C129B" w:rsidRDefault="00397B3A" w:rsidP="000C129B">
            <w:pPr>
              <w:pStyle w:val="a8"/>
              <w:rPr>
                <w:rFonts w:ascii="宋体" w:hAnsi="宋体" w:cs="宋体"/>
                <w:iCs/>
                <w:color w:val="000000"/>
                <w:kern w:val="0"/>
              </w:rPr>
            </w:pPr>
            <w:r w:rsidRPr="000C129B">
              <w:rPr>
                <w:rFonts w:ascii="宋体" w:hAnsi="宋体" w:cs="宋体" w:hint="eastAsia"/>
                <w:iCs/>
                <w:color w:val="000000"/>
                <w:kern w:val="0"/>
              </w:rPr>
              <w:t>0.0003L</w:t>
            </w:r>
          </w:p>
        </w:tc>
        <w:tc>
          <w:tcPr>
            <w:tcW w:w="341" w:type="pct"/>
            <w:shd w:val="clear" w:color="auto" w:fill="auto"/>
            <w:vAlign w:val="center"/>
          </w:tcPr>
          <w:p w:rsidR="00397B3A" w:rsidRPr="000C129B" w:rsidRDefault="00397B3A" w:rsidP="000C129B">
            <w:pPr>
              <w:pStyle w:val="a8"/>
              <w:rPr>
                <w:rFonts w:ascii="宋体" w:hAnsi="宋体" w:cs="宋体"/>
                <w:iCs/>
                <w:color w:val="000000"/>
                <w:kern w:val="0"/>
              </w:rPr>
            </w:pPr>
            <w:r w:rsidRPr="000C129B">
              <w:rPr>
                <w:rFonts w:ascii="宋体" w:hAnsi="宋体" w:cs="宋体" w:hint="eastAsia"/>
                <w:iCs/>
                <w:color w:val="000000"/>
                <w:kern w:val="0"/>
              </w:rPr>
              <w:t>0.004L</w:t>
            </w:r>
          </w:p>
        </w:tc>
        <w:tc>
          <w:tcPr>
            <w:tcW w:w="228" w:type="pct"/>
            <w:shd w:val="clear" w:color="auto" w:fill="auto"/>
            <w:vAlign w:val="center"/>
          </w:tcPr>
          <w:p w:rsidR="00397B3A" w:rsidRPr="000C129B" w:rsidRDefault="00397B3A" w:rsidP="000C129B">
            <w:pPr>
              <w:pStyle w:val="a8"/>
              <w:rPr>
                <w:rFonts w:ascii="宋体" w:hAnsi="宋体" w:cs="宋体"/>
                <w:iCs/>
                <w:color w:val="000000"/>
                <w:kern w:val="0"/>
              </w:rPr>
            </w:pPr>
            <w:r w:rsidRPr="000C129B">
              <w:rPr>
                <w:rFonts w:ascii="宋体" w:hAnsi="宋体" w:cs="宋体" w:hint="eastAsia"/>
                <w:iCs/>
                <w:color w:val="000000"/>
                <w:kern w:val="0"/>
              </w:rPr>
              <w:t>0.5L</w:t>
            </w:r>
          </w:p>
        </w:tc>
        <w:tc>
          <w:tcPr>
            <w:tcW w:w="237" w:type="pct"/>
            <w:shd w:val="clear" w:color="auto" w:fill="auto"/>
            <w:vAlign w:val="center"/>
          </w:tcPr>
          <w:p w:rsidR="00397B3A" w:rsidRPr="000C129B" w:rsidRDefault="00397B3A" w:rsidP="000C129B">
            <w:pPr>
              <w:pStyle w:val="a8"/>
              <w:rPr>
                <w:rFonts w:ascii="宋体" w:hAnsi="宋体" w:cs="宋体"/>
                <w:iCs/>
                <w:color w:val="000000"/>
                <w:kern w:val="0"/>
              </w:rPr>
            </w:pPr>
            <w:r w:rsidRPr="000C129B">
              <w:rPr>
                <w:rFonts w:ascii="宋体" w:hAnsi="宋体" w:cs="宋体" w:hint="eastAsia"/>
                <w:iCs/>
                <w:color w:val="000000"/>
                <w:kern w:val="0"/>
              </w:rPr>
              <w:t>1.90</w:t>
            </w:r>
          </w:p>
        </w:tc>
        <w:tc>
          <w:tcPr>
            <w:tcW w:w="232" w:type="pct"/>
            <w:vAlign w:val="center"/>
          </w:tcPr>
          <w:p w:rsidR="00397B3A" w:rsidRPr="000C129B" w:rsidRDefault="00397B3A" w:rsidP="000C129B">
            <w:pPr>
              <w:pStyle w:val="a8"/>
              <w:rPr>
                <w:rFonts w:ascii="宋体" w:hAnsi="宋体"/>
                <w:bCs/>
                <w:kern w:val="0"/>
              </w:rPr>
            </w:pPr>
            <w:r w:rsidRPr="000C129B">
              <w:rPr>
                <w:rFonts w:ascii="宋体" w:hAnsi="宋体" w:hint="eastAsia"/>
                <w:bCs/>
                <w:kern w:val="0"/>
              </w:rPr>
              <w:t>10.1</w:t>
            </w:r>
          </w:p>
        </w:tc>
        <w:tc>
          <w:tcPr>
            <w:tcW w:w="231" w:type="pct"/>
            <w:vAlign w:val="center"/>
          </w:tcPr>
          <w:p w:rsidR="00397B3A" w:rsidRPr="000C129B" w:rsidRDefault="00397B3A" w:rsidP="000C129B">
            <w:pPr>
              <w:pStyle w:val="a8"/>
              <w:rPr>
                <w:rFonts w:ascii="宋体" w:hAnsi="宋体"/>
                <w:bCs/>
                <w:kern w:val="0"/>
              </w:rPr>
            </w:pPr>
            <w:r w:rsidRPr="000C129B">
              <w:rPr>
                <w:rFonts w:ascii="宋体" w:hAnsi="宋体" w:hint="eastAsia"/>
                <w:bCs/>
                <w:kern w:val="0"/>
              </w:rPr>
              <w:t>94</w:t>
            </w:r>
          </w:p>
        </w:tc>
        <w:tc>
          <w:tcPr>
            <w:tcW w:w="231" w:type="pct"/>
            <w:vAlign w:val="center"/>
          </w:tcPr>
          <w:p w:rsidR="00397B3A" w:rsidRPr="000C129B" w:rsidRDefault="00397B3A" w:rsidP="000C129B">
            <w:pPr>
              <w:pStyle w:val="a8"/>
              <w:rPr>
                <w:rFonts w:ascii="宋体" w:hAnsi="宋体"/>
                <w:bCs/>
                <w:kern w:val="0"/>
              </w:rPr>
            </w:pPr>
            <w:r w:rsidRPr="000C129B">
              <w:rPr>
                <w:rFonts w:ascii="宋体" w:hAnsi="宋体" w:hint="eastAsia"/>
                <w:bCs/>
                <w:kern w:val="0"/>
              </w:rPr>
              <w:t>0.12</w:t>
            </w:r>
          </w:p>
        </w:tc>
        <w:tc>
          <w:tcPr>
            <w:tcW w:w="231" w:type="pct"/>
            <w:vAlign w:val="center"/>
          </w:tcPr>
          <w:p w:rsidR="00397B3A" w:rsidRPr="000C129B" w:rsidRDefault="00397B3A" w:rsidP="000C129B">
            <w:pPr>
              <w:pStyle w:val="a8"/>
              <w:rPr>
                <w:rFonts w:ascii="宋体" w:hAnsi="宋体"/>
                <w:bCs/>
                <w:kern w:val="0"/>
              </w:rPr>
            </w:pPr>
            <w:r w:rsidRPr="000C129B">
              <w:rPr>
                <w:rFonts w:ascii="宋体" w:hAnsi="宋体" w:hint="eastAsia"/>
                <w:bCs/>
                <w:kern w:val="0"/>
              </w:rPr>
              <w:t>0.01</w:t>
            </w:r>
          </w:p>
        </w:tc>
        <w:tc>
          <w:tcPr>
            <w:tcW w:w="231" w:type="pct"/>
            <w:vAlign w:val="center"/>
          </w:tcPr>
          <w:p w:rsidR="00397B3A" w:rsidRPr="000C129B" w:rsidRDefault="00397B3A" w:rsidP="000C129B">
            <w:pPr>
              <w:pStyle w:val="a8"/>
              <w:rPr>
                <w:rFonts w:ascii="宋体" w:hAnsi="宋体"/>
                <w:bCs/>
                <w:kern w:val="0"/>
              </w:rPr>
            </w:pPr>
            <w:r w:rsidRPr="000C129B">
              <w:rPr>
                <w:rFonts w:ascii="宋体" w:hAnsi="宋体" w:hint="eastAsia"/>
                <w:bCs/>
                <w:kern w:val="0"/>
              </w:rPr>
              <w:t>0.01L</w:t>
            </w:r>
          </w:p>
        </w:tc>
        <w:tc>
          <w:tcPr>
            <w:tcW w:w="231" w:type="pct"/>
            <w:vAlign w:val="center"/>
          </w:tcPr>
          <w:p w:rsidR="00397B3A" w:rsidRPr="000C129B" w:rsidRDefault="00397B3A" w:rsidP="000C129B">
            <w:pPr>
              <w:pStyle w:val="a8"/>
              <w:rPr>
                <w:rFonts w:ascii="宋体" w:hAnsi="宋体"/>
                <w:bCs/>
                <w:kern w:val="0"/>
              </w:rPr>
            </w:pPr>
            <w:r w:rsidRPr="000C129B">
              <w:rPr>
                <w:rFonts w:ascii="宋体" w:hAnsi="宋体" w:hint="eastAsia"/>
                <w:bCs/>
                <w:kern w:val="0"/>
              </w:rPr>
              <w:t>0.2L</w:t>
            </w:r>
          </w:p>
        </w:tc>
        <w:tc>
          <w:tcPr>
            <w:tcW w:w="231" w:type="pct"/>
            <w:vAlign w:val="center"/>
          </w:tcPr>
          <w:p w:rsidR="00397B3A" w:rsidRPr="000C129B" w:rsidRDefault="00397B3A" w:rsidP="000C129B">
            <w:pPr>
              <w:pStyle w:val="a8"/>
              <w:rPr>
                <w:rFonts w:ascii="宋体" w:hAnsi="宋体"/>
                <w:bCs/>
                <w:kern w:val="0"/>
              </w:rPr>
            </w:pPr>
            <w:r w:rsidRPr="000C129B">
              <w:rPr>
                <w:rFonts w:ascii="宋体" w:hAnsi="宋体" w:hint="eastAsia"/>
                <w:bCs/>
                <w:kern w:val="0"/>
              </w:rPr>
              <w:t>0.05L</w:t>
            </w:r>
          </w:p>
        </w:tc>
        <w:tc>
          <w:tcPr>
            <w:tcW w:w="231" w:type="pct"/>
            <w:vAlign w:val="center"/>
          </w:tcPr>
          <w:p w:rsidR="00397B3A" w:rsidRPr="000C129B" w:rsidRDefault="008535A1" w:rsidP="000C129B">
            <w:pPr>
              <w:pStyle w:val="a8"/>
              <w:rPr>
                <w:rFonts w:ascii="宋体" w:hAnsi="宋体"/>
                <w:bCs/>
                <w:kern w:val="0"/>
              </w:rPr>
            </w:pPr>
            <w:r>
              <w:rPr>
                <w:rFonts w:ascii="宋体" w:hAnsi="宋体" w:hint="eastAsia"/>
                <w:bCs/>
                <w:kern w:val="0"/>
              </w:rPr>
              <w:t>0.001L</w:t>
            </w:r>
          </w:p>
        </w:tc>
        <w:tc>
          <w:tcPr>
            <w:tcW w:w="225" w:type="pct"/>
            <w:vAlign w:val="center"/>
          </w:tcPr>
          <w:p w:rsidR="00397B3A" w:rsidRPr="000C129B" w:rsidRDefault="00397B3A" w:rsidP="000C129B">
            <w:pPr>
              <w:pStyle w:val="a8"/>
              <w:rPr>
                <w:rFonts w:ascii="宋体" w:hAnsi="宋体"/>
                <w:bCs/>
                <w:kern w:val="0"/>
              </w:rPr>
            </w:pPr>
            <w:r w:rsidRPr="000C129B">
              <w:rPr>
                <w:rFonts w:ascii="宋体" w:hAnsi="宋体" w:hint="eastAsia"/>
                <w:bCs/>
                <w:kern w:val="0"/>
              </w:rPr>
              <w:t>0.05</w:t>
            </w:r>
          </w:p>
        </w:tc>
        <w:tc>
          <w:tcPr>
            <w:tcW w:w="223" w:type="pct"/>
            <w:vAlign w:val="center"/>
          </w:tcPr>
          <w:p w:rsidR="00397B3A" w:rsidRPr="000C129B" w:rsidRDefault="008535A1" w:rsidP="000C129B">
            <w:pPr>
              <w:pStyle w:val="a8"/>
              <w:rPr>
                <w:rFonts w:ascii="宋体" w:hAnsi="宋体"/>
                <w:bCs/>
                <w:kern w:val="0"/>
              </w:rPr>
            </w:pPr>
            <w:r>
              <w:rPr>
                <w:rFonts w:ascii="宋体" w:hAnsi="宋体" w:hint="eastAsia"/>
                <w:bCs/>
                <w:kern w:val="0"/>
              </w:rPr>
              <w:t>0.0001</w:t>
            </w:r>
            <w:r w:rsidR="00397B3A" w:rsidRPr="000C129B">
              <w:rPr>
                <w:rFonts w:ascii="宋体" w:hAnsi="宋体" w:hint="eastAsia"/>
                <w:bCs/>
                <w:kern w:val="0"/>
              </w:rPr>
              <w:t>L</w:t>
            </w:r>
          </w:p>
        </w:tc>
      </w:tr>
      <w:tr w:rsidR="00CA2B72" w:rsidRPr="000C129B" w:rsidTr="008216FE">
        <w:trPr>
          <w:trHeight w:val="402"/>
        </w:trPr>
        <w:tc>
          <w:tcPr>
            <w:tcW w:w="332" w:type="pct"/>
            <w:shd w:val="clear" w:color="auto" w:fill="auto"/>
            <w:vAlign w:val="center"/>
          </w:tcPr>
          <w:p w:rsidR="00CA2B72" w:rsidRPr="000C129B" w:rsidRDefault="00CA2B72" w:rsidP="00CA2B72">
            <w:pPr>
              <w:pStyle w:val="a8"/>
            </w:pPr>
            <w:r w:rsidRPr="000C129B">
              <w:rPr>
                <w:rFonts w:hint="eastAsia"/>
              </w:rPr>
              <w:t>标准</w:t>
            </w:r>
            <w:r w:rsidRPr="000C129B">
              <w:t>限值</w:t>
            </w:r>
          </w:p>
        </w:tc>
        <w:tc>
          <w:tcPr>
            <w:tcW w:w="235" w:type="pct"/>
            <w:shd w:val="clear" w:color="auto" w:fill="auto"/>
            <w:vAlign w:val="center"/>
          </w:tcPr>
          <w:p w:rsidR="00CA2B72" w:rsidRPr="000C129B" w:rsidRDefault="00CA2B72" w:rsidP="00CA2B72">
            <w:pPr>
              <w:pStyle w:val="a8"/>
            </w:pPr>
            <w:r w:rsidRPr="000C129B">
              <w:rPr>
                <w:rFonts w:hint="eastAsia"/>
              </w:rPr>
              <w:t>6.5</w:t>
            </w:r>
            <w:r w:rsidRPr="000C129B">
              <w:t>~8.5</w:t>
            </w:r>
          </w:p>
        </w:tc>
        <w:tc>
          <w:tcPr>
            <w:tcW w:w="358" w:type="pct"/>
            <w:gridSpan w:val="2"/>
            <w:shd w:val="clear" w:color="auto" w:fill="auto"/>
            <w:vAlign w:val="center"/>
          </w:tcPr>
          <w:p w:rsidR="00CA2B72" w:rsidRPr="000C129B" w:rsidRDefault="00CA2B72" w:rsidP="00CA2B72">
            <w:pPr>
              <w:pStyle w:val="a8"/>
            </w:pPr>
            <w:r w:rsidRPr="000C129B">
              <w:rPr>
                <w:rFonts w:hint="eastAsia"/>
              </w:rPr>
              <w:t>0.5</w:t>
            </w:r>
          </w:p>
        </w:tc>
        <w:tc>
          <w:tcPr>
            <w:tcW w:w="342" w:type="pct"/>
            <w:gridSpan w:val="2"/>
            <w:shd w:val="clear" w:color="auto" w:fill="auto"/>
            <w:vAlign w:val="center"/>
          </w:tcPr>
          <w:p w:rsidR="00CA2B72" w:rsidRPr="000C129B" w:rsidRDefault="00CA2B72" w:rsidP="00CA2B72">
            <w:pPr>
              <w:pStyle w:val="a8"/>
            </w:pPr>
            <w:r w:rsidRPr="000C129B">
              <w:rPr>
                <w:rFonts w:hint="eastAsia"/>
              </w:rPr>
              <w:t>0.05</w:t>
            </w:r>
          </w:p>
        </w:tc>
        <w:tc>
          <w:tcPr>
            <w:tcW w:w="241" w:type="pct"/>
            <w:shd w:val="clear" w:color="auto" w:fill="auto"/>
            <w:vAlign w:val="center"/>
          </w:tcPr>
          <w:p w:rsidR="00CA2B72" w:rsidRPr="000C129B" w:rsidRDefault="00CA2B72" w:rsidP="00CA2B72">
            <w:pPr>
              <w:pStyle w:val="a8"/>
            </w:pPr>
            <w:r w:rsidRPr="000C129B">
              <w:rPr>
                <w:rFonts w:hint="eastAsia"/>
              </w:rPr>
              <w:t>1.0</w:t>
            </w:r>
          </w:p>
        </w:tc>
        <w:tc>
          <w:tcPr>
            <w:tcW w:w="389" w:type="pct"/>
            <w:shd w:val="clear" w:color="auto" w:fill="auto"/>
            <w:vAlign w:val="center"/>
          </w:tcPr>
          <w:p w:rsidR="00CA2B72" w:rsidRPr="000C129B" w:rsidRDefault="00CA2B72" w:rsidP="00CA2B72">
            <w:pPr>
              <w:pStyle w:val="a8"/>
            </w:pPr>
            <w:r w:rsidRPr="000C129B">
              <w:rPr>
                <w:rFonts w:hint="eastAsia"/>
              </w:rPr>
              <w:t>0.002</w:t>
            </w:r>
          </w:p>
        </w:tc>
        <w:tc>
          <w:tcPr>
            <w:tcW w:w="341" w:type="pct"/>
            <w:shd w:val="clear" w:color="auto" w:fill="auto"/>
            <w:vAlign w:val="center"/>
          </w:tcPr>
          <w:p w:rsidR="00CA2B72" w:rsidRPr="000C129B" w:rsidRDefault="00CA2B72" w:rsidP="00CA2B72">
            <w:pPr>
              <w:pStyle w:val="a8"/>
            </w:pPr>
            <w:r w:rsidRPr="000C129B">
              <w:rPr>
                <w:rFonts w:hint="eastAsia"/>
              </w:rPr>
              <w:t>0.05</w:t>
            </w:r>
          </w:p>
        </w:tc>
        <w:tc>
          <w:tcPr>
            <w:tcW w:w="228" w:type="pct"/>
            <w:shd w:val="clear" w:color="auto" w:fill="auto"/>
            <w:vAlign w:val="center"/>
          </w:tcPr>
          <w:p w:rsidR="00CA2B72" w:rsidRPr="000C129B" w:rsidRDefault="00CA2B72" w:rsidP="00CA2B72">
            <w:pPr>
              <w:pStyle w:val="a8"/>
            </w:pPr>
            <w:r w:rsidRPr="000C129B">
              <w:rPr>
                <w:rFonts w:hint="eastAsia"/>
              </w:rPr>
              <w:t>3.0</w:t>
            </w:r>
          </w:p>
        </w:tc>
        <w:tc>
          <w:tcPr>
            <w:tcW w:w="237" w:type="pct"/>
            <w:shd w:val="clear" w:color="auto" w:fill="auto"/>
            <w:vAlign w:val="center"/>
          </w:tcPr>
          <w:p w:rsidR="00CA2B72" w:rsidRPr="000C129B" w:rsidRDefault="00CA2B72" w:rsidP="00CA2B72">
            <w:pPr>
              <w:pStyle w:val="a8"/>
            </w:pPr>
            <w:r w:rsidRPr="000C129B">
              <w:rPr>
                <w:rFonts w:hint="eastAsia"/>
              </w:rPr>
              <w:t>20</w:t>
            </w:r>
          </w:p>
        </w:tc>
        <w:tc>
          <w:tcPr>
            <w:tcW w:w="232" w:type="pct"/>
            <w:vAlign w:val="center"/>
          </w:tcPr>
          <w:p w:rsidR="00CA2B72" w:rsidRPr="000C129B" w:rsidRDefault="00CA2B72" w:rsidP="00CA2B72">
            <w:pPr>
              <w:pStyle w:val="a8"/>
            </w:pPr>
            <w:r w:rsidRPr="000C129B">
              <w:rPr>
                <w:rFonts w:hint="eastAsia"/>
              </w:rPr>
              <w:t>250</w:t>
            </w:r>
          </w:p>
        </w:tc>
        <w:tc>
          <w:tcPr>
            <w:tcW w:w="231" w:type="pct"/>
            <w:vAlign w:val="center"/>
          </w:tcPr>
          <w:p w:rsidR="00CA2B72" w:rsidRPr="000C129B" w:rsidRDefault="00CA2B72" w:rsidP="00CA2B72">
            <w:pPr>
              <w:pStyle w:val="a8"/>
            </w:pPr>
            <w:r w:rsidRPr="000C129B">
              <w:rPr>
                <w:rFonts w:hint="eastAsia"/>
              </w:rPr>
              <w:t>100</w:t>
            </w:r>
          </w:p>
        </w:tc>
        <w:tc>
          <w:tcPr>
            <w:tcW w:w="231" w:type="pct"/>
            <w:vAlign w:val="center"/>
          </w:tcPr>
          <w:p w:rsidR="00CA2B72" w:rsidRPr="000C129B" w:rsidRDefault="00CA2B72" w:rsidP="00CA2B72">
            <w:pPr>
              <w:pStyle w:val="a8"/>
            </w:pPr>
            <w:r w:rsidRPr="000C129B">
              <w:rPr>
                <w:rFonts w:hint="eastAsia"/>
              </w:rPr>
              <w:t>0.3</w:t>
            </w:r>
          </w:p>
        </w:tc>
        <w:tc>
          <w:tcPr>
            <w:tcW w:w="231" w:type="pct"/>
            <w:vAlign w:val="center"/>
          </w:tcPr>
          <w:p w:rsidR="00CA2B72" w:rsidRPr="000C129B" w:rsidRDefault="00CA2B72" w:rsidP="00CA2B72">
            <w:pPr>
              <w:pStyle w:val="a8"/>
            </w:pPr>
            <w:r w:rsidRPr="000C129B">
              <w:rPr>
                <w:rFonts w:hint="eastAsia"/>
              </w:rPr>
              <w:t>0.1</w:t>
            </w:r>
          </w:p>
        </w:tc>
        <w:tc>
          <w:tcPr>
            <w:tcW w:w="231" w:type="pct"/>
            <w:vAlign w:val="center"/>
          </w:tcPr>
          <w:p w:rsidR="00CA2B72" w:rsidRPr="008518C6" w:rsidRDefault="00CA2B72" w:rsidP="00CA2B72">
            <w:pPr>
              <w:pStyle w:val="a8"/>
              <w:rPr>
                <w:color w:val="FF0000"/>
              </w:rPr>
            </w:pPr>
            <w:r>
              <w:rPr>
                <w:rFonts w:hint="eastAsia"/>
                <w:color w:val="FF0000"/>
              </w:rPr>
              <w:t>1</w:t>
            </w:r>
          </w:p>
        </w:tc>
        <w:tc>
          <w:tcPr>
            <w:tcW w:w="231" w:type="pct"/>
            <w:vAlign w:val="center"/>
          </w:tcPr>
          <w:p w:rsidR="00CA2B72" w:rsidRPr="008518C6" w:rsidRDefault="00CA2B72" w:rsidP="00CA2B72">
            <w:pPr>
              <w:pStyle w:val="a8"/>
              <w:rPr>
                <w:color w:val="FF0000"/>
              </w:rPr>
            </w:pPr>
            <w:r>
              <w:rPr>
                <w:rFonts w:hint="eastAsia"/>
                <w:color w:val="FF0000"/>
              </w:rPr>
              <w:t>10</w:t>
            </w:r>
          </w:p>
        </w:tc>
        <w:tc>
          <w:tcPr>
            <w:tcW w:w="231" w:type="pct"/>
            <w:vAlign w:val="center"/>
          </w:tcPr>
          <w:p w:rsidR="00CA2B72" w:rsidRPr="000C129B" w:rsidRDefault="00CA2B72" w:rsidP="00CA2B72">
            <w:pPr>
              <w:pStyle w:val="a8"/>
            </w:pPr>
            <w:r w:rsidRPr="000C129B">
              <w:t>1.0</w:t>
            </w:r>
          </w:p>
        </w:tc>
        <w:tc>
          <w:tcPr>
            <w:tcW w:w="231" w:type="pct"/>
            <w:vAlign w:val="center"/>
          </w:tcPr>
          <w:p w:rsidR="00CA2B72" w:rsidRPr="000C129B" w:rsidRDefault="00CA2B72" w:rsidP="00CA2B72">
            <w:pPr>
              <w:pStyle w:val="a8"/>
            </w:pPr>
            <w:r w:rsidRPr="000C129B">
              <w:rPr>
                <w:rFonts w:hint="eastAsia"/>
              </w:rPr>
              <w:t>0.</w:t>
            </w:r>
            <w:r w:rsidRPr="000C129B">
              <w:t>01</w:t>
            </w:r>
          </w:p>
        </w:tc>
        <w:tc>
          <w:tcPr>
            <w:tcW w:w="225" w:type="pct"/>
            <w:vAlign w:val="center"/>
          </w:tcPr>
          <w:p w:rsidR="00CA2B72" w:rsidRPr="000C129B" w:rsidRDefault="00CA2B72" w:rsidP="00CA2B72">
            <w:pPr>
              <w:pStyle w:val="a8"/>
            </w:pPr>
            <w:r w:rsidRPr="000C129B">
              <w:rPr>
                <w:rFonts w:hint="eastAsia"/>
              </w:rPr>
              <w:t>1</w:t>
            </w:r>
          </w:p>
        </w:tc>
        <w:tc>
          <w:tcPr>
            <w:tcW w:w="223" w:type="pct"/>
            <w:vAlign w:val="center"/>
          </w:tcPr>
          <w:p w:rsidR="00CA2B72" w:rsidRPr="000C129B" w:rsidRDefault="00CA2B72" w:rsidP="00CA2B72">
            <w:pPr>
              <w:pStyle w:val="a8"/>
            </w:pPr>
            <w:r w:rsidRPr="000C129B">
              <w:rPr>
                <w:rFonts w:hint="eastAsia"/>
              </w:rPr>
              <w:t>0.005</w:t>
            </w:r>
          </w:p>
        </w:tc>
      </w:tr>
      <w:tr w:rsidR="00204E35" w:rsidRPr="000C129B" w:rsidTr="008848DE">
        <w:trPr>
          <w:trHeight w:val="402"/>
        </w:trPr>
        <w:tc>
          <w:tcPr>
            <w:tcW w:w="332" w:type="pct"/>
            <w:shd w:val="clear" w:color="auto" w:fill="auto"/>
            <w:vAlign w:val="center"/>
          </w:tcPr>
          <w:p w:rsidR="00204E35" w:rsidRPr="003E51FD" w:rsidRDefault="00204E35" w:rsidP="00204E35">
            <w:pPr>
              <w:pStyle w:val="a8"/>
              <w:rPr>
                <w:b/>
              </w:rPr>
            </w:pPr>
            <w:r w:rsidRPr="003E51FD">
              <w:rPr>
                <w:rFonts w:hint="eastAsia"/>
                <w:b/>
              </w:rPr>
              <w:t>达标</w:t>
            </w:r>
            <w:r w:rsidRPr="003E51FD">
              <w:rPr>
                <w:b/>
              </w:rPr>
              <w:t>情况</w:t>
            </w:r>
          </w:p>
        </w:tc>
        <w:tc>
          <w:tcPr>
            <w:tcW w:w="235" w:type="pct"/>
            <w:shd w:val="clear" w:color="auto" w:fill="auto"/>
            <w:vAlign w:val="center"/>
          </w:tcPr>
          <w:p w:rsidR="00204E35" w:rsidRPr="003E51FD" w:rsidRDefault="00204E35" w:rsidP="00204E35">
            <w:pPr>
              <w:pStyle w:val="a8"/>
              <w:rPr>
                <w:b/>
              </w:rPr>
            </w:pPr>
            <w:r w:rsidRPr="003E51FD">
              <w:rPr>
                <w:rFonts w:hint="eastAsia"/>
                <w:b/>
              </w:rPr>
              <w:t>达标</w:t>
            </w:r>
          </w:p>
        </w:tc>
        <w:tc>
          <w:tcPr>
            <w:tcW w:w="358" w:type="pct"/>
            <w:gridSpan w:val="2"/>
            <w:shd w:val="clear" w:color="auto" w:fill="auto"/>
            <w:vAlign w:val="center"/>
          </w:tcPr>
          <w:p w:rsidR="00204E35" w:rsidRPr="003E51FD" w:rsidRDefault="00204E35" w:rsidP="00204E35">
            <w:pPr>
              <w:pStyle w:val="a8"/>
              <w:rPr>
                <w:b/>
              </w:rPr>
            </w:pPr>
            <w:r w:rsidRPr="003E51FD">
              <w:rPr>
                <w:rFonts w:hint="eastAsia"/>
                <w:b/>
              </w:rPr>
              <w:t>达标</w:t>
            </w:r>
          </w:p>
        </w:tc>
        <w:tc>
          <w:tcPr>
            <w:tcW w:w="342" w:type="pct"/>
            <w:gridSpan w:val="2"/>
            <w:shd w:val="clear" w:color="auto" w:fill="auto"/>
            <w:vAlign w:val="center"/>
          </w:tcPr>
          <w:p w:rsidR="00204E35" w:rsidRPr="003E51FD" w:rsidRDefault="00204E35" w:rsidP="00204E35">
            <w:pPr>
              <w:pStyle w:val="a8"/>
              <w:rPr>
                <w:b/>
              </w:rPr>
            </w:pPr>
            <w:r w:rsidRPr="003E51FD">
              <w:rPr>
                <w:rFonts w:hint="eastAsia"/>
                <w:b/>
              </w:rPr>
              <w:t>达标</w:t>
            </w:r>
          </w:p>
        </w:tc>
        <w:tc>
          <w:tcPr>
            <w:tcW w:w="241" w:type="pct"/>
            <w:shd w:val="clear" w:color="auto" w:fill="auto"/>
            <w:vAlign w:val="center"/>
          </w:tcPr>
          <w:p w:rsidR="00204E35" w:rsidRPr="003E51FD" w:rsidRDefault="00204E35" w:rsidP="00204E35">
            <w:pPr>
              <w:pStyle w:val="a8"/>
              <w:rPr>
                <w:b/>
              </w:rPr>
            </w:pPr>
            <w:r w:rsidRPr="003E51FD">
              <w:rPr>
                <w:rFonts w:hint="eastAsia"/>
                <w:b/>
              </w:rPr>
              <w:t>达标</w:t>
            </w:r>
          </w:p>
        </w:tc>
        <w:tc>
          <w:tcPr>
            <w:tcW w:w="389" w:type="pct"/>
            <w:shd w:val="clear" w:color="auto" w:fill="auto"/>
            <w:vAlign w:val="center"/>
          </w:tcPr>
          <w:p w:rsidR="00204E35" w:rsidRPr="003E51FD" w:rsidRDefault="00204E35" w:rsidP="00204E35">
            <w:pPr>
              <w:pStyle w:val="a8"/>
              <w:rPr>
                <w:b/>
              </w:rPr>
            </w:pPr>
            <w:r>
              <w:rPr>
                <w:rFonts w:hint="eastAsia"/>
                <w:b/>
              </w:rPr>
              <w:t>达标</w:t>
            </w:r>
          </w:p>
        </w:tc>
        <w:tc>
          <w:tcPr>
            <w:tcW w:w="341" w:type="pct"/>
            <w:shd w:val="clear" w:color="auto" w:fill="auto"/>
            <w:vAlign w:val="center"/>
          </w:tcPr>
          <w:p w:rsidR="00204E35" w:rsidRPr="003E51FD" w:rsidRDefault="00204E35" w:rsidP="00204E35">
            <w:pPr>
              <w:pStyle w:val="a8"/>
              <w:rPr>
                <w:b/>
              </w:rPr>
            </w:pPr>
            <w:r>
              <w:rPr>
                <w:rFonts w:hint="eastAsia"/>
                <w:b/>
              </w:rPr>
              <w:t>达标</w:t>
            </w:r>
          </w:p>
        </w:tc>
        <w:tc>
          <w:tcPr>
            <w:tcW w:w="228" w:type="pct"/>
            <w:shd w:val="clear" w:color="auto" w:fill="auto"/>
            <w:vAlign w:val="center"/>
          </w:tcPr>
          <w:p w:rsidR="00204E35" w:rsidRPr="003E51FD" w:rsidRDefault="00204E35" w:rsidP="00204E35">
            <w:pPr>
              <w:pStyle w:val="a8"/>
              <w:rPr>
                <w:b/>
              </w:rPr>
            </w:pPr>
            <w:r>
              <w:rPr>
                <w:rFonts w:hint="eastAsia"/>
                <w:b/>
              </w:rPr>
              <w:t>达标</w:t>
            </w:r>
          </w:p>
        </w:tc>
        <w:tc>
          <w:tcPr>
            <w:tcW w:w="237" w:type="pct"/>
            <w:shd w:val="clear" w:color="auto" w:fill="auto"/>
            <w:vAlign w:val="center"/>
          </w:tcPr>
          <w:p w:rsidR="00204E35" w:rsidRPr="003E51FD" w:rsidRDefault="00204E35" w:rsidP="00204E35">
            <w:pPr>
              <w:pStyle w:val="a8"/>
              <w:rPr>
                <w:b/>
              </w:rPr>
            </w:pPr>
            <w:r>
              <w:rPr>
                <w:rFonts w:hint="eastAsia"/>
                <w:b/>
              </w:rPr>
              <w:t>达标</w:t>
            </w:r>
          </w:p>
        </w:tc>
        <w:tc>
          <w:tcPr>
            <w:tcW w:w="232" w:type="pct"/>
            <w:vAlign w:val="center"/>
          </w:tcPr>
          <w:p w:rsidR="00204E35" w:rsidRPr="003E51FD" w:rsidRDefault="00204E35" w:rsidP="00204E35">
            <w:pPr>
              <w:pStyle w:val="a8"/>
              <w:rPr>
                <w:b/>
              </w:rPr>
            </w:pPr>
            <w:r>
              <w:rPr>
                <w:rFonts w:hint="eastAsia"/>
                <w:b/>
              </w:rPr>
              <w:t>达标</w:t>
            </w:r>
          </w:p>
        </w:tc>
        <w:tc>
          <w:tcPr>
            <w:tcW w:w="231" w:type="pct"/>
            <w:vAlign w:val="center"/>
          </w:tcPr>
          <w:p w:rsidR="00204E35" w:rsidRPr="003E51FD" w:rsidRDefault="00204E35" w:rsidP="00204E35">
            <w:pPr>
              <w:pStyle w:val="a8"/>
              <w:rPr>
                <w:b/>
              </w:rPr>
            </w:pPr>
            <w:r>
              <w:rPr>
                <w:rFonts w:hint="eastAsia"/>
                <w:b/>
              </w:rPr>
              <w:t>达标</w:t>
            </w:r>
          </w:p>
        </w:tc>
        <w:tc>
          <w:tcPr>
            <w:tcW w:w="231" w:type="pct"/>
            <w:vAlign w:val="center"/>
          </w:tcPr>
          <w:p w:rsidR="00204E35" w:rsidRPr="003E51FD" w:rsidRDefault="00204E35" w:rsidP="00204E35">
            <w:pPr>
              <w:pStyle w:val="a8"/>
              <w:rPr>
                <w:b/>
              </w:rPr>
            </w:pPr>
            <w:r>
              <w:rPr>
                <w:rFonts w:hint="eastAsia"/>
                <w:b/>
              </w:rPr>
              <w:t>达标</w:t>
            </w:r>
          </w:p>
        </w:tc>
        <w:tc>
          <w:tcPr>
            <w:tcW w:w="231" w:type="pct"/>
            <w:vAlign w:val="center"/>
          </w:tcPr>
          <w:p w:rsidR="00204E35" w:rsidRPr="003E51FD" w:rsidRDefault="00204E35" w:rsidP="00204E35">
            <w:pPr>
              <w:pStyle w:val="a8"/>
              <w:rPr>
                <w:b/>
              </w:rPr>
            </w:pPr>
            <w:r>
              <w:rPr>
                <w:rFonts w:hint="eastAsia"/>
                <w:b/>
              </w:rPr>
              <w:t>达标</w:t>
            </w:r>
          </w:p>
        </w:tc>
        <w:tc>
          <w:tcPr>
            <w:tcW w:w="231" w:type="pct"/>
            <w:vAlign w:val="center"/>
          </w:tcPr>
          <w:p w:rsidR="00204E35" w:rsidRPr="003E51FD" w:rsidRDefault="00204E35" w:rsidP="00204E35">
            <w:pPr>
              <w:pStyle w:val="a8"/>
              <w:rPr>
                <w:b/>
              </w:rPr>
            </w:pPr>
            <w:r>
              <w:rPr>
                <w:rFonts w:hint="eastAsia"/>
                <w:b/>
              </w:rPr>
              <w:t>达标</w:t>
            </w:r>
          </w:p>
        </w:tc>
        <w:tc>
          <w:tcPr>
            <w:tcW w:w="231" w:type="pct"/>
            <w:vAlign w:val="center"/>
          </w:tcPr>
          <w:p w:rsidR="00204E35" w:rsidRPr="003E51FD" w:rsidRDefault="00204E35" w:rsidP="00204E35">
            <w:pPr>
              <w:pStyle w:val="a8"/>
              <w:rPr>
                <w:b/>
              </w:rPr>
            </w:pPr>
            <w:r>
              <w:rPr>
                <w:rFonts w:hint="eastAsia"/>
                <w:b/>
              </w:rPr>
              <w:t>达标</w:t>
            </w:r>
          </w:p>
        </w:tc>
        <w:tc>
          <w:tcPr>
            <w:tcW w:w="231" w:type="pct"/>
            <w:vAlign w:val="center"/>
          </w:tcPr>
          <w:p w:rsidR="00204E35" w:rsidRPr="003E51FD" w:rsidRDefault="00204E35" w:rsidP="00204E35">
            <w:pPr>
              <w:pStyle w:val="a8"/>
              <w:rPr>
                <w:b/>
              </w:rPr>
            </w:pPr>
            <w:r>
              <w:rPr>
                <w:rFonts w:hint="eastAsia"/>
                <w:b/>
              </w:rPr>
              <w:t>达标</w:t>
            </w:r>
          </w:p>
        </w:tc>
        <w:tc>
          <w:tcPr>
            <w:tcW w:w="231" w:type="pct"/>
            <w:vAlign w:val="center"/>
          </w:tcPr>
          <w:p w:rsidR="00204E35" w:rsidRPr="003E51FD" w:rsidRDefault="00204E35" w:rsidP="00204E35">
            <w:pPr>
              <w:pStyle w:val="a8"/>
              <w:rPr>
                <w:b/>
              </w:rPr>
            </w:pPr>
            <w:r>
              <w:rPr>
                <w:rFonts w:hint="eastAsia"/>
                <w:b/>
              </w:rPr>
              <w:t>达标</w:t>
            </w:r>
          </w:p>
        </w:tc>
        <w:tc>
          <w:tcPr>
            <w:tcW w:w="225" w:type="pct"/>
            <w:vAlign w:val="center"/>
          </w:tcPr>
          <w:p w:rsidR="00204E35" w:rsidRPr="003E51FD" w:rsidRDefault="00204E35" w:rsidP="00204E35">
            <w:pPr>
              <w:pStyle w:val="a8"/>
              <w:rPr>
                <w:b/>
              </w:rPr>
            </w:pPr>
            <w:r>
              <w:rPr>
                <w:rFonts w:hint="eastAsia"/>
                <w:b/>
              </w:rPr>
              <w:t>达标</w:t>
            </w:r>
          </w:p>
        </w:tc>
        <w:tc>
          <w:tcPr>
            <w:tcW w:w="223" w:type="pct"/>
            <w:vAlign w:val="center"/>
          </w:tcPr>
          <w:p w:rsidR="00204E35" w:rsidRPr="003E51FD" w:rsidRDefault="00204E35" w:rsidP="00204E35">
            <w:pPr>
              <w:pStyle w:val="a8"/>
              <w:rPr>
                <w:b/>
              </w:rPr>
            </w:pPr>
            <w:r>
              <w:rPr>
                <w:rFonts w:hint="eastAsia"/>
                <w:b/>
              </w:rPr>
              <w:t>达标</w:t>
            </w:r>
          </w:p>
        </w:tc>
      </w:tr>
      <w:tr w:rsidR="00204E35" w:rsidRPr="000C129B" w:rsidTr="00DD37F1">
        <w:trPr>
          <w:trHeight w:val="402"/>
        </w:trPr>
        <w:tc>
          <w:tcPr>
            <w:tcW w:w="5000" w:type="pct"/>
            <w:gridSpan w:val="21"/>
            <w:shd w:val="clear" w:color="auto" w:fill="auto"/>
            <w:vAlign w:val="center"/>
          </w:tcPr>
          <w:p w:rsidR="00204E35" w:rsidRPr="000C129B" w:rsidRDefault="00204E35" w:rsidP="00204E35">
            <w:pPr>
              <w:pStyle w:val="a8"/>
            </w:pPr>
            <w:r w:rsidRPr="000C129B">
              <w:rPr>
                <w:rFonts w:hint="eastAsia"/>
              </w:rPr>
              <w:t>虾子湾</w:t>
            </w:r>
          </w:p>
        </w:tc>
      </w:tr>
      <w:tr w:rsidR="00204E35" w:rsidRPr="000C129B" w:rsidTr="00397B3A">
        <w:trPr>
          <w:trHeight w:val="412"/>
        </w:trPr>
        <w:tc>
          <w:tcPr>
            <w:tcW w:w="332" w:type="pct"/>
            <w:tcBorders>
              <w:tl2br w:val="single" w:sz="2" w:space="0" w:color="auto"/>
            </w:tcBorders>
            <w:shd w:val="clear" w:color="auto" w:fill="auto"/>
            <w:vAlign w:val="center"/>
          </w:tcPr>
          <w:p w:rsidR="00204E35" w:rsidRPr="00335AF1" w:rsidRDefault="00204E35" w:rsidP="00204E35">
            <w:pPr>
              <w:pStyle w:val="a8"/>
              <w:rPr>
                <w:b/>
              </w:rPr>
            </w:pPr>
            <w:r w:rsidRPr="00335AF1">
              <w:rPr>
                <w:rFonts w:hint="eastAsia"/>
                <w:b/>
              </w:rPr>
              <w:t xml:space="preserve">  </w:t>
            </w:r>
            <w:r w:rsidRPr="00335AF1">
              <w:rPr>
                <w:rFonts w:hint="eastAsia"/>
                <w:b/>
              </w:rPr>
              <w:t>项目</w:t>
            </w:r>
          </w:p>
          <w:p w:rsidR="00204E35" w:rsidRPr="00335AF1" w:rsidRDefault="00204E35" w:rsidP="00204E35">
            <w:pPr>
              <w:pStyle w:val="a8"/>
              <w:rPr>
                <w:b/>
              </w:rPr>
            </w:pPr>
          </w:p>
          <w:p w:rsidR="00204E35" w:rsidRPr="00335AF1" w:rsidRDefault="00204E35" w:rsidP="00335AF1">
            <w:pPr>
              <w:pStyle w:val="a8"/>
              <w:jc w:val="both"/>
              <w:rPr>
                <w:b/>
              </w:rPr>
            </w:pPr>
            <w:r w:rsidRPr="00335AF1">
              <w:rPr>
                <w:rFonts w:hint="eastAsia"/>
                <w:b/>
              </w:rPr>
              <w:t>日期</w:t>
            </w:r>
          </w:p>
        </w:tc>
        <w:tc>
          <w:tcPr>
            <w:tcW w:w="235" w:type="pct"/>
            <w:shd w:val="clear" w:color="auto" w:fill="auto"/>
            <w:vAlign w:val="center"/>
          </w:tcPr>
          <w:p w:rsidR="00204E35" w:rsidRPr="00335AF1" w:rsidRDefault="00204E35" w:rsidP="00204E35">
            <w:pPr>
              <w:pStyle w:val="a8"/>
              <w:rPr>
                <w:rFonts w:ascii="宋体" w:hAnsi="宋体"/>
                <w:b/>
                <w:bCs/>
                <w:kern w:val="0"/>
              </w:rPr>
            </w:pPr>
            <w:r w:rsidRPr="00335AF1">
              <w:rPr>
                <w:rFonts w:ascii="宋体" w:hAnsi="宋体" w:hint="eastAsia"/>
                <w:b/>
                <w:bCs/>
                <w:color w:val="FF0000"/>
                <w:kern w:val="0"/>
              </w:rPr>
              <w:t>pH</w:t>
            </w:r>
          </w:p>
        </w:tc>
        <w:tc>
          <w:tcPr>
            <w:tcW w:w="358" w:type="pct"/>
            <w:gridSpan w:val="2"/>
            <w:shd w:val="clear" w:color="auto" w:fill="auto"/>
            <w:vAlign w:val="center"/>
          </w:tcPr>
          <w:p w:rsidR="00204E35" w:rsidRPr="00335AF1" w:rsidRDefault="00204E35" w:rsidP="00204E35">
            <w:pPr>
              <w:pStyle w:val="a8"/>
              <w:rPr>
                <w:rFonts w:ascii="宋体" w:hAnsi="宋体"/>
                <w:b/>
                <w:bCs/>
                <w:kern w:val="0"/>
              </w:rPr>
            </w:pPr>
            <w:r w:rsidRPr="00335AF1">
              <w:rPr>
                <w:rFonts w:ascii="宋体" w:hAnsi="宋体" w:hint="eastAsia"/>
                <w:b/>
                <w:bCs/>
                <w:kern w:val="0"/>
              </w:rPr>
              <w:t>氨氮</w:t>
            </w:r>
          </w:p>
        </w:tc>
        <w:tc>
          <w:tcPr>
            <w:tcW w:w="342" w:type="pct"/>
            <w:gridSpan w:val="2"/>
            <w:shd w:val="clear" w:color="auto" w:fill="auto"/>
            <w:vAlign w:val="center"/>
          </w:tcPr>
          <w:p w:rsidR="00204E35" w:rsidRPr="00335AF1" w:rsidRDefault="00204E35" w:rsidP="00204E35">
            <w:pPr>
              <w:pStyle w:val="a8"/>
              <w:rPr>
                <w:rFonts w:ascii="宋体" w:hAnsi="宋体"/>
                <w:b/>
                <w:bCs/>
                <w:kern w:val="0"/>
              </w:rPr>
            </w:pPr>
            <w:r w:rsidRPr="00335AF1">
              <w:rPr>
                <w:rFonts w:ascii="宋体" w:hAnsi="宋体" w:hint="eastAsia"/>
                <w:b/>
                <w:bCs/>
                <w:color w:val="FF0000"/>
                <w:kern w:val="0"/>
              </w:rPr>
              <w:t>六价铬</w:t>
            </w:r>
          </w:p>
        </w:tc>
        <w:tc>
          <w:tcPr>
            <w:tcW w:w="241" w:type="pct"/>
            <w:shd w:val="clear" w:color="auto" w:fill="auto"/>
            <w:vAlign w:val="center"/>
          </w:tcPr>
          <w:p w:rsidR="00204E35" w:rsidRPr="00335AF1" w:rsidRDefault="00204E35" w:rsidP="00204E35">
            <w:pPr>
              <w:pStyle w:val="a8"/>
              <w:rPr>
                <w:rFonts w:ascii="宋体" w:hAnsi="宋体"/>
                <w:b/>
                <w:bCs/>
                <w:kern w:val="0"/>
              </w:rPr>
            </w:pPr>
            <w:r w:rsidRPr="00335AF1">
              <w:rPr>
                <w:rFonts w:ascii="宋体" w:hAnsi="宋体" w:hint="eastAsia"/>
                <w:b/>
                <w:bCs/>
                <w:kern w:val="0"/>
              </w:rPr>
              <w:t>F</w:t>
            </w:r>
            <w:r w:rsidRPr="00335AF1">
              <w:rPr>
                <w:rFonts w:ascii="宋体" w:hAnsi="宋体"/>
                <w:b/>
                <w:bCs/>
                <w:kern w:val="0"/>
                <w:vertAlign w:val="superscript"/>
              </w:rPr>
              <w:t>-</w:t>
            </w:r>
          </w:p>
        </w:tc>
        <w:tc>
          <w:tcPr>
            <w:tcW w:w="389" w:type="pct"/>
            <w:shd w:val="clear" w:color="auto" w:fill="auto"/>
            <w:vAlign w:val="center"/>
          </w:tcPr>
          <w:p w:rsidR="00204E35" w:rsidRPr="00335AF1" w:rsidRDefault="00204E35" w:rsidP="00204E35">
            <w:pPr>
              <w:pStyle w:val="a8"/>
              <w:rPr>
                <w:rFonts w:ascii="宋体" w:hAnsi="宋体"/>
                <w:b/>
                <w:bCs/>
                <w:kern w:val="0"/>
              </w:rPr>
            </w:pPr>
            <w:r w:rsidRPr="00335AF1">
              <w:rPr>
                <w:rFonts w:ascii="宋体" w:hAnsi="宋体" w:hint="eastAsia"/>
                <w:b/>
                <w:bCs/>
                <w:kern w:val="0"/>
              </w:rPr>
              <w:t>挥发酚</w:t>
            </w:r>
          </w:p>
        </w:tc>
        <w:tc>
          <w:tcPr>
            <w:tcW w:w="341" w:type="pct"/>
            <w:shd w:val="clear" w:color="auto" w:fill="auto"/>
            <w:vAlign w:val="center"/>
          </w:tcPr>
          <w:p w:rsidR="00204E35" w:rsidRPr="00335AF1" w:rsidRDefault="00204E35" w:rsidP="00204E35">
            <w:pPr>
              <w:pStyle w:val="a8"/>
              <w:rPr>
                <w:rFonts w:ascii="宋体" w:hAnsi="宋体"/>
                <w:b/>
                <w:bCs/>
                <w:kern w:val="0"/>
              </w:rPr>
            </w:pPr>
          </w:p>
          <w:p w:rsidR="00204E35" w:rsidRPr="00335AF1" w:rsidRDefault="00204E35" w:rsidP="00204E35">
            <w:pPr>
              <w:pStyle w:val="a8"/>
              <w:rPr>
                <w:rFonts w:ascii="宋体" w:hAnsi="宋体"/>
                <w:b/>
                <w:bCs/>
                <w:kern w:val="0"/>
              </w:rPr>
            </w:pPr>
            <w:r w:rsidRPr="00335AF1">
              <w:rPr>
                <w:rFonts w:ascii="宋体" w:hAnsi="宋体" w:hint="eastAsia"/>
                <w:b/>
                <w:bCs/>
                <w:kern w:val="0"/>
              </w:rPr>
              <w:t>氰化物</w:t>
            </w:r>
          </w:p>
          <w:p w:rsidR="00204E35" w:rsidRPr="00335AF1" w:rsidRDefault="00204E35" w:rsidP="00204E35">
            <w:pPr>
              <w:pStyle w:val="a8"/>
              <w:rPr>
                <w:rFonts w:ascii="宋体" w:hAnsi="宋体"/>
                <w:b/>
                <w:bCs/>
                <w:kern w:val="0"/>
              </w:rPr>
            </w:pPr>
          </w:p>
        </w:tc>
        <w:tc>
          <w:tcPr>
            <w:tcW w:w="228" w:type="pct"/>
            <w:shd w:val="clear" w:color="auto" w:fill="auto"/>
            <w:vAlign w:val="center"/>
          </w:tcPr>
          <w:p w:rsidR="00204E35" w:rsidRPr="00335AF1" w:rsidRDefault="00204E35" w:rsidP="00204E35">
            <w:pPr>
              <w:pStyle w:val="a8"/>
              <w:rPr>
                <w:rFonts w:ascii="宋体" w:hAnsi="宋体"/>
                <w:b/>
                <w:bCs/>
                <w:kern w:val="0"/>
              </w:rPr>
            </w:pPr>
            <w:r w:rsidRPr="00335AF1">
              <w:rPr>
                <w:rFonts w:ascii="宋体" w:hAnsi="宋体" w:hint="eastAsia"/>
                <w:b/>
                <w:bCs/>
                <w:kern w:val="0"/>
              </w:rPr>
              <w:t>耗氧量</w:t>
            </w:r>
          </w:p>
        </w:tc>
        <w:tc>
          <w:tcPr>
            <w:tcW w:w="237" w:type="pct"/>
            <w:shd w:val="clear" w:color="auto" w:fill="auto"/>
            <w:vAlign w:val="center"/>
          </w:tcPr>
          <w:p w:rsidR="00204E35" w:rsidRPr="00335AF1" w:rsidRDefault="00204E35" w:rsidP="00204E35">
            <w:pPr>
              <w:pStyle w:val="a8"/>
              <w:rPr>
                <w:rFonts w:ascii="宋体" w:hAnsi="宋体"/>
                <w:b/>
                <w:bCs/>
                <w:kern w:val="0"/>
              </w:rPr>
            </w:pPr>
            <w:r w:rsidRPr="00335AF1">
              <w:rPr>
                <w:rFonts w:ascii="宋体" w:hAnsi="宋体" w:hint="eastAsia"/>
                <w:b/>
                <w:bCs/>
                <w:kern w:val="0"/>
              </w:rPr>
              <w:t>硝酸盐</w:t>
            </w:r>
          </w:p>
        </w:tc>
        <w:tc>
          <w:tcPr>
            <w:tcW w:w="232" w:type="pct"/>
            <w:vAlign w:val="center"/>
          </w:tcPr>
          <w:p w:rsidR="00204E35" w:rsidRPr="00335AF1" w:rsidRDefault="00204E35" w:rsidP="00204E35">
            <w:pPr>
              <w:pStyle w:val="a8"/>
              <w:rPr>
                <w:rFonts w:ascii="宋体" w:hAnsi="宋体"/>
                <w:b/>
                <w:bCs/>
                <w:color w:val="FF0000"/>
                <w:kern w:val="0"/>
              </w:rPr>
            </w:pPr>
            <w:r w:rsidRPr="00335AF1">
              <w:rPr>
                <w:rFonts w:ascii="宋体" w:hAnsi="宋体" w:hint="eastAsia"/>
                <w:b/>
                <w:bCs/>
                <w:color w:val="FF0000"/>
                <w:kern w:val="0"/>
              </w:rPr>
              <w:t>氯化物</w:t>
            </w:r>
          </w:p>
        </w:tc>
        <w:tc>
          <w:tcPr>
            <w:tcW w:w="231" w:type="pct"/>
            <w:vAlign w:val="center"/>
          </w:tcPr>
          <w:p w:rsidR="00204E35" w:rsidRPr="00335AF1" w:rsidRDefault="00204E35" w:rsidP="00204E35">
            <w:pPr>
              <w:pStyle w:val="a8"/>
              <w:rPr>
                <w:rFonts w:ascii="宋体" w:hAnsi="宋体"/>
                <w:b/>
                <w:bCs/>
                <w:color w:val="FF0000"/>
                <w:kern w:val="0"/>
              </w:rPr>
            </w:pPr>
            <w:r w:rsidRPr="00335AF1">
              <w:rPr>
                <w:rFonts w:ascii="宋体" w:hAnsi="宋体" w:hint="eastAsia"/>
                <w:b/>
                <w:bCs/>
                <w:color w:val="FF0000"/>
                <w:kern w:val="0"/>
              </w:rPr>
              <w:t>菌落总数</w:t>
            </w:r>
          </w:p>
        </w:tc>
        <w:tc>
          <w:tcPr>
            <w:tcW w:w="231" w:type="pct"/>
            <w:vAlign w:val="center"/>
          </w:tcPr>
          <w:p w:rsidR="00204E35" w:rsidRPr="00335AF1" w:rsidRDefault="00204E35" w:rsidP="00204E35">
            <w:pPr>
              <w:pStyle w:val="a8"/>
              <w:rPr>
                <w:rFonts w:ascii="宋体" w:hAnsi="宋体"/>
                <w:b/>
                <w:bCs/>
                <w:color w:val="FF0000"/>
                <w:kern w:val="0"/>
              </w:rPr>
            </w:pPr>
            <w:r w:rsidRPr="00335AF1">
              <w:rPr>
                <w:rFonts w:ascii="宋体" w:hAnsi="宋体" w:hint="eastAsia"/>
                <w:b/>
                <w:bCs/>
                <w:color w:val="FF0000"/>
                <w:kern w:val="0"/>
              </w:rPr>
              <w:t>铁</w:t>
            </w:r>
          </w:p>
        </w:tc>
        <w:tc>
          <w:tcPr>
            <w:tcW w:w="231" w:type="pct"/>
            <w:vAlign w:val="center"/>
          </w:tcPr>
          <w:p w:rsidR="00204E35" w:rsidRPr="00335AF1" w:rsidRDefault="00204E35" w:rsidP="00204E35">
            <w:pPr>
              <w:pStyle w:val="a8"/>
              <w:rPr>
                <w:rFonts w:ascii="宋体" w:hAnsi="宋体"/>
                <w:b/>
                <w:bCs/>
                <w:color w:val="FF0000"/>
                <w:kern w:val="0"/>
              </w:rPr>
            </w:pPr>
            <w:r w:rsidRPr="00335AF1">
              <w:rPr>
                <w:rFonts w:ascii="宋体" w:hAnsi="宋体" w:hint="eastAsia"/>
                <w:b/>
                <w:bCs/>
                <w:color w:val="FF0000"/>
                <w:kern w:val="0"/>
              </w:rPr>
              <w:t>锰</w:t>
            </w:r>
          </w:p>
        </w:tc>
        <w:tc>
          <w:tcPr>
            <w:tcW w:w="231" w:type="pct"/>
            <w:vAlign w:val="center"/>
          </w:tcPr>
          <w:p w:rsidR="00204E35" w:rsidRPr="00335AF1" w:rsidRDefault="00204E35" w:rsidP="00204E35">
            <w:pPr>
              <w:pStyle w:val="a8"/>
              <w:rPr>
                <w:rFonts w:ascii="宋体" w:hAnsi="宋体"/>
                <w:b/>
                <w:bCs/>
                <w:color w:val="FF0000"/>
                <w:kern w:val="0"/>
              </w:rPr>
            </w:pPr>
            <w:r w:rsidRPr="00335AF1">
              <w:rPr>
                <w:rFonts w:ascii="宋体" w:hAnsi="宋体" w:hint="eastAsia"/>
                <w:b/>
                <w:bCs/>
                <w:color w:val="FF0000"/>
                <w:kern w:val="0"/>
              </w:rPr>
              <w:t>汞</w:t>
            </w:r>
          </w:p>
        </w:tc>
        <w:tc>
          <w:tcPr>
            <w:tcW w:w="231" w:type="pct"/>
            <w:vAlign w:val="center"/>
          </w:tcPr>
          <w:p w:rsidR="00204E35" w:rsidRPr="00335AF1" w:rsidRDefault="00204E35" w:rsidP="00204E35">
            <w:pPr>
              <w:pStyle w:val="a8"/>
              <w:rPr>
                <w:rFonts w:ascii="宋体" w:hAnsi="宋体"/>
                <w:b/>
                <w:bCs/>
                <w:color w:val="FF0000"/>
                <w:kern w:val="0"/>
              </w:rPr>
            </w:pPr>
            <w:r w:rsidRPr="00335AF1">
              <w:rPr>
                <w:rFonts w:ascii="宋体" w:hAnsi="宋体" w:hint="eastAsia"/>
                <w:b/>
                <w:bCs/>
                <w:color w:val="FF0000"/>
                <w:kern w:val="0"/>
              </w:rPr>
              <w:t>砷</w:t>
            </w:r>
          </w:p>
        </w:tc>
        <w:tc>
          <w:tcPr>
            <w:tcW w:w="231" w:type="pct"/>
            <w:vAlign w:val="center"/>
          </w:tcPr>
          <w:p w:rsidR="00204E35" w:rsidRPr="00335AF1" w:rsidRDefault="00204E35" w:rsidP="00204E35">
            <w:pPr>
              <w:pStyle w:val="a8"/>
              <w:rPr>
                <w:rFonts w:ascii="宋体" w:hAnsi="宋体"/>
                <w:b/>
                <w:bCs/>
                <w:color w:val="FF0000"/>
                <w:kern w:val="0"/>
              </w:rPr>
            </w:pPr>
            <w:r w:rsidRPr="00335AF1">
              <w:rPr>
                <w:rFonts w:ascii="宋体" w:hAnsi="宋体" w:hint="eastAsia"/>
                <w:b/>
                <w:bCs/>
                <w:color w:val="FF0000"/>
                <w:kern w:val="0"/>
              </w:rPr>
              <w:t>铜</w:t>
            </w:r>
          </w:p>
        </w:tc>
        <w:tc>
          <w:tcPr>
            <w:tcW w:w="231" w:type="pct"/>
            <w:vAlign w:val="center"/>
          </w:tcPr>
          <w:p w:rsidR="00204E35" w:rsidRPr="00335AF1" w:rsidRDefault="00204E35" w:rsidP="00204E35">
            <w:pPr>
              <w:pStyle w:val="a8"/>
              <w:rPr>
                <w:rFonts w:ascii="宋体" w:hAnsi="宋体"/>
                <w:b/>
                <w:bCs/>
                <w:color w:val="FF0000"/>
                <w:kern w:val="0"/>
              </w:rPr>
            </w:pPr>
            <w:r w:rsidRPr="00335AF1">
              <w:rPr>
                <w:rFonts w:ascii="宋体" w:hAnsi="宋体" w:hint="eastAsia"/>
                <w:b/>
                <w:bCs/>
                <w:color w:val="FF0000"/>
                <w:kern w:val="0"/>
              </w:rPr>
              <w:t>铅</w:t>
            </w:r>
          </w:p>
        </w:tc>
        <w:tc>
          <w:tcPr>
            <w:tcW w:w="225" w:type="pct"/>
            <w:vAlign w:val="center"/>
          </w:tcPr>
          <w:p w:rsidR="00204E35" w:rsidRPr="00335AF1" w:rsidRDefault="00204E35" w:rsidP="00204E35">
            <w:pPr>
              <w:pStyle w:val="a8"/>
              <w:rPr>
                <w:rFonts w:ascii="宋体" w:hAnsi="宋体"/>
                <w:b/>
                <w:bCs/>
                <w:color w:val="FF0000"/>
                <w:kern w:val="0"/>
              </w:rPr>
            </w:pPr>
            <w:r w:rsidRPr="00335AF1">
              <w:rPr>
                <w:rFonts w:ascii="宋体" w:hAnsi="宋体" w:hint="eastAsia"/>
                <w:b/>
                <w:bCs/>
                <w:color w:val="FF0000"/>
                <w:kern w:val="0"/>
              </w:rPr>
              <w:t>锌</w:t>
            </w:r>
          </w:p>
        </w:tc>
        <w:tc>
          <w:tcPr>
            <w:tcW w:w="223" w:type="pct"/>
            <w:vAlign w:val="center"/>
          </w:tcPr>
          <w:p w:rsidR="00204E35" w:rsidRPr="00335AF1" w:rsidRDefault="00204E35" w:rsidP="00204E35">
            <w:pPr>
              <w:pStyle w:val="a8"/>
              <w:rPr>
                <w:rFonts w:ascii="宋体" w:hAnsi="宋体"/>
                <w:b/>
                <w:bCs/>
                <w:kern w:val="0"/>
              </w:rPr>
            </w:pPr>
          </w:p>
          <w:p w:rsidR="00204E35" w:rsidRPr="00335AF1" w:rsidRDefault="00204E35" w:rsidP="00204E35">
            <w:pPr>
              <w:pStyle w:val="a8"/>
              <w:rPr>
                <w:rFonts w:ascii="宋体" w:hAnsi="宋体"/>
                <w:b/>
                <w:bCs/>
                <w:color w:val="FF0000"/>
                <w:kern w:val="0"/>
              </w:rPr>
            </w:pPr>
            <w:r w:rsidRPr="00335AF1">
              <w:rPr>
                <w:rFonts w:ascii="宋体" w:hAnsi="宋体" w:hint="eastAsia"/>
                <w:b/>
                <w:bCs/>
                <w:color w:val="FF0000"/>
                <w:kern w:val="0"/>
              </w:rPr>
              <w:t>镉</w:t>
            </w:r>
          </w:p>
          <w:p w:rsidR="00204E35" w:rsidRPr="00335AF1" w:rsidRDefault="00204E35" w:rsidP="00204E35">
            <w:pPr>
              <w:pStyle w:val="a8"/>
              <w:rPr>
                <w:rFonts w:ascii="宋体" w:hAnsi="宋体"/>
                <w:b/>
                <w:bCs/>
                <w:kern w:val="0"/>
              </w:rPr>
            </w:pPr>
          </w:p>
        </w:tc>
      </w:tr>
      <w:tr w:rsidR="008535A1" w:rsidRPr="000C129B" w:rsidTr="00397B3A">
        <w:trPr>
          <w:trHeight w:val="412"/>
        </w:trPr>
        <w:tc>
          <w:tcPr>
            <w:tcW w:w="332" w:type="pct"/>
            <w:shd w:val="clear" w:color="auto" w:fill="auto"/>
            <w:vAlign w:val="center"/>
          </w:tcPr>
          <w:p w:rsidR="008535A1" w:rsidRPr="000C129B" w:rsidRDefault="008535A1" w:rsidP="008535A1">
            <w:pPr>
              <w:pStyle w:val="a8"/>
            </w:pPr>
            <w:r w:rsidRPr="000C129B">
              <w:rPr>
                <w:rFonts w:hint="eastAsia"/>
              </w:rPr>
              <w:t>2.22</w:t>
            </w:r>
          </w:p>
        </w:tc>
        <w:tc>
          <w:tcPr>
            <w:tcW w:w="235" w:type="pct"/>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7.00</w:t>
            </w:r>
          </w:p>
        </w:tc>
        <w:tc>
          <w:tcPr>
            <w:tcW w:w="358" w:type="pct"/>
            <w:gridSpan w:val="2"/>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0.064</w:t>
            </w:r>
          </w:p>
        </w:tc>
        <w:tc>
          <w:tcPr>
            <w:tcW w:w="342" w:type="pct"/>
            <w:gridSpan w:val="2"/>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0.004L</w:t>
            </w:r>
          </w:p>
        </w:tc>
        <w:tc>
          <w:tcPr>
            <w:tcW w:w="241" w:type="pct"/>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0.08</w:t>
            </w:r>
          </w:p>
        </w:tc>
        <w:tc>
          <w:tcPr>
            <w:tcW w:w="389" w:type="pct"/>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0.0003L</w:t>
            </w:r>
          </w:p>
        </w:tc>
        <w:tc>
          <w:tcPr>
            <w:tcW w:w="341" w:type="pct"/>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0.004L</w:t>
            </w:r>
          </w:p>
        </w:tc>
        <w:tc>
          <w:tcPr>
            <w:tcW w:w="228" w:type="pct"/>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0.5</w:t>
            </w:r>
          </w:p>
        </w:tc>
        <w:tc>
          <w:tcPr>
            <w:tcW w:w="237" w:type="pct"/>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0.92</w:t>
            </w:r>
          </w:p>
        </w:tc>
        <w:tc>
          <w:tcPr>
            <w:tcW w:w="232" w:type="pct"/>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10.0L</w:t>
            </w:r>
          </w:p>
        </w:tc>
        <w:tc>
          <w:tcPr>
            <w:tcW w:w="231" w:type="pct"/>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31</w:t>
            </w:r>
          </w:p>
        </w:tc>
        <w:tc>
          <w:tcPr>
            <w:tcW w:w="231" w:type="pct"/>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0.30</w:t>
            </w:r>
          </w:p>
        </w:tc>
        <w:tc>
          <w:tcPr>
            <w:tcW w:w="231" w:type="pct"/>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0.07</w:t>
            </w:r>
          </w:p>
        </w:tc>
        <w:tc>
          <w:tcPr>
            <w:tcW w:w="231" w:type="pct"/>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0.01L</w:t>
            </w:r>
          </w:p>
        </w:tc>
        <w:tc>
          <w:tcPr>
            <w:tcW w:w="231" w:type="pct"/>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0.2L</w:t>
            </w:r>
          </w:p>
        </w:tc>
        <w:tc>
          <w:tcPr>
            <w:tcW w:w="231" w:type="pct"/>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0.05L</w:t>
            </w:r>
          </w:p>
        </w:tc>
        <w:tc>
          <w:tcPr>
            <w:tcW w:w="231" w:type="pct"/>
            <w:vAlign w:val="center"/>
          </w:tcPr>
          <w:p w:rsidR="008535A1" w:rsidRPr="000C129B" w:rsidRDefault="008535A1" w:rsidP="008535A1">
            <w:pPr>
              <w:pStyle w:val="a8"/>
              <w:rPr>
                <w:rFonts w:ascii="宋体" w:hAnsi="宋体" w:cs="宋体"/>
                <w:iCs/>
                <w:color w:val="000000"/>
                <w:kern w:val="0"/>
              </w:rPr>
            </w:pPr>
            <w:r>
              <w:rPr>
                <w:rFonts w:ascii="宋体" w:hAnsi="宋体" w:cs="宋体" w:hint="eastAsia"/>
                <w:iCs/>
                <w:color w:val="000000"/>
                <w:kern w:val="0"/>
              </w:rPr>
              <w:t>0.001L</w:t>
            </w:r>
          </w:p>
        </w:tc>
        <w:tc>
          <w:tcPr>
            <w:tcW w:w="225" w:type="pct"/>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0.12</w:t>
            </w:r>
          </w:p>
        </w:tc>
        <w:tc>
          <w:tcPr>
            <w:tcW w:w="223" w:type="pct"/>
            <w:vAlign w:val="center"/>
          </w:tcPr>
          <w:p w:rsidR="008535A1" w:rsidRPr="000C129B" w:rsidRDefault="008535A1" w:rsidP="008535A1">
            <w:pPr>
              <w:pStyle w:val="a8"/>
              <w:rPr>
                <w:rFonts w:ascii="宋体" w:hAnsi="宋体" w:cs="宋体"/>
                <w:iCs/>
                <w:color w:val="000000"/>
                <w:kern w:val="0"/>
              </w:rPr>
            </w:pPr>
            <w:r>
              <w:rPr>
                <w:rFonts w:ascii="宋体" w:hAnsi="宋体" w:cs="宋体"/>
                <w:iCs/>
                <w:color w:val="000000"/>
                <w:kern w:val="0"/>
              </w:rPr>
              <w:t>0.0001L</w:t>
            </w:r>
          </w:p>
        </w:tc>
      </w:tr>
      <w:tr w:rsidR="008535A1" w:rsidRPr="000C129B" w:rsidTr="00397B3A">
        <w:trPr>
          <w:trHeight w:val="481"/>
        </w:trPr>
        <w:tc>
          <w:tcPr>
            <w:tcW w:w="332" w:type="pct"/>
            <w:shd w:val="clear" w:color="auto" w:fill="auto"/>
            <w:vAlign w:val="center"/>
          </w:tcPr>
          <w:p w:rsidR="008535A1" w:rsidRPr="000C129B" w:rsidRDefault="008535A1" w:rsidP="008535A1">
            <w:pPr>
              <w:pStyle w:val="a8"/>
            </w:pPr>
            <w:r w:rsidRPr="000C129B">
              <w:rPr>
                <w:rFonts w:hint="eastAsia"/>
              </w:rPr>
              <w:t>2.23</w:t>
            </w:r>
          </w:p>
        </w:tc>
        <w:tc>
          <w:tcPr>
            <w:tcW w:w="235" w:type="pct"/>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6.89</w:t>
            </w:r>
          </w:p>
        </w:tc>
        <w:tc>
          <w:tcPr>
            <w:tcW w:w="358" w:type="pct"/>
            <w:gridSpan w:val="2"/>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0.062</w:t>
            </w:r>
          </w:p>
        </w:tc>
        <w:tc>
          <w:tcPr>
            <w:tcW w:w="342" w:type="pct"/>
            <w:gridSpan w:val="2"/>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0.004L</w:t>
            </w:r>
          </w:p>
        </w:tc>
        <w:tc>
          <w:tcPr>
            <w:tcW w:w="241" w:type="pct"/>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0.07</w:t>
            </w:r>
          </w:p>
        </w:tc>
        <w:tc>
          <w:tcPr>
            <w:tcW w:w="389" w:type="pct"/>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0.0003L</w:t>
            </w:r>
          </w:p>
        </w:tc>
        <w:tc>
          <w:tcPr>
            <w:tcW w:w="341" w:type="pct"/>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0.004L</w:t>
            </w:r>
          </w:p>
        </w:tc>
        <w:tc>
          <w:tcPr>
            <w:tcW w:w="228" w:type="pct"/>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0.5</w:t>
            </w:r>
          </w:p>
        </w:tc>
        <w:tc>
          <w:tcPr>
            <w:tcW w:w="237" w:type="pct"/>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0.97</w:t>
            </w:r>
          </w:p>
        </w:tc>
        <w:tc>
          <w:tcPr>
            <w:tcW w:w="232" w:type="pct"/>
            <w:vAlign w:val="center"/>
          </w:tcPr>
          <w:p w:rsidR="008535A1" w:rsidRPr="000C129B" w:rsidRDefault="008535A1" w:rsidP="008535A1">
            <w:pPr>
              <w:pStyle w:val="a8"/>
              <w:rPr>
                <w:rFonts w:ascii="宋体" w:hAnsi="宋体"/>
                <w:bCs/>
                <w:kern w:val="0"/>
              </w:rPr>
            </w:pPr>
            <w:r w:rsidRPr="000C129B">
              <w:rPr>
                <w:rFonts w:ascii="宋体" w:hAnsi="宋体" w:hint="eastAsia"/>
                <w:bCs/>
                <w:kern w:val="0"/>
              </w:rPr>
              <w:t>10.0L</w:t>
            </w:r>
          </w:p>
        </w:tc>
        <w:tc>
          <w:tcPr>
            <w:tcW w:w="231" w:type="pct"/>
            <w:vAlign w:val="center"/>
          </w:tcPr>
          <w:p w:rsidR="008535A1" w:rsidRPr="000C129B" w:rsidRDefault="008535A1" w:rsidP="008535A1">
            <w:pPr>
              <w:pStyle w:val="a8"/>
              <w:rPr>
                <w:rFonts w:ascii="宋体" w:hAnsi="宋体"/>
                <w:bCs/>
                <w:kern w:val="0"/>
              </w:rPr>
            </w:pPr>
            <w:r w:rsidRPr="000C129B">
              <w:rPr>
                <w:rFonts w:ascii="宋体" w:hAnsi="宋体" w:hint="eastAsia"/>
                <w:bCs/>
                <w:kern w:val="0"/>
              </w:rPr>
              <w:t>40</w:t>
            </w:r>
          </w:p>
        </w:tc>
        <w:tc>
          <w:tcPr>
            <w:tcW w:w="231" w:type="pct"/>
            <w:vAlign w:val="center"/>
          </w:tcPr>
          <w:p w:rsidR="008535A1" w:rsidRPr="000C129B" w:rsidRDefault="008535A1" w:rsidP="008535A1">
            <w:pPr>
              <w:pStyle w:val="a8"/>
              <w:rPr>
                <w:rFonts w:ascii="宋体" w:hAnsi="宋体"/>
                <w:bCs/>
                <w:kern w:val="0"/>
              </w:rPr>
            </w:pPr>
            <w:r w:rsidRPr="000C129B">
              <w:rPr>
                <w:rFonts w:ascii="宋体" w:hAnsi="宋体" w:hint="eastAsia"/>
                <w:bCs/>
                <w:kern w:val="0"/>
              </w:rPr>
              <w:t>0.29</w:t>
            </w:r>
          </w:p>
        </w:tc>
        <w:tc>
          <w:tcPr>
            <w:tcW w:w="231" w:type="pct"/>
            <w:vAlign w:val="center"/>
          </w:tcPr>
          <w:p w:rsidR="008535A1" w:rsidRPr="000C129B" w:rsidRDefault="008535A1" w:rsidP="008535A1">
            <w:pPr>
              <w:pStyle w:val="a8"/>
              <w:rPr>
                <w:rFonts w:ascii="宋体" w:hAnsi="宋体"/>
                <w:bCs/>
                <w:kern w:val="0"/>
              </w:rPr>
            </w:pPr>
            <w:r w:rsidRPr="000C129B">
              <w:rPr>
                <w:rFonts w:ascii="宋体" w:hAnsi="宋体" w:hint="eastAsia"/>
                <w:bCs/>
                <w:kern w:val="0"/>
              </w:rPr>
              <w:t>0.06</w:t>
            </w:r>
          </w:p>
        </w:tc>
        <w:tc>
          <w:tcPr>
            <w:tcW w:w="231" w:type="pct"/>
            <w:vAlign w:val="center"/>
          </w:tcPr>
          <w:p w:rsidR="008535A1" w:rsidRPr="000C129B" w:rsidRDefault="008535A1" w:rsidP="008535A1">
            <w:pPr>
              <w:pStyle w:val="a8"/>
              <w:rPr>
                <w:rFonts w:ascii="宋体" w:hAnsi="宋体"/>
                <w:bCs/>
                <w:kern w:val="0"/>
              </w:rPr>
            </w:pPr>
            <w:r w:rsidRPr="000C129B">
              <w:rPr>
                <w:rFonts w:ascii="宋体" w:hAnsi="宋体" w:hint="eastAsia"/>
                <w:bCs/>
                <w:kern w:val="0"/>
              </w:rPr>
              <w:t>0.01L</w:t>
            </w:r>
          </w:p>
        </w:tc>
        <w:tc>
          <w:tcPr>
            <w:tcW w:w="231" w:type="pct"/>
            <w:vAlign w:val="center"/>
          </w:tcPr>
          <w:p w:rsidR="008535A1" w:rsidRPr="000C129B" w:rsidRDefault="008535A1" w:rsidP="008535A1">
            <w:pPr>
              <w:pStyle w:val="a8"/>
              <w:rPr>
                <w:rFonts w:ascii="宋体" w:hAnsi="宋体"/>
                <w:bCs/>
                <w:kern w:val="0"/>
              </w:rPr>
            </w:pPr>
            <w:r w:rsidRPr="000C129B">
              <w:rPr>
                <w:rFonts w:ascii="宋体" w:hAnsi="宋体" w:hint="eastAsia"/>
                <w:bCs/>
                <w:kern w:val="0"/>
              </w:rPr>
              <w:t>0.2L</w:t>
            </w:r>
          </w:p>
        </w:tc>
        <w:tc>
          <w:tcPr>
            <w:tcW w:w="231" w:type="pct"/>
            <w:vAlign w:val="center"/>
          </w:tcPr>
          <w:p w:rsidR="008535A1" w:rsidRPr="000C129B" w:rsidRDefault="008535A1" w:rsidP="008535A1">
            <w:pPr>
              <w:pStyle w:val="a8"/>
              <w:rPr>
                <w:rFonts w:ascii="宋体" w:hAnsi="宋体"/>
                <w:bCs/>
                <w:kern w:val="0"/>
              </w:rPr>
            </w:pPr>
            <w:r w:rsidRPr="000C129B">
              <w:rPr>
                <w:rFonts w:ascii="宋体" w:hAnsi="宋体" w:hint="eastAsia"/>
                <w:bCs/>
                <w:kern w:val="0"/>
              </w:rPr>
              <w:t>0.05L</w:t>
            </w:r>
          </w:p>
        </w:tc>
        <w:tc>
          <w:tcPr>
            <w:tcW w:w="231" w:type="pct"/>
            <w:vAlign w:val="center"/>
          </w:tcPr>
          <w:p w:rsidR="008535A1" w:rsidRPr="000C129B" w:rsidRDefault="008535A1" w:rsidP="008535A1">
            <w:pPr>
              <w:pStyle w:val="a8"/>
              <w:rPr>
                <w:rFonts w:ascii="宋体" w:hAnsi="宋体"/>
                <w:bCs/>
                <w:kern w:val="0"/>
              </w:rPr>
            </w:pPr>
            <w:r>
              <w:rPr>
                <w:rFonts w:ascii="宋体" w:hAnsi="宋体" w:hint="eastAsia"/>
                <w:bCs/>
                <w:kern w:val="0"/>
              </w:rPr>
              <w:t>0.001L</w:t>
            </w:r>
          </w:p>
        </w:tc>
        <w:tc>
          <w:tcPr>
            <w:tcW w:w="225" w:type="pct"/>
            <w:vAlign w:val="center"/>
          </w:tcPr>
          <w:p w:rsidR="008535A1" w:rsidRPr="000C129B" w:rsidRDefault="008535A1" w:rsidP="008535A1">
            <w:pPr>
              <w:pStyle w:val="a8"/>
              <w:rPr>
                <w:rFonts w:ascii="宋体" w:hAnsi="宋体"/>
                <w:bCs/>
                <w:kern w:val="0"/>
              </w:rPr>
            </w:pPr>
            <w:r w:rsidRPr="000C129B">
              <w:rPr>
                <w:rFonts w:ascii="宋体" w:hAnsi="宋体" w:hint="eastAsia"/>
                <w:bCs/>
                <w:kern w:val="0"/>
              </w:rPr>
              <w:t>0.07</w:t>
            </w:r>
          </w:p>
        </w:tc>
        <w:tc>
          <w:tcPr>
            <w:tcW w:w="223" w:type="pct"/>
            <w:vAlign w:val="center"/>
          </w:tcPr>
          <w:p w:rsidR="008535A1" w:rsidRPr="000C129B" w:rsidRDefault="008535A1" w:rsidP="008535A1">
            <w:pPr>
              <w:pStyle w:val="a8"/>
              <w:rPr>
                <w:rFonts w:ascii="宋体" w:hAnsi="宋体"/>
                <w:bCs/>
                <w:kern w:val="0"/>
              </w:rPr>
            </w:pPr>
            <w:r>
              <w:rPr>
                <w:rFonts w:ascii="宋体" w:hAnsi="宋体" w:hint="eastAsia"/>
                <w:bCs/>
                <w:kern w:val="0"/>
              </w:rPr>
              <w:t>0.0001</w:t>
            </w:r>
            <w:r w:rsidRPr="000C129B">
              <w:rPr>
                <w:rFonts w:ascii="宋体" w:hAnsi="宋体" w:hint="eastAsia"/>
                <w:bCs/>
                <w:kern w:val="0"/>
              </w:rPr>
              <w:t>L</w:t>
            </w:r>
          </w:p>
        </w:tc>
      </w:tr>
      <w:tr w:rsidR="00CA2B72" w:rsidRPr="000C129B" w:rsidTr="008216FE">
        <w:trPr>
          <w:trHeight w:val="454"/>
        </w:trPr>
        <w:tc>
          <w:tcPr>
            <w:tcW w:w="332" w:type="pct"/>
            <w:shd w:val="clear" w:color="auto" w:fill="auto"/>
            <w:vAlign w:val="center"/>
          </w:tcPr>
          <w:p w:rsidR="00CA2B72" w:rsidRPr="000C129B" w:rsidRDefault="00CA2B72" w:rsidP="00CA2B72">
            <w:pPr>
              <w:pStyle w:val="a8"/>
            </w:pPr>
            <w:r w:rsidRPr="000C129B">
              <w:rPr>
                <w:rFonts w:hint="eastAsia"/>
              </w:rPr>
              <w:t>标准</w:t>
            </w:r>
            <w:r w:rsidRPr="000C129B">
              <w:t>限值</w:t>
            </w:r>
          </w:p>
        </w:tc>
        <w:tc>
          <w:tcPr>
            <w:tcW w:w="235" w:type="pct"/>
            <w:shd w:val="clear" w:color="auto" w:fill="auto"/>
            <w:vAlign w:val="center"/>
          </w:tcPr>
          <w:p w:rsidR="00CA2B72" w:rsidRPr="000C129B" w:rsidRDefault="00CA2B72" w:rsidP="00CA2B72">
            <w:pPr>
              <w:pStyle w:val="a8"/>
            </w:pPr>
            <w:r w:rsidRPr="000C129B">
              <w:rPr>
                <w:rFonts w:hint="eastAsia"/>
              </w:rPr>
              <w:t>6.5</w:t>
            </w:r>
            <w:r w:rsidRPr="000C129B">
              <w:t>~8.5</w:t>
            </w:r>
          </w:p>
        </w:tc>
        <w:tc>
          <w:tcPr>
            <w:tcW w:w="358" w:type="pct"/>
            <w:gridSpan w:val="2"/>
            <w:shd w:val="clear" w:color="auto" w:fill="auto"/>
            <w:vAlign w:val="center"/>
          </w:tcPr>
          <w:p w:rsidR="00CA2B72" w:rsidRPr="000C129B" w:rsidRDefault="00CA2B72" w:rsidP="00CA2B72">
            <w:pPr>
              <w:pStyle w:val="a8"/>
            </w:pPr>
            <w:r w:rsidRPr="000C129B">
              <w:rPr>
                <w:rFonts w:hint="eastAsia"/>
              </w:rPr>
              <w:t>0.5</w:t>
            </w:r>
          </w:p>
        </w:tc>
        <w:tc>
          <w:tcPr>
            <w:tcW w:w="342" w:type="pct"/>
            <w:gridSpan w:val="2"/>
            <w:shd w:val="clear" w:color="auto" w:fill="auto"/>
            <w:vAlign w:val="center"/>
          </w:tcPr>
          <w:p w:rsidR="00CA2B72" w:rsidRPr="000C129B" w:rsidRDefault="00CA2B72" w:rsidP="00CA2B72">
            <w:pPr>
              <w:pStyle w:val="a8"/>
            </w:pPr>
            <w:r w:rsidRPr="000C129B">
              <w:rPr>
                <w:rFonts w:hint="eastAsia"/>
              </w:rPr>
              <w:t>0.05</w:t>
            </w:r>
          </w:p>
        </w:tc>
        <w:tc>
          <w:tcPr>
            <w:tcW w:w="241" w:type="pct"/>
            <w:shd w:val="clear" w:color="auto" w:fill="auto"/>
            <w:vAlign w:val="center"/>
          </w:tcPr>
          <w:p w:rsidR="00CA2B72" w:rsidRPr="000C129B" w:rsidRDefault="00CA2B72" w:rsidP="00CA2B72">
            <w:pPr>
              <w:pStyle w:val="a8"/>
            </w:pPr>
            <w:r w:rsidRPr="000C129B">
              <w:rPr>
                <w:rFonts w:hint="eastAsia"/>
              </w:rPr>
              <w:t>1.0</w:t>
            </w:r>
          </w:p>
        </w:tc>
        <w:tc>
          <w:tcPr>
            <w:tcW w:w="389" w:type="pct"/>
            <w:shd w:val="clear" w:color="auto" w:fill="auto"/>
            <w:vAlign w:val="center"/>
          </w:tcPr>
          <w:p w:rsidR="00CA2B72" w:rsidRPr="000C129B" w:rsidRDefault="00CA2B72" w:rsidP="00CA2B72">
            <w:pPr>
              <w:pStyle w:val="a8"/>
            </w:pPr>
            <w:r w:rsidRPr="000C129B">
              <w:rPr>
                <w:rFonts w:hint="eastAsia"/>
              </w:rPr>
              <w:t>0.002</w:t>
            </w:r>
          </w:p>
        </w:tc>
        <w:tc>
          <w:tcPr>
            <w:tcW w:w="341" w:type="pct"/>
            <w:shd w:val="clear" w:color="auto" w:fill="auto"/>
            <w:vAlign w:val="center"/>
          </w:tcPr>
          <w:p w:rsidR="00CA2B72" w:rsidRPr="000C129B" w:rsidRDefault="00CA2B72" w:rsidP="00CA2B72">
            <w:pPr>
              <w:pStyle w:val="a8"/>
            </w:pPr>
            <w:r w:rsidRPr="000C129B">
              <w:rPr>
                <w:rFonts w:hint="eastAsia"/>
              </w:rPr>
              <w:t>0.05</w:t>
            </w:r>
          </w:p>
        </w:tc>
        <w:tc>
          <w:tcPr>
            <w:tcW w:w="228" w:type="pct"/>
            <w:shd w:val="clear" w:color="auto" w:fill="auto"/>
            <w:vAlign w:val="center"/>
          </w:tcPr>
          <w:p w:rsidR="00CA2B72" w:rsidRPr="000C129B" w:rsidRDefault="00CA2B72" w:rsidP="00CA2B72">
            <w:pPr>
              <w:pStyle w:val="a8"/>
            </w:pPr>
            <w:r w:rsidRPr="000C129B">
              <w:rPr>
                <w:rFonts w:hint="eastAsia"/>
              </w:rPr>
              <w:t>3.0</w:t>
            </w:r>
          </w:p>
        </w:tc>
        <w:tc>
          <w:tcPr>
            <w:tcW w:w="237" w:type="pct"/>
            <w:shd w:val="clear" w:color="auto" w:fill="auto"/>
            <w:vAlign w:val="center"/>
          </w:tcPr>
          <w:p w:rsidR="00CA2B72" w:rsidRPr="000C129B" w:rsidRDefault="00CA2B72" w:rsidP="00CA2B72">
            <w:pPr>
              <w:pStyle w:val="a8"/>
            </w:pPr>
            <w:r w:rsidRPr="000C129B">
              <w:rPr>
                <w:rFonts w:hint="eastAsia"/>
              </w:rPr>
              <w:t>20</w:t>
            </w:r>
          </w:p>
        </w:tc>
        <w:tc>
          <w:tcPr>
            <w:tcW w:w="232" w:type="pct"/>
            <w:vAlign w:val="center"/>
          </w:tcPr>
          <w:p w:rsidR="00CA2B72" w:rsidRPr="000C129B" w:rsidRDefault="00CA2B72" w:rsidP="00CA2B72">
            <w:pPr>
              <w:pStyle w:val="a8"/>
            </w:pPr>
            <w:r w:rsidRPr="000C129B">
              <w:rPr>
                <w:rFonts w:hint="eastAsia"/>
              </w:rPr>
              <w:t>250</w:t>
            </w:r>
          </w:p>
        </w:tc>
        <w:tc>
          <w:tcPr>
            <w:tcW w:w="231" w:type="pct"/>
            <w:vAlign w:val="center"/>
          </w:tcPr>
          <w:p w:rsidR="00CA2B72" w:rsidRPr="000C129B" w:rsidRDefault="00CA2B72" w:rsidP="00CA2B72">
            <w:pPr>
              <w:pStyle w:val="a8"/>
            </w:pPr>
            <w:r w:rsidRPr="000C129B">
              <w:rPr>
                <w:rFonts w:hint="eastAsia"/>
              </w:rPr>
              <w:t>100</w:t>
            </w:r>
          </w:p>
        </w:tc>
        <w:tc>
          <w:tcPr>
            <w:tcW w:w="231" w:type="pct"/>
            <w:vAlign w:val="center"/>
          </w:tcPr>
          <w:p w:rsidR="00CA2B72" w:rsidRPr="000C129B" w:rsidRDefault="00CA2B72" w:rsidP="00CA2B72">
            <w:pPr>
              <w:pStyle w:val="a8"/>
            </w:pPr>
            <w:r w:rsidRPr="000C129B">
              <w:rPr>
                <w:rFonts w:hint="eastAsia"/>
              </w:rPr>
              <w:t>0.3</w:t>
            </w:r>
          </w:p>
        </w:tc>
        <w:tc>
          <w:tcPr>
            <w:tcW w:w="231" w:type="pct"/>
            <w:vAlign w:val="center"/>
          </w:tcPr>
          <w:p w:rsidR="00CA2B72" w:rsidRPr="000C129B" w:rsidRDefault="00CA2B72" w:rsidP="00CA2B72">
            <w:pPr>
              <w:pStyle w:val="a8"/>
            </w:pPr>
            <w:r w:rsidRPr="000C129B">
              <w:rPr>
                <w:rFonts w:hint="eastAsia"/>
              </w:rPr>
              <w:t>0.1</w:t>
            </w:r>
          </w:p>
        </w:tc>
        <w:tc>
          <w:tcPr>
            <w:tcW w:w="231" w:type="pct"/>
            <w:vAlign w:val="center"/>
          </w:tcPr>
          <w:p w:rsidR="00CA2B72" w:rsidRPr="008518C6" w:rsidRDefault="00CA2B72" w:rsidP="00CA2B72">
            <w:pPr>
              <w:pStyle w:val="a8"/>
              <w:rPr>
                <w:color w:val="FF0000"/>
              </w:rPr>
            </w:pPr>
            <w:r>
              <w:rPr>
                <w:rFonts w:hint="eastAsia"/>
                <w:color w:val="FF0000"/>
              </w:rPr>
              <w:t>1</w:t>
            </w:r>
          </w:p>
        </w:tc>
        <w:tc>
          <w:tcPr>
            <w:tcW w:w="231" w:type="pct"/>
            <w:vAlign w:val="center"/>
          </w:tcPr>
          <w:p w:rsidR="00CA2B72" w:rsidRPr="008518C6" w:rsidRDefault="00CA2B72" w:rsidP="00CA2B72">
            <w:pPr>
              <w:pStyle w:val="a8"/>
              <w:rPr>
                <w:color w:val="FF0000"/>
              </w:rPr>
            </w:pPr>
            <w:r>
              <w:rPr>
                <w:rFonts w:hint="eastAsia"/>
                <w:color w:val="FF0000"/>
              </w:rPr>
              <w:t>10</w:t>
            </w:r>
          </w:p>
        </w:tc>
        <w:tc>
          <w:tcPr>
            <w:tcW w:w="231" w:type="pct"/>
            <w:vAlign w:val="center"/>
          </w:tcPr>
          <w:p w:rsidR="00CA2B72" w:rsidRPr="000C129B" w:rsidRDefault="00CA2B72" w:rsidP="00CA2B72">
            <w:pPr>
              <w:pStyle w:val="a8"/>
            </w:pPr>
            <w:r w:rsidRPr="000C129B">
              <w:t>1.0</w:t>
            </w:r>
          </w:p>
        </w:tc>
        <w:tc>
          <w:tcPr>
            <w:tcW w:w="231" w:type="pct"/>
            <w:vAlign w:val="center"/>
          </w:tcPr>
          <w:p w:rsidR="00CA2B72" w:rsidRPr="000C129B" w:rsidRDefault="00CA2B72" w:rsidP="00CA2B72">
            <w:pPr>
              <w:pStyle w:val="a8"/>
            </w:pPr>
            <w:r w:rsidRPr="000C129B">
              <w:rPr>
                <w:rFonts w:hint="eastAsia"/>
              </w:rPr>
              <w:t>0.</w:t>
            </w:r>
            <w:r w:rsidRPr="000C129B">
              <w:t>01</w:t>
            </w:r>
          </w:p>
        </w:tc>
        <w:tc>
          <w:tcPr>
            <w:tcW w:w="225" w:type="pct"/>
            <w:vAlign w:val="center"/>
          </w:tcPr>
          <w:p w:rsidR="00CA2B72" w:rsidRPr="000C129B" w:rsidRDefault="00CA2B72" w:rsidP="00CA2B72">
            <w:pPr>
              <w:pStyle w:val="a8"/>
            </w:pPr>
            <w:r w:rsidRPr="000C129B">
              <w:rPr>
                <w:rFonts w:hint="eastAsia"/>
              </w:rPr>
              <w:t>1</w:t>
            </w:r>
          </w:p>
        </w:tc>
        <w:tc>
          <w:tcPr>
            <w:tcW w:w="223" w:type="pct"/>
            <w:vAlign w:val="center"/>
          </w:tcPr>
          <w:p w:rsidR="00CA2B72" w:rsidRPr="000C129B" w:rsidRDefault="00CA2B72" w:rsidP="00CA2B72">
            <w:pPr>
              <w:pStyle w:val="a8"/>
            </w:pPr>
            <w:r w:rsidRPr="000C129B">
              <w:rPr>
                <w:rFonts w:hint="eastAsia"/>
              </w:rPr>
              <w:t>0.005</w:t>
            </w:r>
          </w:p>
        </w:tc>
      </w:tr>
      <w:tr w:rsidR="00204E35" w:rsidRPr="000C129B" w:rsidTr="00335AF1">
        <w:trPr>
          <w:trHeight w:val="770"/>
        </w:trPr>
        <w:tc>
          <w:tcPr>
            <w:tcW w:w="332" w:type="pct"/>
            <w:shd w:val="clear" w:color="auto" w:fill="auto"/>
            <w:vAlign w:val="center"/>
          </w:tcPr>
          <w:p w:rsidR="00204E35" w:rsidRPr="003E51FD" w:rsidRDefault="00204E35" w:rsidP="00204E35">
            <w:pPr>
              <w:pStyle w:val="a8"/>
              <w:rPr>
                <w:b/>
              </w:rPr>
            </w:pPr>
            <w:r w:rsidRPr="003E51FD">
              <w:rPr>
                <w:rFonts w:hint="eastAsia"/>
                <w:b/>
              </w:rPr>
              <w:t>达标</w:t>
            </w:r>
            <w:r w:rsidRPr="003E51FD">
              <w:rPr>
                <w:b/>
              </w:rPr>
              <w:t>情况</w:t>
            </w:r>
          </w:p>
        </w:tc>
        <w:tc>
          <w:tcPr>
            <w:tcW w:w="235" w:type="pct"/>
            <w:shd w:val="clear" w:color="auto" w:fill="auto"/>
            <w:vAlign w:val="center"/>
          </w:tcPr>
          <w:p w:rsidR="00204E35" w:rsidRPr="003E51FD" w:rsidRDefault="00204E35" w:rsidP="00204E35">
            <w:pPr>
              <w:pStyle w:val="a8"/>
              <w:rPr>
                <w:b/>
              </w:rPr>
            </w:pPr>
            <w:r w:rsidRPr="003E51FD">
              <w:rPr>
                <w:rFonts w:hint="eastAsia"/>
                <w:b/>
              </w:rPr>
              <w:t>达标</w:t>
            </w:r>
          </w:p>
        </w:tc>
        <w:tc>
          <w:tcPr>
            <w:tcW w:w="358" w:type="pct"/>
            <w:gridSpan w:val="2"/>
            <w:shd w:val="clear" w:color="auto" w:fill="auto"/>
            <w:vAlign w:val="center"/>
          </w:tcPr>
          <w:p w:rsidR="00204E35" w:rsidRPr="003E51FD" w:rsidRDefault="00204E35" w:rsidP="00204E35">
            <w:pPr>
              <w:pStyle w:val="a8"/>
              <w:rPr>
                <w:b/>
              </w:rPr>
            </w:pPr>
            <w:r w:rsidRPr="003E51FD">
              <w:rPr>
                <w:rFonts w:hint="eastAsia"/>
                <w:b/>
              </w:rPr>
              <w:t>达标</w:t>
            </w:r>
          </w:p>
        </w:tc>
        <w:tc>
          <w:tcPr>
            <w:tcW w:w="342" w:type="pct"/>
            <w:gridSpan w:val="2"/>
            <w:shd w:val="clear" w:color="auto" w:fill="auto"/>
            <w:vAlign w:val="center"/>
          </w:tcPr>
          <w:p w:rsidR="00204E35" w:rsidRPr="003E51FD" w:rsidRDefault="00204E35" w:rsidP="00204E35">
            <w:pPr>
              <w:pStyle w:val="a8"/>
              <w:rPr>
                <w:b/>
              </w:rPr>
            </w:pPr>
            <w:r w:rsidRPr="003E51FD">
              <w:rPr>
                <w:rFonts w:hint="eastAsia"/>
                <w:b/>
              </w:rPr>
              <w:t>达标</w:t>
            </w:r>
          </w:p>
        </w:tc>
        <w:tc>
          <w:tcPr>
            <w:tcW w:w="241" w:type="pct"/>
            <w:shd w:val="clear" w:color="auto" w:fill="auto"/>
            <w:vAlign w:val="center"/>
          </w:tcPr>
          <w:p w:rsidR="00204E35" w:rsidRPr="003E51FD" w:rsidRDefault="00204E35" w:rsidP="00204E35">
            <w:pPr>
              <w:pStyle w:val="a8"/>
              <w:rPr>
                <w:b/>
              </w:rPr>
            </w:pPr>
            <w:r w:rsidRPr="003E51FD">
              <w:rPr>
                <w:rFonts w:hint="eastAsia"/>
                <w:b/>
              </w:rPr>
              <w:t>达标</w:t>
            </w:r>
          </w:p>
        </w:tc>
        <w:tc>
          <w:tcPr>
            <w:tcW w:w="389" w:type="pct"/>
            <w:shd w:val="clear" w:color="auto" w:fill="auto"/>
            <w:vAlign w:val="center"/>
          </w:tcPr>
          <w:p w:rsidR="00204E35" w:rsidRPr="003E51FD" w:rsidRDefault="00204E35" w:rsidP="00204E35">
            <w:pPr>
              <w:pStyle w:val="a8"/>
              <w:rPr>
                <w:b/>
              </w:rPr>
            </w:pPr>
            <w:r>
              <w:rPr>
                <w:rFonts w:hint="eastAsia"/>
                <w:b/>
              </w:rPr>
              <w:t>达标</w:t>
            </w:r>
          </w:p>
        </w:tc>
        <w:tc>
          <w:tcPr>
            <w:tcW w:w="341" w:type="pct"/>
            <w:shd w:val="clear" w:color="auto" w:fill="auto"/>
            <w:vAlign w:val="center"/>
          </w:tcPr>
          <w:p w:rsidR="00204E35" w:rsidRPr="003E51FD" w:rsidRDefault="00204E35" w:rsidP="00204E35">
            <w:pPr>
              <w:pStyle w:val="a8"/>
              <w:rPr>
                <w:b/>
              </w:rPr>
            </w:pPr>
            <w:r>
              <w:rPr>
                <w:rFonts w:hint="eastAsia"/>
                <w:b/>
              </w:rPr>
              <w:t>达标</w:t>
            </w:r>
          </w:p>
        </w:tc>
        <w:tc>
          <w:tcPr>
            <w:tcW w:w="228" w:type="pct"/>
            <w:shd w:val="clear" w:color="auto" w:fill="auto"/>
            <w:vAlign w:val="center"/>
          </w:tcPr>
          <w:p w:rsidR="00204E35" w:rsidRPr="003E51FD" w:rsidRDefault="00204E35" w:rsidP="00204E35">
            <w:pPr>
              <w:pStyle w:val="a8"/>
              <w:rPr>
                <w:b/>
              </w:rPr>
            </w:pPr>
            <w:r>
              <w:rPr>
                <w:rFonts w:hint="eastAsia"/>
                <w:b/>
              </w:rPr>
              <w:t>达标</w:t>
            </w:r>
          </w:p>
        </w:tc>
        <w:tc>
          <w:tcPr>
            <w:tcW w:w="237" w:type="pct"/>
            <w:shd w:val="clear" w:color="auto" w:fill="auto"/>
            <w:vAlign w:val="center"/>
          </w:tcPr>
          <w:p w:rsidR="00204E35" w:rsidRPr="003E51FD" w:rsidRDefault="00204E35" w:rsidP="00204E35">
            <w:pPr>
              <w:pStyle w:val="a8"/>
              <w:rPr>
                <w:b/>
              </w:rPr>
            </w:pPr>
            <w:r>
              <w:rPr>
                <w:rFonts w:hint="eastAsia"/>
                <w:b/>
              </w:rPr>
              <w:t>达标</w:t>
            </w:r>
          </w:p>
        </w:tc>
        <w:tc>
          <w:tcPr>
            <w:tcW w:w="232" w:type="pct"/>
            <w:vAlign w:val="center"/>
          </w:tcPr>
          <w:p w:rsidR="00204E35" w:rsidRPr="003E51FD" w:rsidRDefault="00204E35" w:rsidP="00204E35">
            <w:pPr>
              <w:pStyle w:val="a8"/>
              <w:rPr>
                <w:b/>
              </w:rPr>
            </w:pPr>
            <w:r>
              <w:rPr>
                <w:rFonts w:hint="eastAsia"/>
                <w:b/>
              </w:rPr>
              <w:t>达标</w:t>
            </w:r>
          </w:p>
        </w:tc>
        <w:tc>
          <w:tcPr>
            <w:tcW w:w="231" w:type="pct"/>
            <w:vAlign w:val="center"/>
          </w:tcPr>
          <w:p w:rsidR="00204E35" w:rsidRPr="003E51FD" w:rsidRDefault="00204E35" w:rsidP="00204E35">
            <w:pPr>
              <w:pStyle w:val="a8"/>
              <w:rPr>
                <w:b/>
              </w:rPr>
            </w:pPr>
            <w:r>
              <w:rPr>
                <w:rFonts w:hint="eastAsia"/>
                <w:b/>
              </w:rPr>
              <w:t>达标</w:t>
            </w:r>
          </w:p>
        </w:tc>
        <w:tc>
          <w:tcPr>
            <w:tcW w:w="231" w:type="pct"/>
            <w:vAlign w:val="center"/>
          </w:tcPr>
          <w:p w:rsidR="00204E35" w:rsidRPr="003E51FD" w:rsidRDefault="00204E35" w:rsidP="00204E35">
            <w:pPr>
              <w:pStyle w:val="a8"/>
              <w:rPr>
                <w:b/>
              </w:rPr>
            </w:pPr>
            <w:r>
              <w:rPr>
                <w:rFonts w:hint="eastAsia"/>
                <w:b/>
              </w:rPr>
              <w:t>达标</w:t>
            </w:r>
          </w:p>
        </w:tc>
        <w:tc>
          <w:tcPr>
            <w:tcW w:w="231" w:type="pct"/>
            <w:vAlign w:val="center"/>
          </w:tcPr>
          <w:p w:rsidR="00204E35" w:rsidRPr="003E51FD" w:rsidRDefault="00204E35" w:rsidP="00204E35">
            <w:pPr>
              <w:pStyle w:val="a8"/>
              <w:rPr>
                <w:b/>
              </w:rPr>
            </w:pPr>
            <w:r>
              <w:rPr>
                <w:rFonts w:hint="eastAsia"/>
                <w:b/>
              </w:rPr>
              <w:t>达标</w:t>
            </w:r>
          </w:p>
        </w:tc>
        <w:tc>
          <w:tcPr>
            <w:tcW w:w="231" w:type="pct"/>
            <w:vAlign w:val="center"/>
          </w:tcPr>
          <w:p w:rsidR="00204E35" w:rsidRPr="003E51FD" w:rsidRDefault="00204E35" w:rsidP="00204E35">
            <w:pPr>
              <w:pStyle w:val="a8"/>
              <w:rPr>
                <w:b/>
              </w:rPr>
            </w:pPr>
            <w:r>
              <w:rPr>
                <w:rFonts w:hint="eastAsia"/>
                <w:b/>
              </w:rPr>
              <w:t>达标</w:t>
            </w:r>
          </w:p>
        </w:tc>
        <w:tc>
          <w:tcPr>
            <w:tcW w:w="231" w:type="pct"/>
            <w:vAlign w:val="center"/>
          </w:tcPr>
          <w:p w:rsidR="00204E35" w:rsidRPr="003E51FD" w:rsidRDefault="00204E35" w:rsidP="00204E35">
            <w:pPr>
              <w:pStyle w:val="a8"/>
              <w:rPr>
                <w:b/>
              </w:rPr>
            </w:pPr>
            <w:r>
              <w:rPr>
                <w:rFonts w:hint="eastAsia"/>
                <w:b/>
              </w:rPr>
              <w:t>达标</w:t>
            </w:r>
          </w:p>
        </w:tc>
        <w:tc>
          <w:tcPr>
            <w:tcW w:w="231" w:type="pct"/>
            <w:vAlign w:val="center"/>
          </w:tcPr>
          <w:p w:rsidR="00204E35" w:rsidRPr="003E51FD" w:rsidRDefault="00204E35" w:rsidP="00204E35">
            <w:pPr>
              <w:pStyle w:val="a8"/>
              <w:rPr>
                <w:b/>
              </w:rPr>
            </w:pPr>
            <w:r>
              <w:rPr>
                <w:rFonts w:hint="eastAsia"/>
                <w:b/>
              </w:rPr>
              <w:t>达标</w:t>
            </w:r>
          </w:p>
        </w:tc>
        <w:tc>
          <w:tcPr>
            <w:tcW w:w="231" w:type="pct"/>
            <w:vAlign w:val="center"/>
          </w:tcPr>
          <w:p w:rsidR="00204E35" w:rsidRPr="003E51FD" w:rsidRDefault="00204E35" w:rsidP="00204E35">
            <w:pPr>
              <w:pStyle w:val="a8"/>
              <w:rPr>
                <w:b/>
              </w:rPr>
            </w:pPr>
            <w:r>
              <w:rPr>
                <w:rFonts w:hint="eastAsia"/>
                <w:b/>
              </w:rPr>
              <w:t>达标</w:t>
            </w:r>
          </w:p>
        </w:tc>
        <w:tc>
          <w:tcPr>
            <w:tcW w:w="225" w:type="pct"/>
            <w:vAlign w:val="center"/>
          </w:tcPr>
          <w:p w:rsidR="00204E35" w:rsidRPr="003E51FD" w:rsidRDefault="00204E35" w:rsidP="00204E35">
            <w:pPr>
              <w:pStyle w:val="a8"/>
              <w:rPr>
                <w:b/>
              </w:rPr>
            </w:pPr>
            <w:r>
              <w:rPr>
                <w:rFonts w:hint="eastAsia"/>
                <w:b/>
              </w:rPr>
              <w:t>达标</w:t>
            </w:r>
          </w:p>
        </w:tc>
        <w:tc>
          <w:tcPr>
            <w:tcW w:w="223" w:type="pct"/>
            <w:vAlign w:val="center"/>
          </w:tcPr>
          <w:p w:rsidR="00204E35" w:rsidRPr="003E51FD" w:rsidRDefault="00204E35" w:rsidP="00204E35">
            <w:pPr>
              <w:pStyle w:val="a8"/>
              <w:rPr>
                <w:b/>
              </w:rPr>
            </w:pPr>
            <w:r>
              <w:rPr>
                <w:rFonts w:hint="eastAsia"/>
                <w:b/>
              </w:rPr>
              <w:t>达标</w:t>
            </w:r>
          </w:p>
        </w:tc>
      </w:tr>
      <w:tr w:rsidR="00204E35" w:rsidRPr="000C129B" w:rsidTr="00DD37F1">
        <w:trPr>
          <w:trHeight w:val="454"/>
        </w:trPr>
        <w:tc>
          <w:tcPr>
            <w:tcW w:w="5000" w:type="pct"/>
            <w:gridSpan w:val="21"/>
            <w:shd w:val="clear" w:color="auto" w:fill="auto"/>
            <w:vAlign w:val="center"/>
          </w:tcPr>
          <w:p w:rsidR="00204E35" w:rsidRPr="000C129B" w:rsidRDefault="00204E35" w:rsidP="00204E35">
            <w:pPr>
              <w:pStyle w:val="a8"/>
            </w:pPr>
            <w:r w:rsidRPr="000C129B">
              <w:rPr>
                <w:rFonts w:hint="eastAsia"/>
              </w:rPr>
              <w:t>摩落黑村</w:t>
            </w:r>
          </w:p>
        </w:tc>
      </w:tr>
      <w:tr w:rsidR="00204E35" w:rsidRPr="000C129B" w:rsidTr="00205F69">
        <w:trPr>
          <w:trHeight w:val="454"/>
        </w:trPr>
        <w:tc>
          <w:tcPr>
            <w:tcW w:w="332" w:type="pct"/>
            <w:tcBorders>
              <w:tl2br w:val="single" w:sz="2" w:space="0" w:color="auto"/>
            </w:tcBorders>
            <w:shd w:val="clear" w:color="auto" w:fill="auto"/>
            <w:vAlign w:val="center"/>
          </w:tcPr>
          <w:p w:rsidR="00204E35" w:rsidRPr="00335AF1" w:rsidRDefault="00204E35" w:rsidP="00204E35">
            <w:pPr>
              <w:pStyle w:val="a8"/>
              <w:rPr>
                <w:b/>
              </w:rPr>
            </w:pPr>
            <w:r w:rsidRPr="00335AF1">
              <w:rPr>
                <w:rFonts w:hint="eastAsia"/>
                <w:b/>
              </w:rPr>
              <w:lastRenderedPageBreak/>
              <w:t xml:space="preserve">  </w:t>
            </w:r>
            <w:r w:rsidRPr="00335AF1">
              <w:rPr>
                <w:rFonts w:hint="eastAsia"/>
                <w:b/>
              </w:rPr>
              <w:t>项目</w:t>
            </w:r>
          </w:p>
          <w:p w:rsidR="00204E35" w:rsidRPr="00335AF1" w:rsidRDefault="00204E35" w:rsidP="00335AF1">
            <w:pPr>
              <w:pStyle w:val="a8"/>
              <w:jc w:val="both"/>
              <w:rPr>
                <w:b/>
              </w:rPr>
            </w:pPr>
            <w:r w:rsidRPr="00335AF1">
              <w:rPr>
                <w:rFonts w:hint="eastAsia"/>
                <w:b/>
              </w:rPr>
              <w:t>日期</w:t>
            </w:r>
          </w:p>
        </w:tc>
        <w:tc>
          <w:tcPr>
            <w:tcW w:w="235" w:type="pct"/>
            <w:shd w:val="clear" w:color="auto" w:fill="auto"/>
            <w:vAlign w:val="center"/>
          </w:tcPr>
          <w:p w:rsidR="00204E35" w:rsidRPr="00335AF1" w:rsidRDefault="00204E35" w:rsidP="00204E35">
            <w:pPr>
              <w:pStyle w:val="a8"/>
              <w:rPr>
                <w:rFonts w:ascii="宋体" w:hAnsi="宋体"/>
                <w:b/>
                <w:bCs/>
                <w:kern w:val="0"/>
              </w:rPr>
            </w:pPr>
            <w:r w:rsidRPr="00335AF1">
              <w:rPr>
                <w:rFonts w:ascii="宋体" w:hAnsi="宋体" w:hint="eastAsia"/>
                <w:b/>
                <w:bCs/>
                <w:color w:val="FF0000"/>
                <w:kern w:val="0"/>
              </w:rPr>
              <w:t>pH</w:t>
            </w:r>
          </w:p>
        </w:tc>
        <w:tc>
          <w:tcPr>
            <w:tcW w:w="358" w:type="pct"/>
            <w:gridSpan w:val="2"/>
            <w:shd w:val="clear" w:color="auto" w:fill="auto"/>
            <w:vAlign w:val="center"/>
          </w:tcPr>
          <w:p w:rsidR="00204E35" w:rsidRPr="00335AF1" w:rsidRDefault="00204E35" w:rsidP="00204E35">
            <w:pPr>
              <w:pStyle w:val="a8"/>
              <w:rPr>
                <w:rFonts w:ascii="宋体" w:hAnsi="宋体"/>
                <w:b/>
                <w:bCs/>
                <w:kern w:val="0"/>
              </w:rPr>
            </w:pPr>
            <w:r w:rsidRPr="00335AF1">
              <w:rPr>
                <w:rFonts w:ascii="宋体" w:hAnsi="宋体" w:hint="eastAsia"/>
                <w:b/>
                <w:bCs/>
                <w:kern w:val="0"/>
              </w:rPr>
              <w:t>氨氮</w:t>
            </w:r>
          </w:p>
        </w:tc>
        <w:tc>
          <w:tcPr>
            <w:tcW w:w="342" w:type="pct"/>
            <w:gridSpan w:val="2"/>
            <w:shd w:val="clear" w:color="auto" w:fill="auto"/>
            <w:vAlign w:val="center"/>
          </w:tcPr>
          <w:p w:rsidR="00204E35" w:rsidRPr="00335AF1" w:rsidRDefault="00204E35" w:rsidP="00204E35">
            <w:pPr>
              <w:pStyle w:val="a8"/>
              <w:rPr>
                <w:rFonts w:ascii="宋体" w:hAnsi="宋体"/>
                <w:b/>
                <w:bCs/>
                <w:kern w:val="0"/>
              </w:rPr>
            </w:pPr>
            <w:r w:rsidRPr="00335AF1">
              <w:rPr>
                <w:rFonts w:ascii="宋体" w:hAnsi="宋体" w:hint="eastAsia"/>
                <w:b/>
                <w:bCs/>
                <w:color w:val="FF0000"/>
                <w:kern w:val="0"/>
              </w:rPr>
              <w:t>六价铬</w:t>
            </w:r>
          </w:p>
        </w:tc>
        <w:tc>
          <w:tcPr>
            <w:tcW w:w="241" w:type="pct"/>
            <w:shd w:val="clear" w:color="auto" w:fill="auto"/>
            <w:vAlign w:val="center"/>
          </w:tcPr>
          <w:p w:rsidR="00204E35" w:rsidRPr="00335AF1" w:rsidRDefault="00204E35" w:rsidP="00204E35">
            <w:pPr>
              <w:pStyle w:val="a8"/>
              <w:rPr>
                <w:rFonts w:ascii="宋体" w:hAnsi="宋体"/>
                <w:b/>
                <w:bCs/>
                <w:kern w:val="0"/>
              </w:rPr>
            </w:pPr>
            <w:r w:rsidRPr="00335AF1">
              <w:rPr>
                <w:rFonts w:ascii="宋体" w:hAnsi="宋体" w:hint="eastAsia"/>
                <w:b/>
                <w:bCs/>
                <w:kern w:val="0"/>
              </w:rPr>
              <w:t>F</w:t>
            </w:r>
            <w:r w:rsidRPr="00335AF1">
              <w:rPr>
                <w:rFonts w:ascii="宋体" w:hAnsi="宋体"/>
                <w:b/>
                <w:bCs/>
                <w:kern w:val="0"/>
                <w:vertAlign w:val="superscript"/>
              </w:rPr>
              <w:t>-</w:t>
            </w:r>
          </w:p>
        </w:tc>
        <w:tc>
          <w:tcPr>
            <w:tcW w:w="389" w:type="pct"/>
            <w:shd w:val="clear" w:color="auto" w:fill="auto"/>
            <w:vAlign w:val="center"/>
          </w:tcPr>
          <w:p w:rsidR="00204E35" w:rsidRPr="00335AF1" w:rsidRDefault="00204E35" w:rsidP="00204E35">
            <w:pPr>
              <w:pStyle w:val="a8"/>
              <w:rPr>
                <w:rFonts w:ascii="宋体" w:hAnsi="宋体"/>
                <w:b/>
                <w:bCs/>
                <w:kern w:val="0"/>
              </w:rPr>
            </w:pPr>
            <w:r w:rsidRPr="00335AF1">
              <w:rPr>
                <w:rFonts w:ascii="宋体" w:hAnsi="宋体" w:hint="eastAsia"/>
                <w:b/>
                <w:bCs/>
                <w:kern w:val="0"/>
              </w:rPr>
              <w:t>挥发酚</w:t>
            </w:r>
          </w:p>
        </w:tc>
        <w:tc>
          <w:tcPr>
            <w:tcW w:w="341" w:type="pct"/>
            <w:shd w:val="clear" w:color="auto" w:fill="auto"/>
            <w:vAlign w:val="center"/>
          </w:tcPr>
          <w:p w:rsidR="00204E35" w:rsidRPr="00335AF1" w:rsidRDefault="00204E35" w:rsidP="00335AF1">
            <w:pPr>
              <w:pStyle w:val="a8"/>
              <w:rPr>
                <w:rFonts w:ascii="宋体" w:hAnsi="宋体" w:hint="eastAsia"/>
                <w:b/>
                <w:bCs/>
                <w:kern w:val="0"/>
              </w:rPr>
            </w:pPr>
            <w:r w:rsidRPr="00335AF1">
              <w:rPr>
                <w:rFonts w:ascii="宋体" w:hAnsi="宋体" w:hint="eastAsia"/>
                <w:b/>
                <w:bCs/>
                <w:kern w:val="0"/>
              </w:rPr>
              <w:t>氰化物</w:t>
            </w:r>
          </w:p>
        </w:tc>
        <w:tc>
          <w:tcPr>
            <w:tcW w:w="228" w:type="pct"/>
            <w:shd w:val="clear" w:color="auto" w:fill="auto"/>
            <w:vAlign w:val="center"/>
          </w:tcPr>
          <w:p w:rsidR="00204E35" w:rsidRPr="00335AF1" w:rsidRDefault="00204E35" w:rsidP="00204E35">
            <w:pPr>
              <w:pStyle w:val="a8"/>
              <w:rPr>
                <w:rFonts w:ascii="宋体" w:hAnsi="宋体"/>
                <w:b/>
                <w:bCs/>
                <w:kern w:val="0"/>
              </w:rPr>
            </w:pPr>
            <w:r w:rsidRPr="00335AF1">
              <w:rPr>
                <w:rFonts w:ascii="宋体" w:hAnsi="宋体" w:hint="eastAsia"/>
                <w:b/>
                <w:bCs/>
                <w:kern w:val="0"/>
              </w:rPr>
              <w:t>耗氧量</w:t>
            </w:r>
          </w:p>
        </w:tc>
        <w:tc>
          <w:tcPr>
            <w:tcW w:w="237" w:type="pct"/>
            <w:shd w:val="clear" w:color="auto" w:fill="auto"/>
            <w:vAlign w:val="center"/>
          </w:tcPr>
          <w:p w:rsidR="00204E35" w:rsidRPr="00335AF1" w:rsidRDefault="00204E35" w:rsidP="00204E35">
            <w:pPr>
              <w:pStyle w:val="a8"/>
              <w:rPr>
                <w:rFonts w:ascii="宋体" w:hAnsi="宋体"/>
                <w:b/>
                <w:bCs/>
                <w:kern w:val="0"/>
              </w:rPr>
            </w:pPr>
            <w:r w:rsidRPr="00335AF1">
              <w:rPr>
                <w:rFonts w:ascii="宋体" w:hAnsi="宋体" w:hint="eastAsia"/>
                <w:b/>
                <w:bCs/>
                <w:kern w:val="0"/>
              </w:rPr>
              <w:t>硝酸盐</w:t>
            </w:r>
          </w:p>
        </w:tc>
        <w:tc>
          <w:tcPr>
            <w:tcW w:w="232" w:type="pct"/>
            <w:vAlign w:val="center"/>
          </w:tcPr>
          <w:p w:rsidR="00204E35" w:rsidRPr="00335AF1" w:rsidRDefault="00204E35" w:rsidP="00204E35">
            <w:pPr>
              <w:pStyle w:val="a8"/>
              <w:rPr>
                <w:rFonts w:ascii="宋体" w:hAnsi="宋体"/>
                <w:b/>
                <w:bCs/>
                <w:color w:val="FF0000"/>
                <w:kern w:val="0"/>
              </w:rPr>
            </w:pPr>
            <w:r w:rsidRPr="00335AF1">
              <w:rPr>
                <w:rFonts w:ascii="宋体" w:hAnsi="宋体" w:hint="eastAsia"/>
                <w:b/>
                <w:bCs/>
                <w:color w:val="FF0000"/>
                <w:kern w:val="0"/>
              </w:rPr>
              <w:t>氯化物</w:t>
            </w:r>
          </w:p>
        </w:tc>
        <w:tc>
          <w:tcPr>
            <w:tcW w:w="231" w:type="pct"/>
            <w:vAlign w:val="center"/>
          </w:tcPr>
          <w:p w:rsidR="00204E35" w:rsidRPr="00335AF1" w:rsidRDefault="00204E35" w:rsidP="00204E35">
            <w:pPr>
              <w:pStyle w:val="a8"/>
              <w:rPr>
                <w:rFonts w:ascii="宋体" w:hAnsi="宋体"/>
                <w:b/>
                <w:bCs/>
                <w:color w:val="FF0000"/>
                <w:kern w:val="0"/>
              </w:rPr>
            </w:pPr>
            <w:r w:rsidRPr="00335AF1">
              <w:rPr>
                <w:rFonts w:ascii="宋体" w:hAnsi="宋体" w:hint="eastAsia"/>
                <w:b/>
                <w:bCs/>
                <w:color w:val="FF0000"/>
                <w:kern w:val="0"/>
              </w:rPr>
              <w:t>菌落总数</w:t>
            </w:r>
          </w:p>
        </w:tc>
        <w:tc>
          <w:tcPr>
            <w:tcW w:w="231" w:type="pct"/>
            <w:vAlign w:val="center"/>
          </w:tcPr>
          <w:p w:rsidR="00204E35" w:rsidRPr="00335AF1" w:rsidRDefault="00204E35" w:rsidP="00204E35">
            <w:pPr>
              <w:pStyle w:val="a8"/>
              <w:rPr>
                <w:rFonts w:ascii="宋体" w:hAnsi="宋体"/>
                <w:b/>
                <w:bCs/>
                <w:color w:val="FF0000"/>
                <w:kern w:val="0"/>
              </w:rPr>
            </w:pPr>
            <w:r w:rsidRPr="00335AF1">
              <w:rPr>
                <w:rFonts w:ascii="宋体" w:hAnsi="宋体" w:hint="eastAsia"/>
                <w:b/>
                <w:bCs/>
                <w:color w:val="FF0000"/>
                <w:kern w:val="0"/>
              </w:rPr>
              <w:t>铁</w:t>
            </w:r>
          </w:p>
        </w:tc>
        <w:tc>
          <w:tcPr>
            <w:tcW w:w="231" w:type="pct"/>
            <w:vAlign w:val="center"/>
          </w:tcPr>
          <w:p w:rsidR="00204E35" w:rsidRPr="00335AF1" w:rsidRDefault="00204E35" w:rsidP="00204E35">
            <w:pPr>
              <w:pStyle w:val="a8"/>
              <w:rPr>
                <w:rFonts w:ascii="宋体" w:hAnsi="宋体"/>
                <w:b/>
                <w:bCs/>
                <w:color w:val="FF0000"/>
                <w:kern w:val="0"/>
              </w:rPr>
            </w:pPr>
            <w:r w:rsidRPr="00335AF1">
              <w:rPr>
                <w:rFonts w:ascii="宋体" w:hAnsi="宋体" w:hint="eastAsia"/>
                <w:b/>
                <w:bCs/>
                <w:color w:val="FF0000"/>
                <w:kern w:val="0"/>
              </w:rPr>
              <w:t>锰</w:t>
            </w:r>
          </w:p>
        </w:tc>
        <w:tc>
          <w:tcPr>
            <w:tcW w:w="231" w:type="pct"/>
            <w:vAlign w:val="center"/>
          </w:tcPr>
          <w:p w:rsidR="00204E35" w:rsidRPr="00335AF1" w:rsidRDefault="00204E35" w:rsidP="00204E35">
            <w:pPr>
              <w:pStyle w:val="a8"/>
              <w:rPr>
                <w:rFonts w:ascii="宋体" w:hAnsi="宋体"/>
                <w:b/>
                <w:bCs/>
                <w:color w:val="FF0000"/>
                <w:kern w:val="0"/>
              </w:rPr>
            </w:pPr>
            <w:r w:rsidRPr="00335AF1">
              <w:rPr>
                <w:rFonts w:ascii="宋体" w:hAnsi="宋体" w:hint="eastAsia"/>
                <w:b/>
                <w:bCs/>
                <w:color w:val="FF0000"/>
                <w:kern w:val="0"/>
              </w:rPr>
              <w:t>汞</w:t>
            </w:r>
          </w:p>
        </w:tc>
        <w:tc>
          <w:tcPr>
            <w:tcW w:w="231" w:type="pct"/>
            <w:vAlign w:val="center"/>
          </w:tcPr>
          <w:p w:rsidR="00204E35" w:rsidRPr="00335AF1" w:rsidRDefault="00204E35" w:rsidP="00204E35">
            <w:pPr>
              <w:pStyle w:val="a8"/>
              <w:rPr>
                <w:rFonts w:ascii="宋体" w:hAnsi="宋体"/>
                <w:b/>
                <w:bCs/>
                <w:color w:val="FF0000"/>
                <w:kern w:val="0"/>
              </w:rPr>
            </w:pPr>
            <w:r w:rsidRPr="00335AF1">
              <w:rPr>
                <w:rFonts w:ascii="宋体" w:hAnsi="宋体" w:hint="eastAsia"/>
                <w:b/>
                <w:bCs/>
                <w:color w:val="FF0000"/>
                <w:kern w:val="0"/>
              </w:rPr>
              <w:t>砷</w:t>
            </w:r>
          </w:p>
        </w:tc>
        <w:tc>
          <w:tcPr>
            <w:tcW w:w="231" w:type="pct"/>
            <w:vAlign w:val="center"/>
          </w:tcPr>
          <w:p w:rsidR="00204E35" w:rsidRPr="00335AF1" w:rsidRDefault="00204E35" w:rsidP="00204E35">
            <w:pPr>
              <w:pStyle w:val="a8"/>
              <w:rPr>
                <w:rFonts w:ascii="宋体" w:hAnsi="宋体"/>
                <w:b/>
                <w:bCs/>
                <w:color w:val="FF0000"/>
                <w:kern w:val="0"/>
              </w:rPr>
            </w:pPr>
            <w:r w:rsidRPr="00335AF1">
              <w:rPr>
                <w:rFonts w:ascii="宋体" w:hAnsi="宋体" w:hint="eastAsia"/>
                <w:b/>
                <w:bCs/>
                <w:color w:val="FF0000"/>
                <w:kern w:val="0"/>
              </w:rPr>
              <w:t>铜</w:t>
            </w:r>
          </w:p>
        </w:tc>
        <w:tc>
          <w:tcPr>
            <w:tcW w:w="231" w:type="pct"/>
            <w:vAlign w:val="center"/>
          </w:tcPr>
          <w:p w:rsidR="00204E35" w:rsidRPr="00335AF1" w:rsidRDefault="00204E35" w:rsidP="00204E35">
            <w:pPr>
              <w:pStyle w:val="a8"/>
              <w:rPr>
                <w:rFonts w:ascii="宋体" w:hAnsi="宋体"/>
                <w:b/>
                <w:bCs/>
                <w:color w:val="FF0000"/>
                <w:kern w:val="0"/>
              </w:rPr>
            </w:pPr>
            <w:r w:rsidRPr="00335AF1">
              <w:rPr>
                <w:rFonts w:ascii="宋体" w:hAnsi="宋体" w:hint="eastAsia"/>
                <w:b/>
                <w:bCs/>
                <w:color w:val="FF0000"/>
                <w:kern w:val="0"/>
              </w:rPr>
              <w:t>铅</w:t>
            </w:r>
          </w:p>
        </w:tc>
        <w:tc>
          <w:tcPr>
            <w:tcW w:w="225" w:type="pct"/>
            <w:vAlign w:val="center"/>
          </w:tcPr>
          <w:p w:rsidR="00204E35" w:rsidRPr="00335AF1" w:rsidRDefault="00204E35" w:rsidP="00204E35">
            <w:pPr>
              <w:pStyle w:val="a8"/>
              <w:rPr>
                <w:rFonts w:ascii="宋体" w:hAnsi="宋体"/>
                <w:b/>
                <w:bCs/>
                <w:color w:val="FF0000"/>
                <w:kern w:val="0"/>
              </w:rPr>
            </w:pPr>
            <w:r w:rsidRPr="00335AF1">
              <w:rPr>
                <w:rFonts w:ascii="宋体" w:hAnsi="宋体" w:hint="eastAsia"/>
                <w:b/>
                <w:bCs/>
                <w:color w:val="FF0000"/>
                <w:kern w:val="0"/>
              </w:rPr>
              <w:t>锌</w:t>
            </w:r>
          </w:p>
        </w:tc>
        <w:tc>
          <w:tcPr>
            <w:tcW w:w="223" w:type="pct"/>
            <w:vAlign w:val="center"/>
          </w:tcPr>
          <w:p w:rsidR="00204E35" w:rsidRPr="00335AF1" w:rsidRDefault="00204E35" w:rsidP="00204E35">
            <w:pPr>
              <w:pStyle w:val="a8"/>
              <w:rPr>
                <w:rFonts w:ascii="宋体" w:hAnsi="宋体"/>
                <w:b/>
                <w:bCs/>
                <w:color w:val="FF0000"/>
                <w:kern w:val="0"/>
              </w:rPr>
            </w:pPr>
            <w:r w:rsidRPr="00335AF1">
              <w:rPr>
                <w:rFonts w:ascii="宋体" w:hAnsi="宋体" w:hint="eastAsia"/>
                <w:b/>
                <w:bCs/>
                <w:color w:val="FF0000"/>
                <w:kern w:val="0"/>
              </w:rPr>
              <w:t>镉</w:t>
            </w:r>
          </w:p>
          <w:p w:rsidR="00204E35" w:rsidRPr="00335AF1" w:rsidRDefault="00204E35" w:rsidP="00204E35">
            <w:pPr>
              <w:pStyle w:val="a8"/>
              <w:rPr>
                <w:rFonts w:ascii="宋体" w:hAnsi="宋体"/>
                <w:b/>
                <w:bCs/>
                <w:kern w:val="0"/>
              </w:rPr>
            </w:pPr>
          </w:p>
        </w:tc>
      </w:tr>
      <w:tr w:rsidR="008535A1" w:rsidRPr="000C129B" w:rsidTr="00205F69">
        <w:trPr>
          <w:trHeight w:val="454"/>
        </w:trPr>
        <w:tc>
          <w:tcPr>
            <w:tcW w:w="332" w:type="pct"/>
            <w:shd w:val="clear" w:color="auto" w:fill="auto"/>
            <w:vAlign w:val="center"/>
          </w:tcPr>
          <w:p w:rsidR="008535A1" w:rsidRPr="000C129B" w:rsidRDefault="008535A1" w:rsidP="008535A1">
            <w:pPr>
              <w:pStyle w:val="a8"/>
            </w:pPr>
            <w:r w:rsidRPr="000C129B">
              <w:rPr>
                <w:rFonts w:hint="eastAsia"/>
              </w:rPr>
              <w:t>2.22</w:t>
            </w:r>
          </w:p>
        </w:tc>
        <w:tc>
          <w:tcPr>
            <w:tcW w:w="235" w:type="pct"/>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7.41</w:t>
            </w:r>
          </w:p>
        </w:tc>
        <w:tc>
          <w:tcPr>
            <w:tcW w:w="358" w:type="pct"/>
            <w:gridSpan w:val="2"/>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0.056</w:t>
            </w:r>
          </w:p>
        </w:tc>
        <w:tc>
          <w:tcPr>
            <w:tcW w:w="342" w:type="pct"/>
            <w:gridSpan w:val="2"/>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0.004L</w:t>
            </w:r>
          </w:p>
        </w:tc>
        <w:tc>
          <w:tcPr>
            <w:tcW w:w="241" w:type="pct"/>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0.07</w:t>
            </w:r>
          </w:p>
        </w:tc>
        <w:tc>
          <w:tcPr>
            <w:tcW w:w="389" w:type="pct"/>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0.0003L</w:t>
            </w:r>
          </w:p>
        </w:tc>
        <w:tc>
          <w:tcPr>
            <w:tcW w:w="341" w:type="pct"/>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0.004L</w:t>
            </w:r>
          </w:p>
        </w:tc>
        <w:tc>
          <w:tcPr>
            <w:tcW w:w="228" w:type="pct"/>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0.5L</w:t>
            </w:r>
          </w:p>
        </w:tc>
        <w:tc>
          <w:tcPr>
            <w:tcW w:w="237" w:type="pct"/>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1.53</w:t>
            </w:r>
          </w:p>
        </w:tc>
        <w:tc>
          <w:tcPr>
            <w:tcW w:w="232" w:type="pct"/>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10.0L</w:t>
            </w:r>
          </w:p>
        </w:tc>
        <w:tc>
          <w:tcPr>
            <w:tcW w:w="231" w:type="pct"/>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51</w:t>
            </w:r>
          </w:p>
        </w:tc>
        <w:tc>
          <w:tcPr>
            <w:tcW w:w="231" w:type="pct"/>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0.24</w:t>
            </w:r>
          </w:p>
        </w:tc>
        <w:tc>
          <w:tcPr>
            <w:tcW w:w="231" w:type="pct"/>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0.02</w:t>
            </w:r>
          </w:p>
        </w:tc>
        <w:tc>
          <w:tcPr>
            <w:tcW w:w="231" w:type="pct"/>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0.01L</w:t>
            </w:r>
          </w:p>
        </w:tc>
        <w:tc>
          <w:tcPr>
            <w:tcW w:w="231" w:type="pct"/>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0.2L</w:t>
            </w:r>
          </w:p>
        </w:tc>
        <w:tc>
          <w:tcPr>
            <w:tcW w:w="231" w:type="pct"/>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0.05L</w:t>
            </w:r>
          </w:p>
        </w:tc>
        <w:tc>
          <w:tcPr>
            <w:tcW w:w="231" w:type="pct"/>
            <w:vAlign w:val="center"/>
          </w:tcPr>
          <w:p w:rsidR="008535A1" w:rsidRPr="000C129B" w:rsidRDefault="008535A1" w:rsidP="008535A1">
            <w:pPr>
              <w:pStyle w:val="a8"/>
              <w:rPr>
                <w:rFonts w:ascii="宋体" w:hAnsi="宋体" w:cs="宋体"/>
                <w:iCs/>
                <w:color w:val="FF0000"/>
                <w:kern w:val="0"/>
              </w:rPr>
            </w:pPr>
            <w:r>
              <w:rPr>
                <w:rFonts w:ascii="宋体" w:hAnsi="宋体" w:cs="宋体" w:hint="eastAsia"/>
                <w:iCs/>
                <w:color w:val="FF0000"/>
                <w:kern w:val="0"/>
              </w:rPr>
              <w:t>0.001L</w:t>
            </w:r>
          </w:p>
        </w:tc>
        <w:tc>
          <w:tcPr>
            <w:tcW w:w="225" w:type="pct"/>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0.05L</w:t>
            </w:r>
          </w:p>
        </w:tc>
        <w:tc>
          <w:tcPr>
            <w:tcW w:w="223" w:type="pct"/>
            <w:vAlign w:val="center"/>
          </w:tcPr>
          <w:p w:rsidR="008535A1" w:rsidRPr="000C129B" w:rsidRDefault="008535A1" w:rsidP="008535A1">
            <w:pPr>
              <w:pStyle w:val="a8"/>
              <w:rPr>
                <w:rFonts w:ascii="宋体" w:hAnsi="宋体" w:cs="宋体"/>
                <w:iCs/>
                <w:color w:val="000000"/>
                <w:kern w:val="0"/>
              </w:rPr>
            </w:pPr>
            <w:r>
              <w:rPr>
                <w:rFonts w:ascii="宋体" w:hAnsi="宋体" w:cs="宋体"/>
                <w:iCs/>
                <w:color w:val="000000"/>
                <w:kern w:val="0"/>
              </w:rPr>
              <w:t>0.0001L</w:t>
            </w:r>
          </w:p>
        </w:tc>
      </w:tr>
      <w:tr w:rsidR="008535A1" w:rsidRPr="000C129B" w:rsidTr="00205F69">
        <w:trPr>
          <w:trHeight w:val="454"/>
        </w:trPr>
        <w:tc>
          <w:tcPr>
            <w:tcW w:w="332" w:type="pct"/>
            <w:shd w:val="clear" w:color="auto" w:fill="auto"/>
            <w:vAlign w:val="center"/>
          </w:tcPr>
          <w:p w:rsidR="008535A1" w:rsidRPr="000C129B" w:rsidRDefault="008535A1" w:rsidP="008535A1">
            <w:pPr>
              <w:pStyle w:val="a8"/>
            </w:pPr>
            <w:r w:rsidRPr="000C129B">
              <w:rPr>
                <w:rFonts w:hint="eastAsia"/>
              </w:rPr>
              <w:t>2.23</w:t>
            </w:r>
          </w:p>
        </w:tc>
        <w:tc>
          <w:tcPr>
            <w:tcW w:w="235" w:type="pct"/>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7.44</w:t>
            </w:r>
          </w:p>
        </w:tc>
        <w:tc>
          <w:tcPr>
            <w:tcW w:w="358" w:type="pct"/>
            <w:gridSpan w:val="2"/>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0.055</w:t>
            </w:r>
          </w:p>
        </w:tc>
        <w:tc>
          <w:tcPr>
            <w:tcW w:w="342" w:type="pct"/>
            <w:gridSpan w:val="2"/>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0.004L</w:t>
            </w:r>
          </w:p>
        </w:tc>
        <w:tc>
          <w:tcPr>
            <w:tcW w:w="241" w:type="pct"/>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0.07</w:t>
            </w:r>
          </w:p>
        </w:tc>
        <w:tc>
          <w:tcPr>
            <w:tcW w:w="389" w:type="pct"/>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0.0003L</w:t>
            </w:r>
          </w:p>
        </w:tc>
        <w:tc>
          <w:tcPr>
            <w:tcW w:w="341" w:type="pct"/>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0.004L</w:t>
            </w:r>
          </w:p>
        </w:tc>
        <w:tc>
          <w:tcPr>
            <w:tcW w:w="228" w:type="pct"/>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0.5L</w:t>
            </w:r>
          </w:p>
        </w:tc>
        <w:tc>
          <w:tcPr>
            <w:tcW w:w="237" w:type="pct"/>
            <w:shd w:val="clear" w:color="auto" w:fill="auto"/>
            <w:vAlign w:val="center"/>
          </w:tcPr>
          <w:p w:rsidR="008535A1" w:rsidRPr="000C129B" w:rsidRDefault="008535A1" w:rsidP="008535A1">
            <w:pPr>
              <w:pStyle w:val="a8"/>
              <w:rPr>
                <w:rFonts w:ascii="宋体" w:hAnsi="宋体" w:cs="宋体"/>
                <w:iCs/>
                <w:color w:val="000000"/>
                <w:kern w:val="0"/>
              </w:rPr>
            </w:pPr>
            <w:r w:rsidRPr="000C129B">
              <w:rPr>
                <w:rFonts w:ascii="宋体" w:hAnsi="宋体" w:cs="宋体" w:hint="eastAsia"/>
                <w:iCs/>
                <w:color w:val="000000"/>
                <w:kern w:val="0"/>
              </w:rPr>
              <w:t>1.60</w:t>
            </w:r>
          </w:p>
        </w:tc>
        <w:tc>
          <w:tcPr>
            <w:tcW w:w="232" w:type="pct"/>
            <w:vAlign w:val="center"/>
          </w:tcPr>
          <w:p w:rsidR="008535A1" w:rsidRPr="000C129B" w:rsidRDefault="008535A1" w:rsidP="008535A1">
            <w:pPr>
              <w:pStyle w:val="a8"/>
              <w:rPr>
                <w:rFonts w:ascii="宋体" w:hAnsi="宋体"/>
                <w:bCs/>
                <w:kern w:val="0"/>
              </w:rPr>
            </w:pPr>
            <w:r w:rsidRPr="000C129B">
              <w:rPr>
                <w:rFonts w:ascii="宋体" w:hAnsi="宋体" w:hint="eastAsia"/>
                <w:bCs/>
                <w:kern w:val="0"/>
              </w:rPr>
              <w:t>10.0L</w:t>
            </w:r>
          </w:p>
        </w:tc>
        <w:tc>
          <w:tcPr>
            <w:tcW w:w="231" w:type="pct"/>
            <w:vAlign w:val="center"/>
          </w:tcPr>
          <w:p w:rsidR="008535A1" w:rsidRPr="000C129B" w:rsidRDefault="008535A1" w:rsidP="008535A1">
            <w:pPr>
              <w:pStyle w:val="a8"/>
              <w:rPr>
                <w:rFonts w:ascii="宋体" w:hAnsi="宋体"/>
                <w:bCs/>
                <w:kern w:val="0"/>
              </w:rPr>
            </w:pPr>
            <w:r w:rsidRPr="000C129B">
              <w:rPr>
                <w:rFonts w:ascii="宋体" w:hAnsi="宋体" w:hint="eastAsia"/>
                <w:bCs/>
                <w:kern w:val="0"/>
              </w:rPr>
              <w:t>56</w:t>
            </w:r>
          </w:p>
        </w:tc>
        <w:tc>
          <w:tcPr>
            <w:tcW w:w="231" w:type="pct"/>
            <w:vAlign w:val="center"/>
          </w:tcPr>
          <w:p w:rsidR="008535A1" w:rsidRPr="000C129B" w:rsidRDefault="008535A1" w:rsidP="008535A1">
            <w:pPr>
              <w:pStyle w:val="a8"/>
              <w:rPr>
                <w:rFonts w:ascii="宋体" w:hAnsi="宋体"/>
                <w:bCs/>
                <w:kern w:val="0"/>
              </w:rPr>
            </w:pPr>
            <w:r w:rsidRPr="000C129B">
              <w:rPr>
                <w:rFonts w:ascii="宋体" w:hAnsi="宋体" w:hint="eastAsia"/>
                <w:bCs/>
                <w:kern w:val="0"/>
              </w:rPr>
              <w:t>0.19</w:t>
            </w:r>
          </w:p>
        </w:tc>
        <w:tc>
          <w:tcPr>
            <w:tcW w:w="231" w:type="pct"/>
            <w:vAlign w:val="center"/>
          </w:tcPr>
          <w:p w:rsidR="008535A1" w:rsidRPr="000C129B" w:rsidRDefault="008535A1" w:rsidP="008535A1">
            <w:pPr>
              <w:pStyle w:val="a8"/>
              <w:rPr>
                <w:rFonts w:ascii="宋体" w:hAnsi="宋体"/>
                <w:bCs/>
                <w:kern w:val="0"/>
              </w:rPr>
            </w:pPr>
            <w:r w:rsidRPr="000C129B">
              <w:rPr>
                <w:rFonts w:ascii="宋体" w:hAnsi="宋体" w:hint="eastAsia"/>
                <w:bCs/>
                <w:kern w:val="0"/>
              </w:rPr>
              <w:t>0.02</w:t>
            </w:r>
          </w:p>
        </w:tc>
        <w:tc>
          <w:tcPr>
            <w:tcW w:w="231" w:type="pct"/>
            <w:vAlign w:val="center"/>
          </w:tcPr>
          <w:p w:rsidR="008535A1" w:rsidRPr="000C129B" w:rsidRDefault="008535A1" w:rsidP="008535A1">
            <w:pPr>
              <w:pStyle w:val="a8"/>
              <w:rPr>
                <w:rFonts w:ascii="宋体" w:hAnsi="宋体"/>
                <w:bCs/>
                <w:kern w:val="0"/>
              </w:rPr>
            </w:pPr>
            <w:r w:rsidRPr="000C129B">
              <w:rPr>
                <w:rFonts w:ascii="宋体" w:hAnsi="宋体" w:hint="eastAsia"/>
                <w:bCs/>
                <w:kern w:val="0"/>
              </w:rPr>
              <w:t>0.01L</w:t>
            </w:r>
          </w:p>
        </w:tc>
        <w:tc>
          <w:tcPr>
            <w:tcW w:w="231" w:type="pct"/>
            <w:vAlign w:val="center"/>
          </w:tcPr>
          <w:p w:rsidR="008535A1" w:rsidRPr="000C129B" w:rsidRDefault="008535A1" w:rsidP="008535A1">
            <w:pPr>
              <w:pStyle w:val="a8"/>
              <w:rPr>
                <w:rFonts w:ascii="宋体" w:hAnsi="宋体"/>
                <w:bCs/>
                <w:kern w:val="0"/>
              </w:rPr>
            </w:pPr>
            <w:r w:rsidRPr="000C129B">
              <w:rPr>
                <w:rFonts w:ascii="宋体" w:hAnsi="宋体" w:hint="eastAsia"/>
                <w:bCs/>
                <w:kern w:val="0"/>
              </w:rPr>
              <w:t>0.2L</w:t>
            </w:r>
          </w:p>
        </w:tc>
        <w:tc>
          <w:tcPr>
            <w:tcW w:w="231" w:type="pct"/>
            <w:vAlign w:val="center"/>
          </w:tcPr>
          <w:p w:rsidR="008535A1" w:rsidRPr="000C129B" w:rsidRDefault="008535A1" w:rsidP="008535A1">
            <w:pPr>
              <w:pStyle w:val="a8"/>
              <w:rPr>
                <w:rFonts w:ascii="宋体" w:hAnsi="宋体"/>
                <w:bCs/>
                <w:kern w:val="0"/>
              </w:rPr>
            </w:pPr>
            <w:r w:rsidRPr="000C129B">
              <w:rPr>
                <w:rFonts w:ascii="宋体" w:hAnsi="宋体" w:hint="eastAsia"/>
                <w:bCs/>
                <w:kern w:val="0"/>
              </w:rPr>
              <w:t>0.05L</w:t>
            </w:r>
          </w:p>
        </w:tc>
        <w:tc>
          <w:tcPr>
            <w:tcW w:w="231" w:type="pct"/>
            <w:vAlign w:val="center"/>
          </w:tcPr>
          <w:p w:rsidR="008535A1" w:rsidRPr="000C129B" w:rsidRDefault="008535A1" w:rsidP="008535A1">
            <w:pPr>
              <w:pStyle w:val="a8"/>
              <w:rPr>
                <w:rFonts w:ascii="宋体" w:hAnsi="宋体"/>
                <w:bCs/>
                <w:color w:val="FF0000"/>
                <w:kern w:val="0"/>
              </w:rPr>
            </w:pPr>
            <w:r>
              <w:rPr>
                <w:rFonts w:ascii="宋体" w:hAnsi="宋体" w:hint="eastAsia"/>
                <w:bCs/>
                <w:color w:val="FF0000"/>
                <w:kern w:val="0"/>
              </w:rPr>
              <w:t>0.001L</w:t>
            </w:r>
          </w:p>
        </w:tc>
        <w:tc>
          <w:tcPr>
            <w:tcW w:w="225" w:type="pct"/>
            <w:vAlign w:val="center"/>
          </w:tcPr>
          <w:p w:rsidR="008535A1" w:rsidRPr="000C129B" w:rsidRDefault="008535A1" w:rsidP="008535A1">
            <w:pPr>
              <w:pStyle w:val="a8"/>
              <w:rPr>
                <w:rFonts w:ascii="宋体" w:hAnsi="宋体"/>
                <w:bCs/>
                <w:kern w:val="0"/>
              </w:rPr>
            </w:pPr>
            <w:r w:rsidRPr="000C129B">
              <w:rPr>
                <w:rFonts w:ascii="宋体" w:hAnsi="宋体" w:hint="eastAsia"/>
                <w:bCs/>
                <w:kern w:val="0"/>
              </w:rPr>
              <w:t>0.05L</w:t>
            </w:r>
          </w:p>
        </w:tc>
        <w:tc>
          <w:tcPr>
            <w:tcW w:w="223" w:type="pct"/>
            <w:vAlign w:val="center"/>
          </w:tcPr>
          <w:p w:rsidR="008535A1" w:rsidRPr="000C129B" w:rsidRDefault="008535A1" w:rsidP="008535A1">
            <w:pPr>
              <w:pStyle w:val="a8"/>
              <w:rPr>
                <w:rFonts w:ascii="宋体" w:hAnsi="宋体"/>
                <w:bCs/>
                <w:kern w:val="0"/>
              </w:rPr>
            </w:pPr>
            <w:r>
              <w:rPr>
                <w:rFonts w:ascii="宋体" w:hAnsi="宋体" w:hint="eastAsia"/>
                <w:bCs/>
                <w:kern w:val="0"/>
              </w:rPr>
              <w:t>0.0001</w:t>
            </w:r>
            <w:r w:rsidRPr="000C129B">
              <w:rPr>
                <w:rFonts w:ascii="宋体" w:hAnsi="宋体" w:hint="eastAsia"/>
                <w:bCs/>
                <w:kern w:val="0"/>
              </w:rPr>
              <w:t>L</w:t>
            </w:r>
          </w:p>
        </w:tc>
      </w:tr>
      <w:tr w:rsidR="00CA2B72" w:rsidRPr="000C129B" w:rsidTr="008216FE">
        <w:trPr>
          <w:trHeight w:val="454"/>
        </w:trPr>
        <w:tc>
          <w:tcPr>
            <w:tcW w:w="332" w:type="pct"/>
            <w:shd w:val="clear" w:color="auto" w:fill="auto"/>
            <w:vAlign w:val="center"/>
          </w:tcPr>
          <w:p w:rsidR="00CA2B72" w:rsidRPr="000C129B" w:rsidRDefault="00CA2B72" w:rsidP="00CA2B72">
            <w:pPr>
              <w:pStyle w:val="a8"/>
            </w:pPr>
            <w:r w:rsidRPr="000C129B">
              <w:rPr>
                <w:rFonts w:hint="eastAsia"/>
              </w:rPr>
              <w:t>标准</w:t>
            </w:r>
            <w:r w:rsidRPr="000C129B">
              <w:t>限值</w:t>
            </w:r>
          </w:p>
        </w:tc>
        <w:tc>
          <w:tcPr>
            <w:tcW w:w="235" w:type="pct"/>
            <w:shd w:val="clear" w:color="auto" w:fill="auto"/>
            <w:vAlign w:val="center"/>
          </w:tcPr>
          <w:p w:rsidR="00CA2B72" w:rsidRPr="000C129B" w:rsidRDefault="00CA2B72" w:rsidP="00CA2B72">
            <w:pPr>
              <w:pStyle w:val="a8"/>
            </w:pPr>
            <w:r w:rsidRPr="000C129B">
              <w:rPr>
                <w:rFonts w:hint="eastAsia"/>
              </w:rPr>
              <w:t>6.5</w:t>
            </w:r>
            <w:r w:rsidRPr="000C129B">
              <w:t>~8.5</w:t>
            </w:r>
          </w:p>
        </w:tc>
        <w:tc>
          <w:tcPr>
            <w:tcW w:w="358" w:type="pct"/>
            <w:gridSpan w:val="2"/>
            <w:shd w:val="clear" w:color="auto" w:fill="auto"/>
            <w:vAlign w:val="center"/>
          </w:tcPr>
          <w:p w:rsidR="00CA2B72" w:rsidRPr="000C129B" w:rsidRDefault="00CA2B72" w:rsidP="00CA2B72">
            <w:pPr>
              <w:pStyle w:val="a8"/>
            </w:pPr>
            <w:r w:rsidRPr="000C129B">
              <w:rPr>
                <w:rFonts w:hint="eastAsia"/>
              </w:rPr>
              <w:t>0.5</w:t>
            </w:r>
          </w:p>
        </w:tc>
        <w:tc>
          <w:tcPr>
            <w:tcW w:w="342" w:type="pct"/>
            <w:gridSpan w:val="2"/>
            <w:shd w:val="clear" w:color="auto" w:fill="auto"/>
            <w:vAlign w:val="center"/>
          </w:tcPr>
          <w:p w:rsidR="00CA2B72" w:rsidRPr="000C129B" w:rsidRDefault="00CA2B72" w:rsidP="00CA2B72">
            <w:pPr>
              <w:pStyle w:val="a8"/>
            </w:pPr>
            <w:r w:rsidRPr="000C129B">
              <w:rPr>
                <w:rFonts w:hint="eastAsia"/>
              </w:rPr>
              <w:t>0.05</w:t>
            </w:r>
          </w:p>
        </w:tc>
        <w:tc>
          <w:tcPr>
            <w:tcW w:w="241" w:type="pct"/>
            <w:shd w:val="clear" w:color="auto" w:fill="auto"/>
            <w:vAlign w:val="center"/>
          </w:tcPr>
          <w:p w:rsidR="00CA2B72" w:rsidRPr="000C129B" w:rsidRDefault="00CA2B72" w:rsidP="00CA2B72">
            <w:pPr>
              <w:pStyle w:val="a8"/>
            </w:pPr>
            <w:r w:rsidRPr="000C129B">
              <w:rPr>
                <w:rFonts w:hint="eastAsia"/>
              </w:rPr>
              <w:t>1.0</w:t>
            </w:r>
          </w:p>
        </w:tc>
        <w:tc>
          <w:tcPr>
            <w:tcW w:w="389" w:type="pct"/>
            <w:shd w:val="clear" w:color="auto" w:fill="auto"/>
            <w:vAlign w:val="center"/>
          </w:tcPr>
          <w:p w:rsidR="00CA2B72" w:rsidRPr="000C129B" w:rsidRDefault="00CA2B72" w:rsidP="00CA2B72">
            <w:pPr>
              <w:pStyle w:val="a8"/>
            </w:pPr>
            <w:r w:rsidRPr="000C129B">
              <w:rPr>
                <w:rFonts w:hint="eastAsia"/>
              </w:rPr>
              <w:t>0.002</w:t>
            </w:r>
          </w:p>
        </w:tc>
        <w:tc>
          <w:tcPr>
            <w:tcW w:w="341" w:type="pct"/>
            <w:shd w:val="clear" w:color="auto" w:fill="auto"/>
            <w:vAlign w:val="center"/>
          </w:tcPr>
          <w:p w:rsidR="00CA2B72" w:rsidRPr="000C129B" w:rsidRDefault="00CA2B72" w:rsidP="00CA2B72">
            <w:pPr>
              <w:pStyle w:val="a8"/>
            </w:pPr>
            <w:r w:rsidRPr="000C129B">
              <w:rPr>
                <w:rFonts w:hint="eastAsia"/>
              </w:rPr>
              <w:t>0.05</w:t>
            </w:r>
          </w:p>
        </w:tc>
        <w:tc>
          <w:tcPr>
            <w:tcW w:w="228" w:type="pct"/>
            <w:shd w:val="clear" w:color="auto" w:fill="auto"/>
            <w:vAlign w:val="center"/>
          </w:tcPr>
          <w:p w:rsidR="00CA2B72" w:rsidRPr="000C129B" w:rsidRDefault="00CA2B72" w:rsidP="00CA2B72">
            <w:pPr>
              <w:pStyle w:val="a8"/>
            </w:pPr>
            <w:r w:rsidRPr="000C129B">
              <w:rPr>
                <w:rFonts w:hint="eastAsia"/>
              </w:rPr>
              <w:t>3.0</w:t>
            </w:r>
          </w:p>
        </w:tc>
        <w:tc>
          <w:tcPr>
            <w:tcW w:w="237" w:type="pct"/>
            <w:shd w:val="clear" w:color="auto" w:fill="auto"/>
            <w:vAlign w:val="center"/>
          </w:tcPr>
          <w:p w:rsidR="00CA2B72" w:rsidRPr="000C129B" w:rsidRDefault="00CA2B72" w:rsidP="00CA2B72">
            <w:pPr>
              <w:pStyle w:val="a8"/>
            </w:pPr>
            <w:r w:rsidRPr="000C129B">
              <w:rPr>
                <w:rFonts w:hint="eastAsia"/>
              </w:rPr>
              <w:t>20</w:t>
            </w:r>
          </w:p>
        </w:tc>
        <w:tc>
          <w:tcPr>
            <w:tcW w:w="232" w:type="pct"/>
            <w:vAlign w:val="center"/>
          </w:tcPr>
          <w:p w:rsidR="00CA2B72" w:rsidRPr="000C129B" w:rsidRDefault="00CA2B72" w:rsidP="00CA2B72">
            <w:pPr>
              <w:pStyle w:val="a8"/>
            </w:pPr>
            <w:r w:rsidRPr="000C129B">
              <w:rPr>
                <w:rFonts w:hint="eastAsia"/>
              </w:rPr>
              <w:t>250</w:t>
            </w:r>
          </w:p>
        </w:tc>
        <w:tc>
          <w:tcPr>
            <w:tcW w:w="231" w:type="pct"/>
            <w:vAlign w:val="center"/>
          </w:tcPr>
          <w:p w:rsidR="00CA2B72" w:rsidRPr="000C129B" w:rsidRDefault="00CA2B72" w:rsidP="00CA2B72">
            <w:pPr>
              <w:pStyle w:val="a8"/>
            </w:pPr>
            <w:r w:rsidRPr="000C129B">
              <w:rPr>
                <w:rFonts w:hint="eastAsia"/>
              </w:rPr>
              <w:t>100</w:t>
            </w:r>
          </w:p>
        </w:tc>
        <w:tc>
          <w:tcPr>
            <w:tcW w:w="231" w:type="pct"/>
            <w:vAlign w:val="center"/>
          </w:tcPr>
          <w:p w:rsidR="00CA2B72" w:rsidRPr="000C129B" w:rsidRDefault="00CA2B72" w:rsidP="00CA2B72">
            <w:pPr>
              <w:pStyle w:val="a8"/>
            </w:pPr>
            <w:r w:rsidRPr="000C129B">
              <w:rPr>
                <w:rFonts w:hint="eastAsia"/>
              </w:rPr>
              <w:t>0.3</w:t>
            </w:r>
          </w:p>
        </w:tc>
        <w:tc>
          <w:tcPr>
            <w:tcW w:w="231" w:type="pct"/>
            <w:vAlign w:val="center"/>
          </w:tcPr>
          <w:p w:rsidR="00CA2B72" w:rsidRPr="000C129B" w:rsidRDefault="00CA2B72" w:rsidP="00CA2B72">
            <w:pPr>
              <w:pStyle w:val="a8"/>
            </w:pPr>
            <w:r w:rsidRPr="000C129B">
              <w:rPr>
                <w:rFonts w:hint="eastAsia"/>
              </w:rPr>
              <w:t>0.1</w:t>
            </w:r>
          </w:p>
        </w:tc>
        <w:tc>
          <w:tcPr>
            <w:tcW w:w="231" w:type="pct"/>
            <w:vAlign w:val="center"/>
          </w:tcPr>
          <w:p w:rsidR="00CA2B72" w:rsidRPr="008518C6" w:rsidRDefault="00CA2B72" w:rsidP="00CA2B72">
            <w:pPr>
              <w:pStyle w:val="a8"/>
              <w:rPr>
                <w:color w:val="FF0000"/>
              </w:rPr>
            </w:pPr>
            <w:r>
              <w:rPr>
                <w:rFonts w:hint="eastAsia"/>
                <w:color w:val="FF0000"/>
              </w:rPr>
              <w:t>1</w:t>
            </w:r>
          </w:p>
        </w:tc>
        <w:tc>
          <w:tcPr>
            <w:tcW w:w="231" w:type="pct"/>
            <w:vAlign w:val="center"/>
          </w:tcPr>
          <w:p w:rsidR="00CA2B72" w:rsidRPr="008518C6" w:rsidRDefault="00CA2B72" w:rsidP="00CA2B72">
            <w:pPr>
              <w:pStyle w:val="a8"/>
              <w:rPr>
                <w:color w:val="FF0000"/>
              </w:rPr>
            </w:pPr>
            <w:r>
              <w:rPr>
                <w:rFonts w:hint="eastAsia"/>
                <w:color w:val="FF0000"/>
              </w:rPr>
              <w:t>10</w:t>
            </w:r>
          </w:p>
        </w:tc>
        <w:tc>
          <w:tcPr>
            <w:tcW w:w="231" w:type="pct"/>
            <w:vAlign w:val="center"/>
          </w:tcPr>
          <w:p w:rsidR="00CA2B72" w:rsidRPr="000C129B" w:rsidRDefault="00CA2B72" w:rsidP="00CA2B72">
            <w:pPr>
              <w:pStyle w:val="a8"/>
            </w:pPr>
            <w:r w:rsidRPr="000C129B">
              <w:t>1.0</w:t>
            </w:r>
          </w:p>
        </w:tc>
        <w:tc>
          <w:tcPr>
            <w:tcW w:w="231" w:type="pct"/>
            <w:vAlign w:val="center"/>
          </w:tcPr>
          <w:p w:rsidR="00CA2B72" w:rsidRPr="000C129B" w:rsidRDefault="00CA2B72" w:rsidP="00CA2B72">
            <w:pPr>
              <w:pStyle w:val="a8"/>
            </w:pPr>
            <w:r w:rsidRPr="000C129B">
              <w:rPr>
                <w:rFonts w:hint="eastAsia"/>
              </w:rPr>
              <w:t>0.</w:t>
            </w:r>
            <w:r w:rsidRPr="000C129B">
              <w:t>01</w:t>
            </w:r>
          </w:p>
        </w:tc>
        <w:tc>
          <w:tcPr>
            <w:tcW w:w="225" w:type="pct"/>
            <w:vAlign w:val="center"/>
          </w:tcPr>
          <w:p w:rsidR="00CA2B72" w:rsidRPr="000C129B" w:rsidRDefault="00CA2B72" w:rsidP="00CA2B72">
            <w:pPr>
              <w:pStyle w:val="a8"/>
            </w:pPr>
            <w:r w:rsidRPr="000C129B">
              <w:rPr>
                <w:rFonts w:hint="eastAsia"/>
              </w:rPr>
              <w:t>1</w:t>
            </w:r>
          </w:p>
        </w:tc>
        <w:tc>
          <w:tcPr>
            <w:tcW w:w="223" w:type="pct"/>
            <w:vAlign w:val="center"/>
          </w:tcPr>
          <w:p w:rsidR="00CA2B72" w:rsidRPr="000C129B" w:rsidRDefault="00CA2B72" w:rsidP="00CA2B72">
            <w:pPr>
              <w:pStyle w:val="a8"/>
            </w:pPr>
            <w:r w:rsidRPr="000C129B">
              <w:rPr>
                <w:rFonts w:hint="eastAsia"/>
              </w:rPr>
              <w:t>0.005</w:t>
            </w:r>
          </w:p>
        </w:tc>
      </w:tr>
      <w:tr w:rsidR="00204E35" w:rsidRPr="000C129B" w:rsidTr="008848DE">
        <w:trPr>
          <w:trHeight w:val="454"/>
        </w:trPr>
        <w:tc>
          <w:tcPr>
            <w:tcW w:w="332" w:type="pct"/>
            <w:shd w:val="clear" w:color="auto" w:fill="auto"/>
            <w:vAlign w:val="center"/>
          </w:tcPr>
          <w:p w:rsidR="00204E35" w:rsidRPr="003E51FD" w:rsidRDefault="00204E35" w:rsidP="00204E35">
            <w:pPr>
              <w:pStyle w:val="a8"/>
              <w:rPr>
                <w:b/>
              </w:rPr>
            </w:pPr>
            <w:r w:rsidRPr="003E51FD">
              <w:rPr>
                <w:rFonts w:hint="eastAsia"/>
                <w:b/>
              </w:rPr>
              <w:t>达标</w:t>
            </w:r>
            <w:r w:rsidRPr="003E51FD">
              <w:rPr>
                <w:b/>
              </w:rPr>
              <w:t>情况</w:t>
            </w:r>
          </w:p>
        </w:tc>
        <w:tc>
          <w:tcPr>
            <w:tcW w:w="235" w:type="pct"/>
            <w:shd w:val="clear" w:color="auto" w:fill="auto"/>
            <w:vAlign w:val="center"/>
          </w:tcPr>
          <w:p w:rsidR="00204E35" w:rsidRPr="003E51FD" w:rsidRDefault="00204E35" w:rsidP="00204E35">
            <w:pPr>
              <w:pStyle w:val="a8"/>
              <w:rPr>
                <w:b/>
              </w:rPr>
            </w:pPr>
            <w:r w:rsidRPr="003E51FD">
              <w:rPr>
                <w:rFonts w:hint="eastAsia"/>
                <w:b/>
              </w:rPr>
              <w:t>达标</w:t>
            </w:r>
          </w:p>
        </w:tc>
        <w:tc>
          <w:tcPr>
            <w:tcW w:w="358" w:type="pct"/>
            <w:gridSpan w:val="2"/>
            <w:shd w:val="clear" w:color="auto" w:fill="auto"/>
            <w:vAlign w:val="center"/>
          </w:tcPr>
          <w:p w:rsidR="00204E35" w:rsidRPr="003E51FD" w:rsidRDefault="00204E35" w:rsidP="00204E35">
            <w:pPr>
              <w:pStyle w:val="a8"/>
              <w:rPr>
                <w:b/>
              </w:rPr>
            </w:pPr>
            <w:r w:rsidRPr="003E51FD">
              <w:rPr>
                <w:rFonts w:hint="eastAsia"/>
                <w:b/>
              </w:rPr>
              <w:t>达标</w:t>
            </w:r>
          </w:p>
        </w:tc>
        <w:tc>
          <w:tcPr>
            <w:tcW w:w="342" w:type="pct"/>
            <w:gridSpan w:val="2"/>
            <w:shd w:val="clear" w:color="auto" w:fill="auto"/>
            <w:vAlign w:val="center"/>
          </w:tcPr>
          <w:p w:rsidR="00204E35" w:rsidRPr="003E51FD" w:rsidRDefault="00204E35" w:rsidP="00204E35">
            <w:pPr>
              <w:pStyle w:val="a8"/>
              <w:rPr>
                <w:b/>
              </w:rPr>
            </w:pPr>
            <w:r w:rsidRPr="003E51FD">
              <w:rPr>
                <w:rFonts w:hint="eastAsia"/>
                <w:b/>
              </w:rPr>
              <w:t>达标</w:t>
            </w:r>
          </w:p>
        </w:tc>
        <w:tc>
          <w:tcPr>
            <w:tcW w:w="241" w:type="pct"/>
            <w:shd w:val="clear" w:color="auto" w:fill="auto"/>
            <w:vAlign w:val="center"/>
          </w:tcPr>
          <w:p w:rsidR="00204E35" w:rsidRPr="003E51FD" w:rsidRDefault="00204E35" w:rsidP="00204E35">
            <w:pPr>
              <w:pStyle w:val="a8"/>
              <w:rPr>
                <w:b/>
              </w:rPr>
            </w:pPr>
            <w:r w:rsidRPr="003E51FD">
              <w:rPr>
                <w:rFonts w:hint="eastAsia"/>
                <w:b/>
              </w:rPr>
              <w:t>达标</w:t>
            </w:r>
          </w:p>
        </w:tc>
        <w:tc>
          <w:tcPr>
            <w:tcW w:w="389" w:type="pct"/>
            <w:shd w:val="clear" w:color="auto" w:fill="auto"/>
            <w:vAlign w:val="center"/>
          </w:tcPr>
          <w:p w:rsidR="00204E35" w:rsidRPr="003E51FD" w:rsidRDefault="00204E35" w:rsidP="00204E35">
            <w:pPr>
              <w:pStyle w:val="a8"/>
              <w:rPr>
                <w:b/>
              </w:rPr>
            </w:pPr>
            <w:r>
              <w:rPr>
                <w:rFonts w:hint="eastAsia"/>
                <w:b/>
              </w:rPr>
              <w:t>达标</w:t>
            </w:r>
          </w:p>
        </w:tc>
        <w:tc>
          <w:tcPr>
            <w:tcW w:w="341" w:type="pct"/>
            <w:shd w:val="clear" w:color="auto" w:fill="auto"/>
            <w:vAlign w:val="center"/>
          </w:tcPr>
          <w:p w:rsidR="00204E35" w:rsidRPr="003E51FD" w:rsidRDefault="00204E35" w:rsidP="00204E35">
            <w:pPr>
              <w:pStyle w:val="a8"/>
              <w:rPr>
                <w:b/>
              </w:rPr>
            </w:pPr>
            <w:r>
              <w:rPr>
                <w:rFonts w:hint="eastAsia"/>
                <w:b/>
              </w:rPr>
              <w:t>达标</w:t>
            </w:r>
          </w:p>
        </w:tc>
        <w:tc>
          <w:tcPr>
            <w:tcW w:w="228" w:type="pct"/>
            <w:shd w:val="clear" w:color="auto" w:fill="auto"/>
            <w:vAlign w:val="center"/>
          </w:tcPr>
          <w:p w:rsidR="00204E35" w:rsidRPr="003E51FD" w:rsidRDefault="00204E35" w:rsidP="00204E35">
            <w:pPr>
              <w:pStyle w:val="a8"/>
              <w:rPr>
                <w:b/>
              </w:rPr>
            </w:pPr>
            <w:r>
              <w:rPr>
                <w:rFonts w:hint="eastAsia"/>
                <w:b/>
              </w:rPr>
              <w:t>达标</w:t>
            </w:r>
          </w:p>
        </w:tc>
        <w:tc>
          <w:tcPr>
            <w:tcW w:w="237" w:type="pct"/>
            <w:shd w:val="clear" w:color="auto" w:fill="auto"/>
            <w:vAlign w:val="center"/>
          </w:tcPr>
          <w:p w:rsidR="00204E35" w:rsidRPr="003E51FD" w:rsidRDefault="00204E35" w:rsidP="00204E35">
            <w:pPr>
              <w:pStyle w:val="a8"/>
              <w:rPr>
                <w:b/>
              </w:rPr>
            </w:pPr>
            <w:r>
              <w:rPr>
                <w:rFonts w:hint="eastAsia"/>
                <w:b/>
              </w:rPr>
              <w:t>达标</w:t>
            </w:r>
          </w:p>
        </w:tc>
        <w:tc>
          <w:tcPr>
            <w:tcW w:w="232" w:type="pct"/>
            <w:vAlign w:val="center"/>
          </w:tcPr>
          <w:p w:rsidR="00204E35" w:rsidRPr="003E51FD" w:rsidRDefault="00204E35" w:rsidP="00204E35">
            <w:pPr>
              <w:pStyle w:val="a8"/>
              <w:rPr>
                <w:b/>
              </w:rPr>
            </w:pPr>
            <w:r>
              <w:rPr>
                <w:rFonts w:hint="eastAsia"/>
                <w:b/>
              </w:rPr>
              <w:t>达标</w:t>
            </w:r>
          </w:p>
        </w:tc>
        <w:tc>
          <w:tcPr>
            <w:tcW w:w="231" w:type="pct"/>
            <w:vAlign w:val="center"/>
          </w:tcPr>
          <w:p w:rsidR="00204E35" w:rsidRPr="003E51FD" w:rsidRDefault="00204E35" w:rsidP="00204E35">
            <w:pPr>
              <w:pStyle w:val="a8"/>
              <w:rPr>
                <w:b/>
              </w:rPr>
            </w:pPr>
            <w:r>
              <w:rPr>
                <w:rFonts w:hint="eastAsia"/>
                <w:b/>
              </w:rPr>
              <w:t>达标</w:t>
            </w:r>
          </w:p>
        </w:tc>
        <w:tc>
          <w:tcPr>
            <w:tcW w:w="231" w:type="pct"/>
            <w:vAlign w:val="center"/>
          </w:tcPr>
          <w:p w:rsidR="00204E35" w:rsidRPr="003E51FD" w:rsidRDefault="00204E35" w:rsidP="00204E35">
            <w:pPr>
              <w:pStyle w:val="a8"/>
              <w:rPr>
                <w:b/>
              </w:rPr>
            </w:pPr>
            <w:r>
              <w:rPr>
                <w:rFonts w:hint="eastAsia"/>
                <w:b/>
              </w:rPr>
              <w:t>达标</w:t>
            </w:r>
          </w:p>
        </w:tc>
        <w:tc>
          <w:tcPr>
            <w:tcW w:w="231" w:type="pct"/>
            <w:vAlign w:val="center"/>
          </w:tcPr>
          <w:p w:rsidR="00204E35" w:rsidRPr="003E51FD" w:rsidRDefault="00204E35" w:rsidP="00204E35">
            <w:pPr>
              <w:pStyle w:val="a8"/>
              <w:rPr>
                <w:b/>
              </w:rPr>
            </w:pPr>
            <w:r>
              <w:rPr>
                <w:rFonts w:hint="eastAsia"/>
                <w:b/>
              </w:rPr>
              <w:t>达标</w:t>
            </w:r>
          </w:p>
        </w:tc>
        <w:tc>
          <w:tcPr>
            <w:tcW w:w="231" w:type="pct"/>
            <w:vAlign w:val="center"/>
          </w:tcPr>
          <w:p w:rsidR="00204E35" w:rsidRPr="003E51FD" w:rsidRDefault="00204E35" w:rsidP="00204E35">
            <w:pPr>
              <w:pStyle w:val="a8"/>
              <w:rPr>
                <w:b/>
              </w:rPr>
            </w:pPr>
            <w:r>
              <w:rPr>
                <w:rFonts w:hint="eastAsia"/>
                <w:b/>
              </w:rPr>
              <w:t>达标</w:t>
            </w:r>
          </w:p>
        </w:tc>
        <w:tc>
          <w:tcPr>
            <w:tcW w:w="231" w:type="pct"/>
            <w:vAlign w:val="center"/>
          </w:tcPr>
          <w:p w:rsidR="00204E35" w:rsidRPr="003E51FD" w:rsidRDefault="00204E35" w:rsidP="00204E35">
            <w:pPr>
              <w:pStyle w:val="a8"/>
              <w:rPr>
                <w:b/>
              </w:rPr>
            </w:pPr>
            <w:r>
              <w:rPr>
                <w:rFonts w:hint="eastAsia"/>
                <w:b/>
              </w:rPr>
              <w:t>达标</w:t>
            </w:r>
          </w:p>
        </w:tc>
        <w:tc>
          <w:tcPr>
            <w:tcW w:w="231" w:type="pct"/>
            <w:vAlign w:val="center"/>
          </w:tcPr>
          <w:p w:rsidR="00204E35" w:rsidRPr="003E51FD" w:rsidRDefault="00204E35" w:rsidP="00204E35">
            <w:pPr>
              <w:pStyle w:val="a8"/>
              <w:rPr>
                <w:b/>
              </w:rPr>
            </w:pPr>
            <w:r>
              <w:rPr>
                <w:rFonts w:hint="eastAsia"/>
                <w:b/>
              </w:rPr>
              <w:t>达标</w:t>
            </w:r>
          </w:p>
        </w:tc>
        <w:tc>
          <w:tcPr>
            <w:tcW w:w="231" w:type="pct"/>
            <w:vAlign w:val="center"/>
          </w:tcPr>
          <w:p w:rsidR="00204E35" w:rsidRPr="003E51FD" w:rsidRDefault="00204E35" w:rsidP="00204E35">
            <w:pPr>
              <w:pStyle w:val="a8"/>
              <w:rPr>
                <w:b/>
              </w:rPr>
            </w:pPr>
            <w:r>
              <w:rPr>
                <w:rFonts w:hint="eastAsia"/>
                <w:b/>
              </w:rPr>
              <w:t>达标</w:t>
            </w:r>
          </w:p>
        </w:tc>
        <w:tc>
          <w:tcPr>
            <w:tcW w:w="225" w:type="pct"/>
            <w:vAlign w:val="center"/>
          </w:tcPr>
          <w:p w:rsidR="00204E35" w:rsidRPr="003E51FD" w:rsidRDefault="00204E35" w:rsidP="00204E35">
            <w:pPr>
              <w:pStyle w:val="a8"/>
              <w:rPr>
                <w:b/>
              </w:rPr>
            </w:pPr>
            <w:r>
              <w:rPr>
                <w:rFonts w:hint="eastAsia"/>
                <w:b/>
              </w:rPr>
              <w:t>达标</w:t>
            </w:r>
          </w:p>
        </w:tc>
        <w:tc>
          <w:tcPr>
            <w:tcW w:w="223" w:type="pct"/>
            <w:vAlign w:val="center"/>
          </w:tcPr>
          <w:p w:rsidR="00204E35" w:rsidRPr="003E51FD" w:rsidRDefault="00204E35" w:rsidP="00204E35">
            <w:pPr>
              <w:pStyle w:val="a8"/>
              <w:rPr>
                <w:b/>
              </w:rPr>
            </w:pPr>
            <w:r>
              <w:rPr>
                <w:rFonts w:hint="eastAsia"/>
                <w:b/>
              </w:rPr>
              <w:t>达标</w:t>
            </w:r>
          </w:p>
        </w:tc>
      </w:tr>
    </w:tbl>
    <w:p w:rsidR="00D92795" w:rsidRPr="00D92795" w:rsidRDefault="00D92795" w:rsidP="00D92795">
      <w:pPr>
        <w:ind w:firstLine="480"/>
        <w:jc w:val="left"/>
      </w:pPr>
      <w:r w:rsidRPr="00D92795">
        <w:rPr>
          <w:rFonts w:hint="eastAsia"/>
        </w:rPr>
        <w:t>备注：表格中“数字</w:t>
      </w:r>
      <w:r w:rsidRPr="00D92795">
        <w:rPr>
          <w:rFonts w:hint="eastAsia"/>
        </w:rPr>
        <w:t>+L</w:t>
      </w:r>
      <w:r w:rsidRPr="00D92795">
        <w:rPr>
          <w:rFonts w:hint="eastAsia"/>
        </w:rPr>
        <w:t>”的检测结果，均表示小于相应测定方法的检出限，数字即为该测定方法的检出限。</w:t>
      </w:r>
    </w:p>
    <w:p w:rsidR="00D92795" w:rsidRPr="00D92795" w:rsidRDefault="00D92795" w:rsidP="00D92795">
      <w:pPr>
        <w:ind w:firstLine="480"/>
        <w:jc w:val="left"/>
      </w:pPr>
    </w:p>
    <w:p w:rsidR="00D92795" w:rsidRDefault="00D92795" w:rsidP="00D92795">
      <w:pPr>
        <w:ind w:firstLine="482"/>
        <w:rPr>
          <w:b/>
        </w:rPr>
        <w:sectPr w:rsidR="00D92795" w:rsidSect="00BB1611">
          <w:footerReference w:type="first" r:id="rId53"/>
          <w:pgSz w:w="16838" w:h="11906" w:orient="landscape"/>
          <w:pgMar w:top="1418" w:right="1134" w:bottom="1418" w:left="1134" w:header="851" w:footer="992" w:gutter="0"/>
          <w:cols w:space="425"/>
          <w:titlePg/>
          <w:docGrid w:type="linesAndChars" w:linePitch="326"/>
        </w:sectPr>
      </w:pPr>
    </w:p>
    <w:p w:rsidR="00E7292D" w:rsidRDefault="003F2D4D" w:rsidP="00E7292D">
      <w:pPr>
        <w:ind w:firstLine="480"/>
      </w:pPr>
      <w:r w:rsidRPr="003F2D4D">
        <w:rPr>
          <w:rFonts w:hint="eastAsia"/>
        </w:rPr>
        <w:lastRenderedPageBreak/>
        <w:t>根据</w:t>
      </w:r>
      <w:r w:rsidRPr="003F2D4D">
        <w:t>上述监测结果可知，</w:t>
      </w:r>
      <w:r w:rsidRPr="003F2D4D">
        <w:rPr>
          <w:rFonts w:hint="eastAsia"/>
        </w:rPr>
        <w:t>各个</w:t>
      </w:r>
      <w:r w:rsidRPr="003F2D4D">
        <w:t>监测断面地下水水质均满足</w:t>
      </w:r>
      <w:r w:rsidRPr="003F2D4D">
        <w:rPr>
          <w:rFonts w:hint="eastAsia"/>
        </w:rPr>
        <w:t>《</w:t>
      </w:r>
      <w:r w:rsidRPr="003F2D4D">
        <w:t>地下水质量标准》（</w:t>
      </w:r>
      <w:r w:rsidRPr="003F2D4D">
        <w:t>GB/T14848-93</w:t>
      </w:r>
      <w:r w:rsidRPr="003F2D4D">
        <w:t>）中</w:t>
      </w:r>
      <w:r w:rsidRPr="003F2D4D">
        <w:rPr>
          <w:rFonts w:hint="eastAsia"/>
        </w:rPr>
        <w:t>Ⅲ</w:t>
      </w:r>
      <w:r w:rsidRPr="003F2D4D">
        <w:t>类标准</w:t>
      </w:r>
      <w:r w:rsidRPr="003F2D4D">
        <w:rPr>
          <w:rFonts w:hint="eastAsia"/>
        </w:rPr>
        <w:t>相关</w:t>
      </w:r>
      <w:r w:rsidRPr="003F2D4D">
        <w:t>限值要求，因此，项目区域地下水水质均</w:t>
      </w:r>
      <w:r w:rsidRPr="003F2D4D">
        <w:rPr>
          <w:rFonts w:hint="eastAsia"/>
        </w:rPr>
        <w:t>能</w:t>
      </w:r>
      <w:r w:rsidRPr="003F2D4D">
        <w:t>满足</w:t>
      </w:r>
      <w:r w:rsidRPr="003F2D4D">
        <w:rPr>
          <w:rFonts w:hint="eastAsia"/>
        </w:rPr>
        <w:t>《</w:t>
      </w:r>
      <w:r w:rsidRPr="003F2D4D">
        <w:t>地下水质量标准》（</w:t>
      </w:r>
      <w:r w:rsidRPr="003F2D4D">
        <w:t>GB/T14848-93</w:t>
      </w:r>
      <w:r w:rsidRPr="003F2D4D">
        <w:t>）中</w:t>
      </w:r>
      <w:r w:rsidRPr="003F2D4D">
        <w:rPr>
          <w:rFonts w:hint="eastAsia"/>
        </w:rPr>
        <w:t>Ⅲ</w:t>
      </w:r>
      <w:r w:rsidRPr="003F2D4D">
        <w:t>类标准</w:t>
      </w:r>
      <w:r w:rsidRPr="003F2D4D">
        <w:rPr>
          <w:rFonts w:hint="eastAsia"/>
        </w:rPr>
        <w:t>。</w:t>
      </w:r>
    </w:p>
    <w:p w:rsidR="00631AF2" w:rsidRDefault="00631AF2" w:rsidP="00631AF2">
      <w:pPr>
        <w:ind w:firstLine="480"/>
      </w:pPr>
      <w:r>
        <w:rPr>
          <w:rFonts w:hint="eastAsia"/>
        </w:rPr>
        <w:t>（</w:t>
      </w:r>
      <w:r>
        <w:rPr>
          <w:rFonts w:hint="eastAsia"/>
        </w:rPr>
        <w:t>3</w:t>
      </w:r>
      <w:r>
        <w:rPr>
          <w:rFonts w:hint="eastAsia"/>
        </w:rPr>
        <w:t>）河流</w:t>
      </w:r>
      <w:r>
        <w:t>底泥</w:t>
      </w:r>
    </w:p>
    <w:p w:rsidR="00631AF2" w:rsidRDefault="00631AF2" w:rsidP="00631AF2">
      <w:pPr>
        <w:ind w:firstLine="480"/>
      </w:pPr>
      <w:r>
        <w:rPr>
          <w:rFonts w:hint="eastAsia"/>
        </w:rPr>
        <w:t>本次</w:t>
      </w:r>
      <w:r>
        <w:t>调查委托昆明</w:t>
      </w:r>
      <w:r w:rsidR="00815C44">
        <w:rPr>
          <w:rFonts w:hint="eastAsia"/>
        </w:rPr>
        <w:t>京</w:t>
      </w:r>
      <w:r>
        <w:rPr>
          <w:rFonts w:hint="eastAsia"/>
        </w:rPr>
        <w:t>诚</w:t>
      </w:r>
      <w:r>
        <w:t>检测技术</w:t>
      </w:r>
      <w:r>
        <w:rPr>
          <w:rFonts w:hint="eastAsia"/>
        </w:rPr>
        <w:t>有限</w:t>
      </w:r>
      <w:r>
        <w:t>公司</w:t>
      </w:r>
      <w:r>
        <w:rPr>
          <w:rFonts w:hint="eastAsia"/>
        </w:rPr>
        <w:t>于</w:t>
      </w:r>
      <w:r>
        <w:rPr>
          <w:rFonts w:hint="eastAsia"/>
        </w:rPr>
        <w:t>2019</w:t>
      </w:r>
      <w:r>
        <w:rPr>
          <w:rFonts w:hint="eastAsia"/>
        </w:rPr>
        <w:t>年</w:t>
      </w:r>
      <w:r>
        <w:rPr>
          <w:rFonts w:hint="eastAsia"/>
        </w:rPr>
        <w:t>2</w:t>
      </w:r>
      <w:r>
        <w:rPr>
          <w:rFonts w:hint="eastAsia"/>
        </w:rPr>
        <w:t>月</w:t>
      </w:r>
      <w:r>
        <w:rPr>
          <w:rFonts w:hint="eastAsia"/>
        </w:rPr>
        <w:t>22</w:t>
      </w:r>
      <w:r>
        <w:rPr>
          <w:rFonts w:hint="eastAsia"/>
        </w:rPr>
        <w:t>日</w:t>
      </w:r>
      <w:r>
        <w:t>对项目</w:t>
      </w:r>
      <w:r w:rsidR="00900CEC">
        <w:rPr>
          <w:rFonts w:hint="eastAsia"/>
        </w:rPr>
        <w:t>区域河流</w:t>
      </w:r>
      <w:r w:rsidR="00900CEC">
        <w:t>底泥进行现状监测。</w:t>
      </w:r>
    </w:p>
    <w:p w:rsidR="00900CEC" w:rsidRDefault="00900CEC" w:rsidP="00631AF2">
      <w:pPr>
        <w:ind w:firstLine="480"/>
      </w:pPr>
      <w:r>
        <w:rPr>
          <w:rFonts w:hint="eastAsia"/>
        </w:rPr>
        <w:t>①</w:t>
      </w:r>
      <w:r>
        <w:t>监测断面布设</w:t>
      </w:r>
    </w:p>
    <w:p w:rsidR="00900CEC" w:rsidRDefault="00900CEC" w:rsidP="00631AF2">
      <w:pPr>
        <w:ind w:firstLine="480"/>
      </w:pPr>
      <w:r>
        <w:rPr>
          <w:rFonts w:hint="eastAsia"/>
        </w:rPr>
        <w:t>本次</w:t>
      </w:r>
      <w:r>
        <w:t>调查监测</w:t>
      </w:r>
      <w:r>
        <w:rPr>
          <w:rFonts w:hint="eastAsia"/>
        </w:rPr>
        <w:t>共</w:t>
      </w:r>
      <w:r>
        <w:t>布设两个断面，分别为</w:t>
      </w:r>
      <w:r>
        <w:rPr>
          <w:rFonts w:hint="eastAsia"/>
        </w:rPr>
        <w:t>项目区域</w:t>
      </w:r>
      <w:r>
        <w:t>块泽河上游</w:t>
      </w:r>
      <w:r>
        <w:rPr>
          <w:rFonts w:hint="eastAsia"/>
        </w:rPr>
        <w:t>500m</w:t>
      </w:r>
      <w:r>
        <w:rPr>
          <w:rFonts w:hint="eastAsia"/>
        </w:rPr>
        <w:t>处</w:t>
      </w:r>
      <w:r>
        <w:t>（</w:t>
      </w:r>
      <w:r>
        <w:rPr>
          <w:rFonts w:hint="eastAsia"/>
        </w:rPr>
        <w:t>1</w:t>
      </w:r>
      <w:r>
        <w:t>#</w:t>
      </w:r>
      <w:r>
        <w:t>）</w:t>
      </w:r>
      <w:r w:rsidR="00557599">
        <w:rPr>
          <w:rFonts w:hint="eastAsia"/>
        </w:rPr>
        <w:t>和块泽河</w:t>
      </w:r>
      <w:r w:rsidR="00557599">
        <w:t>下游</w:t>
      </w:r>
      <w:r w:rsidR="00557599">
        <w:rPr>
          <w:rFonts w:hint="eastAsia"/>
        </w:rPr>
        <w:t>1000m</w:t>
      </w:r>
      <w:r w:rsidR="00557599">
        <w:rPr>
          <w:rFonts w:hint="eastAsia"/>
        </w:rPr>
        <w:t>处</w:t>
      </w:r>
      <w:r w:rsidR="00557599">
        <w:t>；</w:t>
      </w:r>
    </w:p>
    <w:p w:rsidR="00557599" w:rsidRDefault="00557599" w:rsidP="00631AF2">
      <w:pPr>
        <w:ind w:firstLine="480"/>
      </w:pPr>
      <w:r>
        <w:rPr>
          <w:rFonts w:hint="eastAsia"/>
        </w:rPr>
        <w:t>②</w:t>
      </w:r>
      <w:r>
        <w:t>监测项目</w:t>
      </w:r>
    </w:p>
    <w:p w:rsidR="00557599" w:rsidRDefault="00557599" w:rsidP="00631AF2">
      <w:pPr>
        <w:ind w:firstLine="480"/>
      </w:pPr>
      <w:r>
        <w:rPr>
          <w:rFonts w:hint="eastAsia"/>
        </w:rPr>
        <w:t>结合</w:t>
      </w:r>
      <w:r>
        <w:t>项目特点，</w:t>
      </w:r>
      <w:r w:rsidRPr="00557599">
        <w:rPr>
          <w:rFonts w:hint="eastAsia"/>
        </w:rPr>
        <w:t>选取监测因子为</w:t>
      </w:r>
      <w:r w:rsidRPr="00557599">
        <w:t>PH</w:t>
      </w:r>
      <w:r w:rsidRPr="00557599">
        <w:rPr>
          <w:rFonts w:hint="eastAsia"/>
        </w:rPr>
        <w:t>、</w:t>
      </w:r>
      <w:r w:rsidRPr="00557599">
        <w:t>Pb</w:t>
      </w:r>
      <w:r w:rsidRPr="00557599">
        <w:rPr>
          <w:rFonts w:hint="eastAsia"/>
        </w:rPr>
        <w:t>、</w:t>
      </w:r>
      <w:r w:rsidRPr="00557599">
        <w:t>Zn</w:t>
      </w:r>
      <w:r w:rsidRPr="00557599">
        <w:rPr>
          <w:rFonts w:hint="eastAsia"/>
        </w:rPr>
        <w:t>、</w:t>
      </w:r>
      <w:r w:rsidRPr="00557599">
        <w:t>Cd</w:t>
      </w:r>
      <w:r w:rsidRPr="00557599">
        <w:rPr>
          <w:rFonts w:hint="eastAsia"/>
        </w:rPr>
        <w:t>、</w:t>
      </w:r>
      <w:r w:rsidRPr="00557599">
        <w:t>Cu</w:t>
      </w:r>
      <w:r w:rsidRPr="00557599">
        <w:rPr>
          <w:rFonts w:hint="eastAsia"/>
        </w:rPr>
        <w:t>、</w:t>
      </w:r>
      <w:r w:rsidRPr="00557599">
        <w:t>As</w:t>
      </w:r>
      <w:r w:rsidRPr="00557599">
        <w:rPr>
          <w:rFonts w:hint="eastAsia"/>
        </w:rPr>
        <w:t>、总铬、</w:t>
      </w:r>
      <w:r w:rsidRPr="00557599">
        <w:t>Hg</w:t>
      </w:r>
      <w:r>
        <w:rPr>
          <w:rFonts w:hint="eastAsia"/>
        </w:rPr>
        <w:t>为</w:t>
      </w:r>
      <w:r>
        <w:t>监测因子；</w:t>
      </w:r>
    </w:p>
    <w:p w:rsidR="00557599" w:rsidRDefault="00557599" w:rsidP="00631AF2">
      <w:pPr>
        <w:ind w:firstLine="480"/>
        <w:rPr>
          <w:rFonts w:asciiTheme="minorEastAsia" w:hAnsiTheme="minorEastAsia"/>
        </w:rPr>
      </w:pPr>
      <w:r w:rsidRPr="00557599">
        <w:rPr>
          <w:rFonts w:asciiTheme="minorEastAsia" w:hAnsiTheme="minorEastAsia"/>
        </w:rPr>
        <w:t>③</w:t>
      </w:r>
      <w:r>
        <w:rPr>
          <w:rFonts w:asciiTheme="minorEastAsia" w:hAnsiTheme="minorEastAsia" w:hint="eastAsia"/>
        </w:rPr>
        <w:t>监测</w:t>
      </w:r>
      <w:r>
        <w:rPr>
          <w:rFonts w:asciiTheme="minorEastAsia" w:hAnsiTheme="minorEastAsia"/>
        </w:rPr>
        <w:t>时间与频次</w:t>
      </w:r>
    </w:p>
    <w:p w:rsidR="00557599" w:rsidRDefault="00557599" w:rsidP="00631AF2">
      <w:pPr>
        <w:ind w:firstLine="480"/>
        <w:rPr>
          <w:rFonts w:asciiTheme="minorEastAsia" w:hAnsiTheme="minorEastAsia"/>
        </w:rPr>
      </w:pPr>
      <w:r>
        <w:rPr>
          <w:rFonts w:asciiTheme="minorEastAsia" w:hAnsiTheme="minorEastAsia" w:hint="eastAsia"/>
        </w:rPr>
        <w:t>监测1天</w:t>
      </w:r>
      <w:r>
        <w:rPr>
          <w:rFonts w:asciiTheme="minorEastAsia" w:hAnsiTheme="minorEastAsia"/>
        </w:rPr>
        <w:t>，取样</w:t>
      </w:r>
      <w:r>
        <w:rPr>
          <w:rFonts w:asciiTheme="minorEastAsia" w:hAnsiTheme="minorEastAsia" w:hint="eastAsia"/>
        </w:rPr>
        <w:t>1次</w:t>
      </w:r>
      <w:r>
        <w:rPr>
          <w:rFonts w:asciiTheme="minorEastAsia" w:hAnsiTheme="minorEastAsia"/>
        </w:rPr>
        <w:t>；</w:t>
      </w:r>
    </w:p>
    <w:p w:rsidR="00557599" w:rsidRDefault="00557599" w:rsidP="00631AF2">
      <w:pPr>
        <w:ind w:firstLine="480"/>
        <w:rPr>
          <w:rFonts w:asciiTheme="minorEastAsia" w:hAnsiTheme="minorEastAsia"/>
        </w:rPr>
      </w:pPr>
      <w:r>
        <w:rPr>
          <w:rFonts w:asciiTheme="minorEastAsia" w:hAnsiTheme="minorEastAsia" w:hint="eastAsia"/>
        </w:rPr>
        <w:t>④监测</w:t>
      </w:r>
      <w:r>
        <w:rPr>
          <w:rFonts w:asciiTheme="minorEastAsia" w:hAnsiTheme="minorEastAsia"/>
        </w:rPr>
        <w:t>方法</w:t>
      </w:r>
    </w:p>
    <w:p w:rsidR="00557599" w:rsidRDefault="00557599" w:rsidP="00631AF2">
      <w:pPr>
        <w:ind w:firstLine="480"/>
        <w:rPr>
          <w:rFonts w:asciiTheme="minorEastAsia" w:hAnsiTheme="minorEastAsia"/>
        </w:rPr>
      </w:pPr>
      <w:r w:rsidRPr="00557599">
        <w:rPr>
          <w:rFonts w:asciiTheme="minorEastAsia" w:hAnsiTheme="minorEastAsia" w:hint="eastAsia"/>
        </w:rPr>
        <w:t>按《环境监测技术规范》及相关技术规范执行</w:t>
      </w:r>
      <w:r>
        <w:rPr>
          <w:rFonts w:asciiTheme="minorEastAsia" w:hAnsiTheme="minorEastAsia" w:hint="eastAsia"/>
        </w:rPr>
        <w:t>；</w:t>
      </w:r>
    </w:p>
    <w:p w:rsidR="00557599" w:rsidRDefault="00557599" w:rsidP="00631AF2">
      <w:pPr>
        <w:ind w:firstLine="480"/>
        <w:rPr>
          <w:rFonts w:asciiTheme="minorEastAsia" w:hAnsiTheme="minorEastAsia"/>
        </w:rPr>
      </w:pPr>
      <w:r>
        <w:rPr>
          <w:rFonts w:asciiTheme="minorEastAsia" w:hAnsiTheme="minorEastAsia"/>
        </w:rPr>
        <w:t>⑤监测结果</w:t>
      </w:r>
    </w:p>
    <w:p w:rsidR="00557599" w:rsidRDefault="00557599" w:rsidP="00631AF2">
      <w:pPr>
        <w:ind w:firstLine="480"/>
        <w:rPr>
          <w:rFonts w:asciiTheme="minorEastAsia" w:hAnsiTheme="minorEastAsia"/>
        </w:rPr>
      </w:pPr>
      <w:r>
        <w:rPr>
          <w:rFonts w:asciiTheme="minorEastAsia" w:hAnsiTheme="minorEastAsia" w:hint="eastAsia"/>
        </w:rPr>
        <w:t>本次调查</w:t>
      </w:r>
      <w:r>
        <w:rPr>
          <w:rFonts w:asciiTheme="minorEastAsia" w:hAnsiTheme="minorEastAsia"/>
        </w:rPr>
        <w:t>，河流</w:t>
      </w:r>
      <w:r>
        <w:rPr>
          <w:rFonts w:asciiTheme="minorEastAsia" w:hAnsiTheme="minorEastAsia" w:hint="eastAsia"/>
        </w:rPr>
        <w:t>底泥</w:t>
      </w:r>
      <w:r>
        <w:rPr>
          <w:rFonts w:asciiTheme="minorEastAsia" w:hAnsiTheme="minorEastAsia"/>
        </w:rPr>
        <w:t>监测结果如下所示：</w:t>
      </w:r>
    </w:p>
    <w:p w:rsidR="00557599" w:rsidRDefault="00F30CDD" w:rsidP="00F30CDD">
      <w:pPr>
        <w:ind w:firstLine="482"/>
        <w:jc w:val="center"/>
        <w:rPr>
          <w:rFonts w:asciiTheme="minorEastAsia" w:hAnsiTheme="minorEastAsia"/>
          <w:b/>
        </w:rPr>
      </w:pPr>
      <w:r w:rsidRPr="00F30CDD">
        <w:rPr>
          <w:rFonts w:asciiTheme="minorEastAsia" w:hAnsiTheme="minorEastAsia" w:hint="eastAsia"/>
          <w:b/>
        </w:rPr>
        <w:t>表6.2.1</w:t>
      </w:r>
      <w:r w:rsidRPr="00F30CDD">
        <w:rPr>
          <w:rFonts w:asciiTheme="minorEastAsia" w:hAnsiTheme="minorEastAsia"/>
          <w:b/>
        </w:rPr>
        <w:t xml:space="preserve">-3 </w:t>
      </w:r>
      <w:r w:rsidRPr="00F30CDD">
        <w:rPr>
          <w:rFonts w:asciiTheme="minorEastAsia" w:hAnsiTheme="minorEastAsia" w:hint="eastAsia"/>
          <w:b/>
        </w:rPr>
        <w:t>河流</w:t>
      </w:r>
      <w:r w:rsidRPr="00F30CDD">
        <w:rPr>
          <w:rFonts w:asciiTheme="minorEastAsia" w:hAnsiTheme="minorEastAsia"/>
          <w:b/>
        </w:rPr>
        <w:t>底泥监测结果</w:t>
      </w:r>
    </w:p>
    <w:tbl>
      <w:tblPr>
        <w:tblStyle w:val="a9"/>
        <w:tblW w:w="5297" w:type="pct"/>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218"/>
        <w:gridCol w:w="1192"/>
        <w:gridCol w:w="1843"/>
        <w:gridCol w:w="709"/>
        <w:gridCol w:w="567"/>
        <w:gridCol w:w="746"/>
        <w:gridCol w:w="678"/>
        <w:gridCol w:w="588"/>
        <w:gridCol w:w="717"/>
        <w:gridCol w:w="588"/>
        <w:gridCol w:w="763"/>
      </w:tblGrid>
      <w:tr w:rsidR="005A0FBF" w:rsidRPr="00F30CDD" w:rsidTr="00EE6FCD">
        <w:trPr>
          <w:trHeight w:val="396"/>
          <w:jc w:val="center"/>
        </w:trPr>
        <w:tc>
          <w:tcPr>
            <w:tcW w:w="634" w:type="pct"/>
            <w:vMerge w:val="restart"/>
            <w:vAlign w:val="center"/>
          </w:tcPr>
          <w:p w:rsidR="005A0FBF" w:rsidRPr="00F30CDD" w:rsidRDefault="005A0FBF" w:rsidP="00EE6FCD">
            <w:pPr>
              <w:pStyle w:val="a8"/>
              <w:rPr>
                <w:b/>
              </w:rPr>
            </w:pPr>
            <w:r w:rsidRPr="00F30CDD">
              <w:rPr>
                <w:rFonts w:hint="eastAsia"/>
                <w:b/>
              </w:rPr>
              <w:t>样品编号</w:t>
            </w:r>
          </w:p>
        </w:tc>
        <w:tc>
          <w:tcPr>
            <w:tcW w:w="620" w:type="pct"/>
            <w:vMerge w:val="restart"/>
            <w:vAlign w:val="center"/>
          </w:tcPr>
          <w:p w:rsidR="005A0FBF" w:rsidRPr="00F30CDD" w:rsidRDefault="005A0FBF" w:rsidP="00EE6FCD">
            <w:pPr>
              <w:pStyle w:val="a8"/>
              <w:rPr>
                <w:b/>
              </w:rPr>
            </w:pPr>
            <w:r w:rsidRPr="00F30CDD">
              <w:rPr>
                <w:rFonts w:hint="eastAsia"/>
                <w:b/>
              </w:rPr>
              <w:t>采样点位</w:t>
            </w:r>
          </w:p>
        </w:tc>
        <w:tc>
          <w:tcPr>
            <w:tcW w:w="959" w:type="pct"/>
            <w:vMerge w:val="restart"/>
            <w:vAlign w:val="center"/>
          </w:tcPr>
          <w:p w:rsidR="005A0FBF" w:rsidRPr="00F30CDD" w:rsidRDefault="005A0FBF" w:rsidP="00EE6FCD">
            <w:pPr>
              <w:pStyle w:val="a8"/>
              <w:rPr>
                <w:b/>
              </w:rPr>
            </w:pPr>
            <w:r w:rsidRPr="00F30CDD">
              <w:rPr>
                <w:rFonts w:hint="eastAsia"/>
                <w:b/>
              </w:rPr>
              <w:t>采样时间</w:t>
            </w:r>
          </w:p>
        </w:tc>
        <w:tc>
          <w:tcPr>
            <w:tcW w:w="2787" w:type="pct"/>
            <w:gridSpan w:val="8"/>
            <w:vAlign w:val="center"/>
          </w:tcPr>
          <w:p w:rsidR="005A0FBF" w:rsidRPr="00F30CDD" w:rsidRDefault="005A0FBF" w:rsidP="00EE6FCD">
            <w:pPr>
              <w:pStyle w:val="a8"/>
              <w:rPr>
                <w:rFonts w:hint="eastAsia"/>
                <w:b/>
              </w:rPr>
            </w:pPr>
            <w:r w:rsidRPr="00F30CDD">
              <w:rPr>
                <w:rFonts w:hint="eastAsia"/>
                <w:b/>
              </w:rPr>
              <w:t>检测结果（单位：</w:t>
            </w:r>
            <w:r w:rsidRPr="00F30CDD">
              <w:rPr>
                <w:rFonts w:hint="eastAsia"/>
                <w:b/>
              </w:rPr>
              <w:t>pH</w:t>
            </w:r>
            <w:r w:rsidRPr="00F30CDD">
              <w:rPr>
                <w:rFonts w:hint="eastAsia"/>
                <w:b/>
              </w:rPr>
              <w:t>无量纲，其它为</w:t>
            </w:r>
            <w:r w:rsidRPr="00F30CDD">
              <w:rPr>
                <w:rFonts w:hint="eastAsia"/>
                <w:b/>
              </w:rPr>
              <w:t>mg/kg</w:t>
            </w:r>
            <w:r w:rsidRPr="00F30CDD">
              <w:rPr>
                <w:rFonts w:hint="eastAsia"/>
                <w:b/>
              </w:rPr>
              <w:t>）</w:t>
            </w:r>
          </w:p>
        </w:tc>
      </w:tr>
      <w:tr w:rsidR="005A0FBF" w:rsidRPr="00F30CDD" w:rsidTr="00EE6FCD">
        <w:trPr>
          <w:trHeight w:val="416"/>
          <w:jc w:val="center"/>
        </w:trPr>
        <w:tc>
          <w:tcPr>
            <w:tcW w:w="634" w:type="pct"/>
            <w:vMerge/>
            <w:vAlign w:val="center"/>
          </w:tcPr>
          <w:p w:rsidR="005A0FBF" w:rsidRPr="00F30CDD" w:rsidRDefault="005A0FBF" w:rsidP="00EE6FCD">
            <w:pPr>
              <w:pStyle w:val="a8"/>
              <w:rPr>
                <w:b/>
                <w:bCs/>
              </w:rPr>
            </w:pPr>
          </w:p>
        </w:tc>
        <w:tc>
          <w:tcPr>
            <w:tcW w:w="620" w:type="pct"/>
            <w:vMerge/>
            <w:vAlign w:val="center"/>
          </w:tcPr>
          <w:p w:rsidR="005A0FBF" w:rsidRPr="00F30CDD" w:rsidRDefault="005A0FBF" w:rsidP="00EE6FCD">
            <w:pPr>
              <w:pStyle w:val="a8"/>
              <w:rPr>
                <w:b/>
                <w:bCs/>
              </w:rPr>
            </w:pPr>
          </w:p>
        </w:tc>
        <w:tc>
          <w:tcPr>
            <w:tcW w:w="959" w:type="pct"/>
            <w:vMerge/>
            <w:vAlign w:val="center"/>
          </w:tcPr>
          <w:p w:rsidR="005A0FBF" w:rsidRPr="00F30CDD" w:rsidRDefault="005A0FBF" w:rsidP="00EE6FCD">
            <w:pPr>
              <w:pStyle w:val="a8"/>
              <w:rPr>
                <w:b/>
                <w:bCs/>
              </w:rPr>
            </w:pPr>
          </w:p>
        </w:tc>
        <w:tc>
          <w:tcPr>
            <w:tcW w:w="369" w:type="pct"/>
            <w:vAlign w:val="center"/>
          </w:tcPr>
          <w:p w:rsidR="005A0FBF" w:rsidRPr="00893889" w:rsidRDefault="005A0FBF" w:rsidP="00EE6FCD">
            <w:pPr>
              <w:pStyle w:val="a8"/>
              <w:rPr>
                <w:b/>
                <w:bCs/>
              </w:rPr>
            </w:pPr>
            <w:r w:rsidRPr="00893889">
              <w:rPr>
                <w:rFonts w:hint="eastAsia"/>
                <w:b/>
                <w:bCs/>
              </w:rPr>
              <w:t>pH</w:t>
            </w:r>
          </w:p>
        </w:tc>
        <w:tc>
          <w:tcPr>
            <w:tcW w:w="295" w:type="pct"/>
            <w:vAlign w:val="center"/>
          </w:tcPr>
          <w:p w:rsidR="005A0FBF" w:rsidRPr="00F30CDD" w:rsidRDefault="005A0FBF" w:rsidP="00EE6FCD">
            <w:pPr>
              <w:pStyle w:val="a8"/>
              <w:rPr>
                <w:b/>
                <w:bCs/>
              </w:rPr>
            </w:pPr>
            <w:r w:rsidRPr="00F30CDD">
              <w:rPr>
                <w:rFonts w:hint="eastAsia"/>
                <w:b/>
                <w:bCs/>
              </w:rPr>
              <w:t>铜</w:t>
            </w:r>
          </w:p>
        </w:tc>
        <w:tc>
          <w:tcPr>
            <w:tcW w:w="388" w:type="pct"/>
            <w:vAlign w:val="center"/>
          </w:tcPr>
          <w:p w:rsidR="005A0FBF" w:rsidRPr="00F30CDD" w:rsidRDefault="005A0FBF" w:rsidP="00EE6FCD">
            <w:pPr>
              <w:pStyle w:val="a8"/>
              <w:rPr>
                <w:b/>
                <w:bCs/>
              </w:rPr>
            </w:pPr>
            <w:r w:rsidRPr="00F30CDD">
              <w:rPr>
                <w:rFonts w:hint="eastAsia"/>
                <w:b/>
                <w:bCs/>
              </w:rPr>
              <w:t>锌</w:t>
            </w:r>
          </w:p>
        </w:tc>
        <w:tc>
          <w:tcPr>
            <w:tcW w:w="353" w:type="pct"/>
            <w:vAlign w:val="center"/>
          </w:tcPr>
          <w:p w:rsidR="005A0FBF" w:rsidRPr="00F30CDD" w:rsidRDefault="005A0FBF" w:rsidP="00EE6FCD">
            <w:pPr>
              <w:pStyle w:val="a8"/>
              <w:rPr>
                <w:b/>
                <w:bCs/>
              </w:rPr>
            </w:pPr>
            <w:r w:rsidRPr="00F30CDD">
              <w:rPr>
                <w:rFonts w:hint="eastAsia"/>
                <w:b/>
                <w:bCs/>
              </w:rPr>
              <w:t>铅</w:t>
            </w:r>
          </w:p>
        </w:tc>
        <w:tc>
          <w:tcPr>
            <w:tcW w:w="306" w:type="pct"/>
            <w:vAlign w:val="center"/>
          </w:tcPr>
          <w:p w:rsidR="005A0FBF" w:rsidRPr="00F30CDD" w:rsidRDefault="005A0FBF" w:rsidP="00EE6FCD">
            <w:pPr>
              <w:pStyle w:val="a8"/>
              <w:rPr>
                <w:b/>
                <w:bCs/>
              </w:rPr>
            </w:pPr>
            <w:r w:rsidRPr="00F30CDD">
              <w:rPr>
                <w:rFonts w:hint="eastAsia"/>
                <w:b/>
                <w:bCs/>
              </w:rPr>
              <w:t>砷</w:t>
            </w:r>
          </w:p>
        </w:tc>
        <w:tc>
          <w:tcPr>
            <w:tcW w:w="373" w:type="pct"/>
            <w:vAlign w:val="center"/>
          </w:tcPr>
          <w:p w:rsidR="005A0FBF" w:rsidRPr="00F30CDD" w:rsidRDefault="005A0FBF" w:rsidP="00EE6FCD">
            <w:pPr>
              <w:pStyle w:val="a8"/>
              <w:rPr>
                <w:b/>
                <w:bCs/>
              </w:rPr>
            </w:pPr>
            <w:r w:rsidRPr="00F30CDD">
              <w:rPr>
                <w:rFonts w:hint="eastAsia"/>
                <w:b/>
                <w:bCs/>
              </w:rPr>
              <w:t>汞</w:t>
            </w:r>
          </w:p>
        </w:tc>
        <w:tc>
          <w:tcPr>
            <w:tcW w:w="306" w:type="pct"/>
            <w:vAlign w:val="center"/>
          </w:tcPr>
          <w:p w:rsidR="005A0FBF" w:rsidRPr="00F30CDD" w:rsidRDefault="005A0FBF" w:rsidP="00EE6FCD">
            <w:pPr>
              <w:pStyle w:val="a8"/>
              <w:rPr>
                <w:b/>
                <w:bCs/>
              </w:rPr>
            </w:pPr>
            <w:r w:rsidRPr="00F30CDD">
              <w:rPr>
                <w:rFonts w:hint="eastAsia"/>
                <w:b/>
                <w:bCs/>
              </w:rPr>
              <w:t>镉</w:t>
            </w:r>
          </w:p>
        </w:tc>
        <w:tc>
          <w:tcPr>
            <w:tcW w:w="397" w:type="pct"/>
            <w:vAlign w:val="center"/>
          </w:tcPr>
          <w:p w:rsidR="005A0FBF" w:rsidRPr="00F30CDD" w:rsidRDefault="005A0FBF" w:rsidP="00EE6FCD">
            <w:pPr>
              <w:pStyle w:val="a8"/>
              <w:rPr>
                <w:rFonts w:hint="eastAsia"/>
                <w:b/>
                <w:bCs/>
              </w:rPr>
            </w:pPr>
            <w:r>
              <w:rPr>
                <w:rFonts w:hint="eastAsia"/>
                <w:b/>
                <w:bCs/>
              </w:rPr>
              <w:t>总铬</w:t>
            </w:r>
          </w:p>
        </w:tc>
      </w:tr>
      <w:tr w:rsidR="005A0FBF" w:rsidRPr="00F30CDD" w:rsidTr="00EE6FCD">
        <w:trPr>
          <w:trHeight w:val="466"/>
          <w:jc w:val="center"/>
        </w:trPr>
        <w:tc>
          <w:tcPr>
            <w:tcW w:w="634" w:type="pct"/>
            <w:vAlign w:val="center"/>
          </w:tcPr>
          <w:p w:rsidR="005A0FBF" w:rsidRPr="00F30CDD" w:rsidRDefault="005A0FBF" w:rsidP="00EE6FCD">
            <w:pPr>
              <w:pStyle w:val="a8"/>
              <w:rPr>
                <w:bCs/>
              </w:rPr>
            </w:pPr>
            <w:r w:rsidRPr="00F30CDD">
              <w:rPr>
                <w:rFonts w:hint="eastAsia"/>
                <w:bCs/>
              </w:rPr>
              <w:t>DN1932P1-1</w:t>
            </w:r>
          </w:p>
        </w:tc>
        <w:tc>
          <w:tcPr>
            <w:tcW w:w="620" w:type="pct"/>
            <w:vAlign w:val="center"/>
          </w:tcPr>
          <w:p w:rsidR="005A0FBF" w:rsidRPr="00F30CDD" w:rsidRDefault="005A0FBF" w:rsidP="00EE6FCD">
            <w:pPr>
              <w:pStyle w:val="a8"/>
              <w:rPr>
                <w:bCs/>
              </w:rPr>
            </w:pPr>
            <w:r w:rsidRPr="00F30CDD">
              <w:rPr>
                <w:rFonts w:hint="eastAsia"/>
                <w:bCs/>
              </w:rPr>
              <w:t>块泽河厂址上游</w:t>
            </w:r>
          </w:p>
        </w:tc>
        <w:tc>
          <w:tcPr>
            <w:tcW w:w="959" w:type="pct"/>
            <w:vMerge w:val="restart"/>
            <w:vAlign w:val="center"/>
          </w:tcPr>
          <w:p w:rsidR="005A0FBF" w:rsidRPr="00F30CDD" w:rsidRDefault="005A0FBF" w:rsidP="00EE6FCD">
            <w:pPr>
              <w:pStyle w:val="a8"/>
              <w:rPr>
                <w:iCs/>
              </w:rPr>
            </w:pPr>
            <w:r w:rsidRPr="00F30CDD">
              <w:rPr>
                <w:rFonts w:hint="eastAsia"/>
                <w:iCs/>
              </w:rPr>
              <w:t>2019</w:t>
            </w:r>
            <w:r w:rsidRPr="00F30CDD">
              <w:rPr>
                <w:rFonts w:hint="eastAsia"/>
                <w:iCs/>
              </w:rPr>
              <w:t>年</w:t>
            </w:r>
            <w:r w:rsidRPr="00F30CDD">
              <w:rPr>
                <w:rFonts w:hint="eastAsia"/>
                <w:iCs/>
              </w:rPr>
              <w:t>2</w:t>
            </w:r>
            <w:r w:rsidRPr="00F30CDD">
              <w:rPr>
                <w:rFonts w:hint="eastAsia"/>
                <w:iCs/>
              </w:rPr>
              <w:t>月</w:t>
            </w:r>
            <w:r w:rsidRPr="00F30CDD">
              <w:rPr>
                <w:rFonts w:hint="eastAsia"/>
                <w:iCs/>
              </w:rPr>
              <w:t>22</w:t>
            </w:r>
            <w:r w:rsidRPr="00F30CDD">
              <w:rPr>
                <w:rFonts w:hint="eastAsia"/>
                <w:iCs/>
              </w:rPr>
              <w:t>日</w:t>
            </w:r>
          </w:p>
        </w:tc>
        <w:tc>
          <w:tcPr>
            <w:tcW w:w="369" w:type="pct"/>
            <w:vAlign w:val="center"/>
          </w:tcPr>
          <w:p w:rsidR="005A0FBF" w:rsidRPr="00F30CDD" w:rsidRDefault="005A0FBF" w:rsidP="00EE6FCD">
            <w:pPr>
              <w:pStyle w:val="a8"/>
              <w:rPr>
                <w:iCs/>
              </w:rPr>
            </w:pPr>
            <w:r w:rsidRPr="00F30CDD">
              <w:rPr>
                <w:rFonts w:hint="eastAsia"/>
                <w:iCs/>
              </w:rPr>
              <w:t>6.49</w:t>
            </w:r>
          </w:p>
        </w:tc>
        <w:tc>
          <w:tcPr>
            <w:tcW w:w="295" w:type="pct"/>
            <w:vAlign w:val="center"/>
          </w:tcPr>
          <w:p w:rsidR="005A0FBF" w:rsidRPr="00F30CDD" w:rsidRDefault="005A0FBF" w:rsidP="00EE6FCD">
            <w:pPr>
              <w:pStyle w:val="a8"/>
              <w:rPr>
                <w:iCs/>
              </w:rPr>
            </w:pPr>
            <w:r w:rsidRPr="00F30CDD">
              <w:rPr>
                <w:rFonts w:hint="eastAsia"/>
                <w:iCs/>
              </w:rPr>
              <w:t>116</w:t>
            </w:r>
          </w:p>
        </w:tc>
        <w:tc>
          <w:tcPr>
            <w:tcW w:w="388" w:type="pct"/>
            <w:vAlign w:val="center"/>
          </w:tcPr>
          <w:p w:rsidR="005A0FBF" w:rsidRPr="00F30CDD" w:rsidRDefault="005A0FBF" w:rsidP="00EE6FCD">
            <w:pPr>
              <w:pStyle w:val="a8"/>
              <w:rPr>
                <w:iCs/>
              </w:rPr>
            </w:pPr>
            <w:r w:rsidRPr="00F30CDD">
              <w:rPr>
                <w:rFonts w:hint="eastAsia"/>
                <w:iCs/>
              </w:rPr>
              <w:t>275</w:t>
            </w:r>
          </w:p>
        </w:tc>
        <w:tc>
          <w:tcPr>
            <w:tcW w:w="353" w:type="pct"/>
            <w:vAlign w:val="center"/>
          </w:tcPr>
          <w:p w:rsidR="005A0FBF" w:rsidRPr="00F30CDD" w:rsidRDefault="005A0FBF" w:rsidP="00EE6FCD">
            <w:pPr>
              <w:pStyle w:val="a8"/>
              <w:rPr>
                <w:iCs/>
              </w:rPr>
            </w:pPr>
            <w:r w:rsidRPr="007A26BA">
              <w:rPr>
                <w:rFonts w:hint="eastAsia"/>
                <w:iCs/>
                <w:color w:val="000000" w:themeColor="text1"/>
              </w:rPr>
              <w:t>448</w:t>
            </w:r>
          </w:p>
        </w:tc>
        <w:tc>
          <w:tcPr>
            <w:tcW w:w="306" w:type="pct"/>
            <w:vAlign w:val="center"/>
          </w:tcPr>
          <w:p w:rsidR="005A0FBF" w:rsidRPr="00F30CDD" w:rsidRDefault="005A0FBF" w:rsidP="00EE6FCD">
            <w:pPr>
              <w:pStyle w:val="a8"/>
              <w:rPr>
                <w:iCs/>
              </w:rPr>
            </w:pPr>
            <w:r w:rsidRPr="00F30CDD">
              <w:rPr>
                <w:rFonts w:hint="eastAsia"/>
                <w:iCs/>
              </w:rPr>
              <w:t>16.1</w:t>
            </w:r>
          </w:p>
        </w:tc>
        <w:tc>
          <w:tcPr>
            <w:tcW w:w="373" w:type="pct"/>
            <w:vAlign w:val="center"/>
          </w:tcPr>
          <w:p w:rsidR="005A0FBF" w:rsidRPr="00F30CDD" w:rsidRDefault="005A0FBF" w:rsidP="00EE6FCD">
            <w:pPr>
              <w:pStyle w:val="a8"/>
              <w:rPr>
                <w:iCs/>
              </w:rPr>
            </w:pPr>
            <w:r w:rsidRPr="00F30CDD">
              <w:rPr>
                <w:rFonts w:hint="eastAsia"/>
                <w:iCs/>
              </w:rPr>
              <w:t>0.590</w:t>
            </w:r>
          </w:p>
        </w:tc>
        <w:tc>
          <w:tcPr>
            <w:tcW w:w="306" w:type="pct"/>
            <w:vAlign w:val="center"/>
          </w:tcPr>
          <w:p w:rsidR="005A0FBF" w:rsidRPr="00F30CDD" w:rsidRDefault="005A0FBF" w:rsidP="00EE6FCD">
            <w:pPr>
              <w:pStyle w:val="a8"/>
              <w:rPr>
                <w:iCs/>
              </w:rPr>
            </w:pPr>
            <w:r w:rsidRPr="00F30CDD">
              <w:rPr>
                <w:rFonts w:hint="eastAsia"/>
                <w:iCs/>
              </w:rPr>
              <w:t>9.2</w:t>
            </w:r>
          </w:p>
        </w:tc>
        <w:tc>
          <w:tcPr>
            <w:tcW w:w="397" w:type="pct"/>
            <w:vAlign w:val="center"/>
          </w:tcPr>
          <w:p w:rsidR="005A0FBF" w:rsidRPr="00F30CDD" w:rsidRDefault="005A0FBF" w:rsidP="00EE6FCD">
            <w:pPr>
              <w:pStyle w:val="a8"/>
              <w:rPr>
                <w:rFonts w:hint="eastAsia"/>
                <w:iCs/>
              </w:rPr>
            </w:pPr>
            <w:r>
              <w:rPr>
                <w:rFonts w:hint="eastAsia"/>
                <w:iCs/>
              </w:rPr>
              <w:t>111</w:t>
            </w:r>
          </w:p>
        </w:tc>
      </w:tr>
      <w:tr w:rsidR="005A0FBF" w:rsidRPr="00F30CDD" w:rsidTr="00EE6FCD">
        <w:trPr>
          <w:trHeight w:val="437"/>
          <w:jc w:val="center"/>
        </w:trPr>
        <w:tc>
          <w:tcPr>
            <w:tcW w:w="634" w:type="pct"/>
            <w:vAlign w:val="center"/>
          </w:tcPr>
          <w:p w:rsidR="005A0FBF" w:rsidRPr="00F30CDD" w:rsidRDefault="005A0FBF" w:rsidP="00EE6FCD">
            <w:pPr>
              <w:pStyle w:val="a8"/>
            </w:pPr>
            <w:r w:rsidRPr="00F30CDD">
              <w:rPr>
                <w:rFonts w:hint="eastAsia"/>
                <w:bCs/>
              </w:rPr>
              <w:t>DN1932Q1-1</w:t>
            </w:r>
          </w:p>
        </w:tc>
        <w:tc>
          <w:tcPr>
            <w:tcW w:w="620" w:type="pct"/>
            <w:vAlign w:val="center"/>
          </w:tcPr>
          <w:p w:rsidR="005A0FBF" w:rsidRPr="00F30CDD" w:rsidRDefault="005A0FBF" w:rsidP="00EE6FCD">
            <w:pPr>
              <w:pStyle w:val="a8"/>
            </w:pPr>
            <w:r w:rsidRPr="00F30CDD">
              <w:rPr>
                <w:rFonts w:hint="eastAsia"/>
                <w:bCs/>
              </w:rPr>
              <w:t>块泽河厂址下游</w:t>
            </w:r>
          </w:p>
        </w:tc>
        <w:tc>
          <w:tcPr>
            <w:tcW w:w="959" w:type="pct"/>
            <w:vMerge/>
            <w:vAlign w:val="center"/>
          </w:tcPr>
          <w:p w:rsidR="005A0FBF" w:rsidRPr="00F30CDD" w:rsidRDefault="005A0FBF" w:rsidP="00EE6FCD">
            <w:pPr>
              <w:pStyle w:val="a8"/>
              <w:rPr>
                <w:iCs/>
              </w:rPr>
            </w:pPr>
          </w:p>
        </w:tc>
        <w:tc>
          <w:tcPr>
            <w:tcW w:w="369" w:type="pct"/>
            <w:vAlign w:val="center"/>
          </w:tcPr>
          <w:p w:rsidR="005A0FBF" w:rsidRPr="00F30CDD" w:rsidRDefault="005A0FBF" w:rsidP="00EE6FCD">
            <w:pPr>
              <w:pStyle w:val="a8"/>
              <w:rPr>
                <w:iCs/>
              </w:rPr>
            </w:pPr>
            <w:r w:rsidRPr="00F30CDD">
              <w:rPr>
                <w:rFonts w:hint="eastAsia"/>
                <w:iCs/>
              </w:rPr>
              <w:t>6.32</w:t>
            </w:r>
          </w:p>
        </w:tc>
        <w:tc>
          <w:tcPr>
            <w:tcW w:w="295" w:type="pct"/>
            <w:vAlign w:val="center"/>
          </w:tcPr>
          <w:p w:rsidR="005A0FBF" w:rsidRPr="00F30CDD" w:rsidRDefault="005A0FBF" w:rsidP="00EE6FCD">
            <w:pPr>
              <w:pStyle w:val="a8"/>
              <w:rPr>
                <w:iCs/>
              </w:rPr>
            </w:pPr>
            <w:r w:rsidRPr="00F30CDD">
              <w:rPr>
                <w:rFonts w:hint="eastAsia"/>
                <w:iCs/>
              </w:rPr>
              <w:t>132</w:t>
            </w:r>
          </w:p>
        </w:tc>
        <w:tc>
          <w:tcPr>
            <w:tcW w:w="388" w:type="pct"/>
            <w:vAlign w:val="center"/>
          </w:tcPr>
          <w:p w:rsidR="005A0FBF" w:rsidRPr="00F30CDD" w:rsidRDefault="005A0FBF" w:rsidP="00EE6FCD">
            <w:pPr>
              <w:pStyle w:val="a8"/>
              <w:rPr>
                <w:iCs/>
              </w:rPr>
            </w:pPr>
            <w:r w:rsidRPr="00F30CDD">
              <w:rPr>
                <w:rFonts w:hint="eastAsia"/>
                <w:iCs/>
              </w:rPr>
              <w:t>132</w:t>
            </w:r>
          </w:p>
        </w:tc>
        <w:tc>
          <w:tcPr>
            <w:tcW w:w="353" w:type="pct"/>
            <w:vAlign w:val="center"/>
          </w:tcPr>
          <w:p w:rsidR="005A0FBF" w:rsidRPr="00F30CDD" w:rsidRDefault="005A0FBF" w:rsidP="00EE6FCD">
            <w:pPr>
              <w:pStyle w:val="a8"/>
              <w:rPr>
                <w:iCs/>
              </w:rPr>
            </w:pPr>
            <w:r w:rsidRPr="00F30CDD">
              <w:rPr>
                <w:rFonts w:hint="eastAsia"/>
                <w:iCs/>
              </w:rPr>
              <w:t>36.8</w:t>
            </w:r>
          </w:p>
        </w:tc>
        <w:tc>
          <w:tcPr>
            <w:tcW w:w="306" w:type="pct"/>
            <w:vAlign w:val="center"/>
          </w:tcPr>
          <w:p w:rsidR="005A0FBF" w:rsidRPr="00F30CDD" w:rsidRDefault="005A0FBF" w:rsidP="00EE6FCD">
            <w:pPr>
              <w:pStyle w:val="a8"/>
              <w:rPr>
                <w:iCs/>
              </w:rPr>
            </w:pPr>
            <w:r w:rsidRPr="00F30CDD">
              <w:rPr>
                <w:rFonts w:hint="eastAsia"/>
                <w:iCs/>
              </w:rPr>
              <w:t>16.0</w:t>
            </w:r>
          </w:p>
        </w:tc>
        <w:tc>
          <w:tcPr>
            <w:tcW w:w="373" w:type="pct"/>
            <w:vAlign w:val="center"/>
          </w:tcPr>
          <w:p w:rsidR="005A0FBF" w:rsidRPr="00F30CDD" w:rsidRDefault="005A0FBF" w:rsidP="00EE6FCD">
            <w:pPr>
              <w:pStyle w:val="a8"/>
              <w:rPr>
                <w:iCs/>
              </w:rPr>
            </w:pPr>
            <w:r w:rsidRPr="00F30CDD">
              <w:rPr>
                <w:rFonts w:hint="eastAsia"/>
                <w:iCs/>
              </w:rPr>
              <w:t>0.097</w:t>
            </w:r>
          </w:p>
        </w:tc>
        <w:tc>
          <w:tcPr>
            <w:tcW w:w="306" w:type="pct"/>
            <w:vAlign w:val="center"/>
          </w:tcPr>
          <w:p w:rsidR="005A0FBF" w:rsidRPr="00F30CDD" w:rsidRDefault="005A0FBF" w:rsidP="00EE6FCD">
            <w:pPr>
              <w:pStyle w:val="a8"/>
            </w:pPr>
            <w:r w:rsidRPr="00F30CDD">
              <w:rPr>
                <w:rFonts w:hint="eastAsia"/>
              </w:rPr>
              <w:t>0.83</w:t>
            </w:r>
          </w:p>
        </w:tc>
        <w:tc>
          <w:tcPr>
            <w:tcW w:w="397" w:type="pct"/>
            <w:vAlign w:val="center"/>
          </w:tcPr>
          <w:p w:rsidR="005A0FBF" w:rsidRPr="00F30CDD" w:rsidRDefault="005A0FBF" w:rsidP="00EE6FCD">
            <w:pPr>
              <w:pStyle w:val="a8"/>
              <w:rPr>
                <w:rFonts w:hint="eastAsia"/>
              </w:rPr>
            </w:pPr>
            <w:r>
              <w:rPr>
                <w:rFonts w:hint="eastAsia"/>
              </w:rPr>
              <w:t>119</w:t>
            </w:r>
          </w:p>
        </w:tc>
      </w:tr>
      <w:tr w:rsidR="005A0FBF" w:rsidRPr="00F30CDD" w:rsidTr="00EE6FCD">
        <w:trPr>
          <w:trHeight w:val="437"/>
          <w:jc w:val="center"/>
        </w:trPr>
        <w:tc>
          <w:tcPr>
            <w:tcW w:w="2213" w:type="pct"/>
            <w:gridSpan w:val="3"/>
            <w:vAlign w:val="center"/>
          </w:tcPr>
          <w:p w:rsidR="005A0FBF" w:rsidRPr="00772F2D" w:rsidRDefault="005A0FBF" w:rsidP="00EE6FCD">
            <w:pPr>
              <w:pStyle w:val="a8"/>
              <w:rPr>
                <w:iCs/>
              </w:rPr>
            </w:pPr>
            <w:r>
              <w:rPr>
                <w:rFonts w:hint="eastAsia"/>
                <w:bCs/>
              </w:rPr>
              <w:t>农用污泥污染物</w:t>
            </w:r>
            <w:r>
              <w:rPr>
                <w:bCs/>
              </w:rPr>
              <w:t>控制标准</w:t>
            </w:r>
            <w:r>
              <w:rPr>
                <w:rFonts w:hint="eastAsia"/>
                <w:bCs/>
              </w:rPr>
              <w:t>（</w:t>
            </w:r>
            <w:r>
              <w:rPr>
                <w:bCs/>
              </w:rPr>
              <w:t>A</w:t>
            </w:r>
            <w:r>
              <w:rPr>
                <w:rFonts w:hint="eastAsia"/>
                <w:bCs/>
              </w:rPr>
              <w:t>级）</w:t>
            </w:r>
          </w:p>
        </w:tc>
        <w:tc>
          <w:tcPr>
            <w:tcW w:w="369" w:type="pct"/>
            <w:vAlign w:val="center"/>
          </w:tcPr>
          <w:p w:rsidR="005A0FBF" w:rsidRPr="00F30CDD" w:rsidRDefault="005A0FBF" w:rsidP="00EE6FCD">
            <w:pPr>
              <w:pStyle w:val="a8"/>
              <w:rPr>
                <w:iCs/>
              </w:rPr>
            </w:pPr>
            <w:r>
              <w:rPr>
                <w:rFonts w:hint="eastAsia"/>
                <w:iCs/>
              </w:rPr>
              <w:t>—</w:t>
            </w:r>
          </w:p>
        </w:tc>
        <w:tc>
          <w:tcPr>
            <w:tcW w:w="295" w:type="pct"/>
            <w:vAlign w:val="center"/>
          </w:tcPr>
          <w:p w:rsidR="005A0FBF" w:rsidRPr="00F30CDD" w:rsidRDefault="005A0FBF" w:rsidP="00EE6FCD">
            <w:pPr>
              <w:pStyle w:val="a8"/>
              <w:rPr>
                <w:iCs/>
              </w:rPr>
            </w:pPr>
            <w:r>
              <w:rPr>
                <w:rFonts w:hint="eastAsia"/>
                <w:iCs/>
              </w:rPr>
              <w:t>500</w:t>
            </w:r>
          </w:p>
        </w:tc>
        <w:tc>
          <w:tcPr>
            <w:tcW w:w="388" w:type="pct"/>
            <w:vAlign w:val="center"/>
          </w:tcPr>
          <w:p w:rsidR="005A0FBF" w:rsidRPr="00F30CDD" w:rsidRDefault="005A0FBF" w:rsidP="00EE6FCD">
            <w:pPr>
              <w:pStyle w:val="a8"/>
              <w:rPr>
                <w:iCs/>
              </w:rPr>
            </w:pPr>
            <w:r>
              <w:rPr>
                <w:rFonts w:hint="eastAsia"/>
                <w:iCs/>
              </w:rPr>
              <w:t>1200</w:t>
            </w:r>
          </w:p>
        </w:tc>
        <w:tc>
          <w:tcPr>
            <w:tcW w:w="353" w:type="pct"/>
            <w:vAlign w:val="center"/>
          </w:tcPr>
          <w:p w:rsidR="005A0FBF" w:rsidRPr="00F30CDD" w:rsidRDefault="005A0FBF" w:rsidP="00EE6FCD">
            <w:pPr>
              <w:pStyle w:val="a8"/>
              <w:rPr>
                <w:iCs/>
              </w:rPr>
            </w:pPr>
            <w:r>
              <w:rPr>
                <w:rFonts w:hint="eastAsia"/>
                <w:iCs/>
              </w:rPr>
              <w:t>300</w:t>
            </w:r>
          </w:p>
        </w:tc>
        <w:tc>
          <w:tcPr>
            <w:tcW w:w="306" w:type="pct"/>
            <w:vAlign w:val="center"/>
          </w:tcPr>
          <w:p w:rsidR="005A0FBF" w:rsidRPr="00F30CDD" w:rsidRDefault="005A0FBF" w:rsidP="00EE6FCD">
            <w:pPr>
              <w:pStyle w:val="a8"/>
              <w:rPr>
                <w:iCs/>
              </w:rPr>
            </w:pPr>
            <w:r>
              <w:rPr>
                <w:rFonts w:hint="eastAsia"/>
                <w:iCs/>
              </w:rPr>
              <w:t>30</w:t>
            </w:r>
          </w:p>
        </w:tc>
        <w:tc>
          <w:tcPr>
            <w:tcW w:w="373" w:type="pct"/>
            <w:vAlign w:val="center"/>
          </w:tcPr>
          <w:p w:rsidR="005A0FBF" w:rsidRPr="00F30CDD" w:rsidRDefault="005A0FBF" w:rsidP="00EE6FCD">
            <w:pPr>
              <w:pStyle w:val="a8"/>
              <w:rPr>
                <w:iCs/>
              </w:rPr>
            </w:pPr>
            <w:r>
              <w:rPr>
                <w:rFonts w:hint="eastAsia"/>
                <w:iCs/>
              </w:rPr>
              <w:t>3</w:t>
            </w:r>
          </w:p>
        </w:tc>
        <w:tc>
          <w:tcPr>
            <w:tcW w:w="306" w:type="pct"/>
            <w:vAlign w:val="center"/>
          </w:tcPr>
          <w:p w:rsidR="005A0FBF" w:rsidRPr="00F30CDD" w:rsidRDefault="005A0FBF" w:rsidP="00EE6FCD">
            <w:pPr>
              <w:pStyle w:val="a8"/>
            </w:pPr>
            <w:r>
              <w:rPr>
                <w:rFonts w:hint="eastAsia"/>
              </w:rPr>
              <w:t>3</w:t>
            </w:r>
          </w:p>
        </w:tc>
        <w:tc>
          <w:tcPr>
            <w:tcW w:w="397" w:type="pct"/>
            <w:vAlign w:val="center"/>
          </w:tcPr>
          <w:p w:rsidR="005A0FBF" w:rsidRDefault="00EE6FCD" w:rsidP="00EE6FCD">
            <w:pPr>
              <w:pStyle w:val="a8"/>
              <w:rPr>
                <w:rFonts w:hint="eastAsia"/>
              </w:rPr>
            </w:pPr>
            <w:r>
              <w:rPr>
                <w:rFonts w:hint="eastAsia"/>
              </w:rPr>
              <w:t>500</w:t>
            </w:r>
          </w:p>
        </w:tc>
      </w:tr>
      <w:tr w:rsidR="005A0FBF" w:rsidRPr="00F30CDD" w:rsidTr="00EE6FCD">
        <w:trPr>
          <w:trHeight w:val="437"/>
          <w:jc w:val="center"/>
        </w:trPr>
        <w:tc>
          <w:tcPr>
            <w:tcW w:w="2213" w:type="pct"/>
            <w:gridSpan w:val="3"/>
            <w:vAlign w:val="center"/>
          </w:tcPr>
          <w:p w:rsidR="005A0FBF" w:rsidRPr="006666D6" w:rsidRDefault="005A0FBF" w:rsidP="00EE6FCD">
            <w:pPr>
              <w:pStyle w:val="a8"/>
              <w:rPr>
                <w:iCs/>
              </w:rPr>
            </w:pPr>
            <w:r w:rsidRPr="006666D6">
              <w:rPr>
                <w:rFonts w:hint="eastAsia"/>
                <w:bCs/>
                <w:iCs/>
              </w:rPr>
              <w:t>农用污泥污染物</w:t>
            </w:r>
            <w:r w:rsidRPr="006666D6">
              <w:rPr>
                <w:bCs/>
                <w:iCs/>
              </w:rPr>
              <w:t>控制标准</w:t>
            </w:r>
            <w:r w:rsidRPr="006666D6">
              <w:rPr>
                <w:rFonts w:hint="eastAsia"/>
                <w:bCs/>
                <w:iCs/>
              </w:rPr>
              <w:t>（</w:t>
            </w:r>
            <w:r w:rsidRPr="006666D6">
              <w:rPr>
                <w:bCs/>
                <w:iCs/>
              </w:rPr>
              <w:t>B</w:t>
            </w:r>
            <w:r w:rsidRPr="006666D6">
              <w:rPr>
                <w:rFonts w:hint="eastAsia"/>
                <w:bCs/>
                <w:iCs/>
              </w:rPr>
              <w:t>级）</w:t>
            </w:r>
          </w:p>
        </w:tc>
        <w:tc>
          <w:tcPr>
            <w:tcW w:w="369" w:type="pct"/>
            <w:vAlign w:val="center"/>
          </w:tcPr>
          <w:p w:rsidR="005A0FBF" w:rsidRPr="006666D6" w:rsidRDefault="005A0FBF" w:rsidP="00EE6FCD">
            <w:pPr>
              <w:pStyle w:val="a8"/>
              <w:rPr>
                <w:iCs/>
              </w:rPr>
            </w:pPr>
            <w:r w:rsidRPr="006666D6">
              <w:rPr>
                <w:rFonts w:hint="eastAsia"/>
                <w:iCs/>
              </w:rPr>
              <w:t>—</w:t>
            </w:r>
          </w:p>
        </w:tc>
        <w:tc>
          <w:tcPr>
            <w:tcW w:w="295" w:type="pct"/>
            <w:vAlign w:val="center"/>
          </w:tcPr>
          <w:p w:rsidR="005A0FBF" w:rsidRPr="006666D6" w:rsidRDefault="005A0FBF" w:rsidP="00EE6FCD">
            <w:pPr>
              <w:pStyle w:val="a8"/>
              <w:rPr>
                <w:iCs/>
              </w:rPr>
            </w:pPr>
            <w:r w:rsidRPr="006666D6">
              <w:rPr>
                <w:rFonts w:hint="eastAsia"/>
                <w:iCs/>
              </w:rPr>
              <w:t>1500</w:t>
            </w:r>
          </w:p>
        </w:tc>
        <w:tc>
          <w:tcPr>
            <w:tcW w:w="388" w:type="pct"/>
            <w:vAlign w:val="center"/>
          </w:tcPr>
          <w:p w:rsidR="005A0FBF" w:rsidRPr="006666D6" w:rsidRDefault="005A0FBF" w:rsidP="00EE6FCD">
            <w:pPr>
              <w:pStyle w:val="a8"/>
              <w:rPr>
                <w:iCs/>
              </w:rPr>
            </w:pPr>
            <w:r w:rsidRPr="006666D6">
              <w:rPr>
                <w:rFonts w:hint="eastAsia"/>
                <w:iCs/>
              </w:rPr>
              <w:t>3000</w:t>
            </w:r>
          </w:p>
        </w:tc>
        <w:tc>
          <w:tcPr>
            <w:tcW w:w="353" w:type="pct"/>
            <w:vAlign w:val="center"/>
          </w:tcPr>
          <w:p w:rsidR="005A0FBF" w:rsidRPr="006666D6" w:rsidRDefault="005A0FBF" w:rsidP="00EE6FCD">
            <w:pPr>
              <w:pStyle w:val="a8"/>
              <w:rPr>
                <w:iCs/>
              </w:rPr>
            </w:pPr>
            <w:r w:rsidRPr="006666D6">
              <w:rPr>
                <w:rFonts w:hint="eastAsia"/>
                <w:iCs/>
              </w:rPr>
              <w:t>1000</w:t>
            </w:r>
          </w:p>
        </w:tc>
        <w:tc>
          <w:tcPr>
            <w:tcW w:w="306" w:type="pct"/>
            <w:vAlign w:val="center"/>
          </w:tcPr>
          <w:p w:rsidR="005A0FBF" w:rsidRPr="006666D6" w:rsidRDefault="005A0FBF" w:rsidP="00EE6FCD">
            <w:pPr>
              <w:pStyle w:val="a8"/>
              <w:rPr>
                <w:iCs/>
              </w:rPr>
            </w:pPr>
            <w:r w:rsidRPr="006666D6">
              <w:rPr>
                <w:rFonts w:hint="eastAsia"/>
                <w:iCs/>
              </w:rPr>
              <w:t>75</w:t>
            </w:r>
          </w:p>
        </w:tc>
        <w:tc>
          <w:tcPr>
            <w:tcW w:w="373" w:type="pct"/>
            <w:vAlign w:val="center"/>
          </w:tcPr>
          <w:p w:rsidR="005A0FBF" w:rsidRPr="006666D6" w:rsidRDefault="005A0FBF" w:rsidP="00EE6FCD">
            <w:pPr>
              <w:pStyle w:val="a8"/>
              <w:rPr>
                <w:iCs/>
              </w:rPr>
            </w:pPr>
            <w:r w:rsidRPr="006666D6">
              <w:rPr>
                <w:rFonts w:hint="eastAsia"/>
                <w:iCs/>
              </w:rPr>
              <w:t>15</w:t>
            </w:r>
          </w:p>
        </w:tc>
        <w:tc>
          <w:tcPr>
            <w:tcW w:w="306" w:type="pct"/>
            <w:vAlign w:val="center"/>
          </w:tcPr>
          <w:p w:rsidR="005A0FBF" w:rsidRPr="006666D6" w:rsidRDefault="005A0FBF" w:rsidP="00EE6FCD">
            <w:pPr>
              <w:pStyle w:val="a8"/>
            </w:pPr>
            <w:r w:rsidRPr="006666D6">
              <w:rPr>
                <w:rFonts w:hint="eastAsia"/>
              </w:rPr>
              <w:t>15</w:t>
            </w:r>
          </w:p>
        </w:tc>
        <w:tc>
          <w:tcPr>
            <w:tcW w:w="397" w:type="pct"/>
            <w:vAlign w:val="center"/>
          </w:tcPr>
          <w:p w:rsidR="005A0FBF" w:rsidRPr="006666D6" w:rsidRDefault="00EE6FCD" w:rsidP="00EE6FCD">
            <w:pPr>
              <w:pStyle w:val="a8"/>
              <w:rPr>
                <w:rFonts w:hint="eastAsia"/>
              </w:rPr>
            </w:pPr>
            <w:r>
              <w:rPr>
                <w:rFonts w:hint="eastAsia"/>
              </w:rPr>
              <w:t>1000</w:t>
            </w:r>
          </w:p>
        </w:tc>
      </w:tr>
    </w:tbl>
    <w:p w:rsidR="00F30CDD" w:rsidRPr="00F30CDD" w:rsidRDefault="00772F2D" w:rsidP="00772F2D">
      <w:pPr>
        <w:ind w:firstLine="480"/>
      </w:pPr>
      <w:r>
        <w:rPr>
          <w:rFonts w:hint="eastAsia"/>
        </w:rPr>
        <w:t>根据</w:t>
      </w:r>
      <w:r>
        <w:t>上述调查监测结果可知，本项目区域内块泽河</w:t>
      </w:r>
      <w:r>
        <w:rPr>
          <w:rFonts w:hint="eastAsia"/>
        </w:rPr>
        <w:t>上</w:t>
      </w:r>
      <w:r w:rsidR="00FD1313">
        <w:rPr>
          <w:rFonts w:hint="eastAsia"/>
        </w:rPr>
        <w:t>游</w:t>
      </w:r>
      <w:r w:rsidR="006666D6">
        <w:rPr>
          <w:rFonts w:hint="eastAsia"/>
        </w:rPr>
        <w:t>底泥</w:t>
      </w:r>
      <w:r w:rsidR="006666D6">
        <w:t>铅、镉</w:t>
      </w:r>
      <w:r w:rsidR="006666D6">
        <w:rPr>
          <w:rFonts w:hint="eastAsia"/>
        </w:rPr>
        <w:t>超出</w:t>
      </w:r>
      <w:r w:rsidR="000224A1">
        <w:rPr>
          <w:rFonts w:hint="eastAsia"/>
        </w:rPr>
        <w:t>《农用</w:t>
      </w:r>
      <w:r w:rsidR="000224A1">
        <w:t>污泥污染物控制标准</w:t>
      </w:r>
      <w:r w:rsidR="000224A1">
        <w:rPr>
          <w:rFonts w:hint="eastAsia"/>
        </w:rPr>
        <w:t>》（</w:t>
      </w:r>
      <w:r w:rsidR="000224A1">
        <w:rPr>
          <w:rFonts w:hint="eastAsia"/>
        </w:rPr>
        <w:t>GB4284-2018</w:t>
      </w:r>
      <w:r w:rsidR="000224A1">
        <w:rPr>
          <w:rFonts w:hint="eastAsia"/>
        </w:rPr>
        <w:t>）中</w:t>
      </w:r>
      <w:r w:rsidR="000224A1">
        <w:rPr>
          <w:rFonts w:hint="eastAsia"/>
        </w:rPr>
        <w:t>A</w:t>
      </w:r>
      <w:r w:rsidR="000224A1">
        <w:rPr>
          <w:rFonts w:hint="eastAsia"/>
        </w:rPr>
        <w:t>级</w:t>
      </w:r>
      <w:r w:rsidR="000224A1">
        <w:t>污泥控制标准，但未超出</w:t>
      </w:r>
      <w:r w:rsidR="000224A1">
        <w:rPr>
          <w:rFonts w:hint="eastAsia"/>
        </w:rPr>
        <w:t>B</w:t>
      </w:r>
      <w:r w:rsidR="000224A1">
        <w:rPr>
          <w:rFonts w:hint="eastAsia"/>
        </w:rPr>
        <w:t>级</w:t>
      </w:r>
      <w:r w:rsidR="000224A1">
        <w:t>控制标准，</w:t>
      </w:r>
      <w:r w:rsidR="000224A1">
        <w:rPr>
          <w:rFonts w:hint="eastAsia"/>
        </w:rPr>
        <w:t>上游</w:t>
      </w:r>
      <w:r w:rsidR="000224A1">
        <w:t>其余因子及下游</w:t>
      </w:r>
      <w:r w:rsidR="000224A1">
        <w:rPr>
          <w:rFonts w:hint="eastAsia"/>
        </w:rPr>
        <w:t>底泥</w:t>
      </w:r>
      <w:r w:rsidR="000224A1">
        <w:t>所有监测因子均满足</w:t>
      </w:r>
      <w:r w:rsidR="000224A1">
        <w:rPr>
          <w:rFonts w:hint="eastAsia"/>
        </w:rPr>
        <w:t>A</w:t>
      </w:r>
      <w:r w:rsidR="000224A1">
        <w:rPr>
          <w:rFonts w:hint="eastAsia"/>
        </w:rPr>
        <w:t>级</w:t>
      </w:r>
      <w:r w:rsidR="000224A1">
        <w:t>污泥</w:t>
      </w:r>
      <w:r w:rsidR="000224A1">
        <w:rPr>
          <w:rFonts w:hint="eastAsia"/>
        </w:rPr>
        <w:t>相关</w:t>
      </w:r>
      <w:r w:rsidR="000224A1">
        <w:t>限值要求</w:t>
      </w:r>
      <w:r w:rsidR="000224A1">
        <w:rPr>
          <w:rFonts w:hint="eastAsia"/>
        </w:rPr>
        <w:t>，</w:t>
      </w:r>
      <w:r w:rsidR="000224A1">
        <w:t>且项目区域下游底泥质量现状优于上游，说明本项目</w:t>
      </w:r>
      <w:r w:rsidR="000224A1">
        <w:rPr>
          <w:rFonts w:hint="eastAsia"/>
        </w:rPr>
        <w:t>运营</w:t>
      </w:r>
      <w:r w:rsidR="000224A1">
        <w:t>对下游河流底泥的影响较小。</w:t>
      </w:r>
    </w:p>
    <w:p w:rsidR="00E7292D" w:rsidRDefault="00D05CED" w:rsidP="00A415C8">
      <w:pPr>
        <w:pStyle w:val="3"/>
        <w:ind w:firstLine="643"/>
      </w:pPr>
      <w:bookmarkStart w:id="86" w:name="_Toc19802033"/>
      <w:r>
        <w:rPr>
          <w:rFonts w:hint="eastAsia"/>
        </w:rPr>
        <w:lastRenderedPageBreak/>
        <w:t>6.2.2</w:t>
      </w:r>
      <w:r>
        <w:rPr>
          <w:rFonts w:hint="eastAsia"/>
        </w:rPr>
        <w:t>水污染源</w:t>
      </w:r>
      <w:r>
        <w:t>调查</w:t>
      </w:r>
      <w:r w:rsidR="004024D8">
        <w:rPr>
          <w:rFonts w:hint="eastAsia"/>
        </w:rPr>
        <w:t>及</w:t>
      </w:r>
      <w:r w:rsidR="004024D8">
        <w:t>采取的工程措施调查</w:t>
      </w:r>
      <w:bookmarkEnd w:id="86"/>
    </w:p>
    <w:p w:rsidR="00DE5B35" w:rsidRPr="00DE5B35" w:rsidRDefault="00DE5B35" w:rsidP="00DE5B35">
      <w:pPr>
        <w:pStyle w:val="4"/>
        <w:ind w:firstLine="562"/>
      </w:pPr>
      <w:r>
        <w:rPr>
          <w:rFonts w:hint="eastAsia"/>
        </w:rPr>
        <w:t>6.2.2.1</w:t>
      </w:r>
      <w:r>
        <w:rPr>
          <w:rFonts w:hint="eastAsia"/>
        </w:rPr>
        <w:t>水污染源</w:t>
      </w:r>
      <w:r w:rsidR="004024D8">
        <w:rPr>
          <w:rFonts w:hint="eastAsia"/>
        </w:rPr>
        <w:t>调查</w:t>
      </w:r>
    </w:p>
    <w:p w:rsidR="002153BF" w:rsidRDefault="00A415C8" w:rsidP="002153BF">
      <w:pPr>
        <w:ind w:firstLine="480"/>
      </w:pPr>
      <w:r>
        <w:rPr>
          <w:rFonts w:hint="eastAsia"/>
        </w:rPr>
        <w:t>该项目主要</w:t>
      </w:r>
      <w:r>
        <w:t>水污染源</w:t>
      </w:r>
      <w:r w:rsidRPr="00A415C8">
        <w:rPr>
          <w:rFonts w:hint="eastAsia"/>
        </w:rPr>
        <w:t>为矿井涌水、选矿厂废水、</w:t>
      </w:r>
      <w:r w:rsidR="00A22B58">
        <w:rPr>
          <w:rFonts w:hint="eastAsia"/>
        </w:rPr>
        <w:t>废石</w:t>
      </w:r>
      <w:r w:rsidR="00A22B58">
        <w:t>堆场淋滤水</w:t>
      </w:r>
      <w:r w:rsidRPr="00A415C8">
        <w:rPr>
          <w:rFonts w:hint="eastAsia"/>
        </w:rPr>
        <w:t>以及生活办公区生活污水。</w:t>
      </w:r>
      <w:r w:rsidR="008C23E6">
        <w:rPr>
          <w:rFonts w:hint="eastAsia"/>
        </w:rPr>
        <w:t>各类废水</w:t>
      </w:r>
      <w:r w:rsidR="008C23E6">
        <w:t>均采取了相应的处置措施，达标后回用或排放，</w:t>
      </w:r>
      <w:r w:rsidR="002153BF">
        <w:t>水污染源产生情况见下表：</w:t>
      </w:r>
    </w:p>
    <w:p w:rsidR="002153BF" w:rsidRDefault="002153BF" w:rsidP="0023708D">
      <w:pPr>
        <w:ind w:firstLine="482"/>
        <w:jc w:val="center"/>
        <w:rPr>
          <w:b/>
        </w:rPr>
      </w:pPr>
      <w:r w:rsidRPr="0023708D">
        <w:rPr>
          <w:rFonts w:hint="eastAsia"/>
          <w:b/>
        </w:rPr>
        <w:t>表</w:t>
      </w:r>
      <w:r w:rsidR="0023708D" w:rsidRPr="0023708D">
        <w:rPr>
          <w:rFonts w:hint="eastAsia"/>
          <w:b/>
        </w:rPr>
        <w:t>6.2.2</w:t>
      </w:r>
      <w:r w:rsidR="0023708D" w:rsidRPr="0023708D">
        <w:rPr>
          <w:b/>
        </w:rPr>
        <w:t>-1</w:t>
      </w:r>
      <w:r w:rsidR="0023708D" w:rsidRPr="0023708D">
        <w:rPr>
          <w:rFonts w:hint="eastAsia"/>
          <w:b/>
        </w:rPr>
        <w:t>项目</w:t>
      </w:r>
      <w:r w:rsidR="0023708D" w:rsidRPr="0023708D">
        <w:rPr>
          <w:b/>
        </w:rPr>
        <w:t>污水产生情况一览表</w:t>
      </w:r>
    </w:p>
    <w:tbl>
      <w:tblPr>
        <w:tblW w:w="8895"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738"/>
        <w:gridCol w:w="2520"/>
        <w:gridCol w:w="2520"/>
        <w:gridCol w:w="2117"/>
      </w:tblGrid>
      <w:tr w:rsidR="0023708D" w:rsidRPr="0023708D" w:rsidTr="009B3C41">
        <w:trPr>
          <w:jc w:val="center"/>
        </w:trPr>
        <w:tc>
          <w:tcPr>
            <w:tcW w:w="1738" w:type="dxa"/>
            <w:tcBorders>
              <w:top w:val="single" w:sz="12" w:space="0" w:color="auto"/>
            </w:tcBorders>
            <w:vAlign w:val="center"/>
          </w:tcPr>
          <w:p w:rsidR="0023708D" w:rsidRPr="0023708D" w:rsidRDefault="0023708D" w:rsidP="0023708D">
            <w:pPr>
              <w:pStyle w:val="a8"/>
              <w:rPr>
                <w:b/>
              </w:rPr>
            </w:pPr>
            <w:r w:rsidRPr="0023708D">
              <w:rPr>
                <w:rFonts w:hint="eastAsia"/>
                <w:b/>
              </w:rPr>
              <w:t>名称</w:t>
            </w:r>
          </w:p>
        </w:tc>
        <w:tc>
          <w:tcPr>
            <w:tcW w:w="2520" w:type="dxa"/>
            <w:tcBorders>
              <w:top w:val="single" w:sz="12" w:space="0" w:color="auto"/>
            </w:tcBorders>
            <w:vAlign w:val="center"/>
          </w:tcPr>
          <w:p w:rsidR="0023708D" w:rsidRPr="0023708D" w:rsidRDefault="0023708D" w:rsidP="0023708D">
            <w:pPr>
              <w:pStyle w:val="a8"/>
              <w:rPr>
                <w:b/>
              </w:rPr>
            </w:pPr>
            <w:r w:rsidRPr="0023708D">
              <w:rPr>
                <w:rFonts w:hint="eastAsia"/>
                <w:b/>
              </w:rPr>
              <w:t>主要来源</w:t>
            </w:r>
          </w:p>
        </w:tc>
        <w:tc>
          <w:tcPr>
            <w:tcW w:w="2520" w:type="dxa"/>
            <w:tcBorders>
              <w:top w:val="single" w:sz="12" w:space="0" w:color="auto"/>
            </w:tcBorders>
            <w:vAlign w:val="center"/>
          </w:tcPr>
          <w:p w:rsidR="0023708D" w:rsidRPr="0023708D" w:rsidRDefault="0023708D" w:rsidP="0023708D">
            <w:pPr>
              <w:pStyle w:val="a8"/>
              <w:rPr>
                <w:b/>
              </w:rPr>
            </w:pPr>
            <w:r w:rsidRPr="0023708D">
              <w:rPr>
                <w:rFonts w:hint="eastAsia"/>
                <w:b/>
              </w:rPr>
              <w:t>产生量</w:t>
            </w:r>
          </w:p>
        </w:tc>
        <w:tc>
          <w:tcPr>
            <w:tcW w:w="2117" w:type="dxa"/>
            <w:tcBorders>
              <w:top w:val="single" w:sz="12" w:space="0" w:color="auto"/>
            </w:tcBorders>
            <w:vAlign w:val="center"/>
          </w:tcPr>
          <w:p w:rsidR="0023708D" w:rsidRPr="0023708D" w:rsidRDefault="0023708D" w:rsidP="0023708D">
            <w:pPr>
              <w:pStyle w:val="a8"/>
              <w:rPr>
                <w:b/>
              </w:rPr>
            </w:pPr>
            <w:r w:rsidRPr="0023708D">
              <w:rPr>
                <w:rFonts w:hint="eastAsia"/>
                <w:b/>
              </w:rPr>
              <w:t>主要污染污</w:t>
            </w:r>
          </w:p>
        </w:tc>
      </w:tr>
      <w:tr w:rsidR="0023708D" w:rsidRPr="0023708D" w:rsidTr="00124698">
        <w:trPr>
          <w:trHeight w:val="165"/>
          <w:jc w:val="center"/>
        </w:trPr>
        <w:tc>
          <w:tcPr>
            <w:tcW w:w="1738" w:type="dxa"/>
            <w:tcBorders>
              <w:bottom w:val="single" w:sz="2" w:space="0" w:color="auto"/>
            </w:tcBorders>
            <w:vAlign w:val="center"/>
          </w:tcPr>
          <w:p w:rsidR="0023708D" w:rsidRPr="0023708D" w:rsidRDefault="0023708D" w:rsidP="0023708D">
            <w:pPr>
              <w:pStyle w:val="a8"/>
            </w:pPr>
            <w:r w:rsidRPr="0023708D">
              <w:rPr>
                <w:rFonts w:hint="eastAsia"/>
              </w:rPr>
              <w:t>矿井涌水</w:t>
            </w:r>
          </w:p>
        </w:tc>
        <w:tc>
          <w:tcPr>
            <w:tcW w:w="2520" w:type="dxa"/>
            <w:tcBorders>
              <w:bottom w:val="single" w:sz="2" w:space="0" w:color="auto"/>
            </w:tcBorders>
            <w:vAlign w:val="center"/>
          </w:tcPr>
          <w:p w:rsidR="0023708D" w:rsidRPr="0023708D" w:rsidRDefault="0023708D" w:rsidP="0023708D">
            <w:pPr>
              <w:pStyle w:val="a8"/>
            </w:pPr>
            <w:r w:rsidRPr="0023708D">
              <w:rPr>
                <w:rFonts w:hint="eastAsia"/>
              </w:rPr>
              <w:t>井下开采</w:t>
            </w:r>
          </w:p>
        </w:tc>
        <w:tc>
          <w:tcPr>
            <w:tcW w:w="2520" w:type="dxa"/>
            <w:tcBorders>
              <w:bottom w:val="single" w:sz="2" w:space="0" w:color="auto"/>
            </w:tcBorders>
            <w:vAlign w:val="center"/>
          </w:tcPr>
          <w:p w:rsidR="0023708D" w:rsidRPr="0023708D" w:rsidRDefault="0023708D" w:rsidP="00517F03">
            <w:pPr>
              <w:pStyle w:val="a8"/>
            </w:pPr>
            <w:r>
              <w:t>300</w:t>
            </w:r>
            <w:r w:rsidRPr="0023708D">
              <w:t>m</w:t>
            </w:r>
            <w:r w:rsidRPr="0023708D">
              <w:rPr>
                <w:vertAlign w:val="superscript"/>
              </w:rPr>
              <w:t>3</w:t>
            </w:r>
            <w:r w:rsidRPr="0023708D">
              <w:t>/d</w:t>
            </w:r>
          </w:p>
        </w:tc>
        <w:tc>
          <w:tcPr>
            <w:tcW w:w="2117" w:type="dxa"/>
            <w:tcBorders>
              <w:bottom w:val="single" w:sz="2" w:space="0" w:color="auto"/>
            </w:tcBorders>
            <w:vAlign w:val="center"/>
          </w:tcPr>
          <w:p w:rsidR="0023708D" w:rsidRPr="0023708D" w:rsidRDefault="0023708D" w:rsidP="0023708D">
            <w:pPr>
              <w:pStyle w:val="a8"/>
            </w:pPr>
            <w:r w:rsidRPr="0023708D">
              <w:rPr>
                <w:rFonts w:hint="eastAsia"/>
              </w:rPr>
              <w:t>SS</w:t>
            </w:r>
            <w:r w:rsidR="004D6CD0">
              <w:rPr>
                <w:rFonts w:hint="eastAsia"/>
              </w:rPr>
              <w:t>、</w:t>
            </w:r>
            <w:r w:rsidR="004D6CD0">
              <w:rPr>
                <w:rFonts w:hint="eastAsia"/>
              </w:rPr>
              <w:t>Pb</w:t>
            </w:r>
            <w:r w:rsidR="004D6CD0">
              <w:rPr>
                <w:rFonts w:hint="eastAsia"/>
              </w:rPr>
              <w:t>、</w:t>
            </w:r>
            <w:r w:rsidR="004D6CD0">
              <w:rPr>
                <w:rFonts w:hint="eastAsia"/>
              </w:rPr>
              <w:t>Zn</w:t>
            </w:r>
            <w:r w:rsidR="004D6CD0">
              <w:rPr>
                <w:rFonts w:hint="eastAsia"/>
              </w:rPr>
              <w:t>等</w:t>
            </w:r>
          </w:p>
        </w:tc>
      </w:tr>
      <w:tr w:rsidR="0023708D" w:rsidRPr="0023708D" w:rsidTr="00124698">
        <w:trPr>
          <w:trHeight w:val="75"/>
          <w:jc w:val="center"/>
        </w:trPr>
        <w:tc>
          <w:tcPr>
            <w:tcW w:w="1738" w:type="dxa"/>
            <w:tcBorders>
              <w:top w:val="single" w:sz="2" w:space="0" w:color="auto"/>
              <w:bottom w:val="single" w:sz="2" w:space="0" w:color="auto"/>
            </w:tcBorders>
            <w:vAlign w:val="center"/>
          </w:tcPr>
          <w:p w:rsidR="0023708D" w:rsidRPr="0023708D" w:rsidRDefault="00517F03" w:rsidP="0023708D">
            <w:pPr>
              <w:pStyle w:val="a8"/>
            </w:pPr>
            <w:r>
              <w:rPr>
                <w:rFonts w:hint="eastAsia"/>
              </w:rPr>
              <w:t>选矿废水</w:t>
            </w:r>
          </w:p>
        </w:tc>
        <w:tc>
          <w:tcPr>
            <w:tcW w:w="2520" w:type="dxa"/>
            <w:tcBorders>
              <w:top w:val="single" w:sz="2" w:space="0" w:color="auto"/>
              <w:bottom w:val="single" w:sz="2" w:space="0" w:color="auto"/>
            </w:tcBorders>
            <w:vAlign w:val="center"/>
          </w:tcPr>
          <w:p w:rsidR="0023708D" w:rsidRPr="0023708D" w:rsidRDefault="00124698" w:rsidP="0023708D">
            <w:pPr>
              <w:pStyle w:val="a8"/>
            </w:pPr>
            <w:r>
              <w:rPr>
                <w:rFonts w:hint="eastAsia"/>
              </w:rPr>
              <w:t>选矿系统</w:t>
            </w:r>
          </w:p>
        </w:tc>
        <w:tc>
          <w:tcPr>
            <w:tcW w:w="2520" w:type="dxa"/>
            <w:tcBorders>
              <w:top w:val="single" w:sz="2" w:space="0" w:color="auto"/>
            </w:tcBorders>
            <w:vAlign w:val="center"/>
          </w:tcPr>
          <w:p w:rsidR="0023708D" w:rsidRPr="0023708D" w:rsidRDefault="00517F03" w:rsidP="00124698">
            <w:pPr>
              <w:pStyle w:val="a8"/>
            </w:pPr>
            <w:r>
              <w:t>78</w:t>
            </w:r>
            <w:r w:rsidR="00124698">
              <w:t>3.413</w:t>
            </w:r>
            <w:r w:rsidR="0023708D" w:rsidRPr="0023708D">
              <w:rPr>
                <w:rFonts w:hint="eastAsia"/>
              </w:rPr>
              <w:t>m</w:t>
            </w:r>
            <w:r w:rsidR="0023708D" w:rsidRPr="0023708D">
              <w:rPr>
                <w:rFonts w:hint="eastAsia"/>
                <w:vertAlign w:val="superscript"/>
              </w:rPr>
              <w:t>3</w:t>
            </w:r>
            <w:r w:rsidR="0023708D" w:rsidRPr="0023708D">
              <w:rPr>
                <w:rFonts w:hint="eastAsia"/>
              </w:rPr>
              <w:t>/d</w:t>
            </w:r>
          </w:p>
        </w:tc>
        <w:tc>
          <w:tcPr>
            <w:tcW w:w="2117" w:type="dxa"/>
            <w:tcBorders>
              <w:top w:val="single" w:sz="2" w:space="0" w:color="auto"/>
            </w:tcBorders>
            <w:vAlign w:val="center"/>
          </w:tcPr>
          <w:p w:rsidR="0023708D" w:rsidRPr="0023708D" w:rsidRDefault="00427350" w:rsidP="0023708D">
            <w:pPr>
              <w:pStyle w:val="a8"/>
            </w:pPr>
            <w:r>
              <w:rPr>
                <w:rFonts w:hint="eastAsia"/>
              </w:rPr>
              <w:t>Pb</w:t>
            </w:r>
            <w:r>
              <w:rPr>
                <w:rFonts w:hint="eastAsia"/>
              </w:rPr>
              <w:t>、</w:t>
            </w:r>
            <w:r>
              <w:rPr>
                <w:rFonts w:hint="eastAsia"/>
              </w:rPr>
              <w:t>Zn</w:t>
            </w:r>
            <w:r>
              <w:rPr>
                <w:rFonts w:hint="eastAsia"/>
              </w:rPr>
              <w:t>、</w:t>
            </w:r>
            <w:r>
              <w:t>SS</w:t>
            </w:r>
            <w:r>
              <w:rPr>
                <w:rFonts w:hint="eastAsia"/>
              </w:rPr>
              <w:t>等</w:t>
            </w:r>
          </w:p>
        </w:tc>
      </w:tr>
      <w:tr w:rsidR="0023708D" w:rsidRPr="0023708D" w:rsidTr="009B3C41">
        <w:trPr>
          <w:trHeight w:val="75"/>
          <w:jc w:val="center"/>
        </w:trPr>
        <w:tc>
          <w:tcPr>
            <w:tcW w:w="1738" w:type="dxa"/>
            <w:tcBorders>
              <w:top w:val="single" w:sz="2" w:space="0" w:color="auto"/>
              <w:bottom w:val="single" w:sz="12" w:space="0" w:color="auto"/>
            </w:tcBorders>
            <w:vAlign w:val="center"/>
          </w:tcPr>
          <w:p w:rsidR="0023708D" w:rsidRPr="0023708D" w:rsidRDefault="0023708D" w:rsidP="0023708D">
            <w:pPr>
              <w:pStyle w:val="a8"/>
            </w:pPr>
            <w:r w:rsidRPr="0023708D">
              <w:rPr>
                <w:rFonts w:hint="eastAsia"/>
              </w:rPr>
              <w:t>生活污水</w:t>
            </w:r>
          </w:p>
        </w:tc>
        <w:tc>
          <w:tcPr>
            <w:tcW w:w="2520" w:type="dxa"/>
            <w:tcBorders>
              <w:top w:val="single" w:sz="2" w:space="0" w:color="auto"/>
              <w:bottom w:val="single" w:sz="12" w:space="0" w:color="auto"/>
            </w:tcBorders>
            <w:vAlign w:val="center"/>
          </w:tcPr>
          <w:p w:rsidR="0023708D" w:rsidRPr="0023708D" w:rsidRDefault="0023708D" w:rsidP="0023708D">
            <w:pPr>
              <w:pStyle w:val="a8"/>
            </w:pPr>
            <w:r w:rsidRPr="0023708D">
              <w:rPr>
                <w:rFonts w:hint="eastAsia"/>
              </w:rPr>
              <w:t>食堂、办公生活区</w:t>
            </w:r>
          </w:p>
        </w:tc>
        <w:tc>
          <w:tcPr>
            <w:tcW w:w="2520" w:type="dxa"/>
            <w:tcBorders>
              <w:top w:val="single" w:sz="2" w:space="0" w:color="auto"/>
              <w:bottom w:val="single" w:sz="12" w:space="0" w:color="auto"/>
            </w:tcBorders>
            <w:vAlign w:val="center"/>
          </w:tcPr>
          <w:p w:rsidR="0023708D" w:rsidRPr="0023708D" w:rsidRDefault="00124698" w:rsidP="0023708D">
            <w:pPr>
              <w:pStyle w:val="a8"/>
            </w:pPr>
            <w:r>
              <w:t>5.1</w:t>
            </w:r>
            <w:r w:rsidR="0023708D" w:rsidRPr="0023708D">
              <w:rPr>
                <w:rFonts w:hint="eastAsia"/>
              </w:rPr>
              <w:t>m</w:t>
            </w:r>
            <w:r w:rsidR="0023708D" w:rsidRPr="0023708D">
              <w:rPr>
                <w:rFonts w:hint="eastAsia"/>
                <w:vertAlign w:val="superscript"/>
              </w:rPr>
              <w:t>3</w:t>
            </w:r>
            <w:r w:rsidR="0023708D" w:rsidRPr="0023708D">
              <w:rPr>
                <w:rFonts w:hint="eastAsia"/>
              </w:rPr>
              <w:t>/d</w:t>
            </w:r>
          </w:p>
        </w:tc>
        <w:tc>
          <w:tcPr>
            <w:tcW w:w="2117" w:type="dxa"/>
            <w:tcBorders>
              <w:top w:val="single" w:sz="2" w:space="0" w:color="auto"/>
              <w:bottom w:val="single" w:sz="12" w:space="0" w:color="auto"/>
            </w:tcBorders>
            <w:vAlign w:val="center"/>
          </w:tcPr>
          <w:p w:rsidR="0023708D" w:rsidRPr="0023708D" w:rsidRDefault="0023708D" w:rsidP="0023708D">
            <w:pPr>
              <w:pStyle w:val="a8"/>
            </w:pPr>
            <w:r w:rsidRPr="0023708D">
              <w:rPr>
                <w:rFonts w:hint="eastAsia"/>
              </w:rPr>
              <w:t>SS</w:t>
            </w:r>
            <w:r w:rsidRPr="0023708D">
              <w:rPr>
                <w:rFonts w:hint="eastAsia"/>
              </w:rPr>
              <w:t>、</w:t>
            </w:r>
            <w:r w:rsidRPr="0023708D">
              <w:t>COD</w:t>
            </w:r>
            <w:r w:rsidRPr="0023708D">
              <w:rPr>
                <w:rFonts w:hint="eastAsia"/>
              </w:rPr>
              <w:t>、</w:t>
            </w:r>
            <w:r w:rsidRPr="0023708D">
              <w:t>BOD</w:t>
            </w:r>
            <w:r w:rsidRPr="0023708D">
              <w:rPr>
                <w:vertAlign w:val="subscript"/>
              </w:rPr>
              <w:t>5</w:t>
            </w:r>
            <w:r w:rsidRPr="0023708D">
              <w:rPr>
                <w:rFonts w:hint="eastAsia"/>
              </w:rPr>
              <w:t>、</w:t>
            </w:r>
            <w:r w:rsidRPr="0023708D">
              <w:t>NH</w:t>
            </w:r>
            <w:r w:rsidRPr="0023708D">
              <w:rPr>
                <w:vertAlign w:val="subscript"/>
              </w:rPr>
              <w:t>3</w:t>
            </w:r>
            <w:r w:rsidRPr="0023708D">
              <w:t>-N</w:t>
            </w:r>
            <w:r w:rsidRPr="0023708D">
              <w:rPr>
                <w:rFonts w:hint="eastAsia"/>
              </w:rPr>
              <w:t>等</w:t>
            </w:r>
          </w:p>
        </w:tc>
      </w:tr>
    </w:tbl>
    <w:p w:rsidR="002153BF" w:rsidRPr="00427350" w:rsidRDefault="00310992" w:rsidP="00427350">
      <w:pPr>
        <w:ind w:firstLine="480"/>
      </w:pPr>
      <w:r>
        <w:rPr>
          <w:rFonts w:hint="eastAsia"/>
        </w:rPr>
        <w:t>调查期间</w:t>
      </w:r>
      <w:r>
        <w:t>，项目水量平衡</w:t>
      </w:r>
      <w:r>
        <w:rPr>
          <w:rFonts w:hint="eastAsia"/>
        </w:rPr>
        <w:t>详见</w:t>
      </w:r>
      <w:r>
        <w:t>图</w:t>
      </w:r>
      <w:r>
        <w:rPr>
          <w:rFonts w:hint="eastAsia"/>
        </w:rPr>
        <w:t>6</w:t>
      </w:r>
      <w:r>
        <w:t>.2.2-1</w:t>
      </w:r>
      <w:r w:rsidR="002153BF">
        <w:rPr>
          <w:rFonts w:hint="eastAsia"/>
        </w:rPr>
        <w:t>.</w:t>
      </w:r>
    </w:p>
    <w:p w:rsidR="008C23E6" w:rsidRDefault="008C23E6" w:rsidP="00D371B2">
      <w:pPr>
        <w:ind w:firstLineChars="0" w:firstLine="0"/>
        <w:jc w:val="center"/>
      </w:pPr>
      <w:r>
        <w:object w:dxaOrig="11505" w:dyaOrig="8251">
          <v:shape id="_x0000_i1027" type="#_x0000_t75" style="width:386.25pt;height:260.25pt" o:ole="">
            <v:imagedata r:id="rId54" o:title=""/>
          </v:shape>
          <o:OLEObject Type="Embed" ProgID="Visio.Drawing.15" ShapeID="_x0000_i1027" DrawAspect="Content" ObjectID="_1630414784" r:id="rId55"/>
        </w:object>
      </w:r>
    </w:p>
    <w:p w:rsidR="00491D49" w:rsidRDefault="00491D49" w:rsidP="00491D49">
      <w:pPr>
        <w:ind w:firstLineChars="0" w:firstLine="0"/>
        <w:jc w:val="center"/>
        <w:rPr>
          <w:b/>
        </w:rPr>
      </w:pPr>
      <w:r w:rsidRPr="00491D49">
        <w:rPr>
          <w:rFonts w:hint="eastAsia"/>
          <w:b/>
        </w:rPr>
        <w:t>图</w:t>
      </w:r>
      <w:r w:rsidRPr="00491D49">
        <w:rPr>
          <w:rFonts w:hint="eastAsia"/>
          <w:b/>
        </w:rPr>
        <w:t>6.2.2</w:t>
      </w:r>
      <w:r w:rsidRPr="00491D49">
        <w:rPr>
          <w:b/>
        </w:rPr>
        <w:t>-1</w:t>
      </w:r>
      <w:r w:rsidRPr="00491D49">
        <w:rPr>
          <w:rFonts w:hint="eastAsia"/>
          <w:b/>
        </w:rPr>
        <w:t>项目</w:t>
      </w:r>
      <w:r w:rsidRPr="00491D49">
        <w:rPr>
          <w:b/>
        </w:rPr>
        <w:t>水平衡图</w:t>
      </w:r>
    </w:p>
    <w:p w:rsidR="001C1FC1" w:rsidRDefault="001C1FC1" w:rsidP="00F64CF9">
      <w:pPr>
        <w:pStyle w:val="4"/>
        <w:ind w:firstLine="562"/>
      </w:pPr>
      <w:r>
        <w:rPr>
          <w:rFonts w:hint="eastAsia"/>
        </w:rPr>
        <w:t>6.2.2.</w:t>
      </w:r>
      <w:r w:rsidR="0082400B">
        <w:t>2</w:t>
      </w:r>
      <w:r>
        <w:rPr>
          <w:rFonts w:hint="eastAsia"/>
        </w:rPr>
        <w:t>污水</w:t>
      </w:r>
      <w:r>
        <w:t>水质</w:t>
      </w:r>
      <w:r>
        <w:rPr>
          <w:rFonts w:hint="eastAsia"/>
        </w:rPr>
        <w:t>监测及</w:t>
      </w:r>
      <w:r>
        <w:t>结果分析</w:t>
      </w:r>
    </w:p>
    <w:p w:rsidR="001C1FC1" w:rsidRDefault="00F64CF9" w:rsidP="00DE5B35">
      <w:pPr>
        <w:ind w:firstLine="480"/>
      </w:pPr>
      <w:r>
        <w:rPr>
          <w:rFonts w:hint="eastAsia"/>
        </w:rPr>
        <w:t>（</w:t>
      </w:r>
      <w:r>
        <w:rPr>
          <w:rFonts w:hint="eastAsia"/>
        </w:rPr>
        <w:t>1</w:t>
      </w:r>
      <w:r>
        <w:rPr>
          <w:rFonts w:hint="eastAsia"/>
        </w:rPr>
        <w:t>）矿井</w:t>
      </w:r>
      <w:r>
        <w:t>涌水</w:t>
      </w:r>
    </w:p>
    <w:p w:rsidR="002D2616" w:rsidRPr="002D2616" w:rsidRDefault="002D2616" w:rsidP="002D2616">
      <w:pPr>
        <w:ind w:firstLine="480"/>
        <w:rPr>
          <w:rFonts w:asciiTheme="minorEastAsia" w:hAnsiTheme="minorEastAsia"/>
        </w:rPr>
      </w:pPr>
      <w:r w:rsidRPr="002D2616">
        <w:rPr>
          <w:rFonts w:asciiTheme="minorEastAsia" w:hAnsiTheme="minorEastAsia"/>
        </w:rPr>
        <w:t>①监测</w:t>
      </w:r>
      <w:r w:rsidRPr="002D2616">
        <w:rPr>
          <w:rFonts w:asciiTheme="minorEastAsia" w:hAnsiTheme="minorEastAsia" w:hint="eastAsia"/>
        </w:rPr>
        <w:t>点位</w:t>
      </w:r>
      <w:r w:rsidRPr="002D2616">
        <w:rPr>
          <w:rFonts w:asciiTheme="minorEastAsia" w:hAnsiTheme="minorEastAsia"/>
        </w:rPr>
        <w:t>布设</w:t>
      </w:r>
    </w:p>
    <w:p w:rsidR="002D2616" w:rsidRPr="002D2616" w:rsidRDefault="002D2616" w:rsidP="002D2616">
      <w:pPr>
        <w:ind w:firstLine="480"/>
        <w:rPr>
          <w:rFonts w:asciiTheme="minorEastAsia" w:hAnsiTheme="minorEastAsia"/>
        </w:rPr>
      </w:pPr>
      <w:r>
        <w:rPr>
          <w:rFonts w:asciiTheme="minorEastAsia" w:hAnsiTheme="minorEastAsia" w:hint="eastAsia"/>
        </w:rPr>
        <w:t>矿井</w:t>
      </w:r>
      <w:r>
        <w:rPr>
          <w:rFonts w:asciiTheme="minorEastAsia" w:hAnsiTheme="minorEastAsia"/>
        </w:rPr>
        <w:t>涌水排口</w:t>
      </w:r>
    </w:p>
    <w:p w:rsidR="002D2616" w:rsidRPr="002D2616" w:rsidRDefault="002D2616" w:rsidP="002D2616">
      <w:pPr>
        <w:ind w:firstLine="480"/>
        <w:rPr>
          <w:rFonts w:asciiTheme="minorEastAsia" w:hAnsiTheme="minorEastAsia"/>
        </w:rPr>
      </w:pPr>
      <w:r w:rsidRPr="002D2616">
        <w:rPr>
          <w:rFonts w:asciiTheme="minorEastAsia" w:hAnsiTheme="minorEastAsia"/>
        </w:rPr>
        <w:lastRenderedPageBreak/>
        <w:t>②监测项目</w:t>
      </w:r>
    </w:p>
    <w:p w:rsidR="002D2616" w:rsidRPr="002D2616" w:rsidRDefault="002D2616" w:rsidP="002D2616">
      <w:pPr>
        <w:ind w:firstLine="480"/>
        <w:rPr>
          <w:rFonts w:asciiTheme="minorEastAsia" w:hAnsiTheme="minorEastAsia"/>
        </w:rPr>
      </w:pPr>
      <w:r w:rsidRPr="002D2616">
        <w:rPr>
          <w:rFonts w:asciiTheme="minorEastAsia" w:hAnsiTheme="minorEastAsia"/>
        </w:rPr>
        <w:t>监测项目为</w:t>
      </w:r>
      <w:r w:rsidR="00CE4B9A" w:rsidRPr="00CE4B9A">
        <w:rPr>
          <w:rFonts w:asciiTheme="minorEastAsia" w:hAnsiTheme="minorEastAsia"/>
        </w:rPr>
        <w:t>pH、COD、SS、BOD</w:t>
      </w:r>
      <w:r w:rsidR="00CE4B9A" w:rsidRPr="00CE4B9A">
        <w:rPr>
          <w:rFonts w:asciiTheme="minorEastAsia" w:hAnsiTheme="minorEastAsia"/>
          <w:vertAlign w:val="subscript"/>
        </w:rPr>
        <w:t>5</w:t>
      </w:r>
      <w:r w:rsidR="00CE4B9A" w:rsidRPr="00CE4B9A">
        <w:rPr>
          <w:rFonts w:asciiTheme="minorEastAsia" w:hAnsiTheme="minorEastAsia"/>
        </w:rPr>
        <w:t>、NH</w:t>
      </w:r>
      <w:r w:rsidR="00CE4B9A" w:rsidRPr="00CE4B9A">
        <w:rPr>
          <w:rFonts w:asciiTheme="minorEastAsia" w:hAnsiTheme="minorEastAsia"/>
          <w:vertAlign w:val="subscript"/>
        </w:rPr>
        <w:t>3</w:t>
      </w:r>
      <w:r w:rsidR="00CE4B9A" w:rsidRPr="00CE4B9A">
        <w:rPr>
          <w:rFonts w:asciiTheme="minorEastAsia" w:hAnsiTheme="minorEastAsia" w:hint="eastAsia"/>
        </w:rPr>
        <w:t>-</w:t>
      </w:r>
      <w:r w:rsidR="00CE4B9A" w:rsidRPr="00CE4B9A">
        <w:rPr>
          <w:rFonts w:asciiTheme="minorEastAsia" w:hAnsiTheme="minorEastAsia"/>
        </w:rPr>
        <w:t>N、石油类、氟化物、总铁、总锌、总铅、总镉、六价铬、硫化物</w:t>
      </w:r>
      <w:r w:rsidR="00CE4B9A" w:rsidRPr="00CE4B9A">
        <w:rPr>
          <w:rFonts w:asciiTheme="minorEastAsia" w:hAnsiTheme="minorEastAsia" w:hint="eastAsia"/>
        </w:rPr>
        <w:t>、汞</w:t>
      </w:r>
      <w:r w:rsidR="00CE4B9A" w:rsidRPr="00CE4B9A">
        <w:rPr>
          <w:rFonts w:asciiTheme="minorEastAsia" w:hAnsiTheme="minorEastAsia"/>
        </w:rPr>
        <w:t>、总砷共15项</w:t>
      </w:r>
      <w:r w:rsidRPr="002D2616">
        <w:rPr>
          <w:rFonts w:asciiTheme="minorEastAsia" w:hAnsiTheme="minorEastAsia"/>
        </w:rPr>
        <w:t>。</w:t>
      </w:r>
    </w:p>
    <w:p w:rsidR="002D2616" w:rsidRPr="002D2616" w:rsidRDefault="002D2616" w:rsidP="002D2616">
      <w:pPr>
        <w:ind w:firstLine="480"/>
        <w:rPr>
          <w:rFonts w:asciiTheme="minorEastAsia" w:hAnsiTheme="minorEastAsia"/>
        </w:rPr>
      </w:pPr>
      <w:r w:rsidRPr="002D2616">
        <w:rPr>
          <w:rFonts w:asciiTheme="minorEastAsia" w:hAnsiTheme="minorEastAsia" w:hint="eastAsia"/>
        </w:rPr>
        <w:t>③监测日期及监测单位</w:t>
      </w:r>
    </w:p>
    <w:p w:rsidR="002D2616" w:rsidRPr="002D2616" w:rsidRDefault="002D2616" w:rsidP="002D2616">
      <w:pPr>
        <w:ind w:firstLine="480"/>
        <w:rPr>
          <w:rFonts w:asciiTheme="minorEastAsia" w:hAnsiTheme="minorEastAsia"/>
        </w:rPr>
      </w:pPr>
      <w:r w:rsidRPr="002D2616">
        <w:rPr>
          <w:rFonts w:asciiTheme="minorEastAsia" w:hAnsiTheme="minorEastAsia"/>
        </w:rPr>
        <w:t>2019</w:t>
      </w:r>
      <w:r w:rsidRPr="002D2616">
        <w:rPr>
          <w:rFonts w:asciiTheme="minorEastAsia" w:hAnsiTheme="minorEastAsia" w:hint="eastAsia"/>
        </w:rPr>
        <w:t>年</w:t>
      </w:r>
      <w:r w:rsidR="001D1E12">
        <w:rPr>
          <w:rFonts w:asciiTheme="minorEastAsia" w:hAnsiTheme="minorEastAsia" w:hint="eastAsia"/>
        </w:rPr>
        <w:t>3月12日</w:t>
      </w:r>
      <w:r w:rsidR="001D1E12">
        <w:rPr>
          <w:rFonts w:asciiTheme="minorEastAsia" w:hAnsiTheme="minorEastAsia"/>
        </w:rPr>
        <w:t>、13</w:t>
      </w:r>
      <w:r w:rsidR="001D1E12">
        <w:rPr>
          <w:rFonts w:asciiTheme="minorEastAsia" w:hAnsiTheme="minorEastAsia" w:hint="eastAsia"/>
        </w:rPr>
        <w:t>日</w:t>
      </w:r>
      <w:r w:rsidR="001D1E12">
        <w:rPr>
          <w:rFonts w:asciiTheme="minorEastAsia" w:hAnsiTheme="minorEastAsia"/>
        </w:rPr>
        <w:t>共两天，同时于</w:t>
      </w:r>
      <w:r w:rsidR="00FC7E1F">
        <w:rPr>
          <w:rFonts w:asciiTheme="minorEastAsia" w:hAnsiTheme="minorEastAsia"/>
        </w:rPr>
        <w:t>8</w:t>
      </w:r>
      <w:r w:rsidRPr="002D2616">
        <w:rPr>
          <w:rFonts w:asciiTheme="minorEastAsia" w:hAnsiTheme="minorEastAsia" w:hint="eastAsia"/>
        </w:rPr>
        <w:t>月</w:t>
      </w:r>
      <w:r w:rsidR="00FC7E1F">
        <w:rPr>
          <w:rFonts w:asciiTheme="minorEastAsia" w:hAnsiTheme="minorEastAsia"/>
        </w:rPr>
        <w:t>21</w:t>
      </w:r>
      <w:r w:rsidRPr="002D2616">
        <w:rPr>
          <w:rFonts w:asciiTheme="minorEastAsia" w:hAnsiTheme="minorEastAsia" w:hint="eastAsia"/>
        </w:rPr>
        <w:t>日</w:t>
      </w:r>
      <w:r w:rsidRPr="002D2616">
        <w:rPr>
          <w:rFonts w:asciiTheme="minorEastAsia" w:hAnsiTheme="minorEastAsia"/>
        </w:rPr>
        <w:t>、</w:t>
      </w:r>
      <w:r w:rsidR="00FC7E1F">
        <w:rPr>
          <w:rFonts w:asciiTheme="minorEastAsia" w:hAnsiTheme="minorEastAsia"/>
        </w:rPr>
        <w:t>22</w:t>
      </w:r>
      <w:r w:rsidRPr="002D2616">
        <w:rPr>
          <w:rFonts w:asciiTheme="minorEastAsia" w:hAnsiTheme="minorEastAsia" w:hint="eastAsia"/>
        </w:rPr>
        <w:t>日</w:t>
      </w:r>
      <w:r w:rsidRPr="002D2616">
        <w:rPr>
          <w:rFonts w:asciiTheme="minorEastAsia" w:hAnsiTheme="minorEastAsia"/>
        </w:rPr>
        <w:t>，</w:t>
      </w:r>
      <w:r w:rsidR="001D1E12">
        <w:rPr>
          <w:rFonts w:asciiTheme="minorEastAsia" w:hAnsiTheme="minorEastAsia" w:hint="eastAsia"/>
        </w:rPr>
        <w:t>开展</w:t>
      </w:r>
      <w:r w:rsidR="001D1E12">
        <w:rPr>
          <w:rFonts w:asciiTheme="minorEastAsia" w:hAnsiTheme="minorEastAsia"/>
        </w:rPr>
        <w:t>校核监测</w:t>
      </w:r>
      <w:r w:rsidRPr="002D2616">
        <w:rPr>
          <w:rFonts w:asciiTheme="minorEastAsia" w:hAnsiTheme="minorEastAsia" w:hint="eastAsia"/>
        </w:rPr>
        <w:t>，</w:t>
      </w:r>
      <w:r w:rsidR="001D1E12">
        <w:rPr>
          <w:rFonts w:asciiTheme="minorEastAsia" w:hAnsiTheme="minorEastAsia" w:hint="eastAsia"/>
        </w:rPr>
        <w:t>两次</w:t>
      </w:r>
      <w:r w:rsidR="001D1E12">
        <w:rPr>
          <w:rFonts w:asciiTheme="minorEastAsia" w:hAnsiTheme="minorEastAsia"/>
        </w:rPr>
        <w:t>监测均</w:t>
      </w:r>
      <w:r w:rsidR="00815C44">
        <w:rPr>
          <w:rFonts w:asciiTheme="minorEastAsia" w:hAnsiTheme="minorEastAsia" w:hint="eastAsia"/>
        </w:rPr>
        <w:t>由昆明京</w:t>
      </w:r>
      <w:r w:rsidRPr="002D2616">
        <w:rPr>
          <w:rFonts w:asciiTheme="minorEastAsia" w:hAnsiTheme="minorEastAsia" w:hint="eastAsia"/>
        </w:rPr>
        <w:t>诚</w:t>
      </w:r>
      <w:r w:rsidRPr="002D2616">
        <w:rPr>
          <w:rFonts w:asciiTheme="minorEastAsia" w:hAnsiTheme="minorEastAsia"/>
        </w:rPr>
        <w:t>检测技术有限公司</w:t>
      </w:r>
      <w:r w:rsidRPr="002D2616">
        <w:rPr>
          <w:rFonts w:asciiTheme="minorEastAsia" w:hAnsiTheme="minorEastAsia" w:hint="eastAsia"/>
        </w:rPr>
        <w:t>监测。</w:t>
      </w:r>
    </w:p>
    <w:p w:rsidR="002D2616" w:rsidRPr="002D2616" w:rsidRDefault="002D2616" w:rsidP="002D2616">
      <w:pPr>
        <w:ind w:firstLine="480"/>
        <w:rPr>
          <w:rFonts w:asciiTheme="minorEastAsia" w:hAnsiTheme="minorEastAsia"/>
        </w:rPr>
      </w:pPr>
      <w:r w:rsidRPr="002D2616">
        <w:rPr>
          <w:rFonts w:asciiTheme="minorEastAsia" w:hAnsiTheme="minorEastAsia"/>
        </w:rPr>
        <w:t>④</w:t>
      </w:r>
      <w:r w:rsidRPr="002D2616">
        <w:rPr>
          <w:rFonts w:asciiTheme="minorEastAsia" w:hAnsiTheme="minorEastAsia" w:hint="eastAsia"/>
        </w:rPr>
        <w:t>监测结果</w:t>
      </w:r>
    </w:p>
    <w:p w:rsidR="00F64CF9" w:rsidRDefault="00DB4D0F" w:rsidP="002D2616">
      <w:pPr>
        <w:ind w:firstLine="480"/>
        <w:rPr>
          <w:rFonts w:asciiTheme="minorEastAsia" w:hAnsiTheme="minorEastAsia"/>
        </w:rPr>
      </w:pPr>
      <w:r>
        <w:rPr>
          <w:rFonts w:asciiTheme="minorEastAsia" w:hAnsiTheme="minorEastAsia" w:hint="eastAsia"/>
        </w:rPr>
        <w:t>矿井</w:t>
      </w:r>
      <w:r>
        <w:rPr>
          <w:rFonts w:asciiTheme="minorEastAsia" w:hAnsiTheme="minorEastAsia"/>
        </w:rPr>
        <w:t>涌水</w:t>
      </w:r>
      <w:r w:rsidR="00665431">
        <w:rPr>
          <w:rFonts w:asciiTheme="minorEastAsia" w:hAnsiTheme="minorEastAsia" w:hint="eastAsia"/>
        </w:rPr>
        <w:t>监测结果见下表</w:t>
      </w:r>
      <w:r w:rsidR="00665431">
        <w:rPr>
          <w:rFonts w:asciiTheme="minorEastAsia" w:hAnsiTheme="minorEastAsia"/>
        </w:rPr>
        <w:t>：</w:t>
      </w:r>
    </w:p>
    <w:p w:rsidR="00DB4D0F" w:rsidRDefault="00DB4D0F" w:rsidP="00DB4D0F">
      <w:pPr>
        <w:ind w:firstLine="482"/>
        <w:jc w:val="center"/>
        <w:rPr>
          <w:rFonts w:asciiTheme="minorEastAsia" w:hAnsiTheme="minorEastAsia"/>
          <w:b/>
        </w:rPr>
      </w:pPr>
      <w:r w:rsidRPr="00DB4D0F">
        <w:rPr>
          <w:rFonts w:asciiTheme="minorEastAsia" w:hAnsiTheme="minorEastAsia" w:hint="eastAsia"/>
          <w:b/>
        </w:rPr>
        <w:t>表6.2.2</w:t>
      </w:r>
      <w:r w:rsidRPr="00DB4D0F">
        <w:rPr>
          <w:rFonts w:asciiTheme="minorEastAsia" w:hAnsiTheme="minorEastAsia"/>
          <w:b/>
        </w:rPr>
        <w:t>-2</w:t>
      </w:r>
      <w:r w:rsidRPr="00DB4D0F">
        <w:rPr>
          <w:rFonts w:asciiTheme="minorEastAsia" w:hAnsiTheme="minorEastAsia" w:hint="eastAsia"/>
          <w:b/>
        </w:rPr>
        <w:t>矿井涌水监测</w:t>
      </w:r>
      <w:r w:rsidRPr="00DB4D0F">
        <w:rPr>
          <w:rFonts w:asciiTheme="minorEastAsia" w:hAnsiTheme="minorEastAsia"/>
          <w:b/>
        </w:rPr>
        <w:t>结果一览表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01"/>
        <w:gridCol w:w="1325"/>
        <w:gridCol w:w="1108"/>
        <w:gridCol w:w="842"/>
        <w:gridCol w:w="742"/>
        <w:gridCol w:w="941"/>
        <w:gridCol w:w="1010"/>
        <w:gridCol w:w="990"/>
        <w:gridCol w:w="707"/>
        <w:gridCol w:w="704"/>
      </w:tblGrid>
      <w:tr w:rsidR="00A87BA1" w:rsidRPr="00A87BA1" w:rsidTr="00D45368">
        <w:trPr>
          <w:trHeight w:val="268"/>
          <w:jc w:val="center"/>
        </w:trPr>
        <w:tc>
          <w:tcPr>
            <w:tcW w:w="386" w:type="pct"/>
            <w:vMerge w:val="restart"/>
            <w:shd w:val="clear" w:color="auto" w:fill="auto"/>
            <w:vAlign w:val="center"/>
          </w:tcPr>
          <w:p w:rsidR="00A87BA1" w:rsidRPr="00A429BA" w:rsidRDefault="00A87BA1" w:rsidP="00A87BA1">
            <w:pPr>
              <w:pStyle w:val="a8"/>
              <w:rPr>
                <w:b/>
              </w:rPr>
            </w:pPr>
            <w:r w:rsidRPr="00A429BA">
              <w:rPr>
                <w:b/>
              </w:rPr>
              <w:t>采样点名称</w:t>
            </w:r>
          </w:p>
        </w:tc>
        <w:tc>
          <w:tcPr>
            <w:tcW w:w="729" w:type="pct"/>
            <w:vMerge w:val="restart"/>
            <w:shd w:val="clear" w:color="auto" w:fill="auto"/>
            <w:vAlign w:val="center"/>
          </w:tcPr>
          <w:p w:rsidR="00A87BA1" w:rsidRPr="00A429BA" w:rsidRDefault="00A87BA1" w:rsidP="00A87BA1">
            <w:pPr>
              <w:pStyle w:val="a8"/>
              <w:rPr>
                <w:b/>
              </w:rPr>
            </w:pPr>
            <w:r w:rsidRPr="00A429BA">
              <w:rPr>
                <w:b/>
              </w:rPr>
              <w:t>采样</w:t>
            </w:r>
            <w:r w:rsidRPr="00A429BA">
              <w:rPr>
                <w:rFonts w:hint="eastAsia"/>
                <w:b/>
              </w:rPr>
              <w:t>日期</w:t>
            </w:r>
          </w:p>
        </w:tc>
        <w:tc>
          <w:tcPr>
            <w:tcW w:w="3884" w:type="pct"/>
            <w:gridSpan w:val="8"/>
            <w:shd w:val="clear" w:color="auto" w:fill="auto"/>
            <w:vAlign w:val="center"/>
          </w:tcPr>
          <w:p w:rsidR="00A87BA1" w:rsidRPr="00A429BA" w:rsidRDefault="00A87BA1" w:rsidP="00A87BA1">
            <w:pPr>
              <w:pStyle w:val="a8"/>
              <w:rPr>
                <w:b/>
              </w:rPr>
            </w:pPr>
            <w:r w:rsidRPr="00A429BA">
              <w:rPr>
                <w:rFonts w:hint="eastAsia"/>
                <w:b/>
              </w:rPr>
              <w:t>检</w:t>
            </w:r>
            <w:r w:rsidRPr="00A429BA">
              <w:rPr>
                <w:b/>
              </w:rPr>
              <w:t>测结果</w:t>
            </w:r>
            <w:r w:rsidRPr="00A429BA">
              <w:rPr>
                <w:rFonts w:hint="eastAsia"/>
                <w:b/>
              </w:rPr>
              <w:t>（单位：</w:t>
            </w:r>
            <w:r w:rsidRPr="00A429BA">
              <w:rPr>
                <w:b/>
              </w:rPr>
              <w:t>pH</w:t>
            </w:r>
            <w:r w:rsidRPr="00A429BA">
              <w:rPr>
                <w:rFonts w:hint="eastAsia"/>
                <w:b/>
              </w:rPr>
              <w:t>无量纲，其他为</w:t>
            </w:r>
            <w:r w:rsidRPr="00A429BA">
              <w:rPr>
                <w:b/>
              </w:rPr>
              <w:t>mg/L</w:t>
            </w:r>
            <w:r w:rsidRPr="00A429BA">
              <w:rPr>
                <w:rFonts w:hint="eastAsia"/>
                <w:b/>
              </w:rPr>
              <w:t>）</w:t>
            </w:r>
          </w:p>
        </w:tc>
      </w:tr>
      <w:tr w:rsidR="009D0AA2" w:rsidRPr="00A87BA1" w:rsidTr="00D45368">
        <w:trPr>
          <w:trHeight w:val="358"/>
          <w:jc w:val="center"/>
        </w:trPr>
        <w:tc>
          <w:tcPr>
            <w:tcW w:w="386" w:type="pct"/>
            <w:vMerge/>
            <w:shd w:val="clear" w:color="auto" w:fill="auto"/>
            <w:vAlign w:val="center"/>
          </w:tcPr>
          <w:p w:rsidR="00A87BA1" w:rsidRPr="00A429BA" w:rsidRDefault="00A87BA1" w:rsidP="00A87BA1">
            <w:pPr>
              <w:pStyle w:val="a8"/>
              <w:rPr>
                <w:b/>
              </w:rPr>
            </w:pPr>
          </w:p>
        </w:tc>
        <w:tc>
          <w:tcPr>
            <w:tcW w:w="729" w:type="pct"/>
            <w:vMerge/>
            <w:shd w:val="clear" w:color="auto" w:fill="auto"/>
            <w:vAlign w:val="center"/>
          </w:tcPr>
          <w:p w:rsidR="00A87BA1" w:rsidRPr="00A429BA" w:rsidRDefault="00A87BA1" w:rsidP="00A87BA1">
            <w:pPr>
              <w:pStyle w:val="a8"/>
              <w:rPr>
                <w:b/>
              </w:rPr>
            </w:pPr>
          </w:p>
        </w:tc>
        <w:tc>
          <w:tcPr>
            <w:tcW w:w="611" w:type="pct"/>
            <w:shd w:val="clear" w:color="auto" w:fill="auto"/>
            <w:vAlign w:val="center"/>
          </w:tcPr>
          <w:p w:rsidR="00A87BA1" w:rsidRPr="00A429BA" w:rsidRDefault="00A87BA1" w:rsidP="00A87BA1">
            <w:pPr>
              <w:pStyle w:val="a8"/>
              <w:rPr>
                <w:b/>
              </w:rPr>
            </w:pPr>
            <w:r w:rsidRPr="00A429BA">
              <w:rPr>
                <w:b/>
              </w:rPr>
              <w:t>pH</w:t>
            </w:r>
          </w:p>
        </w:tc>
        <w:tc>
          <w:tcPr>
            <w:tcW w:w="464" w:type="pct"/>
            <w:shd w:val="clear" w:color="auto" w:fill="auto"/>
            <w:vAlign w:val="center"/>
          </w:tcPr>
          <w:p w:rsidR="00A87BA1" w:rsidRPr="00A429BA" w:rsidRDefault="00A87BA1" w:rsidP="00A87BA1">
            <w:pPr>
              <w:pStyle w:val="a8"/>
              <w:rPr>
                <w:b/>
                <w:iCs/>
              </w:rPr>
            </w:pPr>
            <w:r w:rsidRPr="00A429BA">
              <w:rPr>
                <w:rFonts w:hint="eastAsia"/>
                <w:b/>
              </w:rPr>
              <w:t>悬浮物</w:t>
            </w:r>
          </w:p>
        </w:tc>
        <w:tc>
          <w:tcPr>
            <w:tcW w:w="409" w:type="pct"/>
            <w:shd w:val="clear" w:color="auto" w:fill="auto"/>
            <w:vAlign w:val="center"/>
          </w:tcPr>
          <w:p w:rsidR="00A87BA1" w:rsidRPr="00A429BA" w:rsidRDefault="00A87BA1" w:rsidP="00A87BA1">
            <w:pPr>
              <w:pStyle w:val="a8"/>
              <w:rPr>
                <w:b/>
              </w:rPr>
            </w:pPr>
            <w:r w:rsidRPr="00A429BA">
              <w:rPr>
                <w:rFonts w:hint="eastAsia"/>
                <w:b/>
              </w:rPr>
              <w:t>氨氮</w:t>
            </w:r>
          </w:p>
        </w:tc>
        <w:tc>
          <w:tcPr>
            <w:tcW w:w="519" w:type="pct"/>
            <w:shd w:val="clear" w:color="auto" w:fill="auto"/>
            <w:vAlign w:val="center"/>
          </w:tcPr>
          <w:p w:rsidR="00A87BA1" w:rsidRPr="00A429BA" w:rsidRDefault="00A87BA1" w:rsidP="00A87BA1">
            <w:pPr>
              <w:pStyle w:val="a8"/>
              <w:rPr>
                <w:b/>
              </w:rPr>
            </w:pPr>
            <w:r w:rsidRPr="00A429BA">
              <w:rPr>
                <w:rFonts w:hint="eastAsia"/>
                <w:b/>
              </w:rPr>
              <w:t>化学需氧量</w:t>
            </w:r>
          </w:p>
        </w:tc>
        <w:tc>
          <w:tcPr>
            <w:tcW w:w="557" w:type="pct"/>
            <w:shd w:val="clear" w:color="auto" w:fill="auto"/>
            <w:vAlign w:val="center"/>
          </w:tcPr>
          <w:p w:rsidR="00A87BA1" w:rsidRPr="00A429BA" w:rsidRDefault="00A87BA1" w:rsidP="00A87BA1">
            <w:pPr>
              <w:pStyle w:val="a8"/>
              <w:rPr>
                <w:b/>
                <w:iCs/>
              </w:rPr>
            </w:pPr>
            <w:r w:rsidRPr="00A429BA">
              <w:rPr>
                <w:rFonts w:hint="eastAsia"/>
                <w:b/>
              </w:rPr>
              <w:t>五日生化需氧量</w:t>
            </w:r>
          </w:p>
        </w:tc>
        <w:tc>
          <w:tcPr>
            <w:tcW w:w="546" w:type="pct"/>
            <w:shd w:val="clear" w:color="auto" w:fill="auto"/>
            <w:vAlign w:val="center"/>
          </w:tcPr>
          <w:p w:rsidR="00A87BA1" w:rsidRPr="00A429BA" w:rsidRDefault="00A87BA1" w:rsidP="00A87BA1">
            <w:pPr>
              <w:pStyle w:val="a8"/>
              <w:rPr>
                <w:b/>
              </w:rPr>
            </w:pPr>
            <w:r w:rsidRPr="00A429BA">
              <w:rPr>
                <w:rFonts w:hint="eastAsia"/>
                <w:b/>
                <w:iCs/>
              </w:rPr>
              <w:t>石油类</w:t>
            </w:r>
          </w:p>
        </w:tc>
        <w:tc>
          <w:tcPr>
            <w:tcW w:w="390" w:type="pct"/>
            <w:shd w:val="clear" w:color="auto" w:fill="auto"/>
            <w:vAlign w:val="center"/>
          </w:tcPr>
          <w:p w:rsidR="00A87BA1" w:rsidRPr="00A429BA" w:rsidRDefault="00A87BA1" w:rsidP="00A87BA1">
            <w:pPr>
              <w:pStyle w:val="a8"/>
              <w:rPr>
                <w:b/>
              </w:rPr>
            </w:pPr>
            <w:r w:rsidRPr="00A429BA">
              <w:rPr>
                <w:rFonts w:hint="eastAsia"/>
                <w:b/>
              </w:rPr>
              <w:t>氟化物</w:t>
            </w:r>
          </w:p>
        </w:tc>
        <w:tc>
          <w:tcPr>
            <w:tcW w:w="389" w:type="pct"/>
            <w:shd w:val="clear" w:color="auto" w:fill="auto"/>
            <w:vAlign w:val="center"/>
          </w:tcPr>
          <w:p w:rsidR="00A87BA1" w:rsidRPr="00A429BA" w:rsidRDefault="00A87BA1" w:rsidP="00A87BA1">
            <w:pPr>
              <w:pStyle w:val="a8"/>
              <w:rPr>
                <w:b/>
              </w:rPr>
            </w:pPr>
            <w:r w:rsidRPr="00A429BA">
              <w:rPr>
                <w:rFonts w:hint="eastAsia"/>
                <w:b/>
              </w:rPr>
              <w:t>硫化物</w:t>
            </w:r>
          </w:p>
        </w:tc>
      </w:tr>
      <w:tr w:rsidR="009D0AA2" w:rsidRPr="00A87BA1" w:rsidTr="00D45368">
        <w:trPr>
          <w:trHeight w:val="268"/>
          <w:jc w:val="center"/>
        </w:trPr>
        <w:tc>
          <w:tcPr>
            <w:tcW w:w="386" w:type="pct"/>
            <w:vMerge w:val="restart"/>
            <w:shd w:val="clear" w:color="auto" w:fill="auto"/>
            <w:vAlign w:val="center"/>
          </w:tcPr>
          <w:p w:rsidR="00A87BA1" w:rsidRPr="00A87BA1" w:rsidRDefault="00A87BA1" w:rsidP="00A87BA1">
            <w:pPr>
              <w:pStyle w:val="a8"/>
            </w:pPr>
            <w:r w:rsidRPr="00A87BA1">
              <w:rPr>
                <w:rFonts w:hint="eastAsia"/>
              </w:rPr>
              <w:t>矿井涌水</w:t>
            </w:r>
          </w:p>
          <w:p w:rsidR="00A87BA1" w:rsidRPr="00A87BA1" w:rsidRDefault="00A87BA1" w:rsidP="00A87BA1">
            <w:pPr>
              <w:pStyle w:val="a8"/>
            </w:pPr>
            <w:r w:rsidRPr="00A87BA1">
              <w:rPr>
                <w:rFonts w:hint="eastAsia"/>
              </w:rPr>
              <w:t>排水口</w:t>
            </w:r>
          </w:p>
        </w:tc>
        <w:tc>
          <w:tcPr>
            <w:tcW w:w="729" w:type="pct"/>
            <w:vMerge w:val="restart"/>
            <w:shd w:val="clear" w:color="auto" w:fill="auto"/>
            <w:vAlign w:val="center"/>
          </w:tcPr>
          <w:p w:rsidR="00A87BA1" w:rsidRPr="00A87BA1" w:rsidRDefault="00A87BA1" w:rsidP="00A87BA1">
            <w:pPr>
              <w:pStyle w:val="a8"/>
            </w:pPr>
            <w:r w:rsidRPr="00A87BA1">
              <w:rPr>
                <w:rFonts w:hint="eastAsia"/>
              </w:rPr>
              <w:t>2019.08.21</w:t>
            </w:r>
          </w:p>
        </w:tc>
        <w:tc>
          <w:tcPr>
            <w:tcW w:w="611" w:type="pct"/>
            <w:shd w:val="clear" w:color="auto" w:fill="auto"/>
            <w:vAlign w:val="center"/>
          </w:tcPr>
          <w:p w:rsidR="00A87BA1" w:rsidRPr="00A87BA1" w:rsidRDefault="00A87BA1" w:rsidP="00A87BA1">
            <w:pPr>
              <w:pStyle w:val="a8"/>
            </w:pPr>
            <w:r w:rsidRPr="00A87BA1">
              <w:rPr>
                <w:rFonts w:hint="eastAsia"/>
              </w:rPr>
              <w:t>7.66</w:t>
            </w:r>
          </w:p>
        </w:tc>
        <w:tc>
          <w:tcPr>
            <w:tcW w:w="464" w:type="pct"/>
            <w:shd w:val="clear" w:color="auto" w:fill="auto"/>
            <w:vAlign w:val="center"/>
          </w:tcPr>
          <w:p w:rsidR="00A87BA1" w:rsidRPr="00A87BA1" w:rsidRDefault="00A87BA1" w:rsidP="00A87BA1">
            <w:pPr>
              <w:pStyle w:val="a8"/>
            </w:pPr>
            <w:r w:rsidRPr="00A87BA1">
              <w:rPr>
                <w:rFonts w:hint="eastAsia"/>
              </w:rPr>
              <w:t>4</w:t>
            </w:r>
          </w:p>
        </w:tc>
        <w:tc>
          <w:tcPr>
            <w:tcW w:w="409" w:type="pct"/>
            <w:shd w:val="clear" w:color="auto" w:fill="auto"/>
            <w:vAlign w:val="center"/>
          </w:tcPr>
          <w:p w:rsidR="00A87BA1" w:rsidRPr="00A87BA1" w:rsidRDefault="00A87BA1" w:rsidP="00A87BA1">
            <w:pPr>
              <w:pStyle w:val="a8"/>
            </w:pPr>
            <w:r w:rsidRPr="00A87BA1">
              <w:rPr>
                <w:rFonts w:hint="eastAsia"/>
              </w:rPr>
              <w:t>0.089</w:t>
            </w:r>
          </w:p>
        </w:tc>
        <w:tc>
          <w:tcPr>
            <w:tcW w:w="519" w:type="pct"/>
            <w:shd w:val="clear" w:color="auto" w:fill="auto"/>
            <w:vAlign w:val="center"/>
          </w:tcPr>
          <w:p w:rsidR="00A87BA1" w:rsidRPr="00A87BA1" w:rsidRDefault="00A87BA1" w:rsidP="00A87BA1">
            <w:pPr>
              <w:pStyle w:val="a8"/>
            </w:pPr>
            <w:r w:rsidRPr="00A87BA1">
              <w:rPr>
                <w:rFonts w:hint="eastAsia"/>
              </w:rPr>
              <w:t>&lt;4</w:t>
            </w:r>
          </w:p>
        </w:tc>
        <w:tc>
          <w:tcPr>
            <w:tcW w:w="557" w:type="pct"/>
            <w:shd w:val="clear" w:color="auto" w:fill="auto"/>
            <w:vAlign w:val="center"/>
          </w:tcPr>
          <w:p w:rsidR="00A87BA1" w:rsidRPr="00A87BA1" w:rsidRDefault="00A87BA1" w:rsidP="00A87BA1">
            <w:pPr>
              <w:pStyle w:val="a8"/>
            </w:pPr>
            <w:r w:rsidRPr="00A87BA1">
              <w:rPr>
                <w:rFonts w:hint="eastAsia"/>
              </w:rPr>
              <w:t>0.5</w:t>
            </w:r>
          </w:p>
        </w:tc>
        <w:tc>
          <w:tcPr>
            <w:tcW w:w="546" w:type="pct"/>
            <w:shd w:val="clear" w:color="auto" w:fill="auto"/>
            <w:vAlign w:val="center"/>
          </w:tcPr>
          <w:p w:rsidR="00A87BA1" w:rsidRPr="00A87BA1" w:rsidRDefault="00A87BA1" w:rsidP="00A87BA1">
            <w:pPr>
              <w:pStyle w:val="a8"/>
            </w:pPr>
            <w:r w:rsidRPr="00A87BA1">
              <w:rPr>
                <w:rFonts w:hint="eastAsia"/>
              </w:rPr>
              <w:t>0.03</w:t>
            </w:r>
          </w:p>
        </w:tc>
        <w:tc>
          <w:tcPr>
            <w:tcW w:w="390" w:type="pct"/>
            <w:shd w:val="clear" w:color="auto" w:fill="auto"/>
            <w:vAlign w:val="center"/>
          </w:tcPr>
          <w:p w:rsidR="00A87BA1" w:rsidRPr="00A87BA1" w:rsidRDefault="00A87BA1" w:rsidP="00A87BA1">
            <w:pPr>
              <w:pStyle w:val="a8"/>
            </w:pPr>
            <w:r w:rsidRPr="00A87BA1">
              <w:rPr>
                <w:rFonts w:hint="eastAsia"/>
              </w:rPr>
              <w:t>0.08</w:t>
            </w:r>
          </w:p>
        </w:tc>
        <w:tc>
          <w:tcPr>
            <w:tcW w:w="389" w:type="pct"/>
            <w:shd w:val="clear" w:color="auto" w:fill="auto"/>
            <w:vAlign w:val="center"/>
          </w:tcPr>
          <w:p w:rsidR="00A87BA1" w:rsidRPr="00A87BA1" w:rsidRDefault="00A87BA1" w:rsidP="00A87BA1">
            <w:pPr>
              <w:pStyle w:val="a8"/>
            </w:pPr>
            <w:r w:rsidRPr="00A87BA1">
              <w:rPr>
                <w:rFonts w:hint="eastAsia"/>
              </w:rPr>
              <w:t>&lt;0.005</w:t>
            </w:r>
          </w:p>
        </w:tc>
      </w:tr>
      <w:tr w:rsidR="009D0AA2" w:rsidRPr="00A87BA1" w:rsidTr="00D45368">
        <w:trPr>
          <w:trHeight w:val="203"/>
          <w:jc w:val="center"/>
        </w:trPr>
        <w:tc>
          <w:tcPr>
            <w:tcW w:w="386" w:type="pct"/>
            <w:vMerge/>
            <w:shd w:val="clear" w:color="auto" w:fill="auto"/>
            <w:vAlign w:val="center"/>
          </w:tcPr>
          <w:p w:rsidR="00A87BA1" w:rsidRPr="00A87BA1" w:rsidRDefault="00A87BA1" w:rsidP="00A87BA1">
            <w:pPr>
              <w:pStyle w:val="a8"/>
            </w:pPr>
          </w:p>
        </w:tc>
        <w:tc>
          <w:tcPr>
            <w:tcW w:w="729" w:type="pct"/>
            <w:vMerge/>
            <w:shd w:val="clear" w:color="auto" w:fill="auto"/>
            <w:vAlign w:val="center"/>
          </w:tcPr>
          <w:p w:rsidR="00A87BA1" w:rsidRPr="00A87BA1" w:rsidRDefault="00A87BA1" w:rsidP="00A87BA1">
            <w:pPr>
              <w:pStyle w:val="a8"/>
            </w:pPr>
          </w:p>
        </w:tc>
        <w:tc>
          <w:tcPr>
            <w:tcW w:w="611" w:type="pct"/>
            <w:shd w:val="clear" w:color="auto" w:fill="auto"/>
            <w:vAlign w:val="center"/>
          </w:tcPr>
          <w:p w:rsidR="00A87BA1" w:rsidRPr="00A87BA1" w:rsidRDefault="00A87BA1" w:rsidP="00A87BA1">
            <w:pPr>
              <w:pStyle w:val="a8"/>
            </w:pPr>
            <w:r w:rsidRPr="00A87BA1">
              <w:rPr>
                <w:rFonts w:hint="eastAsia"/>
              </w:rPr>
              <w:t>7.84</w:t>
            </w:r>
          </w:p>
        </w:tc>
        <w:tc>
          <w:tcPr>
            <w:tcW w:w="464" w:type="pct"/>
            <w:shd w:val="clear" w:color="auto" w:fill="auto"/>
            <w:vAlign w:val="center"/>
          </w:tcPr>
          <w:p w:rsidR="00A87BA1" w:rsidRPr="00A87BA1" w:rsidRDefault="00A87BA1" w:rsidP="00A87BA1">
            <w:pPr>
              <w:pStyle w:val="a8"/>
            </w:pPr>
            <w:r w:rsidRPr="00A87BA1">
              <w:rPr>
                <w:rFonts w:hint="eastAsia"/>
              </w:rPr>
              <w:t>5</w:t>
            </w:r>
          </w:p>
        </w:tc>
        <w:tc>
          <w:tcPr>
            <w:tcW w:w="409" w:type="pct"/>
            <w:shd w:val="clear" w:color="auto" w:fill="auto"/>
            <w:vAlign w:val="center"/>
          </w:tcPr>
          <w:p w:rsidR="00A87BA1" w:rsidRPr="00A87BA1" w:rsidRDefault="00A87BA1" w:rsidP="00A87BA1">
            <w:pPr>
              <w:pStyle w:val="a8"/>
            </w:pPr>
            <w:r w:rsidRPr="00A87BA1">
              <w:rPr>
                <w:rFonts w:hint="eastAsia"/>
              </w:rPr>
              <w:t>0.112</w:t>
            </w:r>
          </w:p>
        </w:tc>
        <w:tc>
          <w:tcPr>
            <w:tcW w:w="519" w:type="pct"/>
            <w:shd w:val="clear" w:color="auto" w:fill="auto"/>
            <w:vAlign w:val="center"/>
          </w:tcPr>
          <w:p w:rsidR="00A87BA1" w:rsidRPr="00A87BA1" w:rsidRDefault="00A87BA1" w:rsidP="00A87BA1">
            <w:pPr>
              <w:pStyle w:val="a8"/>
            </w:pPr>
            <w:r w:rsidRPr="00A87BA1">
              <w:rPr>
                <w:rFonts w:hint="eastAsia"/>
              </w:rPr>
              <w:t>&lt;4</w:t>
            </w:r>
          </w:p>
        </w:tc>
        <w:tc>
          <w:tcPr>
            <w:tcW w:w="557" w:type="pct"/>
            <w:shd w:val="clear" w:color="auto" w:fill="auto"/>
            <w:vAlign w:val="center"/>
          </w:tcPr>
          <w:p w:rsidR="00A87BA1" w:rsidRPr="00A87BA1" w:rsidRDefault="00A87BA1" w:rsidP="00A87BA1">
            <w:pPr>
              <w:pStyle w:val="a8"/>
            </w:pPr>
            <w:r w:rsidRPr="00A87BA1">
              <w:rPr>
                <w:rFonts w:hint="eastAsia"/>
              </w:rPr>
              <w:t>0.6</w:t>
            </w:r>
          </w:p>
        </w:tc>
        <w:tc>
          <w:tcPr>
            <w:tcW w:w="546" w:type="pct"/>
            <w:shd w:val="clear" w:color="auto" w:fill="auto"/>
            <w:vAlign w:val="center"/>
          </w:tcPr>
          <w:p w:rsidR="00A87BA1" w:rsidRPr="00A87BA1" w:rsidRDefault="00A87BA1" w:rsidP="00A87BA1">
            <w:pPr>
              <w:pStyle w:val="a8"/>
            </w:pPr>
            <w:r w:rsidRPr="00A87BA1">
              <w:rPr>
                <w:rFonts w:hint="eastAsia"/>
              </w:rPr>
              <w:t>0.04</w:t>
            </w:r>
          </w:p>
        </w:tc>
        <w:tc>
          <w:tcPr>
            <w:tcW w:w="390" w:type="pct"/>
            <w:shd w:val="clear" w:color="auto" w:fill="auto"/>
            <w:vAlign w:val="center"/>
          </w:tcPr>
          <w:p w:rsidR="00A87BA1" w:rsidRPr="00A87BA1" w:rsidRDefault="00A87BA1" w:rsidP="00A87BA1">
            <w:pPr>
              <w:pStyle w:val="a8"/>
            </w:pPr>
            <w:r w:rsidRPr="00A87BA1">
              <w:rPr>
                <w:rFonts w:hint="eastAsia"/>
              </w:rPr>
              <w:t>0.07</w:t>
            </w:r>
          </w:p>
        </w:tc>
        <w:tc>
          <w:tcPr>
            <w:tcW w:w="389" w:type="pct"/>
            <w:shd w:val="clear" w:color="auto" w:fill="auto"/>
            <w:vAlign w:val="center"/>
          </w:tcPr>
          <w:p w:rsidR="00A87BA1" w:rsidRPr="00A87BA1" w:rsidRDefault="00A87BA1" w:rsidP="00A87BA1">
            <w:pPr>
              <w:pStyle w:val="a8"/>
            </w:pPr>
            <w:r w:rsidRPr="00A87BA1">
              <w:rPr>
                <w:rFonts w:hint="eastAsia"/>
              </w:rPr>
              <w:t>&lt;0.005</w:t>
            </w:r>
          </w:p>
        </w:tc>
      </w:tr>
      <w:tr w:rsidR="009D0AA2" w:rsidRPr="00A87BA1" w:rsidTr="00D45368">
        <w:trPr>
          <w:trHeight w:val="306"/>
          <w:jc w:val="center"/>
        </w:trPr>
        <w:tc>
          <w:tcPr>
            <w:tcW w:w="386" w:type="pct"/>
            <w:vMerge/>
            <w:shd w:val="clear" w:color="auto" w:fill="auto"/>
            <w:vAlign w:val="center"/>
          </w:tcPr>
          <w:p w:rsidR="00A87BA1" w:rsidRPr="00A87BA1" w:rsidRDefault="00A87BA1" w:rsidP="00A87BA1">
            <w:pPr>
              <w:pStyle w:val="a8"/>
            </w:pPr>
          </w:p>
        </w:tc>
        <w:tc>
          <w:tcPr>
            <w:tcW w:w="729" w:type="pct"/>
            <w:vMerge/>
            <w:shd w:val="clear" w:color="auto" w:fill="auto"/>
            <w:vAlign w:val="center"/>
          </w:tcPr>
          <w:p w:rsidR="00A87BA1" w:rsidRPr="00A87BA1" w:rsidRDefault="00A87BA1" w:rsidP="00A87BA1">
            <w:pPr>
              <w:pStyle w:val="a8"/>
            </w:pPr>
          </w:p>
        </w:tc>
        <w:tc>
          <w:tcPr>
            <w:tcW w:w="611" w:type="pct"/>
            <w:shd w:val="clear" w:color="auto" w:fill="auto"/>
            <w:vAlign w:val="center"/>
          </w:tcPr>
          <w:p w:rsidR="00A87BA1" w:rsidRPr="00A87BA1" w:rsidRDefault="00A87BA1" w:rsidP="00A87BA1">
            <w:pPr>
              <w:pStyle w:val="a8"/>
            </w:pPr>
            <w:r w:rsidRPr="00A87BA1">
              <w:rPr>
                <w:rFonts w:hint="eastAsia"/>
              </w:rPr>
              <w:t>7.58</w:t>
            </w:r>
          </w:p>
        </w:tc>
        <w:tc>
          <w:tcPr>
            <w:tcW w:w="464" w:type="pct"/>
            <w:shd w:val="clear" w:color="auto" w:fill="auto"/>
            <w:vAlign w:val="center"/>
          </w:tcPr>
          <w:p w:rsidR="00A87BA1" w:rsidRPr="00A87BA1" w:rsidRDefault="00A87BA1" w:rsidP="00A87BA1">
            <w:pPr>
              <w:pStyle w:val="a8"/>
            </w:pPr>
            <w:r w:rsidRPr="00A87BA1">
              <w:rPr>
                <w:rFonts w:hint="eastAsia"/>
              </w:rPr>
              <w:t>4</w:t>
            </w:r>
          </w:p>
        </w:tc>
        <w:tc>
          <w:tcPr>
            <w:tcW w:w="409" w:type="pct"/>
            <w:shd w:val="clear" w:color="auto" w:fill="auto"/>
            <w:vAlign w:val="center"/>
          </w:tcPr>
          <w:p w:rsidR="00A87BA1" w:rsidRPr="00A87BA1" w:rsidRDefault="00A87BA1" w:rsidP="00A87BA1">
            <w:pPr>
              <w:pStyle w:val="a8"/>
            </w:pPr>
            <w:r w:rsidRPr="00A87BA1">
              <w:rPr>
                <w:rFonts w:hint="eastAsia"/>
              </w:rPr>
              <w:t>0.096</w:t>
            </w:r>
          </w:p>
        </w:tc>
        <w:tc>
          <w:tcPr>
            <w:tcW w:w="519" w:type="pct"/>
            <w:shd w:val="clear" w:color="auto" w:fill="auto"/>
            <w:vAlign w:val="center"/>
          </w:tcPr>
          <w:p w:rsidR="00A87BA1" w:rsidRPr="00A87BA1" w:rsidRDefault="00A87BA1" w:rsidP="00A87BA1">
            <w:pPr>
              <w:pStyle w:val="a8"/>
            </w:pPr>
            <w:r w:rsidRPr="00A87BA1">
              <w:rPr>
                <w:rFonts w:hint="eastAsia"/>
              </w:rPr>
              <w:t>&lt;4</w:t>
            </w:r>
          </w:p>
        </w:tc>
        <w:tc>
          <w:tcPr>
            <w:tcW w:w="557" w:type="pct"/>
            <w:shd w:val="clear" w:color="auto" w:fill="auto"/>
            <w:vAlign w:val="center"/>
          </w:tcPr>
          <w:p w:rsidR="00A87BA1" w:rsidRPr="00A87BA1" w:rsidRDefault="00A87BA1" w:rsidP="00A87BA1">
            <w:pPr>
              <w:pStyle w:val="a8"/>
            </w:pPr>
            <w:r w:rsidRPr="00A87BA1">
              <w:rPr>
                <w:rFonts w:hint="eastAsia"/>
              </w:rPr>
              <w:t>0.5</w:t>
            </w:r>
          </w:p>
        </w:tc>
        <w:tc>
          <w:tcPr>
            <w:tcW w:w="546" w:type="pct"/>
            <w:shd w:val="clear" w:color="auto" w:fill="auto"/>
            <w:vAlign w:val="center"/>
          </w:tcPr>
          <w:p w:rsidR="00A87BA1" w:rsidRPr="00A87BA1" w:rsidRDefault="00A87BA1" w:rsidP="00A87BA1">
            <w:pPr>
              <w:pStyle w:val="a8"/>
            </w:pPr>
            <w:r w:rsidRPr="00A87BA1">
              <w:rPr>
                <w:rFonts w:hint="eastAsia"/>
              </w:rPr>
              <w:t>0.03</w:t>
            </w:r>
          </w:p>
        </w:tc>
        <w:tc>
          <w:tcPr>
            <w:tcW w:w="390" w:type="pct"/>
            <w:shd w:val="clear" w:color="auto" w:fill="auto"/>
            <w:vAlign w:val="center"/>
          </w:tcPr>
          <w:p w:rsidR="00A87BA1" w:rsidRPr="00A87BA1" w:rsidRDefault="00A87BA1" w:rsidP="00A87BA1">
            <w:pPr>
              <w:pStyle w:val="a8"/>
            </w:pPr>
            <w:r w:rsidRPr="00A87BA1">
              <w:rPr>
                <w:rFonts w:hint="eastAsia"/>
              </w:rPr>
              <w:t>0.07</w:t>
            </w:r>
          </w:p>
        </w:tc>
        <w:tc>
          <w:tcPr>
            <w:tcW w:w="389" w:type="pct"/>
            <w:shd w:val="clear" w:color="auto" w:fill="auto"/>
            <w:vAlign w:val="center"/>
          </w:tcPr>
          <w:p w:rsidR="00A87BA1" w:rsidRPr="00A87BA1" w:rsidRDefault="00A87BA1" w:rsidP="00A87BA1">
            <w:pPr>
              <w:pStyle w:val="a8"/>
            </w:pPr>
            <w:r w:rsidRPr="00A87BA1">
              <w:rPr>
                <w:rFonts w:hint="eastAsia"/>
              </w:rPr>
              <w:t>&lt;0.005</w:t>
            </w:r>
          </w:p>
        </w:tc>
      </w:tr>
      <w:tr w:rsidR="009D0AA2" w:rsidRPr="00A87BA1" w:rsidTr="00D45368">
        <w:trPr>
          <w:trHeight w:val="360"/>
          <w:jc w:val="center"/>
        </w:trPr>
        <w:tc>
          <w:tcPr>
            <w:tcW w:w="386" w:type="pct"/>
            <w:vMerge/>
            <w:shd w:val="clear" w:color="auto" w:fill="auto"/>
            <w:vAlign w:val="center"/>
          </w:tcPr>
          <w:p w:rsidR="00A87BA1" w:rsidRPr="00A87BA1" w:rsidRDefault="00A87BA1" w:rsidP="00A87BA1">
            <w:pPr>
              <w:pStyle w:val="a8"/>
            </w:pPr>
          </w:p>
        </w:tc>
        <w:tc>
          <w:tcPr>
            <w:tcW w:w="729" w:type="pct"/>
            <w:vMerge w:val="restart"/>
            <w:shd w:val="clear" w:color="auto" w:fill="auto"/>
            <w:vAlign w:val="center"/>
          </w:tcPr>
          <w:p w:rsidR="00A87BA1" w:rsidRPr="00A87BA1" w:rsidRDefault="00A87BA1" w:rsidP="00A87BA1">
            <w:pPr>
              <w:pStyle w:val="a8"/>
            </w:pPr>
            <w:r w:rsidRPr="00A87BA1">
              <w:rPr>
                <w:rFonts w:hint="eastAsia"/>
              </w:rPr>
              <w:t>2019.08.22</w:t>
            </w:r>
          </w:p>
        </w:tc>
        <w:tc>
          <w:tcPr>
            <w:tcW w:w="611" w:type="pct"/>
            <w:shd w:val="clear" w:color="auto" w:fill="auto"/>
            <w:vAlign w:val="center"/>
          </w:tcPr>
          <w:p w:rsidR="00A87BA1" w:rsidRPr="00A87BA1" w:rsidRDefault="00A87BA1" w:rsidP="00A87BA1">
            <w:pPr>
              <w:pStyle w:val="a8"/>
            </w:pPr>
            <w:r w:rsidRPr="00A87BA1">
              <w:rPr>
                <w:rFonts w:hint="eastAsia"/>
              </w:rPr>
              <w:t>7.72</w:t>
            </w:r>
          </w:p>
        </w:tc>
        <w:tc>
          <w:tcPr>
            <w:tcW w:w="464" w:type="pct"/>
            <w:shd w:val="clear" w:color="auto" w:fill="auto"/>
            <w:vAlign w:val="center"/>
          </w:tcPr>
          <w:p w:rsidR="00A87BA1" w:rsidRPr="00A87BA1" w:rsidRDefault="00A87BA1" w:rsidP="00A87BA1">
            <w:pPr>
              <w:pStyle w:val="a8"/>
            </w:pPr>
            <w:r w:rsidRPr="00A87BA1">
              <w:rPr>
                <w:rFonts w:hint="eastAsia"/>
              </w:rPr>
              <w:t>4</w:t>
            </w:r>
          </w:p>
        </w:tc>
        <w:tc>
          <w:tcPr>
            <w:tcW w:w="409" w:type="pct"/>
            <w:shd w:val="clear" w:color="auto" w:fill="auto"/>
            <w:vAlign w:val="center"/>
          </w:tcPr>
          <w:p w:rsidR="00A87BA1" w:rsidRPr="00A87BA1" w:rsidRDefault="00A87BA1" w:rsidP="00A87BA1">
            <w:pPr>
              <w:pStyle w:val="a8"/>
            </w:pPr>
            <w:r w:rsidRPr="00A87BA1">
              <w:rPr>
                <w:rFonts w:hint="eastAsia"/>
              </w:rPr>
              <w:t>0.084</w:t>
            </w:r>
          </w:p>
        </w:tc>
        <w:tc>
          <w:tcPr>
            <w:tcW w:w="519" w:type="pct"/>
            <w:shd w:val="clear" w:color="auto" w:fill="auto"/>
            <w:vAlign w:val="center"/>
          </w:tcPr>
          <w:p w:rsidR="00A87BA1" w:rsidRPr="00A87BA1" w:rsidRDefault="00A87BA1" w:rsidP="00A87BA1">
            <w:pPr>
              <w:pStyle w:val="a8"/>
            </w:pPr>
            <w:r w:rsidRPr="00A87BA1">
              <w:rPr>
                <w:rFonts w:hint="eastAsia"/>
              </w:rPr>
              <w:t>&lt;4</w:t>
            </w:r>
          </w:p>
        </w:tc>
        <w:tc>
          <w:tcPr>
            <w:tcW w:w="557" w:type="pct"/>
            <w:shd w:val="clear" w:color="auto" w:fill="auto"/>
            <w:vAlign w:val="center"/>
          </w:tcPr>
          <w:p w:rsidR="00A87BA1" w:rsidRPr="00A87BA1" w:rsidRDefault="00A87BA1" w:rsidP="00A87BA1">
            <w:pPr>
              <w:pStyle w:val="a8"/>
            </w:pPr>
            <w:r w:rsidRPr="00A87BA1">
              <w:rPr>
                <w:rFonts w:hint="eastAsia"/>
              </w:rPr>
              <w:t>0.5</w:t>
            </w:r>
          </w:p>
        </w:tc>
        <w:tc>
          <w:tcPr>
            <w:tcW w:w="546" w:type="pct"/>
            <w:shd w:val="clear" w:color="auto" w:fill="auto"/>
            <w:vAlign w:val="center"/>
          </w:tcPr>
          <w:p w:rsidR="00A87BA1" w:rsidRPr="00A87BA1" w:rsidRDefault="00A87BA1" w:rsidP="00A87BA1">
            <w:pPr>
              <w:pStyle w:val="a8"/>
            </w:pPr>
            <w:r w:rsidRPr="00A87BA1">
              <w:rPr>
                <w:rFonts w:hint="eastAsia"/>
              </w:rPr>
              <w:t>0.03</w:t>
            </w:r>
          </w:p>
        </w:tc>
        <w:tc>
          <w:tcPr>
            <w:tcW w:w="390" w:type="pct"/>
            <w:shd w:val="clear" w:color="auto" w:fill="auto"/>
            <w:vAlign w:val="center"/>
          </w:tcPr>
          <w:p w:rsidR="00A87BA1" w:rsidRPr="00A87BA1" w:rsidRDefault="00A87BA1" w:rsidP="00A87BA1">
            <w:pPr>
              <w:pStyle w:val="a8"/>
            </w:pPr>
            <w:r w:rsidRPr="00A87BA1">
              <w:rPr>
                <w:rFonts w:hint="eastAsia"/>
              </w:rPr>
              <w:t>0.06</w:t>
            </w:r>
          </w:p>
        </w:tc>
        <w:tc>
          <w:tcPr>
            <w:tcW w:w="389" w:type="pct"/>
            <w:shd w:val="clear" w:color="auto" w:fill="auto"/>
            <w:vAlign w:val="center"/>
          </w:tcPr>
          <w:p w:rsidR="00A87BA1" w:rsidRPr="00A87BA1" w:rsidRDefault="00A87BA1" w:rsidP="00A87BA1">
            <w:pPr>
              <w:pStyle w:val="a8"/>
            </w:pPr>
            <w:r w:rsidRPr="00A87BA1">
              <w:rPr>
                <w:rFonts w:hint="eastAsia"/>
              </w:rPr>
              <w:t>&lt;0.005</w:t>
            </w:r>
          </w:p>
        </w:tc>
      </w:tr>
      <w:tr w:rsidR="009D0AA2" w:rsidRPr="00A87BA1" w:rsidTr="00D45368">
        <w:trPr>
          <w:trHeight w:val="160"/>
          <w:jc w:val="center"/>
        </w:trPr>
        <w:tc>
          <w:tcPr>
            <w:tcW w:w="386" w:type="pct"/>
            <w:vMerge/>
            <w:shd w:val="clear" w:color="auto" w:fill="auto"/>
            <w:vAlign w:val="center"/>
          </w:tcPr>
          <w:p w:rsidR="00A87BA1" w:rsidRPr="00A87BA1" w:rsidRDefault="00A87BA1" w:rsidP="00A87BA1">
            <w:pPr>
              <w:pStyle w:val="a8"/>
            </w:pPr>
          </w:p>
        </w:tc>
        <w:tc>
          <w:tcPr>
            <w:tcW w:w="729" w:type="pct"/>
            <w:vMerge/>
            <w:shd w:val="clear" w:color="auto" w:fill="auto"/>
            <w:vAlign w:val="center"/>
          </w:tcPr>
          <w:p w:rsidR="00A87BA1" w:rsidRPr="00A87BA1" w:rsidRDefault="00A87BA1" w:rsidP="00A87BA1">
            <w:pPr>
              <w:pStyle w:val="a8"/>
            </w:pPr>
          </w:p>
        </w:tc>
        <w:tc>
          <w:tcPr>
            <w:tcW w:w="611" w:type="pct"/>
            <w:shd w:val="clear" w:color="auto" w:fill="auto"/>
            <w:vAlign w:val="center"/>
          </w:tcPr>
          <w:p w:rsidR="00A87BA1" w:rsidRPr="00A87BA1" w:rsidRDefault="00A87BA1" w:rsidP="00A87BA1">
            <w:pPr>
              <w:pStyle w:val="a8"/>
            </w:pPr>
            <w:r w:rsidRPr="00A87BA1">
              <w:rPr>
                <w:rFonts w:hint="eastAsia"/>
              </w:rPr>
              <w:t>7.48</w:t>
            </w:r>
          </w:p>
        </w:tc>
        <w:tc>
          <w:tcPr>
            <w:tcW w:w="464" w:type="pct"/>
            <w:shd w:val="clear" w:color="auto" w:fill="auto"/>
            <w:vAlign w:val="center"/>
          </w:tcPr>
          <w:p w:rsidR="00A87BA1" w:rsidRPr="00A87BA1" w:rsidRDefault="00A87BA1" w:rsidP="00A87BA1">
            <w:pPr>
              <w:pStyle w:val="a8"/>
            </w:pPr>
            <w:r w:rsidRPr="00A87BA1">
              <w:rPr>
                <w:rFonts w:hint="eastAsia"/>
              </w:rPr>
              <w:t>&lt;4</w:t>
            </w:r>
          </w:p>
        </w:tc>
        <w:tc>
          <w:tcPr>
            <w:tcW w:w="409" w:type="pct"/>
            <w:shd w:val="clear" w:color="auto" w:fill="auto"/>
            <w:vAlign w:val="center"/>
          </w:tcPr>
          <w:p w:rsidR="00A87BA1" w:rsidRPr="00A87BA1" w:rsidRDefault="00A87BA1" w:rsidP="00A87BA1">
            <w:pPr>
              <w:pStyle w:val="a8"/>
            </w:pPr>
            <w:r w:rsidRPr="00A87BA1">
              <w:rPr>
                <w:rFonts w:hint="eastAsia"/>
              </w:rPr>
              <w:t>0.102</w:t>
            </w:r>
          </w:p>
        </w:tc>
        <w:tc>
          <w:tcPr>
            <w:tcW w:w="519" w:type="pct"/>
            <w:shd w:val="clear" w:color="auto" w:fill="auto"/>
            <w:vAlign w:val="center"/>
          </w:tcPr>
          <w:p w:rsidR="00A87BA1" w:rsidRPr="00A87BA1" w:rsidRDefault="00A87BA1" w:rsidP="00A87BA1">
            <w:pPr>
              <w:pStyle w:val="a8"/>
            </w:pPr>
            <w:r w:rsidRPr="00A87BA1">
              <w:rPr>
                <w:rFonts w:hint="eastAsia"/>
              </w:rPr>
              <w:t>&lt;4</w:t>
            </w:r>
          </w:p>
        </w:tc>
        <w:tc>
          <w:tcPr>
            <w:tcW w:w="557" w:type="pct"/>
            <w:shd w:val="clear" w:color="auto" w:fill="auto"/>
            <w:vAlign w:val="center"/>
          </w:tcPr>
          <w:p w:rsidR="00A87BA1" w:rsidRPr="00A87BA1" w:rsidRDefault="00A87BA1" w:rsidP="00A87BA1">
            <w:pPr>
              <w:pStyle w:val="a8"/>
            </w:pPr>
            <w:r w:rsidRPr="00A87BA1">
              <w:rPr>
                <w:rFonts w:hint="eastAsia"/>
              </w:rPr>
              <w:t>0.7</w:t>
            </w:r>
          </w:p>
        </w:tc>
        <w:tc>
          <w:tcPr>
            <w:tcW w:w="546" w:type="pct"/>
            <w:shd w:val="clear" w:color="auto" w:fill="auto"/>
            <w:vAlign w:val="center"/>
          </w:tcPr>
          <w:p w:rsidR="00A87BA1" w:rsidRPr="00A87BA1" w:rsidRDefault="00A87BA1" w:rsidP="00A87BA1">
            <w:pPr>
              <w:pStyle w:val="a8"/>
            </w:pPr>
            <w:r w:rsidRPr="00A87BA1">
              <w:rPr>
                <w:rFonts w:hint="eastAsia"/>
              </w:rPr>
              <w:t>0.03</w:t>
            </w:r>
          </w:p>
        </w:tc>
        <w:tc>
          <w:tcPr>
            <w:tcW w:w="390" w:type="pct"/>
            <w:shd w:val="clear" w:color="auto" w:fill="auto"/>
            <w:vAlign w:val="center"/>
          </w:tcPr>
          <w:p w:rsidR="00A87BA1" w:rsidRPr="00A87BA1" w:rsidRDefault="00A87BA1" w:rsidP="00A87BA1">
            <w:pPr>
              <w:pStyle w:val="a8"/>
            </w:pPr>
            <w:r w:rsidRPr="00A87BA1">
              <w:rPr>
                <w:rFonts w:hint="eastAsia"/>
              </w:rPr>
              <w:t>0.06</w:t>
            </w:r>
          </w:p>
        </w:tc>
        <w:tc>
          <w:tcPr>
            <w:tcW w:w="389" w:type="pct"/>
            <w:shd w:val="clear" w:color="auto" w:fill="auto"/>
            <w:vAlign w:val="center"/>
          </w:tcPr>
          <w:p w:rsidR="00A87BA1" w:rsidRPr="00A87BA1" w:rsidRDefault="00A87BA1" w:rsidP="00A87BA1">
            <w:pPr>
              <w:pStyle w:val="a8"/>
            </w:pPr>
            <w:r w:rsidRPr="00A87BA1">
              <w:rPr>
                <w:rFonts w:hint="eastAsia"/>
              </w:rPr>
              <w:t>&lt;0.005</w:t>
            </w:r>
          </w:p>
        </w:tc>
      </w:tr>
      <w:tr w:rsidR="009D0AA2" w:rsidRPr="00A87BA1" w:rsidTr="00D45368">
        <w:trPr>
          <w:trHeight w:val="250"/>
          <w:jc w:val="center"/>
        </w:trPr>
        <w:tc>
          <w:tcPr>
            <w:tcW w:w="386" w:type="pct"/>
            <w:vMerge/>
            <w:shd w:val="clear" w:color="auto" w:fill="auto"/>
            <w:vAlign w:val="center"/>
          </w:tcPr>
          <w:p w:rsidR="00A87BA1" w:rsidRPr="00A87BA1" w:rsidRDefault="00A87BA1" w:rsidP="00A87BA1">
            <w:pPr>
              <w:pStyle w:val="a8"/>
            </w:pPr>
          </w:p>
        </w:tc>
        <w:tc>
          <w:tcPr>
            <w:tcW w:w="729" w:type="pct"/>
            <w:vMerge/>
            <w:shd w:val="clear" w:color="auto" w:fill="auto"/>
            <w:vAlign w:val="center"/>
          </w:tcPr>
          <w:p w:rsidR="00A87BA1" w:rsidRPr="00A87BA1" w:rsidRDefault="00A87BA1" w:rsidP="00A87BA1">
            <w:pPr>
              <w:pStyle w:val="a8"/>
            </w:pPr>
          </w:p>
        </w:tc>
        <w:tc>
          <w:tcPr>
            <w:tcW w:w="611" w:type="pct"/>
            <w:shd w:val="clear" w:color="auto" w:fill="auto"/>
            <w:vAlign w:val="center"/>
          </w:tcPr>
          <w:p w:rsidR="00A87BA1" w:rsidRPr="00A87BA1" w:rsidRDefault="00A87BA1" w:rsidP="00A87BA1">
            <w:pPr>
              <w:pStyle w:val="a8"/>
            </w:pPr>
            <w:r w:rsidRPr="00A87BA1">
              <w:rPr>
                <w:rFonts w:hint="eastAsia"/>
              </w:rPr>
              <w:t>7.69</w:t>
            </w:r>
          </w:p>
        </w:tc>
        <w:tc>
          <w:tcPr>
            <w:tcW w:w="464" w:type="pct"/>
            <w:shd w:val="clear" w:color="auto" w:fill="auto"/>
            <w:vAlign w:val="center"/>
          </w:tcPr>
          <w:p w:rsidR="00A87BA1" w:rsidRPr="00A87BA1" w:rsidRDefault="00A87BA1" w:rsidP="00A87BA1">
            <w:pPr>
              <w:pStyle w:val="a8"/>
            </w:pPr>
            <w:r w:rsidRPr="00A87BA1">
              <w:rPr>
                <w:rFonts w:hint="eastAsia"/>
              </w:rPr>
              <w:t>&lt;4</w:t>
            </w:r>
          </w:p>
        </w:tc>
        <w:tc>
          <w:tcPr>
            <w:tcW w:w="409" w:type="pct"/>
            <w:shd w:val="clear" w:color="auto" w:fill="auto"/>
            <w:vAlign w:val="center"/>
          </w:tcPr>
          <w:p w:rsidR="00A87BA1" w:rsidRPr="00A87BA1" w:rsidRDefault="00A87BA1" w:rsidP="00A87BA1">
            <w:pPr>
              <w:pStyle w:val="a8"/>
            </w:pPr>
            <w:r w:rsidRPr="00A87BA1">
              <w:rPr>
                <w:rFonts w:hint="eastAsia"/>
              </w:rPr>
              <w:t>0.090</w:t>
            </w:r>
          </w:p>
        </w:tc>
        <w:tc>
          <w:tcPr>
            <w:tcW w:w="519" w:type="pct"/>
            <w:shd w:val="clear" w:color="auto" w:fill="auto"/>
            <w:vAlign w:val="center"/>
          </w:tcPr>
          <w:p w:rsidR="00A87BA1" w:rsidRPr="00A87BA1" w:rsidRDefault="00A87BA1" w:rsidP="00A87BA1">
            <w:pPr>
              <w:pStyle w:val="a8"/>
            </w:pPr>
            <w:r w:rsidRPr="00A87BA1">
              <w:rPr>
                <w:rFonts w:hint="eastAsia"/>
              </w:rPr>
              <w:t>&lt;4</w:t>
            </w:r>
          </w:p>
        </w:tc>
        <w:tc>
          <w:tcPr>
            <w:tcW w:w="557" w:type="pct"/>
            <w:shd w:val="clear" w:color="auto" w:fill="auto"/>
            <w:vAlign w:val="center"/>
          </w:tcPr>
          <w:p w:rsidR="00A87BA1" w:rsidRPr="00A87BA1" w:rsidRDefault="00A87BA1" w:rsidP="00A87BA1">
            <w:pPr>
              <w:pStyle w:val="a8"/>
            </w:pPr>
            <w:r w:rsidRPr="00A87BA1">
              <w:rPr>
                <w:rFonts w:hint="eastAsia"/>
              </w:rPr>
              <w:t>0.5</w:t>
            </w:r>
          </w:p>
        </w:tc>
        <w:tc>
          <w:tcPr>
            <w:tcW w:w="546" w:type="pct"/>
            <w:shd w:val="clear" w:color="auto" w:fill="auto"/>
            <w:vAlign w:val="center"/>
          </w:tcPr>
          <w:p w:rsidR="00A87BA1" w:rsidRPr="00A87BA1" w:rsidRDefault="00A87BA1" w:rsidP="00A87BA1">
            <w:pPr>
              <w:pStyle w:val="a8"/>
            </w:pPr>
            <w:r w:rsidRPr="00A87BA1">
              <w:rPr>
                <w:rFonts w:hint="eastAsia"/>
              </w:rPr>
              <w:t>0.03</w:t>
            </w:r>
          </w:p>
        </w:tc>
        <w:tc>
          <w:tcPr>
            <w:tcW w:w="390" w:type="pct"/>
            <w:shd w:val="clear" w:color="auto" w:fill="auto"/>
            <w:vAlign w:val="center"/>
          </w:tcPr>
          <w:p w:rsidR="00A87BA1" w:rsidRPr="00A87BA1" w:rsidRDefault="00A87BA1" w:rsidP="00A87BA1">
            <w:pPr>
              <w:pStyle w:val="a8"/>
            </w:pPr>
            <w:r w:rsidRPr="00A87BA1">
              <w:rPr>
                <w:rFonts w:hint="eastAsia"/>
              </w:rPr>
              <w:t>0.06</w:t>
            </w:r>
          </w:p>
        </w:tc>
        <w:tc>
          <w:tcPr>
            <w:tcW w:w="389" w:type="pct"/>
            <w:shd w:val="clear" w:color="auto" w:fill="auto"/>
            <w:vAlign w:val="center"/>
          </w:tcPr>
          <w:p w:rsidR="00A87BA1" w:rsidRPr="00A87BA1" w:rsidRDefault="00A87BA1" w:rsidP="00A87BA1">
            <w:pPr>
              <w:pStyle w:val="a8"/>
            </w:pPr>
            <w:r w:rsidRPr="00A87BA1">
              <w:rPr>
                <w:rFonts w:hint="eastAsia"/>
              </w:rPr>
              <w:t>&lt;0.005</w:t>
            </w:r>
          </w:p>
        </w:tc>
      </w:tr>
      <w:tr w:rsidR="0040366D" w:rsidRPr="00A87BA1" w:rsidTr="00D45368">
        <w:trPr>
          <w:trHeight w:val="250"/>
          <w:jc w:val="center"/>
        </w:trPr>
        <w:tc>
          <w:tcPr>
            <w:tcW w:w="1116" w:type="pct"/>
            <w:gridSpan w:val="2"/>
            <w:shd w:val="clear" w:color="auto" w:fill="auto"/>
            <w:vAlign w:val="center"/>
          </w:tcPr>
          <w:p w:rsidR="00A87BA1" w:rsidRPr="00A87BA1" w:rsidRDefault="00787857" w:rsidP="00A87BA1">
            <w:pPr>
              <w:pStyle w:val="a8"/>
            </w:pPr>
            <w:r>
              <w:rPr>
                <w:rFonts w:hint="eastAsia"/>
              </w:rPr>
              <w:t>（铅锌行业污染物</w:t>
            </w:r>
            <w:r>
              <w:t>排放标准</w:t>
            </w:r>
            <w:r>
              <w:rPr>
                <w:rFonts w:hint="eastAsia"/>
              </w:rPr>
              <w:t>）</w:t>
            </w:r>
            <w:r w:rsidR="00A87BA1">
              <w:rPr>
                <w:rFonts w:hint="eastAsia"/>
              </w:rPr>
              <w:t>标准</w:t>
            </w:r>
            <w:r w:rsidR="00A87BA1">
              <w:t>限值</w:t>
            </w:r>
            <w:r w:rsidR="00A429BA">
              <w:rPr>
                <w:rFonts w:hint="eastAsia"/>
              </w:rPr>
              <w:t>（</w:t>
            </w:r>
            <w:r w:rsidR="00A429BA">
              <w:rPr>
                <w:rFonts w:hint="eastAsia"/>
              </w:rPr>
              <w:t>mg/L</w:t>
            </w:r>
            <w:r w:rsidR="00A429BA">
              <w:rPr>
                <w:rFonts w:hint="eastAsia"/>
              </w:rPr>
              <w:t>）</w:t>
            </w:r>
          </w:p>
        </w:tc>
        <w:tc>
          <w:tcPr>
            <w:tcW w:w="611" w:type="pct"/>
            <w:shd w:val="clear" w:color="auto" w:fill="auto"/>
            <w:vAlign w:val="center"/>
          </w:tcPr>
          <w:p w:rsidR="00A87BA1" w:rsidRPr="00A87BA1" w:rsidRDefault="00A429BA" w:rsidP="00A87BA1">
            <w:pPr>
              <w:pStyle w:val="a8"/>
            </w:pPr>
            <w:r>
              <w:rPr>
                <w:rFonts w:hint="eastAsia"/>
              </w:rPr>
              <w:t>6</w:t>
            </w:r>
            <w:r>
              <w:t>~9</w:t>
            </w:r>
          </w:p>
        </w:tc>
        <w:tc>
          <w:tcPr>
            <w:tcW w:w="464" w:type="pct"/>
            <w:shd w:val="clear" w:color="auto" w:fill="auto"/>
            <w:vAlign w:val="center"/>
          </w:tcPr>
          <w:p w:rsidR="00A87BA1" w:rsidRPr="00A87BA1" w:rsidRDefault="00A429BA" w:rsidP="00A87BA1">
            <w:pPr>
              <w:pStyle w:val="a8"/>
            </w:pPr>
            <w:r>
              <w:rPr>
                <w:rFonts w:hint="eastAsia"/>
              </w:rPr>
              <w:t>70</w:t>
            </w:r>
          </w:p>
        </w:tc>
        <w:tc>
          <w:tcPr>
            <w:tcW w:w="409" w:type="pct"/>
            <w:shd w:val="clear" w:color="auto" w:fill="auto"/>
            <w:vAlign w:val="center"/>
          </w:tcPr>
          <w:p w:rsidR="00A87BA1" w:rsidRPr="00A87BA1" w:rsidRDefault="00A429BA" w:rsidP="00A87BA1">
            <w:pPr>
              <w:pStyle w:val="a8"/>
            </w:pPr>
            <w:r>
              <w:rPr>
                <w:rFonts w:hint="eastAsia"/>
              </w:rPr>
              <w:t>25</w:t>
            </w:r>
          </w:p>
        </w:tc>
        <w:tc>
          <w:tcPr>
            <w:tcW w:w="519" w:type="pct"/>
            <w:shd w:val="clear" w:color="auto" w:fill="auto"/>
            <w:vAlign w:val="center"/>
          </w:tcPr>
          <w:p w:rsidR="00A87BA1" w:rsidRPr="00A87BA1" w:rsidRDefault="00A429BA" w:rsidP="00A87BA1">
            <w:pPr>
              <w:pStyle w:val="a8"/>
            </w:pPr>
            <w:r>
              <w:rPr>
                <w:rFonts w:hint="eastAsia"/>
              </w:rPr>
              <w:t>200</w:t>
            </w:r>
          </w:p>
        </w:tc>
        <w:tc>
          <w:tcPr>
            <w:tcW w:w="557" w:type="pct"/>
            <w:shd w:val="clear" w:color="auto" w:fill="auto"/>
            <w:vAlign w:val="center"/>
          </w:tcPr>
          <w:p w:rsidR="00A87BA1" w:rsidRPr="00A87BA1" w:rsidRDefault="00A429BA" w:rsidP="00A87BA1">
            <w:pPr>
              <w:pStyle w:val="a8"/>
            </w:pPr>
            <w:r>
              <w:rPr>
                <w:rFonts w:hint="eastAsia"/>
              </w:rPr>
              <w:t>——</w:t>
            </w:r>
          </w:p>
        </w:tc>
        <w:tc>
          <w:tcPr>
            <w:tcW w:w="546" w:type="pct"/>
            <w:shd w:val="clear" w:color="auto" w:fill="auto"/>
            <w:vAlign w:val="center"/>
          </w:tcPr>
          <w:p w:rsidR="00A87BA1" w:rsidRPr="00A87BA1" w:rsidRDefault="00A429BA" w:rsidP="00A87BA1">
            <w:pPr>
              <w:pStyle w:val="a8"/>
            </w:pPr>
            <w:r>
              <w:rPr>
                <w:rFonts w:hint="eastAsia"/>
              </w:rPr>
              <w:t>——</w:t>
            </w:r>
          </w:p>
        </w:tc>
        <w:tc>
          <w:tcPr>
            <w:tcW w:w="390" w:type="pct"/>
            <w:shd w:val="clear" w:color="auto" w:fill="auto"/>
            <w:vAlign w:val="center"/>
          </w:tcPr>
          <w:p w:rsidR="00A87BA1" w:rsidRPr="00A87BA1" w:rsidRDefault="00A429BA" w:rsidP="00A87BA1">
            <w:pPr>
              <w:pStyle w:val="a8"/>
            </w:pPr>
            <w:r>
              <w:rPr>
                <w:rFonts w:hint="eastAsia"/>
              </w:rPr>
              <w:t>8</w:t>
            </w:r>
          </w:p>
        </w:tc>
        <w:tc>
          <w:tcPr>
            <w:tcW w:w="389" w:type="pct"/>
            <w:shd w:val="clear" w:color="auto" w:fill="auto"/>
            <w:vAlign w:val="center"/>
          </w:tcPr>
          <w:p w:rsidR="00A87BA1" w:rsidRPr="00A87BA1" w:rsidRDefault="00A429BA" w:rsidP="00A87BA1">
            <w:pPr>
              <w:pStyle w:val="a8"/>
            </w:pPr>
            <w:r>
              <w:rPr>
                <w:rFonts w:hint="eastAsia"/>
              </w:rPr>
              <w:t>1.0</w:t>
            </w:r>
          </w:p>
        </w:tc>
      </w:tr>
      <w:tr w:rsidR="0040366D" w:rsidRPr="00A87BA1" w:rsidTr="00D45368">
        <w:trPr>
          <w:trHeight w:val="250"/>
          <w:jc w:val="center"/>
        </w:trPr>
        <w:tc>
          <w:tcPr>
            <w:tcW w:w="1116" w:type="pct"/>
            <w:gridSpan w:val="2"/>
            <w:shd w:val="clear" w:color="auto" w:fill="auto"/>
            <w:vAlign w:val="center"/>
          </w:tcPr>
          <w:p w:rsidR="00787857" w:rsidRDefault="00787857" w:rsidP="00A87BA1">
            <w:pPr>
              <w:pStyle w:val="a8"/>
            </w:pPr>
            <w:r>
              <w:rPr>
                <w:rFonts w:hint="eastAsia"/>
              </w:rPr>
              <w:t>地表水</w:t>
            </w:r>
            <w:r>
              <w:t>环境质量</w:t>
            </w:r>
            <w:r>
              <w:rPr>
                <w:rFonts w:asciiTheme="minorEastAsia" w:hAnsiTheme="minorEastAsia" w:hint="eastAsia"/>
              </w:rPr>
              <w:t>Ⅳ类水标准限值（mg/</w:t>
            </w:r>
            <w:r>
              <w:rPr>
                <w:rFonts w:asciiTheme="minorEastAsia" w:hAnsiTheme="minorEastAsia"/>
              </w:rPr>
              <w:t>L</w:t>
            </w:r>
            <w:r>
              <w:rPr>
                <w:rFonts w:asciiTheme="minorEastAsia" w:hAnsiTheme="minorEastAsia" w:hint="eastAsia"/>
              </w:rPr>
              <w:t>）</w:t>
            </w:r>
          </w:p>
        </w:tc>
        <w:tc>
          <w:tcPr>
            <w:tcW w:w="611" w:type="pct"/>
            <w:shd w:val="clear" w:color="auto" w:fill="auto"/>
            <w:vAlign w:val="center"/>
          </w:tcPr>
          <w:p w:rsidR="00787857" w:rsidRDefault="00787857" w:rsidP="00A87BA1">
            <w:pPr>
              <w:pStyle w:val="a8"/>
            </w:pPr>
            <w:r>
              <w:rPr>
                <w:rFonts w:hint="eastAsia"/>
              </w:rPr>
              <w:t>6~9</w:t>
            </w:r>
          </w:p>
        </w:tc>
        <w:tc>
          <w:tcPr>
            <w:tcW w:w="464" w:type="pct"/>
            <w:shd w:val="clear" w:color="auto" w:fill="auto"/>
            <w:vAlign w:val="center"/>
          </w:tcPr>
          <w:p w:rsidR="00787857" w:rsidRDefault="00787857" w:rsidP="00A87BA1">
            <w:pPr>
              <w:pStyle w:val="a8"/>
            </w:pPr>
            <w:r>
              <w:rPr>
                <w:rFonts w:hint="eastAsia"/>
              </w:rPr>
              <w:t>——</w:t>
            </w:r>
          </w:p>
        </w:tc>
        <w:tc>
          <w:tcPr>
            <w:tcW w:w="409" w:type="pct"/>
            <w:shd w:val="clear" w:color="auto" w:fill="auto"/>
            <w:vAlign w:val="center"/>
          </w:tcPr>
          <w:p w:rsidR="00787857" w:rsidRDefault="00787857" w:rsidP="00A87BA1">
            <w:pPr>
              <w:pStyle w:val="a8"/>
            </w:pPr>
            <w:r>
              <w:rPr>
                <w:rFonts w:hint="eastAsia"/>
              </w:rPr>
              <w:t>1.5</w:t>
            </w:r>
          </w:p>
        </w:tc>
        <w:tc>
          <w:tcPr>
            <w:tcW w:w="519" w:type="pct"/>
            <w:shd w:val="clear" w:color="auto" w:fill="auto"/>
            <w:vAlign w:val="center"/>
          </w:tcPr>
          <w:p w:rsidR="00787857" w:rsidRDefault="00787857" w:rsidP="00A87BA1">
            <w:pPr>
              <w:pStyle w:val="a8"/>
            </w:pPr>
            <w:r>
              <w:rPr>
                <w:rFonts w:hint="eastAsia"/>
              </w:rPr>
              <w:t>30</w:t>
            </w:r>
          </w:p>
        </w:tc>
        <w:tc>
          <w:tcPr>
            <w:tcW w:w="557" w:type="pct"/>
            <w:shd w:val="clear" w:color="auto" w:fill="auto"/>
            <w:vAlign w:val="center"/>
          </w:tcPr>
          <w:p w:rsidR="00787857" w:rsidRDefault="00787857" w:rsidP="00A87BA1">
            <w:pPr>
              <w:pStyle w:val="a8"/>
            </w:pPr>
            <w:r>
              <w:rPr>
                <w:rFonts w:hint="eastAsia"/>
              </w:rPr>
              <w:t>6</w:t>
            </w:r>
          </w:p>
        </w:tc>
        <w:tc>
          <w:tcPr>
            <w:tcW w:w="546" w:type="pct"/>
            <w:shd w:val="clear" w:color="auto" w:fill="auto"/>
            <w:vAlign w:val="center"/>
          </w:tcPr>
          <w:p w:rsidR="00787857" w:rsidRDefault="00787857" w:rsidP="00A87BA1">
            <w:pPr>
              <w:pStyle w:val="a8"/>
            </w:pPr>
            <w:r>
              <w:rPr>
                <w:rFonts w:hint="eastAsia"/>
              </w:rPr>
              <w:t>0.5</w:t>
            </w:r>
          </w:p>
        </w:tc>
        <w:tc>
          <w:tcPr>
            <w:tcW w:w="390" w:type="pct"/>
            <w:shd w:val="clear" w:color="auto" w:fill="auto"/>
            <w:vAlign w:val="center"/>
          </w:tcPr>
          <w:p w:rsidR="00787857" w:rsidRDefault="000100AA" w:rsidP="00A87BA1">
            <w:pPr>
              <w:pStyle w:val="a8"/>
            </w:pPr>
            <w:r>
              <w:rPr>
                <w:rFonts w:hint="eastAsia"/>
              </w:rPr>
              <w:t>1.5</w:t>
            </w:r>
          </w:p>
        </w:tc>
        <w:tc>
          <w:tcPr>
            <w:tcW w:w="389" w:type="pct"/>
            <w:shd w:val="clear" w:color="auto" w:fill="auto"/>
            <w:vAlign w:val="center"/>
          </w:tcPr>
          <w:p w:rsidR="00787857" w:rsidRDefault="000100AA" w:rsidP="00A87BA1">
            <w:pPr>
              <w:pStyle w:val="a8"/>
            </w:pPr>
            <w:r>
              <w:rPr>
                <w:rFonts w:hint="eastAsia"/>
              </w:rPr>
              <w:t>0.5</w:t>
            </w:r>
          </w:p>
        </w:tc>
      </w:tr>
      <w:tr w:rsidR="0040366D" w:rsidRPr="00A87BA1" w:rsidTr="00D45368">
        <w:trPr>
          <w:trHeight w:val="250"/>
          <w:jc w:val="center"/>
        </w:trPr>
        <w:tc>
          <w:tcPr>
            <w:tcW w:w="1116" w:type="pct"/>
            <w:gridSpan w:val="2"/>
            <w:shd w:val="clear" w:color="auto" w:fill="auto"/>
            <w:vAlign w:val="center"/>
          </w:tcPr>
          <w:p w:rsidR="00A87BA1" w:rsidRPr="0033233A" w:rsidRDefault="00A87BA1" w:rsidP="00A87BA1">
            <w:pPr>
              <w:pStyle w:val="a8"/>
              <w:rPr>
                <w:b/>
              </w:rPr>
            </w:pPr>
            <w:r w:rsidRPr="0033233A">
              <w:rPr>
                <w:rFonts w:hint="eastAsia"/>
                <w:b/>
              </w:rPr>
              <w:t>达标情况</w:t>
            </w:r>
          </w:p>
        </w:tc>
        <w:tc>
          <w:tcPr>
            <w:tcW w:w="611" w:type="pct"/>
            <w:shd w:val="clear" w:color="auto" w:fill="auto"/>
            <w:vAlign w:val="center"/>
          </w:tcPr>
          <w:p w:rsidR="00A87BA1" w:rsidRPr="0033233A" w:rsidRDefault="00A429BA" w:rsidP="00A87BA1">
            <w:pPr>
              <w:pStyle w:val="a8"/>
              <w:rPr>
                <w:b/>
              </w:rPr>
            </w:pPr>
            <w:r w:rsidRPr="0033233A">
              <w:rPr>
                <w:rFonts w:hint="eastAsia"/>
                <w:b/>
              </w:rPr>
              <w:t>达标</w:t>
            </w:r>
          </w:p>
        </w:tc>
        <w:tc>
          <w:tcPr>
            <w:tcW w:w="464" w:type="pct"/>
            <w:shd w:val="clear" w:color="auto" w:fill="auto"/>
            <w:vAlign w:val="center"/>
          </w:tcPr>
          <w:p w:rsidR="00A87BA1" w:rsidRPr="0033233A" w:rsidRDefault="00A429BA" w:rsidP="00A87BA1">
            <w:pPr>
              <w:pStyle w:val="a8"/>
              <w:rPr>
                <w:b/>
              </w:rPr>
            </w:pPr>
            <w:r w:rsidRPr="0033233A">
              <w:rPr>
                <w:rFonts w:hint="eastAsia"/>
                <w:b/>
              </w:rPr>
              <w:t>达标</w:t>
            </w:r>
          </w:p>
        </w:tc>
        <w:tc>
          <w:tcPr>
            <w:tcW w:w="409" w:type="pct"/>
            <w:shd w:val="clear" w:color="auto" w:fill="auto"/>
            <w:vAlign w:val="center"/>
          </w:tcPr>
          <w:p w:rsidR="00A87BA1" w:rsidRPr="0033233A" w:rsidRDefault="00A429BA" w:rsidP="00A87BA1">
            <w:pPr>
              <w:pStyle w:val="a8"/>
              <w:rPr>
                <w:b/>
              </w:rPr>
            </w:pPr>
            <w:r w:rsidRPr="0033233A">
              <w:rPr>
                <w:rFonts w:hint="eastAsia"/>
                <w:b/>
              </w:rPr>
              <w:t>达标</w:t>
            </w:r>
          </w:p>
        </w:tc>
        <w:tc>
          <w:tcPr>
            <w:tcW w:w="519" w:type="pct"/>
            <w:shd w:val="clear" w:color="auto" w:fill="auto"/>
            <w:vAlign w:val="center"/>
          </w:tcPr>
          <w:p w:rsidR="00A87BA1" w:rsidRPr="0033233A" w:rsidRDefault="00A429BA" w:rsidP="00A87BA1">
            <w:pPr>
              <w:pStyle w:val="a8"/>
              <w:rPr>
                <w:b/>
              </w:rPr>
            </w:pPr>
            <w:r w:rsidRPr="0033233A">
              <w:rPr>
                <w:rFonts w:hint="eastAsia"/>
                <w:b/>
              </w:rPr>
              <w:t>达标</w:t>
            </w:r>
          </w:p>
        </w:tc>
        <w:tc>
          <w:tcPr>
            <w:tcW w:w="557" w:type="pct"/>
            <w:shd w:val="clear" w:color="auto" w:fill="auto"/>
            <w:vAlign w:val="center"/>
          </w:tcPr>
          <w:p w:rsidR="00A87BA1" w:rsidRPr="0033233A" w:rsidRDefault="0040366D" w:rsidP="00A87BA1">
            <w:pPr>
              <w:pStyle w:val="a8"/>
              <w:rPr>
                <w:b/>
              </w:rPr>
            </w:pPr>
            <w:r>
              <w:rPr>
                <w:rFonts w:hint="eastAsia"/>
                <w:b/>
              </w:rPr>
              <w:t>达标</w:t>
            </w:r>
          </w:p>
        </w:tc>
        <w:tc>
          <w:tcPr>
            <w:tcW w:w="546" w:type="pct"/>
            <w:shd w:val="clear" w:color="auto" w:fill="auto"/>
            <w:vAlign w:val="center"/>
          </w:tcPr>
          <w:p w:rsidR="00A87BA1" w:rsidRPr="0033233A" w:rsidRDefault="0040366D" w:rsidP="00A87BA1">
            <w:pPr>
              <w:pStyle w:val="a8"/>
              <w:rPr>
                <w:b/>
              </w:rPr>
            </w:pPr>
            <w:r>
              <w:rPr>
                <w:rFonts w:hint="eastAsia"/>
                <w:b/>
              </w:rPr>
              <w:t>达标</w:t>
            </w:r>
          </w:p>
        </w:tc>
        <w:tc>
          <w:tcPr>
            <w:tcW w:w="390" w:type="pct"/>
            <w:shd w:val="clear" w:color="auto" w:fill="auto"/>
            <w:vAlign w:val="center"/>
          </w:tcPr>
          <w:p w:rsidR="00A87BA1" w:rsidRPr="0033233A" w:rsidRDefault="00A429BA" w:rsidP="00A87BA1">
            <w:pPr>
              <w:pStyle w:val="a8"/>
              <w:rPr>
                <w:b/>
              </w:rPr>
            </w:pPr>
            <w:r w:rsidRPr="0033233A">
              <w:rPr>
                <w:rFonts w:hint="eastAsia"/>
                <w:b/>
              </w:rPr>
              <w:t>达标</w:t>
            </w:r>
          </w:p>
        </w:tc>
        <w:tc>
          <w:tcPr>
            <w:tcW w:w="389" w:type="pct"/>
            <w:shd w:val="clear" w:color="auto" w:fill="auto"/>
            <w:vAlign w:val="center"/>
          </w:tcPr>
          <w:p w:rsidR="00A87BA1" w:rsidRPr="0033233A" w:rsidRDefault="00A429BA" w:rsidP="00A87BA1">
            <w:pPr>
              <w:pStyle w:val="a8"/>
              <w:rPr>
                <w:b/>
              </w:rPr>
            </w:pPr>
            <w:r w:rsidRPr="0033233A">
              <w:rPr>
                <w:rFonts w:hint="eastAsia"/>
                <w:b/>
              </w:rPr>
              <w:t>达标</w:t>
            </w:r>
          </w:p>
        </w:tc>
      </w:tr>
      <w:tr w:rsidR="009D0AA2" w:rsidRPr="00A87BA1" w:rsidTr="00D45368">
        <w:trPr>
          <w:trHeight w:val="213"/>
          <w:jc w:val="center"/>
        </w:trPr>
        <w:tc>
          <w:tcPr>
            <w:tcW w:w="386" w:type="pct"/>
            <w:vMerge w:val="restart"/>
            <w:shd w:val="clear" w:color="auto" w:fill="auto"/>
            <w:vAlign w:val="center"/>
          </w:tcPr>
          <w:p w:rsidR="009D0AA2" w:rsidRPr="0033233A" w:rsidRDefault="009D0AA2" w:rsidP="00A87BA1">
            <w:pPr>
              <w:pStyle w:val="a8"/>
              <w:rPr>
                <w:rFonts w:ascii="Times New Roman" w:hAnsi="Times New Roman"/>
                <w:b/>
                <w:kern w:val="0"/>
              </w:rPr>
            </w:pPr>
            <w:r w:rsidRPr="0033233A">
              <w:rPr>
                <w:rFonts w:ascii="Times New Roman" w:hAnsi="Times New Roman"/>
                <w:b/>
                <w:kern w:val="0"/>
              </w:rPr>
              <w:t>采样点名称</w:t>
            </w:r>
          </w:p>
        </w:tc>
        <w:tc>
          <w:tcPr>
            <w:tcW w:w="1340" w:type="pct"/>
            <w:gridSpan w:val="2"/>
            <w:vMerge w:val="restart"/>
            <w:shd w:val="clear" w:color="auto" w:fill="auto"/>
            <w:vAlign w:val="center"/>
          </w:tcPr>
          <w:p w:rsidR="009D0AA2" w:rsidRPr="0033233A" w:rsidRDefault="009D0AA2" w:rsidP="00A87BA1">
            <w:pPr>
              <w:pStyle w:val="a8"/>
              <w:rPr>
                <w:b/>
              </w:rPr>
            </w:pPr>
            <w:r w:rsidRPr="0033233A">
              <w:rPr>
                <w:rFonts w:ascii="Times New Roman" w:hAnsi="Times New Roman"/>
                <w:b/>
                <w:kern w:val="0"/>
              </w:rPr>
              <w:t>采样</w:t>
            </w:r>
            <w:r w:rsidRPr="0033233A">
              <w:rPr>
                <w:rFonts w:ascii="Times New Roman" w:hAnsi="Times New Roman" w:hint="eastAsia"/>
                <w:b/>
                <w:kern w:val="0"/>
              </w:rPr>
              <w:t>日期</w:t>
            </w:r>
          </w:p>
        </w:tc>
        <w:tc>
          <w:tcPr>
            <w:tcW w:w="3273" w:type="pct"/>
            <w:gridSpan w:val="7"/>
            <w:shd w:val="clear" w:color="auto" w:fill="auto"/>
            <w:vAlign w:val="center"/>
          </w:tcPr>
          <w:p w:rsidR="009D0AA2" w:rsidRPr="0033233A" w:rsidRDefault="009D0AA2" w:rsidP="00A87BA1">
            <w:pPr>
              <w:pStyle w:val="a8"/>
              <w:rPr>
                <w:b/>
              </w:rPr>
            </w:pPr>
            <w:r w:rsidRPr="0033233A">
              <w:rPr>
                <w:rFonts w:ascii="Times New Roman" w:hAnsi="Times New Roman" w:hint="eastAsia"/>
                <w:b/>
                <w:kern w:val="0"/>
              </w:rPr>
              <w:t>检</w:t>
            </w:r>
            <w:r w:rsidRPr="0033233A">
              <w:rPr>
                <w:rFonts w:ascii="Times New Roman" w:hAnsi="Times New Roman"/>
                <w:b/>
                <w:kern w:val="0"/>
              </w:rPr>
              <w:t>测结果</w:t>
            </w:r>
            <w:r w:rsidRPr="0033233A">
              <w:rPr>
                <w:rFonts w:ascii="Times New Roman" w:hAnsi="Times New Roman" w:hint="eastAsia"/>
                <w:b/>
                <w:kern w:val="0"/>
              </w:rPr>
              <w:t>（单位：汞、</w:t>
            </w:r>
            <w:r w:rsidRPr="0033233A">
              <w:rPr>
                <w:rFonts w:ascii="Times New Roman" w:hAnsi="Times New Roman" w:hint="eastAsia"/>
                <w:b/>
                <w:iCs/>
                <w:color w:val="000000"/>
              </w:rPr>
              <w:t>砷</w:t>
            </w:r>
            <w:r w:rsidRPr="0033233A">
              <w:rPr>
                <w:rFonts w:ascii="Times New Roman" w:hAnsi="Times New Roman" w:hint="eastAsia"/>
                <w:b/>
                <w:kern w:val="0"/>
              </w:rPr>
              <w:t>为</w:t>
            </w:r>
            <w:r w:rsidRPr="0033233A">
              <w:rPr>
                <w:rFonts w:ascii="Times New Roman" w:hAnsi="Times New Roman" w:hint="eastAsia"/>
                <w:b/>
                <w:kern w:val="0"/>
              </w:rPr>
              <w:t xml:space="preserve"> </w:t>
            </w:r>
            <w:r w:rsidRPr="0033233A">
              <w:rPr>
                <w:rFonts w:ascii="Times New Roman" w:hAnsi="Times New Roman"/>
                <w:b/>
                <w:kern w:val="0"/>
              </w:rPr>
              <w:t>μg/L</w:t>
            </w:r>
            <w:r w:rsidRPr="0033233A">
              <w:rPr>
                <w:rFonts w:ascii="Times New Roman" w:hAnsi="Times New Roman" w:hint="eastAsia"/>
                <w:b/>
                <w:kern w:val="0"/>
              </w:rPr>
              <w:t>，其他为</w:t>
            </w:r>
            <w:r w:rsidRPr="0033233A">
              <w:rPr>
                <w:rFonts w:ascii="Times New Roman" w:hAnsi="Times New Roman"/>
                <w:b/>
              </w:rPr>
              <w:t>mg/L</w:t>
            </w:r>
            <w:r w:rsidRPr="0033233A">
              <w:rPr>
                <w:rFonts w:ascii="Times New Roman" w:hAnsi="Times New Roman" w:hint="eastAsia"/>
                <w:b/>
                <w:kern w:val="0"/>
              </w:rPr>
              <w:t>）</w:t>
            </w:r>
          </w:p>
        </w:tc>
      </w:tr>
      <w:tr w:rsidR="009D0AA2" w:rsidRPr="00A87BA1" w:rsidTr="00D45368">
        <w:trPr>
          <w:trHeight w:val="60"/>
          <w:jc w:val="center"/>
        </w:trPr>
        <w:tc>
          <w:tcPr>
            <w:tcW w:w="386" w:type="pct"/>
            <w:vMerge/>
            <w:shd w:val="clear" w:color="auto" w:fill="auto"/>
            <w:vAlign w:val="center"/>
          </w:tcPr>
          <w:p w:rsidR="009D0AA2" w:rsidRPr="0033233A" w:rsidRDefault="009D0AA2" w:rsidP="00FA0A3A">
            <w:pPr>
              <w:pStyle w:val="a8"/>
              <w:rPr>
                <w:rFonts w:ascii="Times New Roman" w:hAnsi="Times New Roman"/>
                <w:b/>
                <w:kern w:val="0"/>
              </w:rPr>
            </w:pPr>
          </w:p>
        </w:tc>
        <w:tc>
          <w:tcPr>
            <w:tcW w:w="1340" w:type="pct"/>
            <w:gridSpan w:val="2"/>
            <w:vMerge/>
            <w:shd w:val="clear" w:color="auto" w:fill="auto"/>
            <w:vAlign w:val="center"/>
          </w:tcPr>
          <w:p w:rsidR="009D0AA2" w:rsidRPr="0033233A" w:rsidRDefault="009D0AA2" w:rsidP="00FA0A3A">
            <w:pPr>
              <w:pStyle w:val="a8"/>
              <w:rPr>
                <w:rFonts w:ascii="Times New Roman" w:hAnsi="Times New Roman"/>
                <w:b/>
                <w:kern w:val="0"/>
              </w:rPr>
            </w:pPr>
          </w:p>
        </w:tc>
        <w:tc>
          <w:tcPr>
            <w:tcW w:w="464" w:type="pct"/>
            <w:shd w:val="clear" w:color="auto" w:fill="auto"/>
            <w:vAlign w:val="center"/>
          </w:tcPr>
          <w:p w:rsidR="009D0AA2" w:rsidRPr="0033233A" w:rsidRDefault="009D0AA2" w:rsidP="00FA0A3A">
            <w:pPr>
              <w:pStyle w:val="a8"/>
              <w:rPr>
                <w:rFonts w:ascii="Times New Roman" w:hAnsi="Times New Roman"/>
                <w:b/>
                <w:kern w:val="0"/>
              </w:rPr>
            </w:pPr>
            <w:r w:rsidRPr="0033233A">
              <w:rPr>
                <w:rFonts w:ascii="Times New Roman" w:hAnsi="Times New Roman" w:hint="eastAsia"/>
                <w:b/>
                <w:kern w:val="0"/>
              </w:rPr>
              <w:t>六价铬</w:t>
            </w:r>
          </w:p>
        </w:tc>
        <w:tc>
          <w:tcPr>
            <w:tcW w:w="409" w:type="pct"/>
            <w:shd w:val="clear" w:color="auto" w:fill="auto"/>
            <w:vAlign w:val="center"/>
          </w:tcPr>
          <w:p w:rsidR="009D0AA2" w:rsidRPr="0033233A" w:rsidRDefault="009D0AA2" w:rsidP="00FA0A3A">
            <w:pPr>
              <w:pStyle w:val="a8"/>
              <w:rPr>
                <w:rFonts w:ascii="Times New Roman" w:hAnsi="Times New Roman"/>
                <w:b/>
                <w:kern w:val="0"/>
              </w:rPr>
            </w:pPr>
            <w:r w:rsidRPr="0033233A">
              <w:rPr>
                <w:rFonts w:ascii="Times New Roman" w:hAnsi="Times New Roman" w:hint="eastAsia"/>
                <w:b/>
                <w:kern w:val="0"/>
              </w:rPr>
              <w:t>铁</w:t>
            </w:r>
          </w:p>
        </w:tc>
        <w:tc>
          <w:tcPr>
            <w:tcW w:w="519" w:type="pct"/>
            <w:shd w:val="clear" w:color="auto" w:fill="auto"/>
            <w:vAlign w:val="center"/>
          </w:tcPr>
          <w:p w:rsidR="009D0AA2" w:rsidRPr="0033233A" w:rsidRDefault="009D0AA2" w:rsidP="00FA0A3A">
            <w:pPr>
              <w:pStyle w:val="a8"/>
              <w:rPr>
                <w:rFonts w:ascii="Times New Roman" w:hAnsi="Times New Roman"/>
                <w:b/>
                <w:iCs/>
                <w:color w:val="000000"/>
              </w:rPr>
            </w:pPr>
            <w:r w:rsidRPr="0033233A">
              <w:rPr>
                <w:rFonts w:ascii="Times New Roman" w:hAnsi="Times New Roman" w:hint="eastAsia"/>
                <w:b/>
                <w:kern w:val="0"/>
              </w:rPr>
              <w:t>锌</w:t>
            </w:r>
          </w:p>
        </w:tc>
        <w:tc>
          <w:tcPr>
            <w:tcW w:w="557" w:type="pct"/>
            <w:shd w:val="clear" w:color="auto" w:fill="auto"/>
            <w:vAlign w:val="center"/>
          </w:tcPr>
          <w:p w:rsidR="009D0AA2" w:rsidRPr="0033233A" w:rsidRDefault="009D0AA2" w:rsidP="00FA0A3A">
            <w:pPr>
              <w:pStyle w:val="a8"/>
              <w:rPr>
                <w:rFonts w:ascii="Times New Roman" w:hAnsi="Times New Roman"/>
                <w:b/>
                <w:kern w:val="0"/>
              </w:rPr>
            </w:pPr>
            <w:r w:rsidRPr="0033233A">
              <w:rPr>
                <w:rFonts w:ascii="Times New Roman" w:hAnsi="Times New Roman" w:hint="eastAsia"/>
                <w:b/>
                <w:iCs/>
                <w:color w:val="000000"/>
              </w:rPr>
              <w:t>铅</w:t>
            </w:r>
          </w:p>
        </w:tc>
        <w:tc>
          <w:tcPr>
            <w:tcW w:w="546" w:type="pct"/>
            <w:shd w:val="clear" w:color="auto" w:fill="auto"/>
            <w:vAlign w:val="center"/>
          </w:tcPr>
          <w:p w:rsidR="009D0AA2" w:rsidRPr="0033233A" w:rsidRDefault="009D0AA2" w:rsidP="00FA0A3A">
            <w:pPr>
              <w:pStyle w:val="a8"/>
              <w:rPr>
                <w:rFonts w:ascii="Times New Roman" w:hAnsi="Times New Roman"/>
                <w:b/>
                <w:kern w:val="0"/>
              </w:rPr>
            </w:pPr>
            <w:r w:rsidRPr="0033233A">
              <w:rPr>
                <w:rFonts w:ascii="Times New Roman" w:hAnsi="Times New Roman" w:hint="eastAsia"/>
                <w:b/>
                <w:kern w:val="0"/>
              </w:rPr>
              <w:t>镉</w:t>
            </w:r>
          </w:p>
        </w:tc>
        <w:tc>
          <w:tcPr>
            <w:tcW w:w="390" w:type="pct"/>
            <w:shd w:val="clear" w:color="auto" w:fill="auto"/>
            <w:vAlign w:val="center"/>
          </w:tcPr>
          <w:p w:rsidR="009D0AA2" w:rsidRPr="0033233A" w:rsidRDefault="009D0AA2" w:rsidP="00FA0A3A">
            <w:pPr>
              <w:pStyle w:val="a8"/>
              <w:rPr>
                <w:rFonts w:ascii="Times New Roman" w:hAnsi="Times New Roman"/>
                <w:b/>
                <w:iCs/>
                <w:color w:val="000000"/>
              </w:rPr>
            </w:pPr>
            <w:r w:rsidRPr="0033233A">
              <w:rPr>
                <w:rFonts w:ascii="Times New Roman" w:hAnsi="Times New Roman" w:hint="eastAsia"/>
                <w:b/>
                <w:kern w:val="0"/>
              </w:rPr>
              <w:t>汞</w:t>
            </w:r>
          </w:p>
        </w:tc>
        <w:tc>
          <w:tcPr>
            <w:tcW w:w="389" w:type="pct"/>
            <w:shd w:val="clear" w:color="auto" w:fill="auto"/>
            <w:vAlign w:val="center"/>
          </w:tcPr>
          <w:p w:rsidR="009D0AA2" w:rsidRPr="0033233A" w:rsidRDefault="009D0AA2" w:rsidP="00FA0A3A">
            <w:pPr>
              <w:pStyle w:val="a8"/>
              <w:rPr>
                <w:rFonts w:ascii="Times New Roman" w:hAnsi="Times New Roman"/>
                <w:b/>
                <w:kern w:val="0"/>
              </w:rPr>
            </w:pPr>
            <w:r w:rsidRPr="0033233A">
              <w:rPr>
                <w:rFonts w:ascii="Times New Roman" w:hAnsi="Times New Roman" w:hint="eastAsia"/>
                <w:b/>
                <w:iCs/>
                <w:color w:val="000000"/>
              </w:rPr>
              <w:t>砷</w:t>
            </w:r>
          </w:p>
        </w:tc>
      </w:tr>
      <w:tr w:rsidR="009D0AA2" w:rsidRPr="00A87BA1" w:rsidTr="00D45368">
        <w:trPr>
          <w:trHeight w:val="496"/>
          <w:jc w:val="center"/>
        </w:trPr>
        <w:tc>
          <w:tcPr>
            <w:tcW w:w="386" w:type="pct"/>
            <w:vMerge w:val="restart"/>
            <w:shd w:val="clear" w:color="auto" w:fill="auto"/>
            <w:vAlign w:val="center"/>
          </w:tcPr>
          <w:p w:rsidR="009D0AA2" w:rsidRPr="00A87BA1" w:rsidRDefault="009D0AA2" w:rsidP="00FA0A3A">
            <w:pPr>
              <w:pStyle w:val="a8"/>
              <w:rPr>
                <w:rFonts w:ascii="Times New Roman" w:hAnsi="Times New Roman"/>
              </w:rPr>
            </w:pPr>
            <w:r w:rsidRPr="00A87BA1">
              <w:rPr>
                <w:rFonts w:ascii="Times New Roman" w:hAnsi="Times New Roman" w:hint="eastAsia"/>
              </w:rPr>
              <w:t>矿井涌水</w:t>
            </w:r>
          </w:p>
          <w:p w:rsidR="009D0AA2" w:rsidRPr="00A87BA1" w:rsidRDefault="009D0AA2" w:rsidP="00FA0A3A">
            <w:pPr>
              <w:pStyle w:val="a8"/>
              <w:rPr>
                <w:rFonts w:ascii="Times New Roman" w:hAnsi="Times New Roman"/>
              </w:rPr>
            </w:pPr>
            <w:r w:rsidRPr="00A87BA1">
              <w:rPr>
                <w:rFonts w:ascii="Times New Roman" w:hAnsi="Times New Roman" w:hint="eastAsia"/>
              </w:rPr>
              <w:t>排水</w:t>
            </w:r>
            <w:r w:rsidRPr="00A87BA1">
              <w:rPr>
                <w:rFonts w:ascii="Times New Roman" w:hAnsi="Times New Roman" w:hint="eastAsia"/>
              </w:rPr>
              <w:lastRenderedPageBreak/>
              <w:t>口</w:t>
            </w:r>
          </w:p>
        </w:tc>
        <w:tc>
          <w:tcPr>
            <w:tcW w:w="1340" w:type="pct"/>
            <w:gridSpan w:val="2"/>
            <w:vMerge w:val="restart"/>
            <w:shd w:val="clear" w:color="auto" w:fill="auto"/>
            <w:vAlign w:val="center"/>
          </w:tcPr>
          <w:p w:rsidR="009D0AA2" w:rsidRPr="007A26BA" w:rsidRDefault="009D0AA2" w:rsidP="00FA0A3A">
            <w:pPr>
              <w:pStyle w:val="a8"/>
              <w:rPr>
                <w:rFonts w:ascii="Times New Roman" w:hAnsi="Times New Roman"/>
                <w:color w:val="000000" w:themeColor="text1"/>
                <w:kern w:val="0"/>
              </w:rPr>
            </w:pPr>
            <w:r w:rsidRPr="007A26BA">
              <w:rPr>
                <w:rFonts w:ascii="Times New Roman" w:hAnsi="Times New Roman" w:hint="eastAsia"/>
                <w:color w:val="000000" w:themeColor="text1"/>
                <w:kern w:val="0"/>
              </w:rPr>
              <w:lastRenderedPageBreak/>
              <w:t>2019.08.21</w:t>
            </w:r>
          </w:p>
        </w:tc>
        <w:tc>
          <w:tcPr>
            <w:tcW w:w="464" w:type="pct"/>
            <w:shd w:val="clear" w:color="auto" w:fill="auto"/>
            <w:vAlign w:val="center"/>
          </w:tcPr>
          <w:p w:rsidR="009D0AA2" w:rsidRPr="007A26BA" w:rsidRDefault="009D0AA2" w:rsidP="00FA0A3A">
            <w:pPr>
              <w:pStyle w:val="a8"/>
              <w:rPr>
                <w:rFonts w:ascii="Times New Roman" w:hAnsi="Times New Roman"/>
                <w:color w:val="000000" w:themeColor="text1"/>
                <w:kern w:val="0"/>
              </w:rPr>
            </w:pPr>
            <w:r w:rsidRPr="007A26BA">
              <w:rPr>
                <w:rFonts w:ascii="Times New Roman" w:hAnsi="Times New Roman" w:hint="eastAsia"/>
                <w:color w:val="000000" w:themeColor="text1"/>
                <w:kern w:val="0"/>
              </w:rPr>
              <w:t>&lt;0.004</w:t>
            </w:r>
          </w:p>
        </w:tc>
        <w:tc>
          <w:tcPr>
            <w:tcW w:w="409" w:type="pct"/>
            <w:shd w:val="clear" w:color="auto" w:fill="auto"/>
            <w:vAlign w:val="center"/>
          </w:tcPr>
          <w:p w:rsidR="009D0AA2" w:rsidRPr="007A26BA" w:rsidRDefault="009D0AA2" w:rsidP="00FA0A3A">
            <w:pPr>
              <w:pStyle w:val="a8"/>
              <w:rPr>
                <w:rFonts w:ascii="Times New Roman" w:hAnsi="Times New Roman"/>
                <w:iCs/>
                <w:color w:val="000000" w:themeColor="text1"/>
              </w:rPr>
            </w:pPr>
            <w:r w:rsidRPr="007A26BA">
              <w:rPr>
                <w:rFonts w:ascii="Times New Roman" w:hAnsi="Times New Roman" w:hint="eastAsia"/>
                <w:iCs/>
                <w:color w:val="000000" w:themeColor="text1"/>
              </w:rPr>
              <w:t>0.07</w:t>
            </w:r>
          </w:p>
        </w:tc>
        <w:tc>
          <w:tcPr>
            <w:tcW w:w="519" w:type="pct"/>
            <w:shd w:val="clear" w:color="auto" w:fill="auto"/>
            <w:vAlign w:val="center"/>
          </w:tcPr>
          <w:p w:rsidR="009D0AA2" w:rsidRPr="007A26BA" w:rsidRDefault="009D0AA2" w:rsidP="00FA0A3A">
            <w:pPr>
              <w:pStyle w:val="a8"/>
              <w:rPr>
                <w:rFonts w:ascii="Times New Roman" w:hAnsi="Times New Roman"/>
                <w:color w:val="000000" w:themeColor="text1"/>
                <w:kern w:val="0"/>
              </w:rPr>
            </w:pPr>
            <w:r w:rsidRPr="007A26BA">
              <w:rPr>
                <w:rFonts w:ascii="Times New Roman" w:hAnsi="Times New Roman" w:hint="eastAsia"/>
                <w:color w:val="000000" w:themeColor="text1"/>
                <w:kern w:val="0"/>
              </w:rPr>
              <w:t>0.23</w:t>
            </w:r>
          </w:p>
        </w:tc>
        <w:tc>
          <w:tcPr>
            <w:tcW w:w="557" w:type="pct"/>
            <w:shd w:val="clear" w:color="auto" w:fill="auto"/>
            <w:vAlign w:val="center"/>
          </w:tcPr>
          <w:p w:rsidR="009D0AA2" w:rsidRPr="007A26BA" w:rsidRDefault="009D0AA2" w:rsidP="00FA0A3A">
            <w:pPr>
              <w:pStyle w:val="a8"/>
              <w:rPr>
                <w:rFonts w:ascii="Times New Roman" w:hAnsi="Times New Roman"/>
                <w:color w:val="000000" w:themeColor="text1"/>
                <w:kern w:val="0"/>
              </w:rPr>
            </w:pPr>
            <w:r w:rsidRPr="007A26BA">
              <w:rPr>
                <w:rFonts w:ascii="Times New Roman" w:hAnsi="Times New Roman" w:hint="eastAsia"/>
                <w:color w:val="000000" w:themeColor="text1"/>
                <w:kern w:val="0"/>
              </w:rPr>
              <w:t>0.027</w:t>
            </w:r>
          </w:p>
        </w:tc>
        <w:tc>
          <w:tcPr>
            <w:tcW w:w="546" w:type="pct"/>
            <w:shd w:val="clear" w:color="auto" w:fill="auto"/>
            <w:vAlign w:val="center"/>
          </w:tcPr>
          <w:p w:rsidR="009D0AA2" w:rsidRPr="007A26BA" w:rsidRDefault="009D0AA2" w:rsidP="00FA0A3A">
            <w:pPr>
              <w:pStyle w:val="a8"/>
              <w:rPr>
                <w:rFonts w:ascii="Times New Roman" w:hAnsi="Times New Roman"/>
                <w:color w:val="000000" w:themeColor="text1"/>
                <w:kern w:val="0"/>
              </w:rPr>
            </w:pPr>
            <w:r w:rsidRPr="007A26BA">
              <w:rPr>
                <w:rFonts w:ascii="Times New Roman" w:hAnsi="Times New Roman"/>
                <w:color w:val="000000" w:themeColor="text1"/>
                <w:kern w:val="0"/>
              </w:rPr>
              <w:t>2.7×10</w:t>
            </w:r>
            <w:r w:rsidRPr="007A26BA">
              <w:rPr>
                <w:rFonts w:ascii="Times New Roman" w:hAnsi="Times New Roman"/>
                <w:color w:val="000000" w:themeColor="text1"/>
                <w:kern w:val="0"/>
                <w:vertAlign w:val="superscript"/>
              </w:rPr>
              <w:t>-3</w:t>
            </w:r>
          </w:p>
        </w:tc>
        <w:tc>
          <w:tcPr>
            <w:tcW w:w="390" w:type="pct"/>
            <w:shd w:val="clear" w:color="auto" w:fill="auto"/>
            <w:vAlign w:val="center"/>
          </w:tcPr>
          <w:p w:rsidR="009D0AA2" w:rsidRPr="007A26BA" w:rsidRDefault="009D0AA2" w:rsidP="00FA0A3A">
            <w:pPr>
              <w:pStyle w:val="a8"/>
              <w:rPr>
                <w:rFonts w:ascii="Times New Roman" w:hAnsi="Times New Roman"/>
                <w:color w:val="000000" w:themeColor="text1"/>
                <w:kern w:val="0"/>
              </w:rPr>
            </w:pPr>
            <w:r w:rsidRPr="007A26BA">
              <w:rPr>
                <w:rFonts w:ascii="Times New Roman" w:hAnsi="Times New Roman" w:hint="eastAsia"/>
                <w:color w:val="000000" w:themeColor="text1"/>
                <w:kern w:val="0"/>
              </w:rPr>
              <w:t>0.3</w:t>
            </w:r>
          </w:p>
        </w:tc>
        <w:tc>
          <w:tcPr>
            <w:tcW w:w="389" w:type="pct"/>
            <w:shd w:val="clear" w:color="auto" w:fill="auto"/>
            <w:vAlign w:val="center"/>
          </w:tcPr>
          <w:p w:rsidR="009D0AA2" w:rsidRPr="007A26BA" w:rsidRDefault="009D0AA2" w:rsidP="00FA0A3A">
            <w:pPr>
              <w:pStyle w:val="a8"/>
              <w:rPr>
                <w:rFonts w:ascii="Times New Roman" w:hAnsi="Times New Roman"/>
                <w:color w:val="000000" w:themeColor="text1"/>
                <w:kern w:val="0"/>
              </w:rPr>
            </w:pPr>
            <w:r w:rsidRPr="007A26BA">
              <w:rPr>
                <w:rFonts w:ascii="Times New Roman" w:hAnsi="Times New Roman" w:hint="eastAsia"/>
                <w:color w:val="000000" w:themeColor="text1"/>
                <w:kern w:val="0"/>
              </w:rPr>
              <w:t>0.4</w:t>
            </w:r>
          </w:p>
        </w:tc>
      </w:tr>
      <w:tr w:rsidR="009D0AA2" w:rsidRPr="00A87BA1" w:rsidTr="00D45368">
        <w:trPr>
          <w:trHeight w:val="120"/>
          <w:jc w:val="center"/>
        </w:trPr>
        <w:tc>
          <w:tcPr>
            <w:tcW w:w="386" w:type="pct"/>
            <w:vMerge/>
            <w:shd w:val="clear" w:color="auto" w:fill="auto"/>
            <w:vAlign w:val="center"/>
          </w:tcPr>
          <w:p w:rsidR="009D0AA2" w:rsidRPr="00A87BA1" w:rsidRDefault="009D0AA2" w:rsidP="00FA0A3A">
            <w:pPr>
              <w:pStyle w:val="a8"/>
              <w:rPr>
                <w:rFonts w:ascii="Times New Roman" w:hAnsi="Times New Roman"/>
              </w:rPr>
            </w:pPr>
          </w:p>
        </w:tc>
        <w:tc>
          <w:tcPr>
            <w:tcW w:w="1340" w:type="pct"/>
            <w:gridSpan w:val="2"/>
            <w:vMerge/>
            <w:shd w:val="clear" w:color="auto" w:fill="auto"/>
            <w:vAlign w:val="center"/>
          </w:tcPr>
          <w:p w:rsidR="009D0AA2" w:rsidRPr="007A26BA" w:rsidRDefault="009D0AA2" w:rsidP="00FA0A3A">
            <w:pPr>
              <w:pStyle w:val="a8"/>
              <w:rPr>
                <w:rFonts w:ascii="Times New Roman" w:hAnsi="Times New Roman"/>
                <w:color w:val="000000" w:themeColor="text1"/>
                <w:kern w:val="0"/>
              </w:rPr>
            </w:pPr>
          </w:p>
        </w:tc>
        <w:tc>
          <w:tcPr>
            <w:tcW w:w="464" w:type="pct"/>
            <w:shd w:val="clear" w:color="auto" w:fill="auto"/>
            <w:vAlign w:val="center"/>
          </w:tcPr>
          <w:p w:rsidR="009D0AA2" w:rsidRPr="007A26BA" w:rsidRDefault="009D0AA2" w:rsidP="00FA0A3A">
            <w:pPr>
              <w:pStyle w:val="a8"/>
              <w:rPr>
                <w:rFonts w:ascii="Times New Roman" w:hAnsi="Times New Roman"/>
                <w:color w:val="000000" w:themeColor="text1"/>
                <w:kern w:val="0"/>
              </w:rPr>
            </w:pPr>
            <w:r w:rsidRPr="007A26BA">
              <w:rPr>
                <w:rFonts w:ascii="Times New Roman" w:hAnsi="Times New Roman" w:hint="eastAsia"/>
                <w:color w:val="000000" w:themeColor="text1"/>
                <w:kern w:val="0"/>
              </w:rPr>
              <w:t>&lt;0.004</w:t>
            </w:r>
          </w:p>
        </w:tc>
        <w:tc>
          <w:tcPr>
            <w:tcW w:w="409" w:type="pct"/>
            <w:shd w:val="clear" w:color="auto" w:fill="auto"/>
            <w:vAlign w:val="center"/>
          </w:tcPr>
          <w:p w:rsidR="009D0AA2" w:rsidRPr="007A26BA" w:rsidRDefault="009D0AA2" w:rsidP="00FA0A3A">
            <w:pPr>
              <w:pStyle w:val="a8"/>
              <w:rPr>
                <w:rFonts w:ascii="Times New Roman" w:hAnsi="Times New Roman"/>
                <w:iCs/>
                <w:color w:val="000000" w:themeColor="text1"/>
              </w:rPr>
            </w:pPr>
            <w:r w:rsidRPr="007A26BA">
              <w:rPr>
                <w:rFonts w:ascii="Times New Roman" w:hAnsi="Times New Roman" w:hint="eastAsia"/>
                <w:iCs/>
                <w:color w:val="000000" w:themeColor="text1"/>
              </w:rPr>
              <w:t>0.54</w:t>
            </w:r>
          </w:p>
        </w:tc>
        <w:tc>
          <w:tcPr>
            <w:tcW w:w="519" w:type="pct"/>
            <w:shd w:val="clear" w:color="auto" w:fill="auto"/>
            <w:vAlign w:val="center"/>
          </w:tcPr>
          <w:p w:rsidR="009D0AA2" w:rsidRPr="007A26BA" w:rsidRDefault="009D0AA2" w:rsidP="00FA0A3A">
            <w:pPr>
              <w:pStyle w:val="a8"/>
              <w:rPr>
                <w:rFonts w:ascii="Times New Roman" w:hAnsi="Times New Roman"/>
                <w:color w:val="000000" w:themeColor="text1"/>
                <w:kern w:val="0"/>
              </w:rPr>
            </w:pPr>
            <w:r w:rsidRPr="007A26BA">
              <w:rPr>
                <w:rFonts w:ascii="Times New Roman" w:hAnsi="Times New Roman" w:hint="eastAsia"/>
                <w:color w:val="000000" w:themeColor="text1"/>
                <w:kern w:val="0"/>
              </w:rPr>
              <w:t>0.23</w:t>
            </w:r>
          </w:p>
        </w:tc>
        <w:tc>
          <w:tcPr>
            <w:tcW w:w="557" w:type="pct"/>
            <w:shd w:val="clear" w:color="auto" w:fill="auto"/>
            <w:vAlign w:val="center"/>
          </w:tcPr>
          <w:p w:rsidR="009D0AA2" w:rsidRPr="007A26BA" w:rsidRDefault="009D0AA2" w:rsidP="00FA0A3A">
            <w:pPr>
              <w:pStyle w:val="a8"/>
              <w:rPr>
                <w:rFonts w:ascii="Times New Roman" w:hAnsi="Times New Roman"/>
                <w:color w:val="000000" w:themeColor="text1"/>
                <w:kern w:val="0"/>
              </w:rPr>
            </w:pPr>
            <w:r w:rsidRPr="007A26BA">
              <w:rPr>
                <w:rFonts w:ascii="Times New Roman" w:hAnsi="Times New Roman" w:hint="eastAsia"/>
                <w:color w:val="000000" w:themeColor="text1"/>
                <w:kern w:val="0"/>
              </w:rPr>
              <w:t>0.036</w:t>
            </w:r>
          </w:p>
        </w:tc>
        <w:tc>
          <w:tcPr>
            <w:tcW w:w="546" w:type="pct"/>
            <w:shd w:val="clear" w:color="auto" w:fill="auto"/>
            <w:vAlign w:val="center"/>
          </w:tcPr>
          <w:p w:rsidR="009D0AA2" w:rsidRPr="007A26BA" w:rsidRDefault="00834531" w:rsidP="00FA0A3A">
            <w:pPr>
              <w:pStyle w:val="a8"/>
              <w:rPr>
                <w:rFonts w:ascii="Times New Roman" w:hAnsi="Times New Roman"/>
                <w:color w:val="000000" w:themeColor="text1"/>
                <w:kern w:val="0"/>
              </w:rPr>
            </w:pPr>
            <w:r>
              <w:rPr>
                <w:rFonts w:ascii="Times New Roman" w:hAnsi="Times New Roman"/>
                <w:color w:val="000000" w:themeColor="text1"/>
                <w:kern w:val="0"/>
              </w:rPr>
              <w:t>4.0</w:t>
            </w:r>
            <w:r w:rsidR="009D0AA2" w:rsidRPr="007A26BA">
              <w:rPr>
                <w:rFonts w:ascii="Times New Roman" w:hAnsi="Times New Roman"/>
                <w:color w:val="000000" w:themeColor="text1"/>
                <w:kern w:val="0"/>
              </w:rPr>
              <w:t>×10</w:t>
            </w:r>
            <w:r w:rsidR="009D0AA2" w:rsidRPr="007A26BA">
              <w:rPr>
                <w:rFonts w:ascii="Times New Roman" w:hAnsi="Times New Roman"/>
                <w:color w:val="000000" w:themeColor="text1"/>
                <w:kern w:val="0"/>
                <w:vertAlign w:val="superscript"/>
              </w:rPr>
              <w:t>-3</w:t>
            </w:r>
          </w:p>
        </w:tc>
        <w:tc>
          <w:tcPr>
            <w:tcW w:w="390" w:type="pct"/>
            <w:shd w:val="clear" w:color="auto" w:fill="auto"/>
            <w:vAlign w:val="center"/>
          </w:tcPr>
          <w:p w:rsidR="009D0AA2" w:rsidRPr="007A26BA" w:rsidRDefault="009D0AA2" w:rsidP="00FA0A3A">
            <w:pPr>
              <w:pStyle w:val="a8"/>
              <w:rPr>
                <w:rFonts w:ascii="Times New Roman" w:hAnsi="Times New Roman"/>
                <w:color w:val="000000" w:themeColor="text1"/>
                <w:kern w:val="0"/>
              </w:rPr>
            </w:pPr>
            <w:r w:rsidRPr="007A26BA">
              <w:rPr>
                <w:rFonts w:ascii="Times New Roman" w:hAnsi="Times New Roman" w:hint="eastAsia"/>
                <w:color w:val="000000" w:themeColor="text1"/>
                <w:kern w:val="0"/>
              </w:rPr>
              <w:t>0.2</w:t>
            </w:r>
          </w:p>
        </w:tc>
        <w:tc>
          <w:tcPr>
            <w:tcW w:w="389" w:type="pct"/>
            <w:shd w:val="clear" w:color="auto" w:fill="auto"/>
            <w:vAlign w:val="center"/>
          </w:tcPr>
          <w:p w:rsidR="009D0AA2" w:rsidRPr="007A26BA" w:rsidRDefault="009D0AA2" w:rsidP="00FA0A3A">
            <w:pPr>
              <w:pStyle w:val="a8"/>
              <w:rPr>
                <w:rFonts w:ascii="Times New Roman" w:hAnsi="Times New Roman"/>
                <w:color w:val="000000" w:themeColor="text1"/>
                <w:kern w:val="0"/>
              </w:rPr>
            </w:pPr>
            <w:r w:rsidRPr="007A26BA">
              <w:rPr>
                <w:rFonts w:ascii="Times New Roman" w:hAnsi="Times New Roman" w:hint="eastAsia"/>
                <w:color w:val="000000" w:themeColor="text1"/>
                <w:kern w:val="0"/>
              </w:rPr>
              <w:t>0.4</w:t>
            </w:r>
          </w:p>
        </w:tc>
      </w:tr>
      <w:tr w:rsidR="009D0AA2" w:rsidRPr="00A87BA1" w:rsidTr="00D45368">
        <w:trPr>
          <w:trHeight w:val="210"/>
          <w:jc w:val="center"/>
        </w:trPr>
        <w:tc>
          <w:tcPr>
            <w:tcW w:w="386" w:type="pct"/>
            <w:vMerge/>
            <w:shd w:val="clear" w:color="auto" w:fill="auto"/>
            <w:vAlign w:val="center"/>
          </w:tcPr>
          <w:p w:rsidR="009D0AA2" w:rsidRPr="00A87BA1" w:rsidRDefault="009D0AA2" w:rsidP="00FA0A3A">
            <w:pPr>
              <w:pStyle w:val="a8"/>
              <w:rPr>
                <w:rFonts w:ascii="Times New Roman" w:hAnsi="Times New Roman"/>
              </w:rPr>
            </w:pPr>
          </w:p>
        </w:tc>
        <w:tc>
          <w:tcPr>
            <w:tcW w:w="1340" w:type="pct"/>
            <w:gridSpan w:val="2"/>
            <w:vMerge/>
            <w:shd w:val="clear" w:color="auto" w:fill="auto"/>
            <w:vAlign w:val="center"/>
          </w:tcPr>
          <w:p w:rsidR="009D0AA2" w:rsidRPr="007A26BA" w:rsidRDefault="009D0AA2" w:rsidP="00FA0A3A">
            <w:pPr>
              <w:pStyle w:val="a8"/>
              <w:rPr>
                <w:rFonts w:ascii="Times New Roman" w:hAnsi="Times New Roman"/>
                <w:color w:val="000000" w:themeColor="text1"/>
                <w:kern w:val="0"/>
              </w:rPr>
            </w:pPr>
          </w:p>
        </w:tc>
        <w:tc>
          <w:tcPr>
            <w:tcW w:w="464" w:type="pct"/>
            <w:shd w:val="clear" w:color="auto" w:fill="auto"/>
            <w:vAlign w:val="center"/>
          </w:tcPr>
          <w:p w:rsidR="009D0AA2" w:rsidRPr="007A26BA" w:rsidRDefault="009D0AA2" w:rsidP="00FA0A3A">
            <w:pPr>
              <w:pStyle w:val="a8"/>
              <w:rPr>
                <w:rFonts w:ascii="Times New Roman" w:hAnsi="Times New Roman"/>
                <w:color w:val="000000" w:themeColor="text1"/>
                <w:kern w:val="0"/>
              </w:rPr>
            </w:pPr>
            <w:r w:rsidRPr="007A26BA">
              <w:rPr>
                <w:rFonts w:ascii="Times New Roman" w:hAnsi="Times New Roman" w:hint="eastAsia"/>
                <w:color w:val="000000" w:themeColor="text1"/>
                <w:kern w:val="0"/>
              </w:rPr>
              <w:t>&lt;0.004</w:t>
            </w:r>
          </w:p>
        </w:tc>
        <w:tc>
          <w:tcPr>
            <w:tcW w:w="409" w:type="pct"/>
            <w:shd w:val="clear" w:color="auto" w:fill="auto"/>
            <w:vAlign w:val="center"/>
          </w:tcPr>
          <w:p w:rsidR="009D0AA2" w:rsidRPr="007A26BA" w:rsidRDefault="009D0AA2" w:rsidP="00FA0A3A">
            <w:pPr>
              <w:pStyle w:val="a8"/>
              <w:rPr>
                <w:rFonts w:ascii="Times New Roman" w:hAnsi="Times New Roman"/>
                <w:iCs/>
                <w:color w:val="000000" w:themeColor="text1"/>
              </w:rPr>
            </w:pPr>
            <w:r w:rsidRPr="007A26BA">
              <w:rPr>
                <w:rFonts w:ascii="Times New Roman" w:hAnsi="Times New Roman" w:hint="eastAsia"/>
                <w:iCs/>
                <w:color w:val="000000" w:themeColor="text1"/>
              </w:rPr>
              <w:t>0.11</w:t>
            </w:r>
          </w:p>
        </w:tc>
        <w:tc>
          <w:tcPr>
            <w:tcW w:w="519" w:type="pct"/>
            <w:shd w:val="clear" w:color="auto" w:fill="auto"/>
            <w:vAlign w:val="center"/>
          </w:tcPr>
          <w:p w:rsidR="009D0AA2" w:rsidRPr="007A26BA" w:rsidRDefault="009D0AA2" w:rsidP="00FA0A3A">
            <w:pPr>
              <w:pStyle w:val="a8"/>
              <w:rPr>
                <w:rFonts w:ascii="Times New Roman" w:hAnsi="Times New Roman"/>
                <w:color w:val="000000" w:themeColor="text1"/>
                <w:kern w:val="0"/>
              </w:rPr>
            </w:pPr>
            <w:r w:rsidRPr="007A26BA">
              <w:rPr>
                <w:rFonts w:ascii="Times New Roman" w:hAnsi="Times New Roman" w:hint="eastAsia"/>
                <w:color w:val="000000" w:themeColor="text1"/>
                <w:kern w:val="0"/>
              </w:rPr>
              <w:t>0.22</w:t>
            </w:r>
          </w:p>
        </w:tc>
        <w:tc>
          <w:tcPr>
            <w:tcW w:w="557" w:type="pct"/>
            <w:shd w:val="clear" w:color="auto" w:fill="auto"/>
            <w:vAlign w:val="center"/>
          </w:tcPr>
          <w:p w:rsidR="009D0AA2" w:rsidRPr="007A26BA" w:rsidRDefault="009D0AA2" w:rsidP="00FA0A3A">
            <w:pPr>
              <w:pStyle w:val="a8"/>
              <w:rPr>
                <w:rFonts w:ascii="Times New Roman" w:hAnsi="Times New Roman"/>
                <w:color w:val="000000" w:themeColor="text1"/>
                <w:kern w:val="0"/>
              </w:rPr>
            </w:pPr>
            <w:r w:rsidRPr="007A26BA">
              <w:rPr>
                <w:rFonts w:ascii="Times New Roman" w:hAnsi="Times New Roman" w:hint="eastAsia"/>
                <w:color w:val="000000" w:themeColor="text1"/>
                <w:kern w:val="0"/>
              </w:rPr>
              <w:t>0.033</w:t>
            </w:r>
          </w:p>
        </w:tc>
        <w:tc>
          <w:tcPr>
            <w:tcW w:w="546" w:type="pct"/>
            <w:shd w:val="clear" w:color="auto" w:fill="auto"/>
            <w:vAlign w:val="center"/>
          </w:tcPr>
          <w:p w:rsidR="009D0AA2" w:rsidRPr="007A26BA" w:rsidRDefault="009D0AA2" w:rsidP="00FA0A3A">
            <w:pPr>
              <w:pStyle w:val="a8"/>
              <w:rPr>
                <w:rFonts w:ascii="Times New Roman" w:hAnsi="Times New Roman"/>
                <w:color w:val="000000" w:themeColor="text1"/>
                <w:kern w:val="0"/>
              </w:rPr>
            </w:pPr>
            <w:r w:rsidRPr="007A26BA">
              <w:rPr>
                <w:rFonts w:ascii="Times New Roman" w:hAnsi="Times New Roman"/>
                <w:color w:val="000000" w:themeColor="text1"/>
                <w:kern w:val="0"/>
              </w:rPr>
              <w:t>4.1×10</w:t>
            </w:r>
            <w:r w:rsidRPr="007A26BA">
              <w:rPr>
                <w:rFonts w:ascii="Times New Roman" w:hAnsi="Times New Roman"/>
                <w:color w:val="000000" w:themeColor="text1"/>
                <w:kern w:val="0"/>
                <w:vertAlign w:val="superscript"/>
              </w:rPr>
              <w:t>-3</w:t>
            </w:r>
          </w:p>
        </w:tc>
        <w:tc>
          <w:tcPr>
            <w:tcW w:w="390" w:type="pct"/>
            <w:shd w:val="clear" w:color="auto" w:fill="auto"/>
            <w:vAlign w:val="center"/>
          </w:tcPr>
          <w:p w:rsidR="009D0AA2" w:rsidRPr="007A26BA" w:rsidRDefault="009D0AA2" w:rsidP="00FA0A3A">
            <w:pPr>
              <w:pStyle w:val="a8"/>
              <w:rPr>
                <w:rFonts w:ascii="Times New Roman" w:hAnsi="Times New Roman"/>
                <w:color w:val="000000" w:themeColor="text1"/>
                <w:kern w:val="0"/>
              </w:rPr>
            </w:pPr>
            <w:r w:rsidRPr="007A26BA">
              <w:rPr>
                <w:rFonts w:ascii="Times New Roman" w:hAnsi="Times New Roman" w:hint="eastAsia"/>
                <w:color w:val="000000" w:themeColor="text1"/>
                <w:kern w:val="0"/>
              </w:rPr>
              <w:t>0.2</w:t>
            </w:r>
          </w:p>
        </w:tc>
        <w:tc>
          <w:tcPr>
            <w:tcW w:w="389" w:type="pct"/>
            <w:shd w:val="clear" w:color="auto" w:fill="auto"/>
            <w:vAlign w:val="center"/>
          </w:tcPr>
          <w:p w:rsidR="009D0AA2" w:rsidRPr="007A26BA" w:rsidRDefault="009D0AA2" w:rsidP="00FA0A3A">
            <w:pPr>
              <w:pStyle w:val="a8"/>
              <w:rPr>
                <w:rFonts w:ascii="Times New Roman" w:hAnsi="Times New Roman"/>
                <w:color w:val="000000" w:themeColor="text1"/>
                <w:kern w:val="0"/>
              </w:rPr>
            </w:pPr>
            <w:r w:rsidRPr="007A26BA">
              <w:rPr>
                <w:rFonts w:ascii="Times New Roman" w:hAnsi="Times New Roman" w:hint="eastAsia"/>
                <w:color w:val="000000" w:themeColor="text1"/>
                <w:kern w:val="0"/>
              </w:rPr>
              <w:t>0.5</w:t>
            </w:r>
          </w:p>
        </w:tc>
      </w:tr>
      <w:tr w:rsidR="009D0AA2" w:rsidRPr="00A87BA1" w:rsidTr="00D45368">
        <w:trPr>
          <w:trHeight w:val="314"/>
          <w:jc w:val="center"/>
        </w:trPr>
        <w:tc>
          <w:tcPr>
            <w:tcW w:w="386" w:type="pct"/>
            <w:vMerge/>
            <w:shd w:val="clear" w:color="auto" w:fill="auto"/>
            <w:vAlign w:val="center"/>
          </w:tcPr>
          <w:p w:rsidR="009D0AA2" w:rsidRPr="00A87BA1" w:rsidRDefault="009D0AA2" w:rsidP="00FA0A3A">
            <w:pPr>
              <w:pStyle w:val="a8"/>
              <w:rPr>
                <w:rFonts w:ascii="Times New Roman" w:hAnsi="Times New Roman"/>
              </w:rPr>
            </w:pPr>
          </w:p>
        </w:tc>
        <w:tc>
          <w:tcPr>
            <w:tcW w:w="1340" w:type="pct"/>
            <w:gridSpan w:val="2"/>
            <w:vMerge w:val="restart"/>
            <w:shd w:val="clear" w:color="auto" w:fill="auto"/>
            <w:vAlign w:val="center"/>
          </w:tcPr>
          <w:p w:rsidR="009D0AA2" w:rsidRPr="007A26BA" w:rsidRDefault="009D0AA2" w:rsidP="00FA0A3A">
            <w:pPr>
              <w:pStyle w:val="a8"/>
              <w:rPr>
                <w:rFonts w:ascii="Times New Roman" w:hAnsi="Times New Roman"/>
                <w:color w:val="000000" w:themeColor="text1"/>
                <w:kern w:val="0"/>
              </w:rPr>
            </w:pPr>
            <w:r w:rsidRPr="007A26BA">
              <w:rPr>
                <w:rFonts w:ascii="Times New Roman" w:hAnsi="Times New Roman" w:hint="eastAsia"/>
                <w:color w:val="000000" w:themeColor="text1"/>
                <w:kern w:val="0"/>
              </w:rPr>
              <w:t>2019.08.22</w:t>
            </w:r>
          </w:p>
        </w:tc>
        <w:tc>
          <w:tcPr>
            <w:tcW w:w="464" w:type="pct"/>
            <w:shd w:val="clear" w:color="auto" w:fill="auto"/>
            <w:vAlign w:val="center"/>
          </w:tcPr>
          <w:p w:rsidR="009D0AA2" w:rsidRPr="007A26BA" w:rsidRDefault="009D0AA2" w:rsidP="00FA0A3A">
            <w:pPr>
              <w:pStyle w:val="a8"/>
              <w:rPr>
                <w:rFonts w:ascii="Times New Roman" w:hAnsi="Times New Roman"/>
                <w:color w:val="000000" w:themeColor="text1"/>
                <w:kern w:val="0"/>
              </w:rPr>
            </w:pPr>
            <w:r w:rsidRPr="007A26BA">
              <w:rPr>
                <w:rFonts w:ascii="Times New Roman" w:hAnsi="Times New Roman" w:hint="eastAsia"/>
                <w:color w:val="000000" w:themeColor="text1"/>
                <w:kern w:val="0"/>
              </w:rPr>
              <w:t>&lt;0.004</w:t>
            </w:r>
          </w:p>
        </w:tc>
        <w:tc>
          <w:tcPr>
            <w:tcW w:w="409" w:type="pct"/>
            <w:shd w:val="clear" w:color="auto" w:fill="auto"/>
            <w:vAlign w:val="center"/>
          </w:tcPr>
          <w:p w:rsidR="009D0AA2" w:rsidRPr="007A26BA" w:rsidRDefault="009D0AA2" w:rsidP="00FA0A3A">
            <w:pPr>
              <w:pStyle w:val="a8"/>
              <w:rPr>
                <w:rFonts w:ascii="Times New Roman" w:hAnsi="Times New Roman"/>
                <w:iCs/>
                <w:color w:val="000000" w:themeColor="text1"/>
              </w:rPr>
            </w:pPr>
            <w:r w:rsidRPr="007A26BA">
              <w:rPr>
                <w:rFonts w:ascii="Times New Roman" w:hAnsi="Times New Roman" w:hint="eastAsia"/>
                <w:iCs/>
                <w:color w:val="000000" w:themeColor="text1"/>
              </w:rPr>
              <w:t>0.06</w:t>
            </w:r>
          </w:p>
        </w:tc>
        <w:tc>
          <w:tcPr>
            <w:tcW w:w="519" w:type="pct"/>
            <w:shd w:val="clear" w:color="auto" w:fill="auto"/>
            <w:vAlign w:val="center"/>
          </w:tcPr>
          <w:p w:rsidR="009D0AA2" w:rsidRPr="007A26BA" w:rsidRDefault="009D0AA2" w:rsidP="00FA0A3A">
            <w:pPr>
              <w:pStyle w:val="a8"/>
              <w:rPr>
                <w:rFonts w:ascii="Times New Roman" w:hAnsi="Times New Roman"/>
                <w:color w:val="000000" w:themeColor="text1"/>
                <w:kern w:val="0"/>
              </w:rPr>
            </w:pPr>
            <w:r w:rsidRPr="007A26BA">
              <w:rPr>
                <w:rFonts w:ascii="Times New Roman" w:hAnsi="Times New Roman" w:hint="eastAsia"/>
                <w:color w:val="000000" w:themeColor="text1"/>
                <w:kern w:val="0"/>
              </w:rPr>
              <w:t>0.23</w:t>
            </w:r>
          </w:p>
        </w:tc>
        <w:tc>
          <w:tcPr>
            <w:tcW w:w="557" w:type="pct"/>
            <w:shd w:val="clear" w:color="auto" w:fill="auto"/>
            <w:vAlign w:val="center"/>
          </w:tcPr>
          <w:p w:rsidR="009D0AA2" w:rsidRPr="007A26BA" w:rsidRDefault="009D0AA2" w:rsidP="00FA0A3A">
            <w:pPr>
              <w:pStyle w:val="a8"/>
              <w:rPr>
                <w:rFonts w:ascii="Times New Roman" w:hAnsi="Times New Roman"/>
                <w:color w:val="000000" w:themeColor="text1"/>
                <w:kern w:val="0"/>
              </w:rPr>
            </w:pPr>
            <w:r w:rsidRPr="007A26BA">
              <w:rPr>
                <w:rFonts w:ascii="Times New Roman" w:hAnsi="Times New Roman" w:hint="eastAsia"/>
                <w:color w:val="000000" w:themeColor="text1"/>
                <w:kern w:val="0"/>
              </w:rPr>
              <w:t>0.026</w:t>
            </w:r>
          </w:p>
        </w:tc>
        <w:tc>
          <w:tcPr>
            <w:tcW w:w="546" w:type="pct"/>
            <w:shd w:val="clear" w:color="auto" w:fill="auto"/>
            <w:vAlign w:val="center"/>
          </w:tcPr>
          <w:p w:rsidR="009D0AA2" w:rsidRPr="007A26BA" w:rsidRDefault="009D0AA2" w:rsidP="00FA0A3A">
            <w:pPr>
              <w:pStyle w:val="a8"/>
              <w:rPr>
                <w:rFonts w:ascii="Times New Roman" w:hAnsi="Times New Roman"/>
                <w:color w:val="000000" w:themeColor="text1"/>
                <w:kern w:val="0"/>
              </w:rPr>
            </w:pPr>
            <w:r w:rsidRPr="007A26BA">
              <w:rPr>
                <w:rFonts w:ascii="Times New Roman" w:hAnsi="Times New Roman"/>
                <w:color w:val="000000" w:themeColor="text1"/>
                <w:kern w:val="0"/>
              </w:rPr>
              <w:t>2.2×10</w:t>
            </w:r>
            <w:r w:rsidRPr="007A26BA">
              <w:rPr>
                <w:rFonts w:ascii="Times New Roman" w:hAnsi="Times New Roman"/>
                <w:color w:val="000000" w:themeColor="text1"/>
                <w:kern w:val="0"/>
                <w:vertAlign w:val="superscript"/>
              </w:rPr>
              <w:t>-3</w:t>
            </w:r>
          </w:p>
        </w:tc>
        <w:tc>
          <w:tcPr>
            <w:tcW w:w="390" w:type="pct"/>
            <w:shd w:val="clear" w:color="auto" w:fill="auto"/>
            <w:vAlign w:val="center"/>
          </w:tcPr>
          <w:p w:rsidR="009D0AA2" w:rsidRPr="007A26BA" w:rsidRDefault="009D0AA2" w:rsidP="00FA0A3A">
            <w:pPr>
              <w:pStyle w:val="a8"/>
              <w:rPr>
                <w:rFonts w:ascii="Times New Roman" w:hAnsi="Times New Roman"/>
                <w:color w:val="000000" w:themeColor="text1"/>
                <w:kern w:val="0"/>
              </w:rPr>
            </w:pPr>
            <w:r w:rsidRPr="007A26BA">
              <w:rPr>
                <w:rFonts w:ascii="Times New Roman" w:hAnsi="Times New Roman" w:hint="eastAsia"/>
                <w:color w:val="000000" w:themeColor="text1"/>
                <w:kern w:val="0"/>
              </w:rPr>
              <w:t>0.2</w:t>
            </w:r>
          </w:p>
        </w:tc>
        <w:tc>
          <w:tcPr>
            <w:tcW w:w="389" w:type="pct"/>
            <w:shd w:val="clear" w:color="auto" w:fill="auto"/>
            <w:vAlign w:val="center"/>
          </w:tcPr>
          <w:p w:rsidR="009D0AA2" w:rsidRPr="007A26BA" w:rsidRDefault="009D0AA2" w:rsidP="00FA0A3A">
            <w:pPr>
              <w:pStyle w:val="a8"/>
              <w:rPr>
                <w:rFonts w:ascii="Times New Roman" w:hAnsi="Times New Roman"/>
                <w:color w:val="000000" w:themeColor="text1"/>
                <w:kern w:val="0"/>
              </w:rPr>
            </w:pPr>
            <w:r w:rsidRPr="007A26BA">
              <w:rPr>
                <w:rFonts w:ascii="Times New Roman" w:hAnsi="Times New Roman" w:hint="eastAsia"/>
                <w:color w:val="000000" w:themeColor="text1"/>
                <w:kern w:val="0"/>
              </w:rPr>
              <w:t>0.4</w:t>
            </w:r>
          </w:p>
        </w:tc>
      </w:tr>
      <w:tr w:rsidR="009D0AA2" w:rsidRPr="00A87BA1" w:rsidTr="00D45368">
        <w:trPr>
          <w:trHeight w:val="106"/>
          <w:jc w:val="center"/>
        </w:trPr>
        <w:tc>
          <w:tcPr>
            <w:tcW w:w="386" w:type="pct"/>
            <w:vMerge/>
            <w:shd w:val="clear" w:color="auto" w:fill="auto"/>
            <w:vAlign w:val="center"/>
          </w:tcPr>
          <w:p w:rsidR="009D0AA2" w:rsidRPr="00A87BA1" w:rsidRDefault="009D0AA2" w:rsidP="00FA0A3A">
            <w:pPr>
              <w:pStyle w:val="a8"/>
              <w:rPr>
                <w:rFonts w:ascii="Times New Roman" w:hAnsi="Times New Roman"/>
              </w:rPr>
            </w:pPr>
          </w:p>
        </w:tc>
        <w:tc>
          <w:tcPr>
            <w:tcW w:w="1340" w:type="pct"/>
            <w:gridSpan w:val="2"/>
            <w:vMerge/>
            <w:shd w:val="clear" w:color="auto" w:fill="auto"/>
            <w:vAlign w:val="center"/>
          </w:tcPr>
          <w:p w:rsidR="009D0AA2" w:rsidRPr="007A26BA" w:rsidRDefault="009D0AA2" w:rsidP="00FA0A3A">
            <w:pPr>
              <w:pStyle w:val="a8"/>
              <w:rPr>
                <w:rFonts w:ascii="Times New Roman" w:hAnsi="Times New Roman"/>
                <w:color w:val="000000" w:themeColor="text1"/>
                <w:kern w:val="0"/>
              </w:rPr>
            </w:pPr>
          </w:p>
        </w:tc>
        <w:tc>
          <w:tcPr>
            <w:tcW w:w="464" w:type="pct"/>
            <w:shd w:val="clear" w:color="auto" w:fill="auto"/>
            <w:vAlign w:val="center"/>
          </w:tcPr>
          <w:p w:rsidR="009D0AA2" w:rsidRPr="007A26BA" w:rsidRDefault="009D0AA2" w:rsidP="00FA0A3A">
            <w:pPr>
              <w:pStyle w:val="a8"/>
              <w:rPr>
                <w:rFonts w:ascii="Times New Roman" w:hAnsi="Times New Roman"/>
                <w:color w:val="000000" w:themeColor="text1"/>
                <w:kern w:val="0"/>
              </w:rPr>
            </w:pPr>
            <w:r w:rsidRPr="007A26BA">
              <w:rPr>
                <w:rFonts w:ascii="Times New Roman" w:hAnsi="Times New Roman" w:hint="eastAsia"/>
                <w:color w:val="000000" w:themeColor="text1"/>
                <w:kern w:val="0"/>
              </w:rPr>
              <w:t>&lt;0.004</w:t>
            </w:r>
          </w:p>
        </w:tc>
        <w:tc>
          <w:tcPr>
            <w:tcW w:w="409" w:type="pct"/>
            <w:shd w:val="clear" w:color="auto" w:fill="auto"/>
            <w:vAlign w:val="center"/>
          </w:tcPr>
          <w:p w:rsidR="009D0AA2" w:rsidRPr="007A26BA" w:rsidRDefault="009D0AA2" w:rsidP="00FA0A3A">
            <w:pPr>
              <w:pStyle w:val="a8"/>
              <w:rPr>
                <w:rFonts w:ascii="Times New Roman" w:hAnsi="Times New Roman"/>
                <w:iCs/>
                <w:color w:val="000000" w:themeColor="text1"/>
              </w:rPr>
            </w:pPr>
            <w:r w:rsidRPr="007A26BA">
              <w:rPr>
                <w:rFonts w:ascii="Times New Roman" w:hAnsi="Times New Roman" w:hint="eastAsia"/>
                <w:iCs/>
                <w:color w:val="000000" w:themeColor="text1"/>
              </w:rPr>
              <w:t>0.56</w:t>
            </w:r>
          </w:p>
        </w:tc>
        <w:tc>
          <w:tcPr>
            <w:tcW w:w="519" w:type="pct"/>
            <w:shd w:val="clear" w:color="auto" w:fill="auto"/>
            <w:vAlign w:val="center"/>
          </w:tcPr>
          <w:p w:rsidR="009D0AA2" w:rsidRPr="007A26BA" w:rsidRDefault="009D0AA2" w:rsidP="00FA0A3A">
            <w:pPr>
              <w:pStyle w:val="a8"/>
              <w:rPr>
                <w:rFonts w:ascii="Times New Roman" w:hAnsi="Times New Roman"/>
                <w:color w:val="000000" w:themeColor="text1"/>
                <w:kern w:val="0"/>
              </w:rPr>
            </w:pPr>
            <w:r w:rsidRPr="007A26BA">
              <w:rPr>
                <w:rFonts w:ascii="Times New Roman" w:hAnsi="Times New Roman" w:hint="eastAsia"/>
                <w:color w:val="000000" w:themeColor="text1"/>
                <w:kern w:val="0"/>
              </w:rPr>
              <w:t>0.23</w:t>
            </w:r>
          </w:p>
        </w:tc>
        <w:tc>
          <w:tcPr>
            <w:tcW w:w="557" w:type="pct"/>
            <w:shd w:val="clear" w:color="auto" w:fill="auto"/>
            <w:vAlign w:val="center"/>
          </w:tcPr>
          <w:p w:rsidR="009D0AA2" w:rsidRPr="007A26BA" w:rsidRDefault="009D0AA2" w:rsidP="00FA0A3A">
            <w:pPr>
              <w:pStyle w:val="a8"/>
              <w:rPr>
                <w:rFonts w:ascii="Times New Roman" w:hAnsi="Times New Roman"/>
                <w:color w:val="000000" w:themeColor="text1"/>
                <w:kern w:val="0"/>
              </w:rPr>
            </w:pPr>
            <w:r w:rsidRPr="007A26BA">
              <w:rPr>
                <w:rFonts w:ascii="Times New Roman" w:hAnsi="Times New Roman" w:hint="eastAsia"/>
                <w:color w:val="000000" w:themeColor="text1"/>
                <w:kern w:val="0"/>
              </w:rPr>
              <w:t>0.036</w:t>
            </w:r>
          </w:p>
        </w:tc>
        <w:tc>
          <w:tcPr>
            <w:tcW w:w="546" w:type="pct"/>
            <w:shd w:val="clear" w:color="auto" w:fill="auto"/>
            <w:vAlign w:val="center"/>
          </w:tcPr>
          <w:p w:rsidR="009D0AA2" w:rsidRPr="007A26BA" w:rsidRDefault="00834531" w:rsidP="00FA0A3A">
            <w:pPr>
              <w:pStyle w:val="a8"/>
              <w:rPr>
                <w:rFonts w:ascii="Times New Roman" w:hAnsi="Times New Roman"/>
                <w:color w:val="000000" w:themeColor="text1"/>
                <w:kern w:val="0"/>
              </w:rPr>
            </w:pPr>
            <w:r>
              <w:rPr>
                <w:rFonts w:ascii="Times New Roman" w:hAnsi="Times New Roman"/>
                <w:color w:val="000000" w:themeColor="text1"/>
                <w:kern w:val="0"/>
              </w:rPr>
              <w:t>3.6</w:t>
            </w:r>
            <w:r w:rsidR="009D0AA2" w:rsidRPr="007A26BA">
              <w:rPr>
                <w:rFonts w:ascii="Times New Roman" w:hAnsi="Times New Roman"/>
                <w:color w:val="000000" w:themeColor="text1"/>
                <w:kern w:val="0"/>
              </w:rPr>
              <w:t>×10</w:t>
            </w:r>
            <w:r w:rsidR="009D0AA2" w:rsidRPr="007A26BA">
              <w:rPr>
                <w:rFonts w:ascii="Times New Roman" w:hAnsi="Times New Roman"/>
                <w:color w:val="000000" w:themeColor="text1"/>
                <w:kern w:val="0"/>
                <w:vertAlign w:val="superscript"/>
              </w:rPr>
              <w:t>-3</w:t>
            </w:r>
          </w:p>
        </w:tc>
        <w:tc>
          <w:tcPr>
            <w:tcW w:w="390" w:type="pct"/>
            <w:shd w:val="clear" w:color="auto" w:fill="auto"/>
            <w:vAlign w:val="center"/>
          </w:tcPr>
          <w:p w:rsidR="009D0AA2" w:rsidRPr="007A26BA" w:rsidRDefault="009D0AA2" w:rsidP="00FA0A3A">
            <w:pPr>
              <w:pStyle w:val="a8"/>
              <w:rPr>
                <w:rFonts w:ascii="Times New Roman" w:hAnsi="Times New Roman"/>
                <w:color w:val="000000" w:themeColor="text1"/>
                <w:kern w:val="0"/>
              </w:rPr>
            </w:pPr>
            <w:r w:rsidRPr="007A26BA">
              <w:rPr>
                <w:rFonts w:ascii="Times New Roman" w:hAnsi="Times New Roman" w:hint="eastAsia"/>
                <w:color w:val="000000" w:themeColor="text1"/>
                <w:kern w:val="0"/>
              </w:rPr>
              <w:t>0.2</w:t>
            </w:r>
          </w:p>
        </w:tc>
        <w:tc>
          <w:tcPr>
            <w:tcW w:w="389" w:type="pct"/>
            <w:shd w:val="clear" w:color="auto" w:fill="auto"/>
            <w:vAlign w:val="center"/>
          </w:tcPr>
          <w:p w:rsidR="009D0AA2" w:rsidRPr="007A26BA" w:rsidRDefault="009D0AA2" w:rsidP="00FA0A3A">
            <w:pPr>
              <w:pStyle w:val="a8"/>
              <w:rPr>
                <w:rFonts w:ascii="Times New Roman" w:hAnsi="Times New Roman"/>
                <w:color w:val="000000" w:themeColor="text1"/>
                <w:kern w:val="0"/>
              </w:rPr>
            </w:pPr>
            <w:r w:rsidRPr="007A26BA">
              <w:rPr>
                <w:rFonts w:ascii="Times New Roman" w:hAnsi="Times New Roman" w:hint="eastAsia"/>
                <w:color w:val="000000" w:themeColor="text1"/>
                <w:kern w:val="0"/>
              </w:rPr>
              <w:t>0.4</w:t>
            </w:r>
          </w:p>
        </w:tc>
      </w:tr>
      <w:tr w:rsidR="009D0AA2" w:rsidRPr="00A87BA1" w:rsidTr="00D45368">
        <w:trPr>
          <w:trHeight w:val="339"/>
          <w:jc w:val="center"/>
        </w:trPr>
        <w:tc>
          <w:tcPr>
            <w:tcW w:w="386" w:type="pct"/>
            <w:vMerge/>
            <w:shd w:val="clear" w:color="auto" w:fill="auto"/>
            <w:vAlign w:val="center"/>
          </w:tcPr>
          <w:p w:rsidR="009D0AA2" w:rsidRPr="00A87BA1" w:rsidRDefault="009D0AA2" w:rsidP="00FA0A3A">
            <w:pPr>
              <w:pStyle w:val="a8"/>
              <w:rPr>
                <w:rFonts w:ascii="Times New Roman" w:hAnsi="Times New Roman"/>
              </w:rPr>
            </w:pPr>
          </w:p>
        </w:tc>
        <w:tc>
          <w:tcPr>
            <w:tcW w:w="1340" w:type="pct"/>
            <w:gridSpan w:val="2"/>
            <w:vMerge/>
            <w:shd w:val="clear" w:color="auto" w:fill="auto"/>
            <w:vAlign w:val="center"/>
          </w:tcPr>
          <w:p w:rsidR="009D0AA2" w:rsidRPr="007A26BA" w:rsidRDefault="009D0AA2" w:rsidP="00FA0A3A">
            <w:pPr>
              <w:pStyle w:val="a8"/>
              <w:rPr>
                <w:rFonts w:ascii="Times New Roman" w:hAnsi="Times New Roman"/>
                <w:color w:val="000000" w:themeColor="text1"/>
                <w:kern w:val="0"/>
              </w:rPr>
            </w:pPr>
          </w:p>
        </w:tc>
        <w:tc>
          <w:tcPr>
            <w:tcW w:w="464" w:type="pct"/>
            <w:shd w:val="clear" w:color="auto" w:fill="auto"/>
            <w:vAlign w:val="center"/>
          </w:tcPr>
          <w:p w:rsidR="009D0AA2" w:rsidRPr="007A26BA" w:rsidRDefault="009D0AA2" w:rsidP="00FA0A3A">
            <w:pPr>
              <w:pStyle w:val="a8"/>
              <w:rPr>
                <w:rFonts w:ascii="Times New Roman" w:hAnsi="Times New Roman"/>
                <w:color w:val="000000" w:themeColor="text1"/>
                <w:kern w:val="0"/>
              </w:rPr>
            </w:pPr>
            <w:r w:rsidRPr="007A26BA">
              <w:rPr>
                <w:rFonts w:ascii="Times New Roman" w:hAnsi="Times New Roman" w:hint="eastAsia"/>
                <w:color w:val="000000" w:themeColor="text1"/>
                <w:kern w:val="0"/>
              </w:rPr>
              <w:t>&lt;0.004</w:t>
            </w:r>
          </w:p>
        </w:tc>
        <w:tc>
          <w:tcPr>
            <w:tcW w:w="409" w:type="pct"/>
            <w:shd w:val="clear" w:color="auto" w:fill="auto"/>
            <w:vAlign w:val="center"/>
          </w:tcPr>
          <w:p w:rsidR="009D0AA2" w:rsidRPr="007A26BA" w:rsidRDefault="009D0AA2" w:rsidP="00FA0A3A">
            <w:pPr>
              <w:pStyle w:val="a8"/>
              <w:rPr>
                <w:rFonts w:ascii="Times New Roman" w:hAnsi="Times New Roman"/>
                <w:iCs/>
                <w:color w:val="000000" w:themeColor="text1"/>
              </w:rPr>
            </w:pPr>
            <w:r w:rsidRPr="007A26BA">
              <w:rPr>
                <w:rFonts w:ascii="Times New Roman" w:hAnsi="Times New Roman" w:hint="eastAsia"/>
                <w:iCs/>
                <w:color w:val="000000" w:themeColor="text1"/>
              </w:rPr>
              <w:t>0.12</w:t>
            </w:r>
          </w:p>
        </w:tc>
        <w:tc>
          <w:tcPr>
            <w:tcW w:w="519" w:type="pct"/>
            <w:shd w:val="clear" w:color="auto" w:fill="auto"/>
            <w:vAlign w:val="center"/>
          </w:tcPr>
          <w:p w:rsidR="009D0AA2" w:rsidRPr="007A26BA" w:rsidRDefault="009D0AA2" w:rsidP="00FA0A3A">
            <w:pPr>
              <w:pStyle w:val="a8"/>
              <w:rPr>
                <w:rFonts w:ascii="Times New Roman" w:hAnsi="Times New Roman"/>
                <w:color w:val="000000" w:themeColor="text1"/>
                <w:kern w:val="0"/>
              </w:rPr>
            </w:pPr>
            <w:r w:rsidRPr="007A26BA">
              <w:rPr>
                <w:rFonts w:ascii="Times New Roman" w:hAnsi="Times New Roman" w:hint="eastAsia"/>
                <w:color w:val="000000" w:themeColor="text1"/>
                <w:kern w:val="0"/>
              </w:rPr>
              <w:t>0.22</w:t>
            </w:r>
          </w:p>
        </w:tc>
        <w:tc>
          <w:tcPr>
            <w:tcW w:w="557" w:type="pct"/>
            <w:shd w:val="clear" w:color="auto" w:fill="auto"/>
            <w:vAlign w:val="center"/>
          </w:tcPr>
          <w:p w:rsidR="009D0AA2" w:rsidRPr="007A26BA" w:rsidRDefault="009D0AA2" w:rsidP="00FA0A3A">
            <w:pPr>
              <w:pStyle w:val="a8"/>
              <w:rPr>
                <w:rFonts w:ascii="Times New Roman" w:hAnsi="Times New Roman"/>
                <w:color w:val="000000" w:themeColor="text1"/>
                <w:kern w:val="0"/>
              </w:rPr>
            </w:pPr>
            <w:r w:rsidRPr="007A26BA">
              <w:rPr>
                <w:rFonts w:ascii="Times New Roman" w:hAnsi="Times New Roman" w:hint="eastAsia"/>
                <w:color w:val="000000" w:themeColor="text1"/>
                <w:kern w:val="0"/>
              </w:rPr>
              <w:t>0.031</w:t>
            </w:r>
          </w:p>
        </w:tc>
        <w:tc>
          <w:tcPr>
            <w:tcW w:w="546" w:type="pct"/>
            <w:shd w:val="clear" w:color="auto" w:fill="auto"/>
            <w:vAlign w:val="center"/>
          </w:tcPr>
          <w:p w:rsidR="009D0AA2" w:rsidRPr="007A26BA" w:rsidRDefault="009D0AA2" w:rsidP="00FA0A3A">
            <w:pPr>
              <w:pStyle w:val="a8"/>
              <w:rPr>
                <w:rFonts w:ascii="Times New Roman" w:hAnsi="Times New Roman"/>
                <w:color w:val="000000" w:themeColor="text1"/>
                <w:kern w:val="0"/>
              </w:rPr>
            </w:pPr>
            <w:r w:rsidRPr="007A26BA">
              <w:rPr>
                <w:rFonts w:ascii="Times New Roman" w:hAnsi="Times New Roman"/>
                <w:color w:val="000000" w:themeColor="text1"/>
                <w:kern w:val="0"/>
              </w:rPr>
              <w:t>3.8×10</w:t>
            </w:r>
            <w:r w:rsidRPr="007A26BA">
              <w:rPr>
                <w:rFonts w:ascii="Times New Roman" w:hAnsi="Times New Roman"/>
                <w:color w:val="000000" w:themeColor="text1"/>
                <w:kern w:val="0"/>
                <w:vertAlign w:val="superscript"/>
              </w:rPr>
              <w:t>-3</w:t>
            </w:r>
          </w:p>
        </w:tc>
        <w:tc>
          <w:tcPr>
            <w:tcW w:w="390" w:type="pct"/>
            <w:shd w:val="clear" w:color="auto" w:fill="auto"/>
            <w:vAlign w:val="center"/>
          </w:tcPr>
          <w:p w:rsidR="009D0AA2" w:rsidRPr="007A26BA" w:rsidRDefault="009D0AA2" w:rsidP="00FA0A3A">
            <w:pPr>
              <w:pStyle w:val="a8"/>
              <w:rPr>
                <w:rFonts w:ascii="Times New Roman" w:hAnsi="Times New Roman"/>
                <w:color w:val="000000" w:themeColor="text1"/>
                <w:kern w:val="0"/>
              </w:rPr>
            </w:pPr>
            <w:r w:rsidRPr="007A26BA">
              <w:rPr>
                <w:rFonts w:ascii="Times New Roman" w:hAnsi="Times New Roman" w:hint="eastAsia"/>
                <w:color w:val="000000" w:themeColor="text1"/>
                <w:kern w:val="0"/>
              </w:rPr>
              <w:t>0.2</w:t>
            </w:r>
          </w:p>
        </w:tc>
        <w:tc>
          <w:tcPr>
            <w:tcW w:w="389" w:type="pct"/>
            <w:shd w:val="clear" w:color="auto" w:fill="auto"/>
            <w:vAlign w:val="center"/>
          </w:tcPr>
          <w:p w:rsidR="009D0AA2" w:rsidRPr="007A26BA" w:rsidRDefault="009D0AA2" w:rsidP="00FA0A3A">
            <w:pPr>
              <w:pStyle w:val="a8"/>
              <w:rPr>
                <w:rFonts w:ascii="Times New Roman" w:hAnsi="Times New Roman"/>
                <w:color w:val="000000" w:themeColor="text1"/>
                <w:kern w:val="0"/>
              </w:rPr>
            </w:pPr>
            <w:r w:rsidRPr="007A26BA">
              <w:rPr>
                <w:rFonts w:ascii="Times New Roman" w:hAnsi="Times New Roman" w:hint="eastAsia"/>
                <w:color w:val="000000" w:themeColor="text1"/>
                <w:kern w:val="0"/>
              </w:rPr>
              <w:t>0.4</w:t>
            </w:r>
          </w:p>
        </w:tc>
      </w:tr>
      <w:tr w:rsidR="0040366D" w:rsidRPr="00A87BA1" w:rsidTr="00D45368">
        <w:trPr>
          <w:trHeight w:val="339"/>
          <w:jc w:val="center"/>
        </w:trPr>
        <w:tc>
          <w:tcPr>
            <w:tcW w:w="1727" w:type="pct"/>
            <w:gridSpan w:val="3"/>
            <w:shd w:val="clear" w:color="auto" w:fill="auto"/>
            <w:vAlign w:val="center"/>
          </w:tcPr>
          <w:p w:rsidR="0040366D" w:rsidRPr="007A26BA" w:rsidRDefault="0040366D" w:rsidP="0040366D">
            <w:pPr>
              <w:pStyle w:val="a8"/>
              <w:rPr>
                <w:rFonts w:ascii="Times New Roman" w:hAnsi="Times New Roman"/>
                <w:color w:val="000000" w:themeColor="text1"/>
                <w:kern w:val="0"/>
              </w:rPr>
            </w:pPr>
            <w:r w:rsidRPr="007A26BA">
              <w:rPr>
                <w:rFonts w:hint="eastAsia"/>
                <w:color w:val="000000" w:themeColor="text1"/>
              </w:rPr>
              <w:t>（铅锌行业污染物</w:t>
            </w:r>
            <w:r w:rsidRPr="007A26BA">
              <w:rPr>
                <w:color w:val="000000" w:themeColor="text1"/>
              </w:rPr>
              <w:t>排放标准</w:t>
            </w:r>
            <w:r w:rsidRPr="007A26BA">
              <w:rPr>
                <w:rFonts w:hint="eastAsia"/>
                <w:color w:val="000000" w:themeColor="text1"/>
              </w:rPr>
              <w:t>）标准</w:t>
            </w:r>
            <w:r w:rsidRPr="007A26BA">
              <w:rPr>
                <w:color w:val="000000" w:themeColor="text1"/>
              </w:rPr>
              <w:t>限值</w:t>
            </w:r>
            <w:r w:rsidRPr="007A26BA">
              <w:rPr>
                <w:rFonts w:hint="eastAsia"/>
                <w:color w:val="000000" w:themeColor="text1"/>
              </w:rPr>
              <w:t>（</w:t>
            </w:r>
            <w:r w:rsidRPr="007A26BA">
              <w:rPr>
                <w:rFonts w:hint="eastAsia"/>
                <w:color w:val="000000" w:themeColor="text1"/>
              </w:rPr>
              <w:t>mg/L</w:t>
            </w:r>
            <w:r w:rsidRPr="007A26BA">
              <w:rPr>
                <w:rFonts w:hint="eastAsia"/>
                <w:color w:val="000000" w:themeColor="text1"/>
              </w:rPr>
              <w:t>）</w:t>
            </w:r>
          </w:p>
        </w:tc>
        <w:tc>
          <w:tcPr>
            <w:tcW w:w="464" w:type="pct"/>
            <w:shd w:val="clear" w:color="auto" w:fill="auto"/>
            <w:vAlign w:val="center"/>
          </w:tcPr>
          <w:p w:rsidR="0040366D" w:rsidRPr="007A26BA" w:rsidRDefault="0040366D" w:rsidP="0040366D">
            <w:pPr>
              <w:pStyle w:val="a8"/>
              <w:rPr>
                <w:rFonts w:ascii="Times New Roman" w:hAnsi="Times New Roman"/>
                <w:color w:val="000000" w:themeColor="text1"/>
                <w:kern w:val="0"/>
              </w:rPr>
            </w:pPr>
            <w:r w:rsidRPr="007A26BA">
              <w:rPr>
                <w:rFonts w:ascii="Times New Roman" w:hAnsi="Times New Roman" w:hint="eastAsia"/>
                <w:color w:val="000000" w:themeColor="text1"/>
                <w:kern w:val="0"/>
              </w:rPr>
              <w:t>——</w:t>
            </w:r>
          </w:p>
        </w:tc>
        <w:tc>
          <w:tcPr>
            <w:tcW w:w="409" w:type="pct"/>
            <w:shd w:val="clear" w:color="auto" w:fill="auto"/>
            <w:vAlign w:val="center"/>
          </w:tcPr>
          <w:p w:rsidR="0040366D" w:rsidRPr="007A26BA" w:rsidRDefault="0040366D" w:rsidP="0040366D">
            <w:pPr>
              <w:pStyle w:val="a8"/>
              <w:rPr>
                <w:rFonts w:ascii="Times New Roman" w:hAnsi="Times New Roman"/>
                <w:iCs/>
                <w:color w:val="000000" w:themeColor="text1"/>
              </w:rPr>
            </w:pPr>
            <w:r w:rsidRPr="007A26BA">
              <w:rPr>
                <w:rFonts w:ascii="Times New Roman" w:hAnsi="Times New Roman" w:hint="eastAsia"/>
                <w:iCs/>
                <w:color w:val="000000" w:themeColor="text1"/>
              </w:rPr>
              <w:t>——</w:t>
            </w:r>
          </w:p>
        </w:tc>
        <w:tc>
          <w:tcPr>
            <w:tcW w:w="519" w:type="pct"/>
            <w:shd w:val="clear" w:color="auto" w:fill="auto"/>
            <w:vAlign w:val="center"/>
          </w:tcPr>
          <w:p w:rsidR="0040366D" w:rsidRPr="007A26BA" w:rsidRDefault="0040366D" w:rsidP="0040366D">
            <w:pPr>
              <w:pStyle w:val="a8"/>
              <w:rPr>
                <w:rFonts w:ascii="Times New Roman" w:hAnsi="Times New Roman"/>
                <w:color w:val="000000" w:themeColor="text1"/>
                <w:kern w:val="0"/>
              </w:rPr>
            </w:pPr>
            <w:r w:rsidRPr="007A26BA">
              <w:rPr>
                <w:rFonts w:ascii="Times New Roman" w:hAnsi="Times New Roman" w:hint="eastAsia"/>
                <w:color w:val="000000" w:themeColor="text1"/>
                <w:kern w:val="0"/>
              </w:rPr>
              <w:t>1.5</w:t>
            </w:r>
          </w:p>
        </w:tc>
        <w:tc>
          <w:tcPr>
            <w:tcW w:w="557" w:type="pct"/>
            <w:shd w:val="clear" w:color="auto" w:fill="auto"/>
            <w:vAlign w:val="center"/>
          </w:tcPr>
          <w:p w:rsidR="0040366D" w:rsidRPr="007A26BA" w:rsidRDefault="0040366D" w:rsidP="0040366D">
            <w:pPr>
              <w:pStyle w:val="a8"/>
              <w:rPr>
                <w:rFonts w:ascii="Times New Roman" w:hAnsi="Times New Roman"/>
                <w:color w:val="000000" w:themeColor="text1"/>
                <w:kern w:val="0"/>
              </w:rPr>
            </w:pPr>
            <w:r w:rsidRPr="007A26BA">
              <w:rPr>
                <w:rFonts w:ascii="Times New Roman" w:hAnsi="Times New Roman" w:hint="eastAsia"/>
                <w:color w:val="000000" w:themeColor="text1"/>
                <w:kern w:val="0"/>
              </w:rPr>
              <w:t>0.5</w:t>
            </w:r>
          </w:p>
        </w:tc>
        <w:tc>
          <w:tcPr>
            <w:tcW w:w="546" w:type="pct"/>
            <w:shd w:val="clear" w:color="auto" w:fill="auto"/>
            <w:vAlign w:val="center"/>
          </w:tcPr>
          <w:p w:rsidR="0040366D" w:rsidRPr="007A26BA" w:rsidRDefault="0040366D" w:rsidP="0040366D">
            <w:pPr>
              <w:pStyle w:val="a8"/>
              <w:rPr>
                <w:rFonts w:ascii="Times New Roman" w:hAnsi="Times New Roman"/>
                <w:color w:val="000000" w:themeColor="text1"/>
                <w:kern w:val="0"/>
              </w:rPr>
            </w:pPr>
            <w:r w:rsidRPr="007A26BA">
              <w:rPr>
                <w:rFonts w:ascii="Times New Roman" w:hAnsi="Times New Roman" w:hint="eastAsia"/>
                <w:color w:val="000000" w:themeColor="text1"/>
                <w:kern w:val="0"/>
              </w:rPr>
              <w:t>0.05</w:t>
            </w:r>
          </w:p>
        </w:tc>
        <w:tc>
          <w:tcPr>
            <w:tcW w:w="390" w:type="pct"/>
            <w:shd w:val="clear" w:color="auto" w:fill="auto"/>
            <w:vAlign w:val="center"/>
          </w:tcPr>
          <w:p w:rsidR="0040366D" w:rsidRPr="007A26BA" w:rsidRDefault="0040366D" w:rsidP="0040366D">
            <w:pPr>
              <w:pStyle w:val="a8"/>
              <w:rPr>
                <w:rFonts w:ascii="Times New Roman" w:hAnsi="Times New Roman"/>
                <w:color w:val="000000" w:themeColor="text1"/>
                <w:kern w:val="0"/>
              </w:rPr>
            </w:pPr>
            <w:r w:rsidRPr="007A26BA">
              <w:rPr>
                <w:rFonts w:ascii="Times New Roman" w:hAnsi="Times New Roman" w:hint="eastAsia"/>
                <w:color w:val="000000" w:themeColor="text1"/>
                <w:kern w:val="0"/>
              </w:rPr>
              <w:t>30</w:t>
            </w:r>
          </w:p>
        </w:tc>
        <w:tc>
          <w:tcPr>
            <w:tcW w:w="389" w:type="pct"/>
            <w:shd w:val="clear" w:color="auto" w:fill="auto"/>
            <w:vAlign w:val="center"/>
          </w:tcPr>
          <w:p w:rsidR="0040366D" w:rsidRPr="007A26BA" w:rsidRDefault="0040366D" w:rsidP="0040366D">
            <w:pPr>
              <w:pStyle w:val="a8"/>
              <w:rPr>
                <w:rFonts w:ascii="Times New Roman" w:hAnsi="Times New Roman"/>
                <w:color w:val="000000" w:themeColor="text1"/>
                <w:kern w:val="0"/>
              </w:rPr>
            </w:pPr>
            <w:r w:rsidRPr="007A26BA">
              <w:rPr>
                <w:rFonts w:ascii="Times New Roman" w:hAnsi="Times New Roman" w:hint="eastAsia"/>
                <w:color w:val="000000" w:themeColor="text1"/>
                <w:kern w:val="0"/>
              </w:rPr>
              <w:t>300</w:t>
            </w:r>
          </w:p>
        </w:tc>
      </w:tr>
      <w:tr w:rsidR="0040366D" w:rsidRPr="00A87BA1" w:rsidTr="00D45368">
        <w:trPr>
          <w:trHeight w:val="339"/>
          <w:jc w:val="center"/>
        </w:trPr>
        <w:tc>
          <w:tcPr>
            <w:tcW w:w="1727" w:type="pct"/>
            <w:gridSpan w:val="3"/>
            <w:shd w:val="clear" w:color="auto" w:fill="auto"/>
            <w:vAlign w:val="center"/>
          </w:tcPr>
          <w:p w:rsidR="0040366D" w:rsidRPr="007A26BA" w:rsidRDefault="0040366D" w:rsidP="0040366D">
            <w:pPr>
              <w:pStyle w:val="a8"/>
              <w:rPr>
                <w:rFonts w:ascii="Times New Roman" w:hAnsi="Times New Roman"/>
                <w:color w:val="000000" w:themeColor="text1"/>
                <w:kern w:val="0"/>
              </w:rPr>
            </w:pPr>
            <w:r w:rsidRPr="007A26BA">
              <w:rPr>
                <w:rFonts w:hint="eastAsia"/>
                <w:color w:val="000000" w:themeColor="text1"/>
              </w:rPr>
              <w:t>地表水</w:t>
            </w:r>
            <w:r w:rsidRPr="007A26BA">
              <w:rPr>
                <w:color w:val="000000" w:themeColor="text1"/>
              </w:rPr>
              <w:t>环境质量</w:t>
            </w:r>
            <w:r w:rsidRPr="007A26BA">
              <w:rPr>
                <w:rFonts w:asciiTheme="minorEastAsia" w:hAnsiTheme="minorEastAsia" w:hint="eastAsia"/>
                <w:color w:val="000000" w:themeColor="text1"/>
              </w:rPr>
              <w:t>Ⅳ类水标准限值（mg/</w:t>
            </w:r>
            <w:r w:rsidRPr="007A26BA">
              <w:rPr>
                <w:rFonts w:asciiTheme="minorEastAsia" w:hAnsiTheme="minorEastAsia"/>
                <w:color w:val="000000" w:themeColor="text1"/>
              </w:rPr>
              <w:t>L</w:t>
            </w:r>
            <w:r w:rsidRPr="007A26BA">
              <w:rPr>
                <w:rFonts w:asciiTheme="minorEastAsia" w:hAnsiTheme="minorEastAsia" w:hint="eastAsia"/>
                <w:color w:val="000000" w:themeColor="text1"/>
              </w:rPr>
              <w:t>）</w:t>
            </w:r>
          </w:p>
        </w:tc>
        <w:tc>
          <w:tcPr>
            <w:tcW w:w="464" w:type="pct"/>
            <w:shd w:val="clear" w:color="auto" w:fill="auto"/>
            <w:vAlign w:val="center"/>
          </w:tcPr>
          <w:p w:rsidR="0040366D" w:rsidRPr="007A26BA" w:rsidRDefault="0040366D" w:rsidP="0040366D">
            <w:pPr>
              <w:pStyle w:val="a8"/>
              <w:rPr>
                <w:rFonts w:ascii="Times New Roman" w:hAnsi="Times New Roman"/>
                <w:color w:val="000000" w:themeColor="text1"/>
                <w:kern w:val="0"/>
              </w:rPr>
            </w:pPr>
            <w:r w:rsidRPr="007A26BA">
              <w:rPr>
                <w:rFonts w:ascii="Times New Roman" w:hAnsi="Times New Roman" w:hint="eastAsia"/>
                <w:color w:val="000000" w:themeColor="text1"/>
                <w:kern w:val="0"/>
              </w:rPr>
              <w:t>0.05</w:t>
            </w:r>
          </w:p>
        </w:tc>
        <w:tc>
          <w:tcPr>
            <w:tcW w:w="409" w:type="pct"/>
            <w:shd w:val="clear" w:color="auto" w:fill="auto"/>
            <w:vAlign w:val="center"/>
          </w:tcPr>
          <w:p w:rsidR="0040366D" w:rsidRPr="007A26BA" w:rsidRDefault="0040366D" w:rsidP="0040366D">
            <w:pPr>
              <w:pStyle w:val="a8"/>
              <w:rPr>
                <w:rFonts w:ascii="Times New Roman" w:hAnsi="Times New Roman"/>
                <w:iCs/>
                <w:color w:val="000000" w:themeColor="text1"/>
              </w:rPr>
            </w:pPr>
            <w:r w:rsidRPr="007A26BA">
              <w:rPr>
                <w:rFonts w:ascii="Times New Roman" w:hAnsi="Times New Roman" w:hint="eastAsia"/>
                <w:iCs/>
                <w:color w:val="000000" w:themeColor="text1"/>
              </w:rPr>
              <w:t>——</w:t>
            </w:r>
          </w:p>
        </w:tc>
        <w:tc>
          <w:tcPr>
            <w:tcW w:w="519" w:type="pct"/>
            <w:shd w:val="clear" w:color="auto" w:fill="auto"/>
            <w:vAlign w:val="center"/>
          </w:tcPr>
          <w:p w:rsidR="0040366D" w:rsidRPr="007A26BA" w:rsidRDefault="0040366D" w:rsidP="0040366D">
            <w:pPr>
              <w:pStyle w:val="a8"/>
              <w:rPr>
                <w:rFonts w:ascii="Times New Roman" w:hAnsi="Times New Roman"/>
                <w:color w:val="000000" w:themeColor="text1"/>
                <w:kern w:val="0"/>
              </w:rPr>
            </w:pPr>
            <w:r w:rsidRPr="007A26BA">
              <w:rPr>
                <w:rFonts w:ascii="Times New Roman" w:hAnsi="Times New Roman" w:hint="eastAsia"/>
                <w:color w:val="000000" w:themeColor="text1"/>
                <w:kern w:val="0"/>
              </w:rPr>
              <w:t>2.0</w:t>
            </w:r>
          </w:p>
        </w:tc>
        <w:tc>
          <w:tcPr>
            <w:tcW w:w="557" w:type="pct"/>
            <w:shd w:val="clear" w:color="auto" w:fill="auto"/>
            <w:vAlign w:val="center"/>
          </w:tcPr>
          <w:p w:rsidR="0040366D" w:rsidRPr="007A26BA" w:rsidRDefault="0040366D" w:rsidP="0040366D">
            <w:pPr>
              <w:pStyle w:val="a8"/>
              <w:rPr>
                <w:rFonts w:ascii="Times New Roman" w:hAnsi="Times New Roman"/>
                <w:color w:val="000000" w:themeColor="text1"/>
                <w:kern w:val="0"/>
              </w:rPr>
            </w:pPr>
            <w:r w:rsidRPr="007A26BA">
              <w:rPr>
                <w:rFonts w:ascii="Times New Roman" w:hAnsi="Times New Roman" w:hint="eastAsia"/>
                <w:color w:val="000000" w:themeColor="text1"/>
                <w:kern w:val="0"/>
              </w:rPr>
              <w:t>0.05</w:t>
            </w:r>
          </w:p>
        </w:tc>
        <w:tc>
          <w:tcPr>
            <w:tcW w:w="546" w:type="pct"/>
            <w:shd w:val="clear" w:color="auto" w:fill="auto"/>
            <w:vAlign w:val="center"/>
          </w:tcPr>
          <w:p w:rsidR="0040366D" w:rsidRPr="007A26BA" w:rsidRDefault="0040366D" w:rsidP="0040366D">
            <w:pPr>
              <w:pStyle w:val="a8"/>
              <w:rPr>
                <w:rFonts w:ascii="Times New Roman" w:hAnsi="Times New Roman"/>
                <w:color w:val="000000" w:themeColor="text1"/>
                <w:kern w:val="0"/>
              </w:rPr>
            </w:pPr>
            <w:r w:rsidRPr="007A26BA">
              <w:rPr>
                <w:rFonts w:ascii="Times New Roman" w:hAnsi="Times New Roman" w:hint="eastAsia"/>
                <w:color w:val="000000" w:themeColor="text1"/>
                <w:kern w:val="0"/>
              </w:rPr>
              <w:t>0.005</w:t>
            </w:r>
          </w:p>
        </w:tc>
        <w:tc>
          <w:tcPr>
            <w:tcW w:w="390" w:type="pct"/>
            <w:shd w:val="clear" w:color="auto" w:fill="auto"/>
            <w:vAlign w:val="center"/>
          </w:tcPr>
          <w:p w:rsidR="0040366D" w:rsidRPr="007A26BA" w:rsidRDefault="0040366D" w:rsidP="0040366D">
            <w:pPr>
              <w:pStyle w:val="a8"/>
              <w:rPr>
                <w:rFonts w:ascii="Times New Roman" w:hAnsi="Times New Roman"/>
                <w:color w:val="000000" w:themeColor="text1"/>
                <w:kern w:val="0"/>
              </w:rPr>
            </w:pPr>
            <w:r w:rsidRPr="007A26BA">
              <w:rPr>
                <w:rFonts w:ascii="Times New Roman" w:hAnsi="Times New Roman" w:hint="eastAsia"/>
                <w:color w:val="000000" w:themeColor="text1"/>
                <w:kern w:val="0"/>
              </w:rPr>
              <w:t>0.001</w:t>
            </w:r>
          </w:p>
        </w:tc>
        <w:tc>
          <w:tcPr>
            <w:tcW w:w="389" w:type="pct"/>
            <w:shd w:val="clear" w:color="auto" w:fill="auto"/>
            <w:vAlign w:val="center"/>
          </w:tcPr>
          <w:p w:rsidR="0040366D" w:rsidRPr="007A26BA" w:rsidRDefault="0040366D" w:rsidP="0040366D">
            <w:pPr>
              <w:pStyle w:val="a8"/>
              <w:rPr>
                <w:rFonts w:ascii="Times New Roman" w:hAnsi="Times New Roman"/>
                <w:color w:val="000000" w:themeColor="text1"/>
                <w:kern w:val="0"/>
              </w:rPr>
            </w:pPr>
            <w:r w:rsidRPr="007A26BA">
              <w:rPr>
                <w:rFonts w:ascii="Times New Roman" w:hAnsi="Times New Roman" w:hint="eastAsia"/>
                <w:color w:val="000000" w:themeColor="text1"/>
                <w:kern w:val="0"/>
              </w:rPr>
              <w:t>0.1</w:t>
            </w:r>
          </w:p>
        </w:tc>
      </w:tr>
      <w:tr w:rsidR="0040366D" w:rsidRPr="00A87BA1" w:rsidTr="00D45368">
        <w:trPr>
          <w:trHeight w:val="339"/>
          <w:jc w:val="center"/>
        </w:trPr>
        <w:tc>
          <w:tcPr>
            <w:tcW w:w="1727" w:type="pct"/>
            <w:gridSpan w:val="3"/>
            <w:shd w:val="clear" w:color="auto" w:fill="auto"/>
            <w:vAlign w:val="center"/>
          </w:tcPr>
          <w:p w:rsidR="0040366D" w:rsidRPr="0033233A" w:rsidRDefault="0040366D" w:rsidP="0040366D">
            <w:pPr>
              <w:pStyle w:val="a8"/>
              <w:rPr>
                <w:rFonts w:ascii="Times New Roman" w:hAnsi="Times New Roman"/>
                <w:b/>
                <w:kern w:val="0"/>
              </w:rPr>
            </w:pPr>
            <w:r w:rsidRPr="0033233A">
              <w:rPr>
                <w:rFonts w:ascii="Times New Roman" w:hAnsi="Times New Roman" w:hint="eastAsia"/>
                <w:b/>
              </w:rPr>
              <w:t>达标情况</w:t>
            </w:r>
          </w:p>
        </w:tc>
        <w:tc>
          <w:tcPr>
            <w:tcW w:w="464" w:type="pct"/>
            <w:shd w:val="clear" w:color="auto" w:fill="auto"/>
            <w:vAlign w:val="center"/>
          </w:tcPr>
          <w:p w:rsidR="0040366D" w:rsidRPr="0033233A" w:rsidRDefault="0040366D" w:rsidP="0040366D">
            <w:pPr>
              <w:pStyle w:val="a8"/>
              <w:rPr>
                <w:rFonts w:ascii="Times New Roman" w:hAnsi="Times New Roman"/>
                <w:b/>
                <w:kern w:val="0"/>
              </w:rPr>
            </w:pPr>
            <w:r>
              <w:rPr>
                <w:rFonts w:ascii="Times New Roman" w:hAnsi="Times New Roman" w:hint="eastAsia"/>
                <w:b/>
                <w:kern w:val="0"/>
              </w:rPr>
              <w:t>达标</w:t>
            </w:r>
          </w:p>
        </w:tc>
        <w:tc>
          <w:tcPr>
            <w:tcW w:w="409" w:type="pct"/>
            <w:shd w:val="clear" w:color="auto" w:fill="auto"/>
            <w:vAlign w:val="center"/>
          </w:tcPr>
          <w:p w:rsidR="0040366D" w:rsidRPr="0033233A" w:rsidRDefault="0040366D" w:rsidP="0040366D">
            <w:pPr>
              <w:pStyle w:val="a8"/>
              <w:rPr>
                <w:rFonts w:ascii="Times New Roman" w:hAnsi="Times New Roman"/>
                <w:b/>
                <w:iCs/>
                <w:color w:val="FF0000"/>
              </w:rPr>
            </w:pPr>
            <w:r w:rsidRPr="0033233A">
              <w:rPr>
                <w:rFonts w:ascii="Times New Roman" w:hAnsi="Times New Roman" w:hint="eastAsia"/>
                <w:b/>
                <w:iCs/>
                <w:color w:val="FF0000"/>
              </w:rPr>
              <w:t>——</w:t>
            </w:r>
          </w:p>
        </w:tc>
        <w:tc>
          <w:tcPr>
            <w:tcW w:w="519" w:type="pct"/>
            <w:shd w:val="clear" w:color="auto" w:fill="auto"/>
            <w:vAlign w:val="center"/>
          </w:tcPr>
          <w:p w:rsidR="0040366D" w:rsidRPr="0033233A" w:rsidRDefault="0040366D" w:rsidP="0040366D">
            <w:pPr>
              <w:pStyle w:val="a8"/>
              <w:rPr>
                <w:rFonts w:ascii="Times New Roman" w:hAnsi="Times New Roman"/>
                <w:b/>
                <w:kern w:val="0"/>
              </w:rPr>
            </w:pPr>
            <w:r w:rsidRPr="0033233A">
              <w:rPr>
                <w:rFonts w:ascii="Times New Roman" w:hAnsi="Times New Roman" w:hint="eastAsia"/>
                <w:b/>
                <w:kern w:val="0"/>
              </w:rPr>
              <w:t>达标</w:t>
            </w:r>
          </w:p>
        </w:tc>
        <w:tc>
          <w:tcPr>
            <w:tcW w:w="557" w:type="pct"/>
            <w:shd w:val="clear" w:color="auto" w:fill="auto"/>
            <w:vAlign w:val="center"/>
          </w:tcPr>
          <w:p w:rsidR="0040366D" w:rsidRPr="0033233A" w:rsidRDefault="0040366D" w:rsidP="0040366D">
            <w:pPr>
              <w:pStyle w:val="a8"/>
              <w:rPr>
                <w:rFonts w:ascii="Times New Roman" w:hAnsi="Times New Roman"/>
                <w:b/>
                <w:kern w:val="0"/>
              </w:rPr>
            </w:pPr>
            <w:r w:rsidRPr="0033233A">
              <w:rPr>
                <w:rFonts w:ascii="Times New Roman" w:hAnsi="Times New Roman" w:hint="eastAsia"/>
                <w:b/>
                <w:kern w:val="0"/>
              </w:rPr>
              <w:t>达标</w:t>
            </w:r>
          </w:p>
        </w:tc>
        <w:tc>
          <w:tcPr>
            <w:tcW w:w="546" w:type="pct"/>
            <w:shd w:val="clear" w:color="auto" w:fill="auto"/>
            <w:vAlign w:val="center"/>
          </w:tcPr>
          <w:p w:rsidR="0040366D" w:rsidRPr="0033233A" w:rsidRDefault="0040366D" w:rsidP="0040366D">
            <w:pPr>
              <w:pStyle w:val="a8"/>
              <w:rPr>
                <w:rFonts w:ascii="Times New Roman" w:hAnsi="Times New Roman"/>
                <w:b/>
                <w:kern w:val="0"/>
              </w:rPr>
            </w:pPr>
            <w:r w:rsidRPr="0033233A">
              <w:rPr>
                <w:rFonts w:ascii="Times New Roman" w:hAnsi="Times New Roman" w:hint="eastAsia"/>
                <w:b/>
                <w:kern w:val="0"/>
              </w:rPr>
              <w:t>达标</w:t>
            </w:r>
          </w:p>
        </w:tc>
        <w:tc>
          <w:tcPr>
            <w:tcW w:w="390" w:type="pct"/>
            <w:shd w:val="clear" w:color="auto" w:fill="auto"/>
            <w:vAlign w:val="center"/>
          </w:tcPr>
          <w:p w:rsidR="0040366D" w:rsidRPr="0033233A" w:rsidRDefault="0040366D" w:rsidP="0040366D">
            <w:pPr>
              <w:pStyle w:val="a8"/>
              <w:rPr>
                <w:rFonts w:ascii="Times New Roman" w:hAnsi="Times New Roman"/>
                <w:b/>
                <w:kern w:val="0"/>
              </w:rPr>
            </w:pPr>
            <w:r w:rsidRPr="0033233A">
              <w:rPr>
                <w:rFonts w:ascii="Times New Roman" w:hAnsi="Times New Roman" w:hint="eastAsia"/>
                <w:b/>
                <w:kern w:val="0"/>
              </w:rPr>
              <w:t>达标</w:t>
            </w:r>
          </w:p>
        </w:tc>
        <w:tc>
          <w:tcPr>
            <w:tcW w:w="389" w:type="pct"/>
            <w:shd w:val="clear" w:color="auto" w:fill="auto"/>
            <w:vAlign w:val="center"/>
          </w:tcPr>
          <w:p w:rsidR="0040366D" w:rsidRPr="0033233A" w:rsidRDefault="0040366D" w:rsidP="0040366D">
            <w:pPr>
              <w:pStyle w:val="a8"/>
              <w:rPr>
                <w:rFonts w:ascii="Times New Roman" w:hAnsi="Times New Roman"/>
                <w:b/>
                <w:kern w:val="0"/>
              </w:rPr>
            </w:pPr>
            <w:r w:rsidRPr="0033233A">
              <w:rPr>
                <w:rFonts w:ascii="Times New Roman" w:hAnsi="Times New Roman" w:hint="eastAsia"/>
                <w:b/>
                <w:kern w:val="0"/>
              </w:rPr>
              <w:t>达标</w:t>
            </w:r>
          </w:p>
        </w:tc>
      </w:tr>
    </w:tbl>
    <w:p w:rsidR="00665431" w:rsidRDefault="00DB4D0F" w:rsidP="002D2616">
      <w:pPr>
        <w:ind w:firstLine="480"/>
        <w:rPr>
          <w:rFonts w:asciiTheme="minorEastAsia" w:hAnsiTheme="minorEastAsia"/>
          <w:bCs/>
        </w:rPr>
      </w:pPr>
      <w:r>
        <w:rPr>
          <w:rFonts w:asciiTheme="minorEastAsia" w:hAnsiTheme="minorEastAsia" w:hint="eastAsia"/>
        </w:rPr>
        <w:t>根据</w:t>
      </w:r>
      <w:r>
        <w:rPr>
          <w:rFonts w:asciiTheme="minorEastAsia" w:hAnsiTheme="minorEastAsia"/>
        </w:rPr>
        <w:t>上述监测结果可知，本项目</w:t>
      </w:r>
      <w:r w:rsidRPr="00DB4D0F">
        <w:rPr>
          <w:rFonts w:asciiTheme="minorEastAsia" w:hAnsiTheme="minorEastAsia"/>
          <w:bCs/>
        </w:rPr>
        <w:t>矿井涌</w:t>
      </w:r>
      <w:r w:rsidRPr="00DB4D0F">
        <w:rPr>
          <w:rFonts w:asciiTheme="minorEastAsia" w:hAnsiTheme="minorEastAsia" w:hint="eastAsia"/>
          <w:bCs/>
        </w:rPr>
        <w:t>水</w:t>
      </w:r>
      <w:r w:rsidRPr="00DB4D0F">
        <w:rPr>
          <w:rFonts w:asciiTheme="minorEastAsia" w:hAnsiTheme="minorEastAsia"/>
          <w:bCs/>
        </w:rPr>
        <w:t>水质能满足《</w:t>
      </w:r>
      <w:r w:rsidRPr="00DB4D0F">
        <w:rPr>
          <w:rFonts w:asciiTheme="minorEastAsia" w:hAnsiTheme="minorEastAsia" w:hint="eastAsia"/>
          <w:bCs/>
        </w:rPr>
        <w:t>铅锌工业污染物排放标准</w:t>
      </w:r>
      <w:r w:rsidRPr="00DB4D0F">
        <w:rPr>
          <w:rFonts w:asciiTheme="minorEastAsia" w:hAnsiTheme="minorEastAsia"/>
          <w:bCs/>
        </w:rPr>
        <w:t>》（</w:t>
      </w:r>
      <w:r w:rsidRPr="00DB4D0F">
        <w:rPr>
          <w:rFonts w:asciiTheme="minorEastAsia" w:hAnsiTheme="minorEastAsia" w:hint="eastAsia"/>
          <w:bCs/>
        </w:rPr>
        <w:t>GB25466-2010</w:t>
      </w:r>
      <w:r w:rsidRPr="00DB4D0F">
        <w:rPr>
          <w:rFonts w:asciiTheme="minorEastAsia" w:hAnsiTheme="minorEastAsia"/>
          <w:bCs/>
        </w:rPr>
        <w:t>）中</w:t>
      </w:r>
      <w:r w:rsidRPr="00DB4D0F">
        <w:rPr>
          <w:rFonts w:asciiTheme="minorEastAsia" w:hAnsiTheme="minorEastAsia" w:hint="eastAsia"/>
          <w:bCs/>
        </w:rPr>
        <w:t>表2</w:t>
      </w:r>
      <w:r w:rsidR="0033233A">
        <w:rPr>
          <w:rFonts w:asciiTheme="minorEastAsia" w:hAnsiTheme="minorEastAsia" w:hint="eastAsia"/>
          <w:bCs/>
        </w:rPr>
        <w:t>间接</w:t>
      </w:r>
      <w:r w:rsidR="00CC565D">
        <w:rPr>
          <w:rFonts w:asciiTheme="minorEastAsia" w:hAnsiTheme="minorEastAsia"/>
          <w:bCs/>
        </w:rPr>
        <w:t>排放</w:t>
      </w:r>
      <w:r w:rsidRPr="00DB4D0F">
        <w:rPr>
          <w:rFonts w:asciiTheme="minorEastAsia" w:hAnsiTheme="minorEastAsia" w:hint="eastAsia"/>
          <w:bCs/>
        </w:rPr>
        <w:t>的限值</w:t>
      </w:r>
      <w:r w:rsidRPr="00DB4D0F">
        <w:rPr>
          <w:rFonts w:asciiTheme="minorEastAsia" w:hAnsiTheme="minorEastAsia"/>
          <w:bCs/>
        </w:rPr>
        <w:t>标准</w:t>
      </w:r>
      <w:r w:rsidRPr="00DB4D0F">
        <w:rPr>
          <w:rFonts w:asciiTheme="minorEastAsia" w:hAnsiTheme="minorEastAsia" w:hint="eastAsia"/>
          <w:bCs/>
        </w:rPr>
        <w:t>要求。</w:t>
      </w:r>
      <w:r w:rsidR="0040366D">
        <w:rPr>
          <w:rFonts w:asciiTheme="minorEastAsia" w:hAnsiTheme="minorEastAsia" w:hint="eastAsia"/>
          <w:bCs/>
        </w:rPr>
        <w:t>同时</w:t>
      </w:r>
      <w:r w:rsidR="0040366D">
        <w:rPr>
          <w:rFonts w:asciiTheme="minorEastAsia" w:hAnsiTheme="minorEastAsia"/>
          <w:bCs/>
        </w:rPr>
        <w:t>，根据</w:t>
      </w:r>
      <w:r w:rsidR="0040366D">
        <w:rPr>
          <w:rFonts w:asciiTheme="minorEastAsia" w:hAnsiTheme="minorEastAsia" w:hint="eastAsia"/>
          <w:bCs/>
        </w:rPr>
        <w:t>《地表水</w:t>
      </w:r>
      <w:r w:rsidR="0040366D">
        <w:rPr>
          <w:rFonts w:asciiTheme="minorEastAsia" w:hAnsiTheme="minorEastAsia"/>
          <w:bCs/>
        </w:rPr>
        <w:t>环境影响评价技术导则</w:t>
      </w:r>
      <w:r w:rsidR="0040366D">
        <w:rPr>
          <w:rFonts w:asciiTheme="minorEastAsia" w:hAnsiTheme="minorEastAsia" w:hint="eastAsia"/>
          <w:bCs/>
        </w:rPr>
        <w:t>》（HJ2.3-2018）中</w:t>
      </w:r>
      <w:r w:rsidR="0040366D">
        <w:rPr>
          <w:rFonts w:asciiTheme="minorEastAsia" w:hAnsiTheme="minorEastAsia"/>
          <w:bCs/>
        </w:rPr>
        <w:t>要求，污水排入地表水体还需要达到</w:t>
      </w:r>
      <w:r w:rsidR="0040366D">
        <w:rPr>
          <w:rFonts w:asciiTheme="minorEastAsia" w:hAnsiTheme="minorEastAsia" w:hint="eastAsia"/>
          <w:bCs/>
        </w:rPr>
        <w:t>相应地表水</w:t>
      </w:r>
      <w:r w:rsidR="0040366D">
        <w:rPr>
          <w:rFonts w:asciiTheme="minorEastAsia" w:hAnsiTheme="minorEastAsia"/>
          <w:bCs/>
        </w:rPr>
        <w:t>水体质量</w:t>
      </w:r>
      <w:r w:rsidR="0040366D">
        <w:rPr>
          <w:rFonts w:asciiTheme="minorEastAsia" w:hAnsiTheme="minorEastAsia" w:hint="eastAsia"/>
          <w:bCs/>
        </w:rPr>
        <w:t>标准</w:t>
      </w:r>
      <w:r w:rsidR="0040366D">
        <w:rPr>
          <w:rFonts w:asciiTheme="minorEastAsia" w:hAnsiTheme="minorEastAsia"/>
          <w:bCs/>
        </w:rPr>
        <w:t>，根据上述监测数据比对，本项目</w:t>
      </w:r>
      <w:r w:rsidR="0040366D">
        <w:rPr>
          <w:rFonts w:asciiTheme="minorEastAsia" w:hAnsiTheme="minorEastAsia" w:hint="eastAsia"/>
          <w:bCs/>
        </w:rPr>
        <w:t>矿井涌水</w:t>
      </w:r>
      <w:r w:rsidR="0040366D">
        <w:rPr>
          <w:rFonts w:asciiTheme="minorEastAsia" w:hAnsiTheme="minorEastAsia"/>
          <w:bCs/>
        </w:rPr>
        <w:t>水质满足</w:t>
      </w:r>
      <w:r w:rsidR="0040366D" w:rsidRPr="0040366D">
        <w:rPr>
          <w:rFonts w:asciiTheme="minorEastAsia" w:hAnsiTheme="minorEastAsia" w:hint="eastAsia"/>
          <w:bCs/>
        </w:rPr>
        <w:t>《地表水环境</w:t>
      </w:r>
      <w:r w:rsidR="0040366D" w:rsidRPr="0040366D">
        <w:rPr>
          <w:rFonts w:asciiTheme="minorEastAsia" w:hAnsiTheme="minorEastAsia"/>
          <w:bCs/>
        </w:rPr>
        <w:t>质量标准</w:t>
      </w:r>
      <w:r w:rsidR="0040366D" w:rsidRPr="0040366D">
        <w:rPr>
          <w:rFonts w:asciiTheme="minorEastAsia" w:hAnsiTheme="minorEastAsia" w:hint="eastAsia"/>
          <w:bCs/>
        </w:rPr>
        <w:t>》（GB3838-2002）中Ⅳ类</w:t>
      </w:r>
      <w:r w:rsidR="0040366D" w:rsidRPr="0040366D">
        <w:rPr>
          <w:rFonts w:asciiTheme="minorEastAsia" w:hAnsiTheme="minorEastAsia"/>
          <w:bCs/>
        </w:rPr>
        <w:t>水</w:t>
      </w:r>
      <w:r w:rsidR="0040366D" w:rsidRPr="0040366D">
        <w:rPr>
          <w:rFonts w:asciiTheme="minorEastAsia" w:hAnsiTheme="minorEastAsia" w:hint="eastAsia"/>
          <w:bCs/>
        </w:rPr>
        <w:t>水质</w:t>
      </w:r>
      <w:r w:rsidR="0040366D" w:rsidRPr="0040366D">
        <w:rPr>
          <w:rFonts w:asciiTheme="minorEastAsia" w:hAnsiTheme="minorEastAsia"/>
          <w:bCs/>
        </w:rPr>
        <w:t>标准</w:t>
      </w:r>
      <w:r w:rsidR="0040366D" w:rsidRPr="0040366D">
        <w:rPr>
          <w:rFonts w:asciiTheme="minorEastAsia" w:hAnsiTheme="minorEastAsia" w:hint="eastAsia"/>
          <w:bCs/>
        </w:rPr>
        <w:t>限值</w:t>
      </w:r>
      <w:r w:rsidR="0040366D">
        <w:rPr>
          <w:rFonts w:asciiTheme="minorEastAsia" w:hAnsiTheme="minorEastAsia" w:hint="eastAsia"/>
          <w:bCs/>
        </w:rPr>
        <w:t>，</w:t>
      </w:r>
      <w:r w:rsidR="0040366D">
        <w:rPr>
          <w:rFonts w:asciiTheme="minorEastAsia" w:hAnsiTheme="minorEastAsia"/>
          <w:bCs/>
        </w:rPr>
        <w:t>排入</w:t>
      </w:r>
      <w:r w:rsidR="0040366D">
        <w:rPr>
          <w:rFonts w:asciiTheme="minorEastAsia" w:hAnsiTheme="minorEastAsia" w:hint="eastAsia"/>
          <w:bCs/>
        </w:rPr>
        <w:t>块泽河</w:t>
      </w:r>
      <w:r w:rsidR="0040366D">
        <w:rPr>
          <w:rFonts w:asciiTheme="minorEastAsia" w:hAnsiTheme="minorEastAsia"/>
          <w:bCs/>
        </w:rPr>
        <w:t>，对其水质产生的影响较小。</w:t>
      </w:r>
    </w:p>
    <w:p w:rsidR="00EC678F" w:rsidRDefault="00EC678F" w:rsidP="002D2616">
      <w:pPr>
        <w:ind w:firstLine="480"/>
        <w:rPr>
          <w:rFonts w:asciiTheme="minorEastAsia" w:hAnsiTheme="minorEastAsia"/>
          <w:bCs/>
        </w:rPr>
      </w:pPr>
      <w:r>
        <w:rPr>
          <w:rFonts w:asciiTheme="minorEastAsia" w:hAnsiTheme="minorEastAsia" w:hint="eastAsia"/>
          <w:bCs/>
        </w:rPr>
        <w:t>（2）生产</w:t>
      </w:r>
      <w:r>
        <w:rPr>
          <w:rFonts w:asciiTheme="minorEastAsia" w:hAnsiTheme="minorEastAsia"/>
          <w:bCs/>
        </w:rPr>
        <w:t>废水</w:t>
      </w:r>
    </w:p>
    <w:p w:rsidR="00EC678F" w:rsidRPr="00EC678F" w:rsidRDefault="00EC678F" w:rsidP="00EC678F">
      <w:pPr>
        <w:ind w:firstLine="480"/>
        <w:rPr>
          <w:rFonts w:asciiTheme="minorEastAsia" w:hAnsiTheme="minorEastAsia"/>
        </w:rPr>
      </w:pPr>
      <w:r>
        <w:rPr>
          <w:rFonts w:asciiTheme="minorEastAsia" w:hAnsiTheme="minorEastAsia" w:hint="eastAsia"/>
        </w:rPr>
        <w:t>①</w:t>
      </w:r>
      <w:r w:rsidRPr="00EC678F">
        <w:rPr>
          <w:rFonts w:asciiTheme="minorEastAsia" w:hAnsiTheme="minorEastAsia"/>
        </w:rPr>
        <w:t>监测布点</w:t>
      </w:r>
    </w:p>
    <w:p w:rsidR="00EC678F" w:rsidRPr="00EC678F" w:rsidRDefault="00EC678F" w:rsidP="00EC678F">
      <w:pPr>
        <w:ind w:firstLine="480"/>
        <w:rPr>
          <w:rFonts w:asciiTheme="minorEastAsia" w:hAnsiTheme="minorEastAsia"/>
        </w:rPr>
      </w:pPr>
      <w:r w:rsidRPr="00EC678F">
        <w:rPr>
          <w:rFonts w:asciiTheme="minorEastAsia" w:hAnsiTheme="minorEastAsia" w:hint="eastAsia"/>
        </w:rPr>
        <w:t>在采场</w:t>
      </w:r>
      <w:r w:rsidRPr="00EC678F">
        <w:rPr>
          <w:rFonts w:asciiTheme="minorEastAsia" w:hAnsiTheme="minorEastAsia"/>
        </w:rPr>
        <w:t>废水处理系统</w:t>
      </w:r>
      <w:r w:rsidRPr="00EC678F">
        <w:rPr>
          <w:rFonts w:asciiTheme="minorEastAsia" w:hAnsiTheme="minorEastAsia" w:hint="eastAsia"/>
        </w:rPr>
        <w:t>进水口、排水口处</w:t>
      </w:r>
    </w:p>
    <w:p w:rsidR="00EC678F" w:rsidRPr="00EC678F" w:rsidRDefault="00EC678F" w:rsidP="00EC678F">
      <w:pPr>
        <w:ind w:firstLine="480"/>
        <w:rPr>
          <w:rFonts w:asciiTheme="minorEastAsia" w:hAnsiTheme="minorEastAsia"/>
        </w:rPr>
      </w:pPr>
      <w:r>
        <w:rPr>
          <w:rFonts w:asciiTheme="minorEastAsia" w:hAnsiTheme="minorEastAsia" w:hint="eastAsia"/>
        </w:rPr>
        <w:t>②</w:t>
      </w:r>
      <w:r w:rsidRPr="00EC678F">
        <w:rPr>
          <w:rFonts w:asciiTheme="minorEastAsia" w:hAnsiTheme="minorEastAsia"/>
        </w:rPr>
        <w:t>监测项目</w:t>
      </w:r>
    </w:p>
    <w:p w:rsidR="00EC678F" w:rsidRPr="00EC678F" w:rsidRDefault="00EC678F" w:rsidP="00EC678F">
      <w:pPr>
        <w:ind w:firstLine="480"/>
        <w:rPr>
          <w:rFonts w:asciiTheme="minorEastAsia" w:hAnsiTheme="minorEastAsia"/>
        </w:rPr>
      </w:pPr>
      <w:r w:rsidRPr="00EC678F">
        <w:rPr>
          <w:rFonts w:asciiTheme="minorEastAsia" w:hAnsiTheme="minorEastAsia" w:hint="eastAsia"/>
        </w:rPr>
        <w:t>生产废水</w:t>
      </w:r>
      <w:r w:rsidRPr="00EC678F">
        <w:rPr>
          <w:rFonts w:asciiTheme="minorEastAsia" w:hAnsiTheme="minorEastAsia"/>
        </w:rPr>
        <w:t>对</w:t>
      </w:r>
      <w:r w:rsidRPr="00EC678F">
        <w:rPr>
          <w:rFonts w:asciiTheme="minorEastAsia" w:hAnsiTheme="minorEastAsia" w:hint="eastAsia"/>
        </w:rPr>
        <w:t>pH（无量纲）、CODcr、SS、硫化物、铜、锌、铅、砷、镉、汞、等1</w:t>
      </w:r>
      <w:r w:rsidRPr="00EC678F">
        <w:rPr>
          <w:rFonts w:asciiTheme="minorEastAsia" w:hAnsiTheme="minorEastAsia"/>
        </w:rPr>
        <w:t>0</w:t>
      </w:r>
      <w:r w:rsidRPr="00EC678F">
        <w:rPr>
          <w:rFonts w:asciiTheme="minorEastAsia" w:hAnsiTheme="minorEastAsia" w:hint="eastAsia"/>
        </w:rPr>
        <w:t>项；</w:t>
      </w:r>
    </w:p>
    <w:p w:rsidR="00EC678F" w:rsidRPr="00EC678F" w:rsidRDefault="00EC678F" w:rsidP="00EC678F">
      <w:pPr>
        <w:ind w:firstLine="480"/>
        <w:rPr>
          <w:rFonts w:asciiTheme="minorEastAsia" w:hAnsiTheme="minorEastAsia"/>
        </w:rPr>
      </w:pPr>
      <w:r>
        <w:rPr>
          <w:rFonts w:asciiTheme="minorEastAsia" w:hAnsiTheme="minorEastAsia"/>
        </w:rPr>
        <w:t>③</w:t>
      </w:r>
      <w:r w:rsidRPr="00EC678F">
        <w:rPr>
          <w:rFonts w:asciiTheme="minorEastAsia" w:hAnsiTheme="minorEastAsia" w:hint="eastAsia"/>
        </w:rPr>
        <w:t>监测</w:t>
      </w:r>
      <w:r w:rsidRPr="00EC678F">
        <w:rPr>
          <w:rFonts w:asciiTheme="minorEastAsia" w:hAnsiTheme="minorEastAsia"/>
        </w:rPr>
        <w:t>频次</w:t>
      </w:r>
    </w:p>
    <w:p w:rsidR="00EC678F" w:rsidRDefault="00EC678F" w:rsidP="00EC678F">
      <w:pPr>
        <w:ind w:firstLine="480"/>
        <w:rPr>
          <w:rFonts w:asciiTheme="minorEastAsia" w:hAnsiTheme="minorEastAsia"/>
        </w:rPr>
      </w:pPr>
      <w:r w:rsidRPr="00EC678F">
        <w:rPr>
          <w:rFonts w:asciiTheme="minorEastAsia" w:hAnsiTheme="minorEastAsia" w:hint="eastAsia"/>
        </w:rPr>
        <w:t>监测一期，连续采样</w:t>
      </w:r>
      <w:r w:rsidRPr="00EC678F">
        <w:rPr>
          <w:rFonts w:asciiTheme="minorEastAsia" w:hAnsiTheme="minorEastAsia"/>
        </w:rPr>
        <w:t>监测2天，每天</w:t>
      </w:r>
      <w:r w:rsidRPr="00EC678F">
        <w:rPr>
          <w:rFonts w:asciiTheme="minorEastAsia" w:hAnsiTheme="minorEastAsia" w:hint="eastAsia"/>
        </w:rPr>
        <w:t>每班</w:t>
      </w:r>
      <w:r w:rsidRPr="00EC678F">
        <w:rPr>
          <w:rFonts w:asciiTheme="minorEastAsia" w:hAnsiTheme="minorEastAsia"/>
        </w:rPr>
        <w:t>取样</w:t>
      </w:r>
      <w:r w:rsidR="0033233A">
        <w:rPr>
          <w:rFonts w:asciiTheme="minorEastAsia" w:hAnsiTheme="minorEastAsia"/>
        </w:rPr>
        <w:t>3</w:t>
      </w:r>
      <w:r w:rsidRPr="00EC678F">
        <w:rPr>
          <w:rFonts w:asciiTheme="minorEastAsia" w:hAnsiTheme="minorEastAsia" w:hint="eastAsia"/>
        </w:rPr>
        <w:t>次</w:t>
      </w:r>
    </w:p>
    <w:p w:rsidR="00720B46" w:rsidRDefault="00720B46" w:rsidP="00EC678F">
      <w:pPr>
        <w:ind w:firstLine="480"/>
        <w:rPr>
          <w:rFonts w:asciiTheme="minorEastAsia" w:hAnsiTheme="minorEastAsia"/>
        </w:rPr>
      </w:pPr>
      <w:r>
        <w:rPr>
          <w:rFonts w:asciiTheme="minorEastAsia" w:hAnsiTheme="minorEastAsia" w:hint="eastAsia"/>
        </w:rPr>
        <w:t>④</w:t>
      </w:r>
      <w:r>
        <w:rPr>
          <w:rFonts w:asciiTheme="minorEastAsia" w:hAnsiTheme="minorEastAsia"/>
        </w:rPr>
        <w:t>监测结果</w:t>
      </w:r>
    </w:p>
    <w:p w:rsidR="00720B46" w:rsidRDefault="00720B46" w:rsidP="00EC678F">
      <w:pPr>
        <w:ind w:firstLine="480"/>
        <w:rPr>
          <w:rFonts w:asciiTheme="minorEastAsia" w:hAnsiTheme="minorEastAsia"/>
        </w:rPr>
      </w:pPr>
      <w:r>
        <w:rPr>
          <w:rFonts w:asciiTheme="minorEastAsia" w:hAnsiTheme="minorEastAsia" w:hint="eastAsia"/>
        </w:rPr>
        <w:t>本项目</w:t>
      </w:r>
      <w:r>
        <w:rPr>
          <w:rFonts w:asciiTheme="minorEastAsia" w:hAnsiTheme="minorEastAsia"/>
        </w:rPr>
        <w:t>污水处理</w:t>
      </w:r>
      <w:r>
        <w:rPr>
          <w:rFonts w:asciiTheme="minorEastAsia" w:hAnsiTheme="minorEastAsia" w:hint="eastAsia"/>
        </w:rPr>
        <w:t>站</w:t>
      </w:r>
      <w:r>
        <w:rPr>
          <w:rFonts w:asciiTheme="minorEastAsia" w:hAnsiTheme="minorEastAsia"/>
        </w:rPr>
        <w:t>污水监测结果如下：</w:t>
      </w:r>
    </w:p>
    <w:p w:rsidR="00720B46" w:rsidRPr="00720B46" w:rsidRDefault="00720B46" w:rsidP="00720B46">
      <w:pPr>
        <w:ind w:firstLine="482"/>
        <w:jc w:val="center"/>
        <w:rPr>
          <w:rFonts w:asciiTheme="minorEastAsia" w:hAnsiTheme="minorEastAsia"/>
          <w:b/>
        </w:rPr>
      </w:pPr>
      <w:r w:rsidRPr="00720B46">
        <w:rPr>
          <w:rFonts w:asciiTheme="minorEastAsia" w:hAnsiTheme="minorEastAsia" w:hint="eastAsia"/>
          <w:b/>
        </w:rPr>
        <w:t>表6.2.2</w:t>
      </w:r>
      <w:r w:rsidRPr="00720B46">
        <w:rPr>
          <w:rFonts w:asciiTheme="minorEastAsia" w:hAnsiTheme="minorEastAsia"/>
          <w:b/>
        </w:rPr>
        <w:t>-3</w:t>
      </w:r>
      <w:r w:rsidRPr="00720B46">
        <w:rPr>
          <w:rFonts w:asciiTheme="minorEastAsia" w:hAnsiTheme="minorEastAsia" w:hint="eastAsia"/>
          <w:b/>
        </w:rPr>
        <w:t>生产</w:t>
      </w:r>
      <w:r w:rsidRPr="00720B46">
        <w:rPr>
          <w:rFonts w:asciiTheme="minorEastAsia" w:hAnsiTheme="minorEastAsia"/>
          <w:b/>
        </w:rPr>
        <w:t>废水检测结果</w:t>
      </w:r>
    </w:p>
    <w:tbl>
      <w:tblPr>
        <w:tblStyle w:val="a9"/>
        <w:tblpPr w:leftFromText="180" w:rightFromText="180" w:vertAnchor="text" w:horzAnchor="page" w:tblpXSpec="center" w:tblpY="2"/>
        <w:tblOverlap w:val="never"/>
        <w:tblW w:w="5000" w:type="pct"/>
        <w:tblBorders>
          <w:top w:val="single" w:sz="18" w:space="0" w:color="auto"/>
          <w:left w:val="none" w:sz="0" w:space="0" w:color="auto"/>
          <w:bottom w:val="single" w:sz="18" w:space="0" w:color="auto"/>
          <w:right w:val="none" w:sz="0" w:space="0" w:color="auto"/>
        </w:tblBorders>
        <w:tblLook w:val="04A0" w:firstRow="1" w:lastRow="0" w:firstColumn="1" w:lastColumn="0" w:noHBand="0" w:noVBand="1"/>
      </w:tblPr>
      <w:tblGrid>
        <w:gridCol w:w="1061"/>
        <w:gridCol w:w="1103"/>
        <w:gridCol w:w="589"/>
        <w:gridCol w:w="659"/>
        <w:gridCol w:w="807"/>
        <w:gridCol w:w="701"/>
        <w:gridCol w:w="797"/>
        <w:gridCol w:w="605"/>
        <w:gridCol w:w="745"/>
        <w:gridCol w:w="649"/>
        <w:gridCol w:w="677"/>
        <w:gridCol w:w="677"/>
      </w:tblGrid>
      <w:tr w:rsidR="00720B46" w:rsidRPr="00720B46" w:rsidTr="00AD4282">
        <w:trPr>
          <w:trHeight w:val="672"/>
        </w:trPr>
        <w:tc>
          <w:tcPr>
            <w:tcW w:w="590" w:type="pct"/>
            <w:vMerge w:val="restart"/>
            <w:vAlign w:val="center"/>
          </w:tcPr>
          <w:p w:rsidR="00720B46" w:rsidRPr="00720B46" w:rsidRDefault="00720B46" w:rsidP="00720B46">
            <w:pPr>
              <w:pStyle w:val="a8"/>
            </w:pPr>
            <w:r w:rsidRPr="00720B46">
              <w:rPr>
                <w:rFonts w:hint="eastAsia"/>
              </w:rPr>
              <w:t>采样点位</w:t>
            </w:r>
          </w:p>
        </w:tc>
        <w:tc>
          <w:tcPr>
            <w:tcW w:w="613" w:type="pct"/>
            <w:vMerge w:val="restart"/>
            <w:vAlign w:val="center"/>
          </w:tcPr>
          <w:p w:rsidR="00720B46" w:rsidRPr="00720B46" w:rsidRDefault="00720B46" w:rsidP="00720B46">
            <w:pPr>
              <w:pStyle w:val="a8"/>
            </w:pPr>
            <w:r w:rsidRPr="00720B46">
              <w:rPr>
                <w:rFonts w:hint="eastAsia"/>
              </w:rPr>
              <w:t>采样时间</w:t>
            </w:r>
          </w:p>
        </w:tc>
        <w:tc>
          <w:tcPr>
            <w:tcW w:w="3797" w:type="pct"/>
            <w:gridSpan w:val="10"/>
            <w:vAlign w:val="center"/>
          </w:tcPr>
          <w:p w:rsidR="00720B46" w:rsidRPr="00720B46" w:rsidRDefault="00720B46" w:rsidP="00720B46">
            <w:pPr>
              <w:pStyle w:val="a8"/>
            </w:pPr>
            <w:r w:rsidRPr="00720B46">
              <w:rPr>
                <w:rFonts w:hint="eastAsia"/>
              </w:rPr>
              <w:t>检测结果（单位：</w:t>
            </w:r>
            <w:r w:rsidRPr="00720B46">
              <w:rPr>
                <w:rFonts w:hint="eastAsia"/>
              </w:rPr>
              <w:t>pH</w:t>
            </w:r>
            <w:r w:rsidRPr="00720B46">
              <w:rPr>
                <w:rFonts w:hint="eastAsia"/>
              </w:rPr>
              <w:t>无量纲，其它为</w:t>
            </w:r>
            <w:r w:rsidRPr="00720B46">
              <w:rPr>
                <w:rFonts w:hint="eastAsia"/>
              </w:rPr>
              <w:t>mg/L</w:t>
            </w:r>
            <w:r w:rsidRPr="00720B46">
              <w:rPr>
                <w:rFonts w:hint="eastAsia"/>
              </w:rPr>
              <w:t>）</w:t>
            </w:r>
          </w:p>
        </w:tc>
      </w:tr>
      <w:tr w:rsidR="00720B46" w:rsidRPr="00720B46" w:rsidTr="00AD4282">
        <w:trPr>
          <w:trHeight w:val="1198"/>
        </w:trPr>
        <w:tc>
          <w:tcPr>
            <w:tcW w:w="590" w:type="pct"/>
            <w:vMerge/>
            <w:vAlign w:val="center"/>
          </w:tcPr>
          <w:p w:rsidR="00720B46" w:rsidRPr="00720B46" w:rsidRDefault="00720B46" w:rsidP="00720B46">
            <w:pPr>
              <w:pStyle w:val="a8"/>
              <w:rPr>
                <w:bCs/>
              </w:rPr>
            </w:pPr>
          </w:p>
        </w:tc>
        <w:tc>
          <w:tcPr>
            <w:tcW w:w="613" w:type="pct"/>
            <w:vMerge/>
            <w:vAlign w:val="center"/>
          </w:tcPr>
          <w:p w:rsidR="00720B46" w:rsidRPr="00720B46" w:rsidRDefault="00720B46" w:rsidP="00720B46">
            <w:pPr>
              <w:pStyle w:val="a8"/>
              <w:rPr>
                <w:bCs/>
              </w:rPr>
            </w:pPr>
          </w:p>
        </w:tc>
        <w:tc>
          <w:tcPr>
            <w:tcW w:w="315" w:type="pct"/>
            <w:vAlign w:val="center"/>
          </w:tcPr>
          <w:p w:rsidR="00720B46" w:rsidRPr="00720B46" w:rsidRDefault="00720B46" w:rsidP="00720B46">
            <w:pPr>
              <w:pStyle w:val="a8"/>
              <w:rPr>
                <w:bCs/>
              </w:rPr>
            </w:pPr>
            <w:r w:rsidRPr="00720B46">
              <w:rPr>
                <w:rFonts w:hint="eastAsia"/>
                <w:bCs/>
              </w:rPr>
              <w:t>pH</w:t>
            </w:r>
          </w:p>
        </w:tc>
        <w:tc>
          <w:tcPr>
            <w:tcW w:w="368" w:type="pct"/>
            <w:vAlign w:val="center"/>
          </w:tcPr>
          <w:p w:rsidR="00720B46" w:rsidRPr="00720B46" w:rsidRDefault="00720B46" w:rsidP="00720B46">
            <w:pPr>
              <w:pStyle w:val="a8"/>
              <w:rPr>
                <w:bCs/>
              </w:rPr>
            </w:pPr>
            <w:r w:rsidRPr="00720B46">
              <w:rPr>
                <w:rFonts w:hint="eastAsia"/>
                <w:bCs/>
              </w:rPr>
              <w:t>SS</w:t>
            </w:r>
          </w:p>
        </w:tc>
        <w:tc>
          <w:tcPr>
            <w:tcW w:w="450" w:type="pct"/>
            <w:vAlign w:val="center"/>
          </w:tcPr>
          <w:p w:rsidR="00720B46" w:rsidRPr="00720B46" w:rsidRDefault="00720B46" w:rsidP="00720B46">
            <w:pPr>
              <w:pStyle w:val="a8"/>
              <w:rPr>
                <w:bCs/>
              </w:rPr>
            </w:pPr>
            <w:r w:rsidRPr="00720B46">
              <w:rPr>
                <w:rFonts w:hint="eastAsia"/>
                <w:bCs/>
              </w:rPr>
              <w:t>化学需氧量</w:t>
            </w:r>
          </w:p>
        </w:tc>
        <w:tc>
          <w:tcPr>
            <w:tcW w:w="391" w:type="pct"/>
            <w:vAlign w:val="center"/>
          </w:tcPr>
          <w:p w:rsidR="00720B46" w:rsidRPr="00720B46" w:rsidRDefault="00720B46" w:rsidP="00720B46">
            <w:pPr>
              <w:pStyle w:val="a8"/>
              <w:rPr>
                <w:bCs/>
              </w:rPr>
            </w:pPr>
            <w:r w:rsidRPr="00720B46">
              <w:rPr>
                <w:rFonts w:hint="eastAsia"/>
                <w:bCs/>
              </w:rPr>
              <w:t>硫化物</w:t>
            </w:r>
          </w:p>
        </w:tc>
        <w:tc>
          <w:tcPr>
            <w:tcW w:w="444" w:type="pct"/>
            <w:vAlign w:val="center"/>
          </w:tcPr>
          <w:p w:rsidR="00720B46" w:rsidRPr="00720B46" w:rsidRDefault="00720B46" w:rsidP="00720B46">
            <w:pPr>
              <w:pStyle w:val="a8"/>
              <w:rPr>
                <w:bCs/>
              </w:rPr>
            </w:pPr>
            <w:r w:rsidRPr="00720B46">
              <w:rPr>
                <w:rFonts w:hint="eastAsia"/>
                <w:bCs/>
              </w:rPr>
              <w:t>铜</w:t>
            </w:r>
          </w:p>
        </w:tc>
        <w:tc>
          <w:tcPr>
            <w:tcW w:w="338" w:type="pct"/>
            <w:vAlign w:val="center"/>
          </w:tcPr>
          <w:p w:rsidR="00720B46" w:rsidRPr="00720B46" w:rsidRDefault="00720B46" w:rsidP="00720B46">
            <w:pPr>
              <w:pStyle w:val="a8"/>
              <w:rPr>
                <w:bCs/>
              </w:rPr>
            </w:pPr>
            <w:r w:rsidRPr="00720B46">
              <w:rPr>
                <w:rFonts w:hint="eastAsia"/>
                <w:bCs/>
              </w:rPr>
              <w:t>锌</w:t>
            </w:r>
          </w:p>
        </w:tc>
        <w:tc>
          <w:tcPr>
            <w:tcW w:w="415" w:type="pct"/>
            <w:vAlign w:val="center"/>
          </w:tcPr>
          <w:p w:rsidR="00720B46" w:rsidRPr="00720B46" w:rsidRDefault="00720B46" w:rsidP="00720B46">
            <w:pPr>
              <w:pStyle w:val="a8"/>
              <w:rPr>
                <w:bCs/>
              </w:rPr>
            </w:pPr>
            <w:r w:rsidRPr="00720B46">
              <w:rPr>
                <w:rFonts w:hint="eastAsia"/>
                <w:bCs/>
              </w:rPr>
              <w:t>铅</w:t>
            </w:r>
          </w:p>
        </w:tc>
        <w:tc>
          <w:tcPr>
            <w:tcW w:w="362" w:type="pct"/>
            <w:vAlign w:val="center"/>
          </w:tcPr>
          <w:p w:rsidR="00720B46" w:rsidRPr="00720B46" w:rsidRDefault="00720B46" w:rsidP="00720B46">
            <w:pPr>
              <w:pStyle w:val="a8"/>
              <w:rPr>
                <w:bCs/>
              </w:rPr>
            </w:pPr>
            <w:r w:rsidRPr="00720B46">
              <w:rPr>
                <w:rFonts w:hint="eastAsia"/>
                <w:bCs/>
              </w:rPr>
              <w:t>砷</w:t>
            </w:r>
          </w:p>
        </w:tc>
        <w:tc>
          <w:tcPr>
            <w:tcW w:w="362" w:type="pct"/>
            <w:vAlign w:val="center"/>
          </w:tcPr>
          <w:p w:rsidR="00720B46" w:rsidRPr="00720B46" w:rsidRDefault="00720B46" w:rsidP="00720B46">
            <w:pPr>
              <w:pStyle w:val="a8"/>
              <w:rPr>
                <w:bCs/>
              </w:rPr>
            </w:pPr>
            <w:r w:rsidRPr="00720B46">
              <w:rPr>
                <w:rFonts w:hint="eastAsia"/>
                <w:bCs/>
              </w:rPr>
              <w:t>汞</w:t>
            </w:r>
          </w:p>
        </w:tc>
        <w:tc>
          <w:tcPr>
            <w:tcW w:w="353" w:type="pct"/>
            <w:vAlign w:val="center"/>
          </w:tcPr>
          <w:p w:rsidR="00720B46" w:rsidRPr="00720B46" w:rsidRDefault="00720B46" w:rsidP="00720B46">
            <w:pPr>
              <w:pStyle w:val="a8"/>
              <w:rPr>
                <w:bCs/>
              </w:rPr>
            </w:pPr>
            <w:r w:rsidRPr="00720B46">
              <w:rPr>
                <w:rFonts w:hint="eastAsia"/>
                <w:bCs/>
              </w:rPr>
              <w:t>镉</w:t>
            </w:r>
          </w:p>
        </w:tc>
      </w:tr>
      <w:tr w:rsidR="00720B46" w:rsidRPr="00720B46" w:rsidTr="00AD4282">
        <w:trPr>
          <w:trHeight w:val="421"/>
        </w:trPr>
        <w:tc>
          <w:tcPr>
            <w:tcW w:w="590" w:type="pct"/>
            <w:vMerge w:val="restart"/>
            <w:vAlign w:val="center"/>
          </w:tcPr>
          <w:p w:rsidR="00720B46" w:rsidRPr="00720B46" w:rsidRDefault="00720B46" w:rsidP="00720B46">
            <w:pPr>
              <w:pStyle w:val="a8"/>
              <w:rPr>
                <w:bCs/>
              </w:rPr>
            </w:pPr>
            <w:r w:rsidRPr="00720B46">
              <w:rPr>
                <w:rFonts w:hint="eastAsia"/>
                <w:bCs/>
              </w:rPr>
              <w:t>选厂废水处理系统进水口</w:t>
            </w:r>
          </w:p>
        </w:tc>
        <w:tc>
          <w:tcPr>
            <w:tcW w:w="613" w:type="pct"/>
            <w:vMerge w:val="restart"/>
            <w:vAlign w:val="center"/>
          </w:tcPr>
          <w:p w:rsidR="00720B46" w:rsidRPr="00720B46" w:rsidRDefault="00720B46" w:rsidP="00720B46">
            <w:pPr>
              <w:pStyle w:val="a8"/>
              <w:rPr>
                <w:bCs/>
              </w:rPr>
            </w:pPr>
            <w:r w:rsidRPr="00720B46">
              <w:rPr>
                <w:rFonts w:hint="eastAsia"/>
                <w:bCs/>
              </w:rPr>
              <w:t>2019.3.12</w:t>
            </w:r>
          </w:p>
        </w:tc>
        <w:tc>
          <w:tcPr>
            <w:tcW w:w="315" w:type="pct"/>
            <w:vAlign w:val="center"/>
          </w:tcPr>
          <w:p w:rsidR="00720B46" w:rsidRPr="00720B46" w:rsidRDefault="00720B46" w:rsidP="00720B46">
            <w:pPr>
              <w:pStyle w:val="a8"/>
              <w:rPr>
                <w:iCs/>
              </w:rPr>
            </w:pPr>
            <w:r w:rsidRPr="00720B46">
              <w:rPr>
                <w:rFonts w:hint="eastAsia"/>
                <w:iCs/>
              </w:rPr>
              <w:t>7.70</w:t>
            </w:r>
          </w:p>
        </w:tc>
        <w:tc>
          <w:tcPr>
            <w:tcW w:w="368" w:type="pct"/>
            <w:vAlign w:val="center"/>
          </w:tcPr>
          <w:p w:rsidR="00720B46" w:rsidRPr="00720B46" w:rsidRDefault="00720B46" w:rsidP="00720B46">
            <w:pPr>
              <w:pStyle w:val="a8"/>
              <w:rPr>
                <w:iCs/>
              </w:rPr>
            </w:pPr>
            <w:r w:rsidRPr="00720B46">
              <w:rPr>
                <w:rFonts w:hint="eastAsia"/>
                <w:iCs/>
              </w:rPr>
              <w:t>17</w:t>
            </w:r>
          </w:p>
        </w:tc>
        <w:tc>
          <w:tcPr>
            <w:tcW w:w="450" w:type="pct"/>
            <w:vAlign w:val="center"/>
          </w:tcPr>
          <w:p w:rsidR="00720B46" w:rsidRPr="00720B46" w:rsidRDefault="00720B46" w:rsidP="00720B46">
            <w:pPr>
              <w:pStyle w:val="a8"/>
              <w:rPr>
                <w:iCs/>
              </w:rPr>
            </w:pPr>
            <w:r w:rsidRPr="00720B46">
              <w:rPr>
                <w:rFonts w:hint="eastAsia"/>
                <w:iCs/>
              </w:rPr>
              <w:t>64</w:t>
            </w:r>
          </w:p>
        </w:tc>
        <w:tc>
          <w:tcPr>
            <w:tcW w:w="391" w:type="pct"/>
            <w:vAlign w:val="center"/>
          </w:tcPr>
          <w:p w:rsidR="00720B46" w:rsidRPr="00720B46" w:rsidRDefault="00720B46" w:rsidP="00720B46">
            <w:pPr>
              <w:pStyle w:val="a8"/>
              <w:rPr>
                <w:iCs/>
              </w:rPr>
            </w:pPr>
            <w:r w:rsidRPr="00720B46">
              <w:rPr>
                <w:rFonts w:hint="eastAsia"/>
                <w:iCs/>
              </w:rPr>
              <w:t>0.018</w:t>
            </w:r>
          </w:p>
        </w:tc>
        <w:tc>
          <w:tcPr>
            <w:tcW w:w="444" w:type="pct"/>
            <w:vAlign w:val="center"/>
          </w:tcPr>
          <w:p w:rsidR="00720B46" w:rsidRPr="00720B46" w:rsidRDefault="00720B46" w:rsidP="00720B46">
            <w:pPr>
              <w:pStyle w:val="a8"/>
              <w:rPr>
                <w:iCs/>
              </w:rPr>
            </w:pPr>
            <w:r w:rsidRPr="00720B46">
              <w:rPr>
                <w:rFonts w:hint="eastAsia"/>
                <w:iCs/>
              </w:rPr>
              <w:t>0.09</w:t>
            </w:r>
          </w:p>
        </w:tc>
        <w:tc>
          <w:tcPr>
            <w:tcW w:w="338" w:type="pct"/>
            <w:vAlign w:val="center"/>
          </w:tcPr>
          <w:p w:rsidR="00720B46" w:rsidRPr="00720B46" w:rsidRDefault="00720B46" w:rsidP="00720B46">
            <w:pPr>
              <w:pStyle w:val="a8"/>
              <w:rPr>
                <w:iCs/>
              </w:rPr>
            </w:pPr>
            <w:r w:rsidRPr="00720B46">
              <w:rPr>
                <w:rFonts w:hint="eastAsia"/>
                <w:iCs/>
              </w:rPr>
              <w:t>0.38</w:t>
            </w:r>
          </w:p>
        </w:tc>
        <w:tc>
          <w:tcPr>
            <w:tcW w:w="415" w:type="pct"/>
            <w:vAlign w:val="center"/>
          </w:tcPr>
          <w:p w:rsidR="00720B46" w:rsidRPr="00720B46" w:rsidRDefault="00720B46" w:rsidP="00720B46">
            <w:pPr>
              <w:pStyle w:val="a8"/>
              <w:rPr>
                <w:iCs/>
              </w:rPr>
            </w:pPr>
            <w:r w:rsidRPr="00720B46">
              <w:rPr>
                <w:rFonts w:hint="eastAsia"/>
                <w:iCs/>
              </w:rPr>
              <w:t>0.49</w:t>
            </w:r>
          </w:p>
        </w:tc>
        <w:tc>
          <w:tcPr>
            <w:tcW w:w="362" w:type="pct"/>
            <w:vAlign w:val="center"/>
          </w:tcPr>
          <w:p w:rsidR="00720B46" w:rsidRPr="00720B46" w:rsidRDefault="00720B46" w:rsidP="00720B46">
            <w:pPr>
              <w:pStyle w:val="a8"/>
              <w:rPr>
                <w:iCs/>
              </w:rPr>
            </w:pPr>
            <w:r w:rsidRPr="00720B46">
              <w:rPr>
                <w:rFonts w:hint="eastAsia"/>
                <w:iCs/>
              </w:rPr>
              <w:t>0.2L</w:t>
            </w:r>
          </w:p>
        </w:tc>
        <w:tc>
          <w:tcPr>
            <w:tcW w:w="362" w:type="pct"/>
            <w:vAlign w:val="center"/>
          </w:tcPr>
          <w:p w:rsidR="00720B46" w:rsidRPr="00720B46" w:rsidRDefault="00720B46" w:rsidP="00720B46">
            <w:pPr>
              <w:pStyle w:val="a8"/>
              <w:rPr>
                <w:iCs/>
              </w:rPr>
            </w:pPr>
            <w:r w:rsidRPr="00720B46">
              <w:rPr>
                <w:rFonts w:hint="eastAsia"/>
                <w:iCs/>
              </w:rPr>
              <w:t>0.01L</w:t>
            </w:r>
          </w:p>
        </w:tc>
        <w:tc>
          <w:tcPr>
            <w:tcW w:w="353" w:type="pct"/>
            <w:vAlign w:val="center"/>
          </w:tcPr>
          <w:p w:rsidR="00720B46" w:rsidRPr="00720B46" w:rsidRDefault="00720B46" w:rsidP="00720B46">
            <w:pPr>
              <w:pStyle w:val="a8"/>
              <w:rPr>
                <w:iCs/>
              </w:rPr>
            </w:pPr>
            <w:r w:rsidRPr="00720B46">
              <w:rPr>
                <w:rFonts w:hint="eastAsia"/>
                <w:iCs/>
              </w:rPr>
              <w:t>0.08</w:t>
            </w:r>
          </w:p>
        </w:tc>
      </w:tr>
      <w:tr w:rsidR="00720B46" w:rsidRPr="00720B46" w:rsidTr="00AD4282">
        <w:trPr>
          <w:trHeight w:val="407"/>
        </w:trPr>
        <w:tc>
          <w:tcPr>
            <w:tcW w:w="590" w:type="pct"/>
            <w:vMerge/>
            <w:vAlign w:val="center"/>
          </w:tcPr>
          <w:p w:rsidR="00720B46" w:rsidRPr="00720B46" w:rsidRDefault="00720B46" w:rsidP="00720B46">
            <w:pPr>
              <w:pStyle w:val="a8"/>
            </w:pPr>
          </w:p>
        </w:tc>
        <w:tc>
          <w:tcPr>
            <w:tcW w:w="613" w:type="pct"/>
            <w:vMerge/>
            <w:vAlign w:val="center"/>
          </w:tcPr>
          <w:p w:rsidR="00720B46" w:rsidRPr="00720B46" w:rsidRDefault="00720B46" w:rsidP="00720B46">
            <w:pPr>
              <w:pStyle w:val="a8"/>
            </w:pPr>
          </w:p>
        </w:tc>
        <w:tc>
          <w:tcPr>
            <w:tcW w:w="315" w:type="pct"/>
            <w:vAlign w:val="center"/>
          </w:tcPr>
          <w:p w:rsidR="00720B46" w:rsidRPr="00720B46" w:rsidRDefault="00720B46" w:rsidP="00720B46">
            <w:pPr>
              <w:pStyle w:val="a8"/>
              <w:rPr>
                <w:iCs/>
              </w:rPr>
            </w:pPr>
            <w:r w:rsidRPr="00720B46">
              <w:rPr>
                <w:rFonts w:hint="eastAsia"/>
                <w:iCs/>
              </w:rPr>
              <w:t>7.67</w:t>
            </w:r>
          </w:p>
        </w:tc>
        <w:tc>
          <w:tcPr>
            <w:tcW w:w="368" w:type="pct"/>
            <w:vAlign w:val="center"/>
          </w:tcPr>
          <w:p w:rsidR="00720B46" w:rsidRPr="00720B46" w:rsidRDefault="00720B46" w:rsidP="00720B46">
            <w:pPr>
              <w:pStyle w:val="a8"/>
              <w:rPr>
                <w:iCs/>
              </w:rPr>
            </w:pPr>
            <w:r w:rsidRPr="00720B46">
              <w:rPr>
                <w:rFonts w:hint="eastAsia"/>
                <w:iCs/>
              </w:rPr>
              <w:t>15</w:t>
            </w:r>
          </w:p>
        </w:tc>
        <w:tc>
          <w:tcPr>
            <w:tcW w:w="450" w:type="pct"/>
            <w:vAlign w:val="center"/>
          </w:tcPr>
          <w:p w:rsidR="00720B46" w:rsidRPr="00720B46" w:rsidRDefault="00720B46" w:rsidP="00720B46">
            <w:pPr>
              <w:pStyle w:val="a8"/>
              <w:rPr>
                <w:iCs/>
              </w:rPr>
            </w:pPr>
            <w:r w:rsidRPr="00720B46">
              <w:rPr>
                <w:rFonts w:hint="eastAsia"/>
                <w:iCs/>
              </w:rPr>
              <w:t>80</w:t>
            </w:r>
          </w:p>
        </w:tc>
        <w:tc>
          <w:tcPr>
            <w:tcW w:w="391" w:type="pct"/>
            <w:vAlign w:val="center"/>
          </w:tcPr>
          <w:p w:rsidR="00720B46" w:rsidRPr="00720B46" w:rsidRDefault="00720B46" w:rsidP="00720B46">
            <w:pPr>
              <w:pStyle w:val="a8"/>
              <w:rPr>
                <w:iCs/>
              </w:rPr>
            </w:pPr>
            <w:r w:rsidRPr="00720B46">
              <w:rPr>
                <w:rFonts w:hint="eastAsia"/>
                <w:iCs/>
              </w:rPr>
              <w:t>0.022</w:t>
            </w:r>
          </w:p>
        </w:tc>
        <w:tc>
          <w:tcPr>
            <w:tcW w:w="444" w:type="pct"/>
            <w:vAlign w:val="center"/>
          </w:tcPr>
          <w:p w:rsidR="00720B46" w:rsidRPr="00720B46" w:rsidRDefault="00720B46" w:rsidP="00720B46">
            <w:pPr>
              <w:pStyle w:val="a8"/>
              <w:rPr>
                <w:iCs/>
              </w:rPr>
            </w:pPr>
            <w:r w:rsidRPr="00720B46">
              <w:rPr>
                <w:rFonts w:hint="eastAsia"/>
                <w:iCs/>
              </w:rPr>
              <w:t>0.09</w:t>
            </w:r>
          </w:p>
        </w:tc>
        <w:tc>
          <w:tcPr>
            <w:tcW w:w="338" w:type="pct"/>
            <w:vAlign w:val="center"/>
          </w:tcPr>
          <w:p w:rsidR="00720B46" w:rsidRPr="00720B46" w:rsidRDefault="00720B46" w:rsidP="00720B46">
            <w:pPr>
              <w:pStyle w:val="a8"/>
              <w:rPr>
                <w:iCs/>
              </w:rPr>
            </w:pPr>
            <w:r w:rsidRPr="00720B46">
              <w:rPr>
                <w:rFonts w:hint="eastAsia"/>
                <w:iCs/>
              </w:rPr>
              <w:t>0.37</w:t>
            </w:r>
          </w:p>
        </w:tc>
        <w:tc>
          <w:tcPr>
            <w:tcW w:w="415" w:type="pct"/>
            <w:vAlign w:val="center"/>
          </w:tcPr>
          <w:p w:rsidR="00720B46" w:rsidRPr="00720B46" w:rsidRDefault="00720B46" w:rsidP="00720B46">
            <w:pPr>
              <w:pStyle w:val="a8"/>
              <w:rPr>
                <w:iCs/>
              </w:rPr>
            </w:pPr>
            <w:r w:rsidRPr="00720B46">
              <w:rPr>
                <w:rFonts w:hint="eastAsia"/>
                <w:iCs/>
              </w:rPr>
              <w:t>0.47</w:t>
            </w:r>
          </w:p>
        </w:tc>
        <w:tc>
          <w:tcPr>
            <w:tcW w:w="362" w:type="pct"/>
            <w:vAlign w:val="center"/>
          </w:tcPr>
          <w:p w:rsidR="00720B46" w:rsidRPr="00720B46" w:rsidRDefault="00720B46" w:rsidP="00720B46">
            <w:pPr>
              <w:pStyle w:val="a8"/>
              <w:rPr>
                <w:iCs/>
              </w:rPr>
            </w:pPr>
            <w:r w:rsidRPr="00720B46">
              <w:rPr>
                <w:rFonts w:hint="eastAsia"/>
                <w:iCs/>
              </w:rPr>
              <w:t>0.2L</w:t>
            </w:r>
          </w:p>
        </w:tc>
        <w:tc>
          <w:tcPr>
            <w:tcW w:w="362" w:type="pct"/>
            <w:vAlign w:val="center"/>
          </w:tcPr>
          <w:p w:rsidR="00720B46" w:rsidRPr="00720B46" w:rsidRDefault="00720B46" w:rsidP="00720B46">
            <w:pPr>
              <w:pStyle w:val="a8"/>
              <w:rPr>
                <w:iCs/>
              </w:rPr>
            </w:pPr>
            <w:r w:rsidRPr="00720B46">
              <w:rPr>
                <w:rFonts w:hint="eastAsia"/>
                <w:iCs/>
              </w:rPr>
              <w:t>0.01L</w:t>
            </w:r>
          </w:p>
        </w:tc>
        <w:tc>
          <w:tcPr>
            <w:tcW w:w="353" w:type="pct"/>
            <w:vAlign w:val="center"/>
          </w:tcPr>
          <w:p w:rsidR="00720B46" w:rsidRPr="00720B46" w:rsidRDefault="00720B46" w:rsidP="00720B46">
            <w:pPr>
              <w:pStyle w:val="a8"/>
            </w:pPr>
            <w:r w:rsidRPr="00720B46">
              <w:rPr>
                <w:rFonts w:hint="eastAsia"/>
                <w:iCs/>
              </w:rPr>
              <w:t>0.08</w:t>
            </w:r>
          </w:p>
        </w:tc>
      </w:tr>
      <w:tr w:rsidR="00720B46" w:rsidRPr="00720B46" w:rsidTr="00AD4282">
        <w:trPr>
          <w:trHeight w:val="417"/>
        </w:trPr>
        <w:tc>
          <w:tcPr>
            <w:tcW w:w="590" w:type="pct"/>
            <w:vMerge/>
            <w:vAlign w:val="center"/>
          </w:tcPr>
          <w:p w:rsidR="00720B46" w:rsidRPr="00720B46" w:rsidRDefault="00720B46" w:rsidP="00720B46">
            <w:pPr>
              <w:pStyle w:val="a8"/>
            </w:pPr>
          </w:p>
        </w:tc>
        <w:tc>
          <w:tcPr>
            <w:tcW w:w="613" w:type="pct"/>
            <w:vMerge/>
            <w:vAlign w:val="center"/>
          </w:tcPr>
          <w:p w:rsidR="00720B46" w:rsidRPr="00720B46" w:rsidRDefault="00720B46" w:rsidP="00720B46">
            <w:pPr>
              <w:pStyle w:val="a8"/>
            </w:pPr>
          </w:p>
        </w:tc>
        <w:tc>
          <w:tcPr>
            <w:tcW w:w="315" w:type="pct"/>
            <w:vAlign w:val="center"/>
          </w:tcPr>
          <w:p w:rsidR="00720B46" w:rsidRPr="00720B46" w:rsidRDefault="00720B46" w:rsidP="00720B46">
            <w:pPr>
              <w:pStyle w:val="a8"/>
              <w:rPr>
                <w:iCs/>
              </w:rPr>
            </w:pPr>
            <w:r w:rsidRPr="00720B46">
              <w:rPr>
                <w:rFonts w:hint="eastAsia"/>
                <w:iCs/>
              </w:rPr>
              <w:t>7.65</w:t>
            </w:r>
          </w:p>
        </w:tc>
        <w:tc>
          <w:tcPr>
            <w:tcW w:w="368" w:type="pct"/>
            <w:vAlign w:val="center"/>
          </w:tcPr>
          <w:p w:rsidR="00720B46" w:rsidRPr="00720B46" w:rsidRDefault="00720B46" w:rsidP="00720B46">
            <w:pPr>
              <w:pStyle w:val="a8"/>
              <w:rPr>
                <w:iCs/>
              </w:rPr>
            </w:pPr>
            <w:r w:rsidRPr="00720B46">
              <w:rPr>
                <w:rFonts w:hint="eastAsia"/>
                <w:iCs/>
              </w:rPr>
              <w:t>16</w:t>
            </w:r>
          </w:p>
        </w:tc>
        <w:tc>
          <w:tcPr>
            <w:tcW w:w="450" w:type="pct"/>
            <w:vAlign w:val="center"/>
          </w:tcPr>
          <w:p w:rsidR="00720B46" w:rsidRPr="00720B46" w:rsidRDefault="00720B46" w:rsidP="00720B46">
            <w:pPr>
              <w:pStyle w:val="a8"/>
              <w:rPr>
                <w:iCs/>
              </w:rPr>
            </w:pPr>
            <w:r w:rsidRPr="00720B46">
              <w:rPr>
                <w:rFonts w:hint="eastAsia"/>
                <w:iCs/>
              </w:rPr>
              <w:t>56</w:t>
            </w:r>
          </w:p>
        </w:tc>
        <w:tc>
          <w:tcPr>
            <w:tcW w:w="391" w:type="pct"/>
            <w:vAlign w:val="center"/>
          </w:tcPr>
          <w:p w:rsidR="00720B46" w:rsidRPr="00720B46" w:rsidRDefault="00720B46" w:rsidP="00720B46">
            <w:pPr>
              <w:pStyle w:val="a8"/>
              <w:rPr>
                <w:iCs/>
              </w:rPr>
            </w:pPr>
            <w:r w:rsidRPr="00720B46">
              <w:rPr>
                <w:rFonts w:hint="eastAsia"/>
                <w:iCs/>
              </w:rPr>
              <w:t>0.022</w:t>
            </w:r>
          </w:p>
        </w:tc>
        <w:tc>
          <w:tcPr>
            <w:tcW w:w="444" w:type="pct"/>
            <w:vAlign w:val="center"/>
          </w:tcPr>
          <w:p w:rsidR="00720B46" w:rsidRPr="00720B46" w:rsidRDefault="00720B46" w:rsidP="00720B46">
            <w:pPr>
              <w:pStyle w:val="a8"/>
              <w:rPr>
                <w:iCs/>
              </w:rPr>
            </w:pPr>
            <w:r w:rsidRPr="00720B46">
              <w:rPr>
                <w:rFonts w:hint="eastAsia"/>
                <w:iCs/>
              </w:rPr>
              <w:t>0.09</w:t>
            </w:r>
          </w:p>
        </w:tc>
        <w:tc>
          <w:tcPr>
            <w:tcW w:w="338" w:type="pct"/>
            <w:vAlign w:val="center"/>
          </w:tcPr>
          <w:p w:rsidR="00720B46" w:rsidRPr="00720B46" w:rsidRDefault="00720B46" w:rsidP="00720B46">
            <w:pPr>
              <w:pStyle w:val="a8"/>
              <w:rPr>
                <w:iCs/>
              </w:rPr>
            </w:pPr>
            <w:r w:rsidRPr="00720B46">
              <w:rPr>
                <w:rFonts w:hint="eastAsia"/>
                <w:iCs/>
              </w:rPr>
              <w:t>0.39</w:t>
            </w:r>
          </w:p>
        </w:tc>
        <w:tc>
          <w:tcPr>
            <w:tcW w:w="415" w:type="pct"/>
            <w:vAlign w:val="center"/>
          </w:tcPr>
          <w:p w:rsidR="00720B46" w:rsidRPr="00720B46" w:rsidRDefault="00720B46" w:rsidP="00720B46">
            <w:pPr>
              <w:pStyle w:val="a8"/>
              <w:rPr>
                <w:iCs/>
              </w:rPr>
            </w:pPr>
            <w:r w:rsidRPr="00720B46">
              <w:rPr>
                <w:rFonts w:hint="eastAsia"/>
                <w:iCs/>
              </w:rPr>
              <w:t>0.50</w:t>
            </w:r>
          </w:p>
        </w:tc>
        <w:tc>
          <w:tcPr>
            <w:tcW w:w="362" w:type="pct"/>
            <w:vAlign w:val="center"/>
          </w:tcPr>
          <w:p w:rsidR="00720B46" w:rsidRPr="00720B46" w:rsidRDefault="00720B46" w:rsidP="00720B46">
            <w:pPr>
              <w:pStyle w:val="a8"/>
              <w:rPr>
                <w:iCs/>
              </w:rPr>
            </w:pPr>
            <w:r w:rsidRPr="00720B46">
              <w:rPr>
                <w:rFonts w:hint="eastAsia"/>
                <w:iCs/>
              </w:rPr>
              <w:t>0.2L</w:t>
            </w:r>
          </w:p>
        </w:tc>
        <w:tc>
          <w:tcPr>
            <w:tcW w:w="362" w:type="pct"/>
            <w:vAlign w:val="center"/>
          </w:tcPr>
          <w:p w:rsidR="00720B46" w:rsidRPr="00720B46" w:rsidRDefault="00720B46" w:rsidP="00720B46">
            <w:pPr>
              <w:pStyle w:val="a8"/>
              <w:rPr>
                <w:iCs/>
              </w:rPr>
            </w:pPr>
            <w:r w:rsidRPr="00720B46">
              <w:rPr>
                <w:rFonts w:hint="eastAsia"/>
                <w:iCs/>
              </w:rPr>
              <w:t>0.01L</w:t>
            </w:r>
          </w:p>
        </w:tc>
        <w:tc>
          <w:tcPr>
            <w:tcW w:w="353" w:type="pct"/>
            <w:vAlign w:val="center"/>
          </w:tcPr>
          <w:p w:rsidR="00720B46" w:rsidRPr="00720B46" w:rsidRDefault="00720B46" w:rsidP="00720B46">
            <w:pPr>
              <w:pStyle w:val="a8"/>
            </w:pPr>
            <w:r w:rsidRPr="00720B46">
              <w:rPr>
                <w:rFonts w:hint="eastAsia"/>
                <w:iCs/>
              </w:rPr>
              <w:t>0.08</w:t>
            </w:r>
          </w:p>
        </w:tc>
      </w:tr>
      <w:tr w:rsidR="00720B46" w:rsidRPr="00720B46" w:rsidTr="00AD4282">
        <w:trPr>
          <w:trHeight w:val="417"/>
        </w:trPr>
        <w:tc>
          <w:tcPr>
            <w:tcW w:w="590" w:type="pct"/>
            <w:vMerge w:val="restart"/>
            <w:vAlign w:val="center"/>
          </w:tcPr>
          <w:p w:rsidR="00720B46" w:rsidRPr="00720B46" w:rsidRDefault="00720B46" w:rsidP="00720B46">
            <w:pPr>
              <w:pStyle w:val="a8"/>
            </w:pPr>
            <w:r w:rsidRPr="00720B46">
              <w:rPr>
                <w:rFonts w:hint="eastAsia"/>
                <w:bCs/>
              </w:rPr>
              <w:t>选厂废水处理系统</w:t>
            </w:r>
            <w:r w:rsidRPr="00720B46">
              <w:rPr>
                <w:rFonts w:hint="eastAsia"/>
                <w:bCs/>
              </w:rPr>
              <w:lastRenderedPageBreak/>
              <w:t>出水口</w:t>
            </w:r>
          </w:p>
        </w:tc>
        <w:tc>
          <w:tcPr>
            <w:tcW w:w="613" w:type="pct"/>
            <w:vMerge/>
            <w:vAlign w:val="center"/>
          </w:tcPr>
          <w:p w:rsidR="00720B46" w:rsidRPr="00720B46" w:rsidRDefault="00720B46" w:rsidP="00720B46">
            <w:pPr>
              <w:pStyle w:val="a8"/>
            </w:pPr>
          </w:p>
        </w:tc>
        <w:tc>
          <w:tcPr>
            <w:tcW w:w="315" w:type="pct"/>
            <w:vAlign w:val="center"/>
          </w:tcPr>
          <w:p w:rsidR="00720B46" w:rsidRPr="00720B46" w:rsidRDefault="00720B46" w:rsidP="00720B46">
            <w:pPr>
              <w:pStyle w:val="a8"/>
              <w:rPr>
                <w:iCs/>
              </w:rPr>
            </w:pPr>
            <w:r w:rsidRPr="00720B46">
              <w:rPr>
                <w:rFonts w:hint="eastAsia"/>
                <w:iCs/>
              </w:rPr>
              <w:t>7.54</w:t>
            </w:r>
          </w:p>
        </w:tc>
        <w:tc>
          <w:tcPr>
            <w:tcW w:w="368" w:type="pct"/>
            <w:vAlign w:val="center"/>
          </w:tcPr>
          <w:p w:rsidR="00720B46" w:rsidRPr="00720B46" w:rsidRDefault="00720B46" w:rsidP="00720B46">
            <w:pPr>
              <w:pStyle w:val="a8"/>
              <w:rPr>
                <w:iCs/>
              </w:rPr>
            </w:pPr>
            <w:r w:rsidRPr="00720B46">
              <w:rPr>
                <w:rFonts w:hint="eastAsia"/>
                <w:iCs/>
              </w:rPr>
              <w:t>14</w:t>
            </w:r>
          </w:p>
        </w:tc>
        <w:tc>
          <w:tcPr>
            <w:tcW w:w="450" w:type="pct"/>
            <w:vAlign w:val="center"/>
          </w:tcPr>
          <w:p w:rsidR="00720B46" w:rsidRPr="00720B46" w:rsidRDefault="00720B46" w:rsidP="00720B46">
            <w:pPr>
              <w:pStyle w:val="a8"/>
              <w:rPr>
                <w:iCs/>
              </w:rPr>
            </w:pPr>
            <w:r w:rsidRPr="00720B46">
              <w:rPr>
                <w:rFonts w:hint="eastAsia"/>
                <w:iCs/>
              </w:rPr>
              <w:t>56</w:t>
            </w:r>
          </w:p>
        </w:tc>
        <w:tc>
          <w:tcPr>
            <w:tcW w:w="391" w:type="pct"/>
            <w:vAlign w:val="center"/>
          </w:tcPr>
          <w:p w:rsidR="00720B46" w:rsidRPr="00720B46" w:rsidRDefault="00720B46" w:rsidP="00720B46">
            <w:pPr>
              <w:pStyle w:val="a8"/>
              <w:rPr>
                <w:iCs/>
              </w:rPr>
            </w:pPr>
            <w:r w:rsidRPr="00720B46">
              <w:rPr>
                <w:rFonts w:hint="eastAsia"/>
                <w:iCs/>
              </w:rPr>
              <w:t>0.008</w:t>
            </w:r>
          </w:p>
        </w:tc>
        <w:tc>
          <w:tcPr>
            <w:tcW w:w="444" w:type="pct"/>
            <w:vAlign w:val="center"/>
          </w:tcPr>
          <w:p w:rsidR="00720B46" w:rsidRPr="00720B46" w:rsidRDefault="00720B46" w:rsidP="00720B46">
            <w:pPr>
              <w:pStyle w:val="a8"/>
              <w:rPr>
                <w:iCs/>
              </w:rPr>
            </w:pPr>
            <w:r w:rsidRPr="00720B46">
              <w:rPr>
                <w:rFonts w:hint="eastAsia"/>
                <w:iCs/>
              </w:rPr>
              <w:t>0.05L</w:t>
            </w:r>
          </w:p>
        </w:tc>
        <w:tc>
          <w:tcPr>
            <w:tcW w:w="338" w:type="pct"/>
            <w:vAlign w:val="center"/>
          </w:tcPr>
          <w:p w:rsidR="00720B46" w:rsidRPr="00720B46" w:rsidRDefault="00720B46" w:rsidP="00720B46">
            <w:pPr>
              <w:pStyle w:val="a8"/>
              <w:rPr>
                <w:iCs/>
              </w:rPr>
            </w:pPr>
            <w:r w:rsidRPr="00720B46">
              <w:rPr>
                <w:rFonts w:hint="eastAsia"/>
                <w:iCs/>
              </w:rPr>
              <w:t>0.40</w:t>
            </w:r>
          </w:p>
        </w:tc>
        <w:tc>
          <w:tcPr>
            <w:tcW w:w="415" w:type="pct"/>
            <w:vAlign w:val="center"/>
          </w:tcPr>
          <w:p w:rsidR="00720B46" w:rsidRPr="00720B46" w:rsidRDefault="00720B46" w:rsidP="00720B46">
            <w:pPr>
              <w:pStyle w:val="a8"/>
              <w:rPr>
                <w:iCs/>
              </w:rPr>
            </w:pPr>
            <w:r w:rsidRPr="00720B46">
              <w:rPr>
                <w:rFonts w:hint="eastAsia"/>
                <w:iCs/>
              </w:rPr>
              <w:t>0.2L</w:t>
            </w:r>
          </w:p>
        </w:tc>
        <w:tc>
          <w:tcPr>
            <w:tcW w:w="362" w:type="pct"/>
            <w:vAlign w:val="center"/>
          </w:tcPr>
          <w:p w:rsidR="00720B46" w:rsidRPr="00720B46" w:rsidRDefault="00720B46" w:rsidP="00720B46">
            <w:pPr>
              <w:pStyle w:val="a8"/>
              <w:rPr>
                <w:iCs/>
              </w:rPr>
            </w:pPr>
            <w:r w:rsidRPr="00720B46">
              <w:rPr>
                <w:rFonts w:hint="eastAsia"/>
                <w:iCs/>
              </w:rPr>
              <w:t>0.2L</w:t>
            </w:r>
          </w:p>
        </w:tc>
        <w:tc>
          <w:tcPr>
            <w:tcW w:w="362" w:type="pct"/>
            <w:vAlign w:val="center"/>
          </w:tcPr>
          <w:p w:rsidR="00720B46" w:rsidRPr="00720B46" w:rsidRDefault="00720B46" w:rsidP="00720B46">
            <w:pPr>
              <w:pStyle w:val="a8"/>
              <w:rPr>
                <w:iCs/>
              </w:rPr>
            </w:pPr>
            <w:r w:rsidRPr="00720B46">
              <w:rPr>
                <w:rFonts w:hint="eastAsia"/>
                <w:iCs/>
              </w:rPr>
              <w:t>0.01L</w:t>
            </w:r>
          </w:p>
        </w:tc>
        <w:tc>
          <w:tcPr>
            <w:tcW w:w="353" w:type="pct"/>
            <w:vAlign w:val="center"/>
          </w:tcPr>
          <w:p w:rsidR="00720B46" w:rsidRPr="00720B46" w:rsidRDefault="00720B46" w:rsidP="00720B46">
            <w:pPr>
              <w:pStyle w:val="a8"/>
            </w:pPr>
            <w:r w:rsidRPr="00720B46">
              <w:rPr>
                <w:rFonts w:hint="eastAsia"/>
              </w:rPr>
              <w:t>0.05L</w:t>
            </w:r>
          </w:p>
        </w:tc>
      </w:tr>
      <w:tr w:rsidR="00720B46" w:rsidRPr="00720B46" w:rsidTr="00AD4282">
        <w:trPr>
          <w:trHeight w:val="417"/>
        </w:trPr>
        <w:tc>
          <w:tcPr>
            <w:tcW w:w="590" w:type="pct"/>
            <w:vMerge/>
            <w:vAlign w:val="center"/>
          </w:tcPr>
          <w:p w:rsidR="00720B46" w:rsidRPr="00720B46" w:rsidRDefault="00720B46" w:rsidP="00720B46">
            <w:pPr>
              <w:pStyle w:val="a8"/>
            </w:pPr>
          </w:p>
        </w:tc>
        <w:tc>
          <w:tcPr>
            <w:tcW w:w="613" w:type="pct"/>
            <w:vMerge/>
            <w:vAlign w:val="center"/>
          </w:tcPr>
          <w:p w:rsidR="00720B46" w:rsidRPr="00720B46" w:rsidRDefault="00720B46" w:rsidP="00720B46">
            <w:pPr>
              <w:pStyle w:val="a8"/>
            </w:pPr>
          </w:p>
        </w:tc>
        <w:tc>
          <w:tcPr>
            <w:tcW w:w="315" w:type="pct"/>
            <w:vAlign w:val="center"/>
          </w:tcPr>
          <w:p w:rsidR="00720B46" w:rsidRPr="00720B46" w:rsidRDefault="00720B46" w:rsidP="00720B46">
            <w:pPr>
              <w:pStyle w:val="a8"/>
              <w:rPr>
                <w:iCs/>
              </w:rPr>
            </w:pPr>
            <w:r w:rsidRPr="00720B46">
              <w:rPr>
                <w:rFonts w:hint="eastAsia"/>
                <w:iCs/>
              </w:rPr>
              <w:t>7.56</w:t>
            </w:r>
          </w:p>
        </w:tc>
        <w:tc>
          <w:tcPr>
            <w:tcW w:w="368" w:type="pct"/>
            <w:vAlign w:val="center"/>
          </w:tcPr>
          <w:p w:rsidR="00720B46" w:rsidRPr="00720B46" w:rsidRDefault="00720B46" w:rsidP="00720B46">
            <w:pPr>
              <w:pStyle w:val="a8"/>
              <w:rPr>
                <w:iCs/>
              </w:rPr>
            </w:pPr>
            <w:r w:rsidRPr="00720B46">
              <w:rPr>
                <w:rFonts w:hint="eastAsia"/>
                <w:iCs/>
              </w:rPr>
              <w:t>16</w:t>
            </w:r>
          </w:p>
        </w:tc>
        <w:tc>
          <w:tcPr>
            <w:tcW w:w="450" w:type="pct"/>
            <w:vAlign w:val="center"/>
          </w:tcPr>
          <w:p w:rsidR="00720B46" w:rsidRPr="00720B46" w:rsidRDefault="00720B46" w:rsidP="00720B46">
            <w:pPr>
              <w:pStyle w:val="a8"/>
              <w:rPr>
                <w:iCs/>
              </w:rPr>
            </w:pPr>
            <w:r w:rsidRPr="00720B46">
              <w:rPr>
                <w:rFonts w:hint="eastAsia"/>
                <w:iCs/>
              </w:rPr>
              <w:t>38</w:t>
            </w:r>
          </w:p>
        </w:tc>
        <w:tc>
          <w:tcPr>
            <w:tcW w:w="391" w:type="pct"/>
            <w:vAlign w:val="center"/>
          </w:tcPr>
          <w:p w:rsidR="00720B46" w:rsidRPr="00720B46" w:rsidRDefault="00720B46" w:rsidP="00720B46">
            <w:pPr>
              <w:pStyle w:val="a8"/>
              <w:rPr>
                <w:iCs/>
              </w:rPr>
            </w:pPr>
            <w:r w:rsidRPr="00720B46">
              <w:rPr>
                <w:rFonts w:hint="eastAsia"/>
                <w:iCs/>
              </w:rPr>
              <w:t>0.009</w:t>
            </w:r>
          </w:p>
        </w:tc>
        <w:tc>
          <w:tcPr>
            <w:tcW w:w="444" w:type="pct"/>
            <w:vAlign w:val="center"/>
          </w:tcPr>
          <w:p w:rsidR="00720B46" w:rsidRPr="00720B46" w:rsidRDefault="00720B46" w:rsidP="00720B46">
            <w:pPr>
              <w:pStyle w:val="a8"/>
              <w:rPr>
                <w:iCs/>
              </w:rPr>
            </w:pPr>
            <w:r w:rsidRPr="00720B46">
              <w:rPr>
                <w:rFonts w:hint="eastAsia"/>
                <w:iCs/>
              </w:rPr>
              <w:t>0.05L</w:t>
            </w:r>
          </w:p>
        </w:tc>
        <w:tc>
          <w:tcPr>
            <w:tcW w:w="338" w:type="pct"/>
            <w:vAlign w:val="center"/>
          </w:tcPr>
          <w:p w:rsidR="00720B46" w:rsidRPr="00720B46" w:rsidRDefault="00720B46" w:rsidP="00720B46">
            <w:pPr>
              <w:pStyle w:val="a8"/>
              <w:rPr>
                <w:iCs/>
              </w:rPr>
            </w:pPr>
            <w:r w:rsidRPr="00720B46">
              <w:rPr>
                <w:rFonts w:hint="eastAsia"/>
                <w:iCs/>
              </w:rPr>
              <w:t>0.37</w:t>
            </w:r>
          </w:p>
        </w:tc>
        <w:tc>
          <w:tcPr>
            <w:tcW w:w="415" w:type="pct"/>
            <w:vAlign w:val="center"/>
          </w:tcPr>
          <w:p w:rsidR="00720B46" w:rsidRPr="00720B46" w:rsidRDefault="00720B46" w:rsidP="00720B46">
            <w:pPr>
              <w:pStyle w:val="a8"/>
              <w:rPr>
                <w:iCs/>
              </w:rPr>
            </w:pPr>
            <w:r w:rsidRPr="00720B46">
              <w:rPr>
                <w:rFonts w:hint="eastAsia"/>
                <w:iCs/>
              </w:rPr>
              <w:t>0.2L</w:t>
            </w:r>
          </w:p>
        </w:tc>
        <w:tc>
          <w:tcPr>
            <w:tcW w:w="362" w:type="pct"/>
            <w:vAlign w:val="center"/>
          </w:tcPr>
          <w:p w:rsidR="00720B46" w:rsidRPr="00720B46" w:rsidRDefault="00720B46" w:rsidP="00720B46">
            <w:pPr>
              <w:pStyle w:val="a8"/>
              <w:rPr>
                <w:iCs/>
              </w:rPr>
            </w:pPr>
            <w:r w:rsidRPr="00720B46">
              <w:rPr>
                <w:rFonts w:hint="eastAsia"/>
                <w:iCs/>
              </w:rPr>
              <w:t>0.2L</w:t>
            </w:r>
          </w:p>
        </w:tc>
        <w:tc>
          <w:tcPr>
            <w:tcW w:w="362" w:type="pct"/>
            <w:vAlign w:val="center"/>
          </w:tcPr>
          <w:p w:rsidR="00720B46" w:rsidRPr="00720B46" w:rsidRDefault="00720B46" w:rsidP="00720B46">
            <w:pPr>
              <w:pStyle w:val="a8"/>
              <w:rPr>
                <w:iCs/>
              </w:rPr>
            </w:pPr>
            <w:r w:rsidRPr="00720B46">
              <w:rPr>
                <w:rFonts w:hint="eastAsia"/>
                <w:iCs/>
              </w:rPr>
              <w:t>0.01L</w:t>
            </w:r>
          </w:p>
        </w:tc>
        <w:tc>
          <w:tcPr>
            <w:tcW w:w="353" w:type="pct"/>
            <w:vAlign w:val="center"/>
          </w:tcPr>
          <w:p w:rsidR="00720B46" w:rsidRPr="00720B46" w:rsidRDefault="00720B46" w:rsidP="00720B46">
            <w:pPr>
              <w:pStyle w:val="a8"/>
            </w:pPr>
            <w:r w:rsidRPr="00720B46">
              <w:rPr>
                <w:rFonts w:hint="eastAsia"/>
              </w:rPr>
              <w:t>0.05L</w:t>
            </w:r>
          </w:p>
        </w:tc>
      </w:tr>
      <w:tr w:rsidR="00720B46" w:rsidRPr="00720B46" w:rsidTr="00AD4282">
        <w:trPr>
          <w:trHeight w:val="417"/>
        </w:trPr>
        <w:tc>
          <w:tcPr>
            <w:tcW w:w="590" w:type="pct"/>
            <w:vMerge/>
            <w:vAlign w:val="center"/>
          </w:tcPr>
          <w:p w:rsidR="00720B46" w:rsidRPr="00720B46" w:rsidRDefault="00720B46" w:rsidP="00720B46">
            <w:pPr>
              <w:pStyle w:val="a8"/>
            </w:pPr>
          </w:p>
        </w:tc>
        <w:tc>
          <w:tcPr>
            <w:tcW w:w="613" w:type="pct"/>
            <w:vMerge/>
            <w:vAlign w:val="center"/>
          </w:tcPr>
          <w:p w:rsidR="00720B46" w:rsidRPr="00720B46" w:rsidRDefault="00720B46" w:rsidP="00720B46">
            <w:pPr>
              <w:pStyle w:val="a8"/>
            </w:pPr>
          </w:p>
        </w:tc>
        <w:tc>
          <w:tcPr>
            <w:tcW w:w="315" w:type="pct"/>
            <w:vAlign w:val="center"/>
          </w:tcPr>
          <w:p w:rsidR="00720B46" w:rsidRPr="00720B46" w:rsidRDefault="00720B46" w:rsidP="00720B46">
            <w:pPr>
              <w:pStyle w:val="a8"/>
              <w:rPr>
                <w:iCs/>
              </w:rPr>
            </w:pPr>
            <w:r w:rsidRPr="00720B46">
              <w:rPr>
                <w:rFonts w:hint="eastAsia"/>
                <w:iCs/>
              </w:rPr>
              <w:t>7.65</w:t>
            </w:r>
          </w:p>
        </w:tc>
        <w:tc>
          <w:tcPr>
            <w:tcW w:w="368" w:type="pct"/>
            <w:vAlign w:val="center"/>
          </w:tcPr>
          <w:p w:rsidR="00720B46" w:rsidRPr="00720B46" w:rsidRDefault="00720B46" w:rsidP="00720B46">
            <w:pPr>
              <w:pStyle w:val="a8"/>
              <w:rPr>
                <w:iCs/>
              </w:rPr>
            </w:pPr>
            <w:r w:rsidRPr="00720B46">
              <w:rPr>
                <w:rFonts w:hint="eastAsia"/>
                <w:iCs/>
              </w:rPr>
              <w:t>18</w:t>
            </w:r>
          </w:p>
        </w:tc>
        <w:tc>
          <w:tcPr>
            <w:tcW w:w="450" w:type="pct"/>
            <w:vAlign w:val="center"/>
          </w:tcPr>
          <w:p w:rsidR="00720B46" w:rsidRPr="00720B46" w:rsidRDefault="00720B46" w:rsidP="00720B46">
            <w:pPr>
              <w:pStyle w:val="a8"/>
              <w:rPr>
                <w:iCs/>
              </w:rPr>
            </w:pPr>
            <w:r w:rsidRPr="00720B46">
              <w:rPr>
                <w:rFonts w:hint="eastAsia"/>
                <w:iCs/>
              </w:rPr>
              <w:t>44</w:t>
            </w:r>
          </w:p>
        </w:tc>
        <w:tc>
          <w:tcPr>
            <w:tcW w:w="391" w:type="pct"/>
            <w:vAlign w:val="center"/>
          </w:tcPr>
          <w:p w:rsidR="00720B46" w:rsidRPr="00720B46" w:rsidRDefault="00720B46" w:rsidP="00720B46">
            <w:pPr>
              <w:pStyle w:val="a8"/>
              <w:rPr>
                <w:iCs/>
              </w:rPr>
            </w:pPr>
            <w:r w:rsidRPr="00720B46">
              <w:rPr>
                <w:rFonts w:hint="eastAsia"/>
                <w:iCs/>
              </w:rPr>
              <w:t>0.011</w:t>
            </w:r>
          </w:p>
        </w:tc>
        <w:tc>
          <w:tcPr>
            <w:tcW w:w="444" w:type="pct"/>
            <w:vAlign w:val="center"/>
          </w:tcPr>
          <w:p w:rsidR="00720B46" w:rsidRPr="00720B46" w:rsidRDefault="00720B46" w:rsidP="00720B46">
            <w:pPr>
              <w:pStyle w:val="a8"/>
              <w:rPr>
                <w:iCs/>
              </w:rPr>
            </w:pPr>
            <w:r w:rsidRPr="00720B46">
              <w:rPr>
                <w:rFonts w:hint="eastAsia"/>
                <w:iCs/>
              </w:rPr>
              <w:t>0.05L</w:t>
            </w:r>
          </w:p>
        </w:tc>
        <w:tc>
          <w:tcPr>
            <w:tcW w:w="338" w:type="pct"/>
            <w:vAlign w:val="center"/>
          </w:tcPr>
          <w:p w:rsidR="00720B46" w:rsidRPr="00720B46" w:rsidRDefault="00720B46" w:rsidP="00720B46">
            <w:pPr>
              <w:pStyle w:val="a8"/>
              <w:rPr>
                <w:iCs/>
              </w:rPr>
            </w:pPr>
            <w:r w:rsidRPr="00720B46">
              <w:rPr>
                <w:rFonts w:hint="eastAsia"/>
                <w:iCs/>
              </w:rPr>
              <w:t>0.36</w:t>
            </w:r>
          </w:p>
        </w:tc>
        <w:tc>
          <w:tcPr>
            <w:tcW w:w="415" w:type="pct"/>
            <w:vAlign w:val="center"/>
          </w:tcPr>
          <w:p w:rsidR="00720B46" w:rsidRPr="00720B46" w:rsidRDefault="00720B46" w:rsidP="00720B46">
            <w:pPr>
              <w:pStyle w:val="a8"/>
              <w:rPr>
                <w:iCs/>
              </w:rPr>
            </w:pPr>
            <w:r w:rsidRPr="00720B46">
              <w:rPr>
                <w:rFonts w:hint="eastAsia"/>
                <w:iCs/>
              </w:rPr>
              <w:t>0.2L</w:t>
            </w:r>
          </w:p>
        </w:tc>
        <w:tc>
          <w:tcPr>
            <w:tcW w:w="362" w:type="pct"/>
            <w:vAlign w:val="center"/>
          </w:tcPr>
          <w:p w:rsidR="00720B46" w:rsidRPr="00720B46" w:rsidRDefault="00720B46" w:rsidP="00720B46">
            <w:pPr>
              <w:pStyle w:val="a8"/>
              <w:rPr>
                <w:iCs/>
              </w:rPr>
            </w:pPr>
            <w:r w:rsidRPr="00720B46">
              <w:rPr>
                <w:rFonts w:hint="eastAsia"/>
                <w:iCs/>
              </w:rPr>
              <w:t>0.2L</w:t>
            </w:r>
          </w:p>
        </w:tc>
        <w:tc>
          <w:tcPr>
            <w:tcW w:w="362" w:type="pct"/>
            <w:vAlign w:val="center"/>
          </w:tcPr>
          <w:p w:rsidR="00720B46" w:rsidRPr="00720B46" w:rsidRDefault="00720B46" w:rsidP="00720B46">
            <w:pPr>
              <w:pStyle w:val="a8"/>
              <w:rPr>
                <w:iCs/>
              </w:rPr>
            </w:pPr>
            <w:r w:rsidRPr="00720B46">
              <w:rPr>
                <w:rFonts w:hint="eastAsia"/>
                <w:iCs/>
              </w:rPr>
              <w:t>0.01L</w:t>
            </w:r>
          </w:p>
        </w:tc>
        <w:tc>
          <w:tcPr>
            <w:tcW w:w="353" w:type="pct"/>
            <w:vAlign w:val="center"/>
          </w:tcPr>
          <w:p w:rsidR="00720B46" w:rsidRPr="00720B46" w:rsidRDefault="00720B46" w:rsidP="00720B46">
            <w:pPr>
              <w:pStyle w:val="a8"/>
            </w:pPr>
            <w:r w:rsidRPr="00720B46">
              <w:rPr>
                <w:rFonts w:hint="eastAsia"/>
              </w:rPr>
              <w:t>0.05L</w:t>
            </w:r>
          </w:p>
        </w:tc>
      </w:tr>
      <w:tr w:rsidR="00720B46" w:rsidRPr="00720B46" w:rsidTr="00AD4282">
        <w:trPr>
          <w:trHeight w:val="417"/>
        </w:trPr>
        <w:tc>
          <w:tcPr>
            <w:tcW w:w="590" w:type="pct"/>
            <w:vMerge w:val="restart"/>
            <w:vAlign w:val="center"/>
          </w:tcPr>
          <w:p w:rsidR="00720B46" w:rsidRPr="00720B46" w:rsidRDefault="00720B46" w:rsidP="00720B46">
            <w:pPr>
              <w:pStyle w:val="a8"/>
            </w:pPr>
            <w:r w:rsidRPr="00720B46">
              <w:rPr>
                <w:rFonts w:hint="eastAsia"/>
                <w:bCs/>
              </w:rPr>
              <w:t>选厂废水处理系统进水口</w:t>
            </w:r>
          </w:p>
        </w:tc>
        <w:tc>
          <w:tcPr>
            <w:tcW w:w="613" w:type="pct"/>
            <w:vMerge w:val="restart"/>
            <w:vAlign w:val="center"/>
          </w:tcPr>
          <w:p w:rsidR="00720B46" w:rsidRPr="00720B46" w:rsidRDefault="00720B46" w:rsidP="00720B46">
            <w:pPr>
              <w:pStyle w:val="a8"/>
            </w:pPr>
            <w:r w:rsidRPr="00720B46">
              <w:rPr>
                <w:rFonts w:hint="eastAsia"/>
              </w:rPr>
              <w:t>2019.3.13</w:t>
            </w:r>
          </w:p>
        </w:tc>
        <w:tc>
          <w:tcPr>
            <w:tcW w:w="315" w:type="pct"/>
            <w:vAlign w:val="center"/>
          </w:tcPr>
          <w:p w:rsidR="00720B46" w:rsidRPr="00720B46" w:rsidRDefault="00720B46" w:rsidP="00720B46">
            <w:pPr>
              <w:pStyle w:val="a8"/>
              <w:rPr>
                <w:iCs/>
              </w:rPr>
            </w:pPr>
            <w:r w:rsidRPr="00720B46">
              <w:rPr>
                <w:rFonts w:hint="eastAsia"/>
                <w:iCs/>
              </w:rPr>
              <w:t>7.78</w:t>
            </w:r>
          </w:p>
        </w:tc>
        <w:tc>
          <w:tcPr>
            <w:tcW w:w="368" w:type="pct"/>
            <w:vAlign w:val="center"/>
          </w:tcPr>
          <w:p w:rsidR="00720B46" w:rsidRPr="00720B46" w:rsidRDefault="00720B46" w:rsidP="00720B46">
            <w:pPr>
              <w:pStyle w:val="a8"/>
              <w:rPr>
                <w:iCs/>
              </w:rPr>
            </w:pPr>
            <w:r w:rsidRPr="00720B46">
              <w:rPr>
                <w:rFonts w:hint="eastAsia"/>
                <w:iCs/>
              </w:rPr>
              <w:t>17</w:t>
            </w:r>
          </w:p>
        </w:tc>
        <w:tc>
          <w:tcPr>
            <w:tcW w:w="450" w:type="pct"/>
            <w:vAlign w:val="center"/>
          </w:tcPr>
          <w:p w:rsidR="00720B46" w:rsidRPr="00720B46" w:rsidRDefault="00720B46" w:rsidP="00720B46">
            <w:pPr>
              <w:pStyle w:val="a8"/>
              <w:rPr>
                <w:iCs/>
              </w:rPr>
            </w:pPr>
            <w:r w:rsidRPr="00720B46">
              <w:rPr>
                <w:rFonts w:hint="eastAsia"/>
                <w:iCs/>
              </w:rPr>
              <w:t>72</w:t>
            </w:r>
          </w:p>
        </w:tc>
        <w:tc>
          <w:tcPr>
            <w:tcW w:w="391" w:type="pct"/>
            <w:vAlign w:val="center"/>
          </w:tcPr>
          <w:p w:rsidR="00720B46" w:rsidRPr="00720B46" w:rsidRDefault="00720B46" w:rsidP="00720B46">
            <w:pPr>
              <w:pStyle w:val="a8"/>
              <w:rPr>
                <w:iCs/>
              </w:rPr>
            </w:pPr>
            <w:r w:rsidRPr="00720B46">
              <w:rPr>
                <w:rFonts w:hint="eastAsia"/>
                <w:iCs/>
              </w:rPr>
              <w:t>0.021</w:t>
            </w:r>
          </w:p>
        </w:tc>
        <w:tc>
          <w:tcPr>
            <w:tcW w:w="444" w:type="pct"/>
            <w:vAlign w:val="center"/>
          </w:tcPr>
          <w:p w:rsidR="00720B46" w:rsidRPr="00720B46" w:rsidRDefault="00720B46" w:rsidP="00720B46">
            <w:pPr>
              <w:pStyle w:val="a8"/>
              <w:rPr>
                <w:iCs/>
              </w:rPr>
            </w:pPr>
            <w:r w:rsidRPr="00720B46">
              <w:rPr>
                <w:rFonts w:hint="eastAsia"/>
                <w:iCs/>
              </w:rPr>
              <w:t>0.08</w:t>
            </w:r>
          </w:p>
        </w:tc>
        <w:tc>
          <w:tcPr>
            <w:tcW w:w="338" w:type="pct"/>
            <w:vAlign w:val="center"/>
          </w:tcPr>
          <w:p w:rsidR="00720B46" w:rsidRPr="00720B46" w:rsidRDefault="00720B46" w:rsidP="00720B46">
            <w:pPr>
              <w:pStyle w:val="a8"/>
              <w:rPr>
                <w:iCs/>
              </w:rPr>
            </w:pPr>
            <w:r w:rsidRPr="00720B46">
              <w:rPr>
                <w:rFonts w:hint="eastAsia"/>
                <w:iCs/>
              </w:rPr>
              <w:t>0.15</w:t>
            </w:r>
          </w:p>
        </w:tc>
        <w:tc>
          <w:tcPr>
            <w:tcW w:w="415" w:type="pct"/>
            <w:vAlign w:val="center"/>
          </w:tcPr>
          <w:p w:rsidR="00720B46" w:rsidRPr="00720B46" w:rsidRDefault="00720B46" w:rsidP="00720B46">
            <w:pPr>
              <w:pStyle w:val="a8"/>
              <w:rPr>
                <w:iCs/>
              </w:rPr>
            </w:pPr>
            <w:r w:rsidRPr="00720B46">
              <w:rPr>
                <w:rFonts w:hint="eastAsia"/>
                <w:iCs/>
              </w:rPr>
              <w:t>0.52</w:t>
            </w:r>
          </w:p>
        </w:tc>
        <w:tc>
          <w:tcPr>
            <w:tcW w:w="362" w:type="pct"/>
            <w:vAlign w:val="center"/>
          </w:tcPr>
          <w:p w:rsidR="00720B46" w:rsidRPr="00720B46" w:rsidRDefault="00720B46" w:rsidP="00720B46">
            <w:pPr>
              <w:pStyle w:val="a8"/>
              <w:rPr>
                <w:iCs/>
              </w:rPr>
            </w:pPr>
            <w:r w:rsidRPr="00720B46">
              <w:rPr>
                <w:rFonts w:hint="eastAsia"/>
                <w:iCs/>
              </w:rPr>
              <w:t>0.2L</w:t>
            </w:r>
          </w:p>
        </w:tc>
        <w:tc>
          <w:tcPr>
            <w:tcW w:w="362" w:type="pct"/>
            <w:vAlign w:val="center"/>
          </w:tcPr>
          <w:p w:rsidR="00720B46" w:rsidRPr="00720B46" w:rsidRDefault="00720B46" w:rsidP="00720B46">
            <w:pPr>
              <w:pStyle w:val="a8"/>
              <w:rPr>
                <w:iCs/>
              </w:rPr>
            </w:pPr>
            <w:r w:rsidRPr="00720B46">
              <w:rPr>
                <w:rFonts w:hint="eastAsia"/>
                <w:iCs/>
              </w:rPr>
              <w:t>0.01L</w:t>
            </w:r>
          </w:p>
        </w:tc>
        <w:tc>
          <w:tcPr>
            <w:tcW w:w="353" w:type="pct"/>
            <w:vAlign w:val="center"/>
          </w:tcPr>
          <w:p w:rsidR="00720B46" w:rsidRPr="00720B46" w:rsidRDefault="00720B46" w:rsidP="00720B46">
            <w:pPr>
              <w:pStyle w:val="a8"/>
            </w:pPr>
            <w:r w:rsidRPr="00720B46">
              <w:rPr>
                <w:rFonts w:hint="eastAsia"/>
                <w:iCs/>
              </w:rPr>
              <w:t>0.08</w:t>
            </w:r>
          </w:p>
        </w:tc>
      </w:tr>
      <w:tr w:rsidR="00720B46" w:rsidRPr="00720B46" w:rsidTr="00AD4282">
        <w:trPr>
          <w:trHeight w:val="417"/>
        </w:trPr>
        <w:tc>
          <w:tcPr>
            <w:tcW w:w="590" w:type="pct"/>
            <w:vMerge/>
            <w:vAlign w:val="center"/>
          </w:tcPr>
          <w:p w:rsidR="00720B46" w:rsidRPr="00720B46" w:rsidRDefault="00720B46" w:rsidP="00720B46">
            <w:pPr>
              <w:pStyle w:val="a8"/>
            </w:pPr>
          </w:p>
        </w:tc>
        <w:tc>
          <w:tcPr>
            <w:tcW w:w="613" w:type="pct"/>
            <w:vMerge/>
            <w:vAlign w:val="center"/>
          </w:tcPr>
          <w:p w:rsidR="00720B46" w:rsidRPr="00720B46" w:rsidRDefault="00720B46" w:rsidP="00720B46">
            <w:pPr>
              <w:pStyle w:val="a8"/>
            </w:pPr>
          </w:p>
        </w:tc>
        <w:tc>
          <w:tcPr>
            <w:tcW w:w="315" w:type="pct"/>
            <w:vAlign w:val="center"/>
          </w:tcPr>
          <w:p w:rsidR="00720B46" w:rsidRPr="00720B46" w:rsidRDefault="00720B46" w:rsidP="00720B46">
            <w:pPr>
              <w:pStyle w:val="a8"/>
              <w:rPr>
                <w:iCs/>
              </w:rPr>
            </w:pPr>
            <w:r w:rsidRPr="00720B46">
              <w:rPr>
                <w:rFonts w:hint="eastAsia"/>
                <w:iCs/>
              </w:rPr>
              <w:t>7.66</w:t>
            </w:r>
          </w:p>
        </w:tc>
        <w:tc>
          <w:tcPr>
            <w:tcW w:w="368" w:type="pct"/>
            <w:vAlign w:val="center"/>
          </w:tcPr>
          <w:p w:rsidR="00720B46" w:rsidRPr="00720B46" w:rsidRDefault="00720B46" w:rsidP="00720B46">
            <w:pPr>
              <w:pStyle w:val="a8"/>
              <w:rPr>
                <w:iCs/>
              </w:rPr>
            </w:pPr>
            <w:r w:rsidRPr="00720B46">
              <w:rPr>
                <w:rFonts w:hint="eastAsia"/>
                <w:iCs/>
              </w:rPr>
              <w:t>18</w:t>
            </w:r>
          </w:p>
        </w:tc>
        <w:tc>
          <w:tcPr>
            <w:tcW w:w="450" w:type="pct"/>
            <w:vAlign w:val="center"/>
          </w:tcPr>
          <w:p w:rsidR="00720B46" w:rsidRPr="00720B46" w:rsidRDefault="00720B46" w:rsidP="00720B46">
            <w:pPr>
              <w:pStyle w:val="a8"/>
              <w:rPr>
                <w:iCs/>
              </w:rPr>
            </w:pPr>
            <w:r w:rsidRPr="00720B46">
              <w:rPr>
                <w:rFonts w:hint="eastAsia"/>
                <w:iCs/>
              </w:rPr>
              <w:t>84</w:t>
            </w:r>
          </w:p>
        </w:tc>
        <w:tc>
          <w:tcPr>
            <w:tcW w:w="391" w:type="pct"/>
            <w:vAlign w:val="center"/>
          </w:tcPr>
          <w:p w:rsidR="00720B46" w:rsidRPr="00720B46" w:rsidRDefault="00720B46" w:rsidP="00720B46">
            <w:pPr>
              <w:pStyle w:val="a8"/>
              <w:rPr>
                <w:iCs/>
              </w:rPr>
            </w:pPr>
            <w:r w:rsidRPr="00720B46">
              <w:rPr>
                <w:rFonts w:hint="eastAsia"/>
                <w:iCs/>
              </w:rPr>
              <w:t>0.019</w:t>
            </w:r>
          </w:p>
        </w:tc>
        <w:tc>
          <w:tcPr>
            <w:tcW w:w="444" w:type="pct"/>
            <w:vAlign w:val="center"/>
          </w:tcPr>
          <w:p w:rsidR="00720B46" w:rsidRPr="00720B46" w:rsidRDefault="00720B46" w:rsidP="00720B46">
            <w:pPr>
              <w:pStyle w:val="a8"/>
              <w:rPr>
                <w:iCs/>
              </w:rPr>
            </w:pPr>
            <w:r w:rsidRPr="00720B46">
              <w:rPr>
                <w:rFonts w:hint="eastAsia"/>
                <w:iCs/>
              </w:rPr>
              <w:t>0.08</w:t>
            </w:r>
          </w:p>
        </w:tc>
        <w:tc>
          <w:tcPr>
            <w:tcW w:w="338" w:type="pct"/>
            <w:vAlign w:val="center"/>
          </w:tcPr>
          <w:p w:rsidR="00720B46" w:rsidRPr="00720B46" w:rsidRDefault="00720B46" w:rsidP="00720B46">
            <w:pPr>
              <w:pStyle w:val="a8"/>
              <w:rPr>
                <w:iCs/>
              </w:rPr>
            </w:pPr>
            <w:r w:rsidRPr="00720B46">
              <w:rPr>
                <w:rFonts w:hint="eastAsia"/>
                <w:iCs/>
              </w:rPr>
              <w:t>0.14</w:t>
            </w:r>
          </w:p>
        </w:tc>
        <w:tc>
          <w:tcPr>
            <w:tcW w:w="415" w:type="pct"/>
            <w:vAlign w:val="center"/>
          </w:tcPr>
          <w:p w:rsidR="00720B46" w:rsidRPr="00720B46" w:rsidRDefault="00720B46" w:rsidP="00720B46">
            <w:pPr>
              <w:pStyle w:val="a8"/>
              <w:rPr>
                <w:iCs/>
              </w:rPr>
            </w:pPr>
            <w:r w:rsidRPr="00720B46">
              <w:rPr>
                <w:rFonts w:hint="eastAsia"/>
                <w:iCs/>
              </w:rPr>
              <w:t>0.48</w:t>
            </w:r>
          </w:p>
        </w:tc>
        <w:tc>
          <w:tcPr>
            <w:tcW w:w="362" w:type="pct"/>
            <w:vAlign w:val="center"/>
          </w:tcPr>
          <w:p w:rsidR="00720B46" w:rsidRPr="00720B46" w:rsidRDefault="00720B46" w:rsidP="00720B46">
            <w:pPr>
              <w:pStyle w:val="a8"/>
              <w:rPr>
                <w:iCs/>
              </w:rPr>
            </w:pPr>
            <w:r w:rsidRPr="00720B46">
              <w:rPr>
                <w:rFonts w:hint="eastAsia"/>
                <w:iCs/>
              </w:rPr>
              <w:t>0.2L</w:t>
            </w:r>
          </w:p>
        </w:tc>
        <w:tc>
          <w:tcPr>
            <w:tcW w:w="362" w:type="pct"/>
            <w:vAlign w:val="center"/>
          </w:tcPr>
          <w:p w:rsidR="00720B46" w:rsidRPr="00720B46" w:rsidRDefault="00720B46" w:rsidP="00720B46">
            <w:pPr>
              <w:pStyle w:val="a8"/>
              <w:rPr>
                <w:iCs/>
              </w:rPr>
            </w:pPr>
            <w:r w:rsidRPr="00720B46">
              <w:rPr>
                <w:rFonts w:hint="eastAsia"/>
                <w:iCs/>
              </w:rPr>
              <w:t>0.01L</w:t>
            </w:r>
          </w:p>
        </w:tc>
        <w:tc>
          <w:tcPr>
            <w:tcW w:w="353" w:type="pct"/>
            <w:vAlign w:val="center"/>
          </w:tcPr>
          <w:p w:rsidR="00720B46" w:rsidRPr="00720B46" w:rsidRDefault="00720B46" w:rsidP="00720B46">
            <w:pPr>
              <w:pStyle w:val="a8"/>
            </w:pPr>
            <w:r w:rsidRPr="00720B46">
              <w:rPr>
                <w:rFonts w:hint="eastAsia"/>
                <w:iCs/>
              </w:rPr>
              <w:t>0.08</w:t>
            </w:r>
          </w:p>
        </w:tc>
      </w:tr>
      <w:tr w:rsidR="00720B46" w:rsidRPr="00720B46" w:rsidTr="00AD4282">
        <w:trPr>
          <w:trHeight w:val="417"/>
        </w:trPr>
        <w:tc>
          <w:tcPr>
            <w:tcW w:w="590" w:type="pct"/>
            <w:vMerge/>
            <w:vAlign w:val="center"/>
          </w:tcPr>
          <w:p w:rsidR="00720B46" w:rsidRPr="00720B46" w:rsidRDefault="00720B46" w:rsidP="00720B46">
            <w:pPr>
              <w:pStyle w:val="a8"/>
            </w:pPr>
          </w:p>
        </w:tc>
        <w:tc>
          <w:tcPr>
            <w:tcW w:w="613" w:type="pct"/>
            <w:vMerge/>
            <w:vAlign w:val="center"/>
          </w:tcPr>
          <w:p w:rsidR="00720B46" w:rsidRPr="00720B46" w:rsidRDefault="00720B46" w:rsidP="00720B46">
            <w:pPr>
              <w:pStyle w:val="a8"/>
            </w:pPr>
          </w:p>
        </w:tc>
        <w:tc>
          <w:tcPr>
            <w:tcW w:w="315" w:type="pct"/>
            <w:vAlign w:val="center"/>
          </w:tcPr>
          <w:p w:rsidR="00720B46" w:rsidRPr="00720B46" w:rsidRDefault="00720B46" w:rsidP="00720B46">
            <w:pPr>
              <w:pStyle w:val="a8"/>
              <w:rPr>
                <w:iCs/>
              </w:rPr>
            </w:pPr>
            <w:r w:rsidRPr="00720B46">
              <w:rPr>
                <w:rFonts w:hint="eastAsia"/>
                <w:iCs/>
              </w:rPr>
              <w:t>7.50</w:t>
            </w:r>
          </w:p>
        </w:tc>
        <w:tc>
          <w:tcPr>
            <w:tcW w:w="368" w:type="pct"/>
            <w:vAlign w:val="center"/>
          </w:tcPr>
          <w:p w:rsidR="00720B46" w:rsidRPr="00720B46" w:rsidRDefault="00720B46" w:rsidP="00720B46">
            <w:pPr>
              <w:pStyle w:val="a8"/>
              <w:rPr>
                <w:iCs/>
              </w:rPr>
            </w:pPr>
            <w:r w:rsidRPr="00720B46">
              <w:rPr>
                <w:rFonts w:hint="eastAsia"/>
                <w:iCs/>
              </w:rPr>
              <w:t>15</w:t>
            </w:r>
          </w:p>
        </w:tc>
        <w:tc>
          <w:tcPr>
            <w:tcW w:w="450" w:type="pct"/>
            <w:vAlign w:val="center"/>
          </w:tcPr>
          <w:p w:rsidR="00720B46" w:rsidRPr="00720B46" w:rsidRDefault="00720B46" w:rsidP="00720B46">
            <w:pPr>
              <w:pStyle w:val="a8"/>
              <w:rPr>
                <w:iCs/>
              </w:rPr>
            </w:pPr>
            <w:r w:rsidRPr="00720B46">
              <w:rPr>
                <w:rFonts w:hint="eastAsia"/>
                <w:iCs/>
              </w:rPr>
              <w:t>64</w:t>
            </w:r>
          </w:p>
        </w:tc>
        <w:tc>
          <w:tcPr>
            <w:tcW w:w="391" w:type="pct"/>
            <w:vAlign w:val="center"/>
          </w:tcPr>
          <w:p w:rsidR="00720B46" w:rsidRPr="00720B46" w:rsidRDefault="00720B46" w:rsidP="00720B46">
            <w:pPr>
              <w:pStyle w:val="a8"/>
              <w:rPr>
                <w:iCs/>
              </w:rPr>
            </w:pPr>
            <w:r w:rsidRPr="00720B46">
              <w:rPr>
                <w:rFonts w:hint="eastAsia"/>
                <w:iCs/>
              </w:rPr>
              <w:t>0.025</w:t>
            </w:r>
          </w:p>
        </w:tc>
        <w:tc>
          <w:tcPr>
            <w:tcW w:w="444" w:type="pct"/>
            <w:vAlign w:val="center"/>
          </w:tcPr>
          <w:p w:rsidR="00720B46" w:rsidRPr="00720B46" w:rsidRDefault="00720B46" w:rsidP="00720B46">
            <w:pPr>
              <w:pStyle w:val="a8"/>
              <w:rPr>
                <w:iCs/>
              </w:rPr>
            </w:pPr>
            <w:r w:rsidRPr="00720B46">
              <w:rPr>
                <w:rFonts w:hint="eastAsia"/>
                <w:iCs/>
              </w:rPr>
              <w:t>0.08</w:t>
            </w:r>
          </w:p>
        </w:tc>
        <w:tc>
          <w:tcPr>
            <w:tcW w:w="338" w:type="pct"/>
            <w:vAlign w:val="center"/>
          </w:tcPr>
          <w:p w:rsidR="00720B46" w:rsidRPr="00720B46" w:rsidRDefault="00720B46" w:rsidP="00720B46">
            <w:pPr>
              <w:pStyle w:val="a8"/>
              <w:rPr>
                <w:iCs/>
              </w:rPr>
            </w:pPr>
            <w:r w:rsidRPr="00720B46">
              <w:rPr>
                <w:rFonts w:hint="eastAsia"/>
                <w:iCs/>
              </w:rPr>
              <w:t>0.16</w:t>
            </w:r>
          </w:p>
        </w:tc>
        <w:tc>
          <w:tcPr>
            <w:tcW w:w="415" w:type="pct"/>
            <w:vAlign w:val="center"/>
          </w:tcPr>
          <w:p w:rsidR="00720B46" w:rsidRPr="00720B46" w:rsidRDefault="00720B46" w:rsidP="00720B46">
            <w:pPr>
              <w:pStyle w:val="a8"/>
              <w:rPr>
                <w:iCs/>
              </w:rPr>
            </w:pPr>
            <w:r w:rsidRPr="00720B46">
              <w:rPr>
                <w:rFonts w:hint="eastAsia"/>
                <w:iCs/>
              </w:rPr>
              <w:t>0.47</w:t>
            </w:r>
          </w:p>
        </w:tc>
        <w:tc>
          <w:tcPr>
            <w:tcW w:w="362" w:type="pct"/>
            <w:vAlign w:val="center"/>
          </w:tcPr>
          <w:p w:rsidR="00720B46" w:rsidRPr="00720B46" w:rsidRDefault="00720B46" w:rsidP="00720B46">
            <w:pPr>
              <w:pStyle w:val="a8"/>
              <w:rPr>
                <w:iCs/>
              </w:rPr>
            </w:pPr>
            <w:r w:rsidRPr="00720B46">
              <w:rPr>
                <w:rFonts w:hint="eastAsia"/>
                <w:iCs/>
              </w:rPr>
              <w:t>0.2L</w:t>
            </w:r>
          </w:p>
        </w:tc>
        <w:tc>
          <w:tcPr>
            <w:tcW w:w="362" w:type="pct"/>
            <w:vAlign w:val="center"/>
          </w:tcPr>
          <w:p w:rsidR="00720B46" w:rsidRPr="00720B46" w:rsidRDefault="00720B46" w:rsidP="00720B46">
            <w:pPr>
              <w:pStyle w:val="a8"/>
              <w:rPr>
                <w:iCs/>
              </w:rPr>
            </w:pPr>
            <w:r w:rsidRPr="00720B46">
              <w:rPr>
                <w:rFonts w:hint="eastAsia"/>
                <w:iCs/>
              </w:rPr>
              <w:t>0.01L</w:t>
            </w:r>
          </w:p>
        </w:tc>
        <w:tc>
          <w:tcPr>
            <w:tcW w:w="353" w:type="pct"/>
            <w:vAlign w:val="center"/>
          </w:tcPr>
          <w:p w:rsidR="00720B46" w:rsidRPr="00720B46" w:rsidRDefault="00720B46" w:rsidP="00720B46">
            <w:pPr>
              <w:pStyle w:val="a8"/>
            </w:pPr>
            <w:r w:rsidRPr="00720B46">
              <w:rPr>
                <w:rFonts w:hint="eastAsia"/>
                <w:iCs/>
              </w:rPr>
              <w:t>0.08</w:t>
            </w:r>
          </w:p>
        </w:tc>
      </w:tr>
      <w:tr w:rsidR="00720B46" w:rsidRPr="00720B46" w:rsidTr="00AD4282">
        <w:trPr>
          <w:trHeight w:val="417"/>
        </w:trPr>
        <w:tc>
          <w:tcPr>
            <w:tcW w:w="590" w:type="pct"/>
            <w:vMerge w:val="restart"/>
            <w:vAlign w:val="center"/>
          </w:tcPr>
          <w:p w:rsidR="00720B46" w:rsidRPr="00720B46" w:rsidRDefault="00720B46" w:rsidP="00720B46">
            <w:pPr>
              <w:pStyle w:val="a8"/>
            </w:pPr>
            <w:r w:rsidRPr="00720B46">
              <w:rPr>
                <w:rFonts w:hint="eastAsia"/>
                <w:bCs/>
              </w:rPr>
              <w:t>选厂废水处理系统出水口</w:t>
            </w:r>
          </w:p>
        </w:tc>
        <w:tc>
          <w:tcPr>
            <w:tcW w:w="613" w:type="pct"/>
            <w:vMerge/>
            <w:vAlign w:val="center"/>
          </w:tcPr>
          <w:p w:rsidR="00720B46" w:rsidRPr="00720B46" w:rsidRDefault="00720B46" w:rsidP="00720B46">
            <w:pPr>
              <w:pStyle w:val="a8"/>
            </w:pPr>
          </w:p>
        </w:tc>
        <w:tc>
          <w:tcPr>
            <w:tcW w:w="315" w:type="pct"/>
            <w:vAlign w:val="center"/>
          </w:tcPr>
          <w:p w:rsidR="00720B46" w:rsidRPr="00720B46" w:rsidRDefault="00720B46" w:rsidP="00720B46">
            <w:pPr>
              <w:pStyle w:val="a8"/>
              <w:rPr>
                <w:iCs/>
              </w:rPr>
            </w:pPr>
            <w:r w:rsidRPr="00720B46">
              <w:rPr>
                <w:rFonts w:hint="eastAsia"/>
                <w:iCs/>
              </w:rPr>
              <w:t>7.38</w:t>
            </w:r>
          </w:p>
        </w:tc>
        <w:tc>
          <w:tcPr>
            <w:tcW w:w="368" w:type="pct"/>
            <w:vAlign w:val="center"/>
          </w:tcPr>
          <w:p w:rsidR="00720B46" w:rsidRPr="00720B46" w:rsidRDefault="00720B46" w:rsidP="00720B46">
            <w:pPr>
              <w:pStyle w:val="a8"/>
              <w:rPr>
                <w:iCs/>
              </w:rPr>
            </w:pPr>
            <w:r w:rsidRPr="00720B46">
              <w:rPr>
                <w:rFonts w:hint="eastAsia"/>
                <w:iCs/>
              </w:rPr>
              <w:t>15</w:t>
            </w:r>
          </w:p>
        </w:tc>
        <w:tc>
          <w:tcPr>
            <w:tcW w:w="450" w:type="pct"/>
            <w:vAlign w:val="center"/>
          </w:tcPr>
          <w:p w:rsidR="00720B46" w:rsidRPr="00720B46" w:rsidRDefault="00720B46" w:rsidP="00720B46">
            <w:pPr>
              <w:pStyle w:val="a8"/>
              <w:rPr>
                <w:iCs/>
              </w:rPr>
            </w:pPr>
            <w:r w:rsidRPr="00720B46">
              <w:rPr>
                <w:rFonts w:hint="eastAsia"/>
                <w:iCs/>
              </w:rPr>
              <w:t>32</w:t>
            </w:r>
          </w:p>
        </w:tc>
        <w:tc>
          <w:tcPr>
            <w:tcW w:w="391" w:type="pct"/>
            <w:vAlign w:val="center"/>
          </w:tcPr>
          <w:p w:rsidR="00720B46" w:rsidRPr="00720B46" w:rsidRDefault="00720B46" w:rsidP="00720B46">
            <w:pPr>
              <w:pStyle w:val="a8"/>
              <w:rPr>
                <w:iCs/>
              </w:rPr>
            </w:pPr>
            <w:r w:rsidRPr="00720B46">
              <w:rPr>
                <w:rFonts w:hint="eastAsia"/>
                <w:iCs/>
              </w:rPr>
              <w:t>0.008</w:t>
            </w:r>
          </w:p>
        </w:tc>
        <w:tc>
          <w:tcPr>
            <w:tcW w:w="444" w:type="pct"/>
            <w:vAlign w:val="center"/>
          </w:tcPr>
          <w:p w:rsidR="00720B46" w:rsidRPr="00720B46" w:rsidRDefault="00720B46" w:rsidP="00720B46">
            <w:pPr>
              <w:pStyle w:val="a8"/>
              <w:rPr>
                <w:iCs/>
              </w:rPr>
            </w:pPr>
            <w:r w:rsidRPr="00720B46">
              <w:rPr>
                <w:rFonts w:hint="eastAsia"/>
                <w:iCs/>
              </w:rPr>
              <w:t>0.05L</w:t>
            </w:r>
          </w:p>
        </w:tc>
        <w:tc>
          <w:tcPr>
            <w:tcW w:w="338" w:type="pct"/>
            <w:vAlign w:val="center"/>
          </w:tcPr>
          <w:p w:rsidR="00720B46" w:rsidRPr="00720B46" w:rsidRDefault="00720B46" w:rsidP="00720B46">
            <w:pPr>
              <w:pStyle w:val="a8"/>
              <w:rPr>
                <w:iCs/>
              </w:rPr>
            </w:pPr>
            <w:r w:rsidRPr="00720B46">
              <w:rPr>
                <w:rFonts w:hint="eastAsia"/>
                <w:iCs/>
              </w:rPr>
              <w:t>0.17</w:t>
            </w:r>
          </w:p>
        </w:tc>
        <w:tc>
          <w:tcPr>
            <w:tcW w:w="415" w:type="pct"/>
            <w:vAlign w:val="center"/>
          </w:tcPr>
          <w:p w:rsidR="00720B46" w:rsidRPr="00720B46" w:rsidRDefault="00720B46" w:rsidP="00720B46">
            <w:pPr>
              <w:pStyle w:val="a8"/>
              <w:rPr>
                <w:iCs/>
              </w:rPr>
            </w:pPr>
            <w:r w:rsidRPr="00720B46">
              <w:rPr>
                <w:rFonts w:hint="eastAsia"/>
                <w:iCs/>
              </w:rPr>
              <w:t>0.2L</w:t>
            </w:r>
          </w:p>
        </w:tc>
        <w:tc>
          <w:tcPr>
            <w:tcW w:w="362" w:type="pct"/>
            <w:vAlign w:val="center"/>
          </w:tcPr>
          <w:p w:rsidR="00720B46" w:rsidRPr="00720B46" w:rsidRDefault="00720B46" w:rsidP="00720B46">
            <w:pPr>
              <w:pStyle w:val="a8"/>
              <w:rPr>
                <w:iCs/>
              </w:rPr>
            </w:pPr>
            <w:r w:rsidRPr="00720B46">
              <w:rPr>
                <w:rFonts w:hint="eastAsia"/>
                <w:iCs/>
              </w:rPr>
              <w:t>0.2L</w:t>
            </w:r>
          </w:p>
        </w:tc>
        <w:tc>
          <w:tcPr>
            <w:tcW w:w="362" w:type="pct"/>
            <w:vAlign w:val="center"/>
          </w:tcPr>
          <w:p w:rsidR="00720B46" w:rsidRPr="00720B46" w:rsidRDefault="00720B46" w:rsidP="00720B46">
            <w:pPr>
              <w:pStyle w:val="a8"/>
              <w:rPr>
                <w:iCs/>
              </w:rPr>
            </w:pPr>
            <w:r w:rsidRPr="00720B46">
              <w:rPr>
                <w:rFonts w:hint="eastAsia"/>
                <w:iCs/>
              </w:rPr>
              <w:t>0.01L</w:t>
            </w:r>
          </w:p>
        </w:tc>
        <w:tc>
          <w:tcPr>
            <w:tcW w:w="353" w:type="pct"/>
            <w:vAlign w:val="center"/>
          </w:tcPr>
          <w:p w:rsidR="00720B46" w:rsidRPr="00720B46" w:rsidRDefault="00720B46" w:rsidP="00720B46">
            <w:pPr>
              <w:pStyle w:val="a8"/>
            </w:pPr>
            <w:r w:rsidRPr="00720B46">
              <w:rPr>
                <w:rFonts w:hint="eastAsia"/>
              </w:rPr>
              <w:t>0.05L</w:t>
            </w:r>
          </w:p>
        </w:tc>
      </w:tr>
      <w:tr w:rsidR="00720B46" w:rsidRPr="00720B46" w:rsidTr="00AD4282">
        <w:trPr>
          <w:trHeight w:val="417"/>
        </w:trPr>
        <w:tc>
          <w:tcPr>
            <w:tcW w:w="590" w:type="pct"/>
            <w:vMerge/>
            <w:vAlign w:val="center"/>
          </w:tcPr>
          <w:p w:rsidR="00720B46" w:rsidRPr="00720B46" w:rsidRDefault="00720B46" w:rsidP="00720B46">
            <w:pPr>
              <w:pStyle w:val="a8"/>
            </w:pPr>
          </w:p>
        </w:tc>
        <w:tc>
          <w:tcPr>
            <w:tcW w:w="613" w:type="pct"/>
            <w:vMerge/>
            <w:vAlign w:val="center"/>
          </w:tcPr>
          <w:p w:rsidR="00720B46" w:rsidRPr="00720B46" w:rsidRDefault="00720B46" w:rsidP="00720B46">
            <w:pPr>
              <w:pStyle w:val="a8"/>
            </w:pPr>
          </w:p>
        </w:tc>
        <w:tc>
          <w:tcPr>
            <w:tcW w:w="315" w:type="pct"/>
            <w:vAlign w:val="center"/>
          </w:tcPr>
          <w:p w:rsidR="00720B46" w:rsidRPr="00720B46" w:rsidRDefault="00720B46" w:rsidP="00720B46">
            <w:pPr>
              <w:pStyle w:val="a8"/>
              <w:rPr>
                <w:iCs/>
              </w:rPr>
            </w:pPr>
            <w:r w:rsidRPr="00720B46">
              <w:rPr>
                <w:rFonts w:hint="eastAsia"/>
                <w:iCs/>
              </w:rPr>
              <w:t>7.45</w:t>
            </w:r>
          </w:p>
        </w:tc>
        <w:tc>
          <w:tcPr>
            <w:tcW w:w="368" w:type="pct"/>
            <w:vAlign w:val="center"/>
          </w:tcPr>
          <w:p w:rsidR="00720B46" w:rsidRPr="00720B46" w:rsidRDefault="00720B46" w:rsidP="00720B46">
            <w:pPr>
              <w:pStyle w:val="a8"/>
              <w:rPr>
                <w:iCs/>
              </w:rPr>
            </w:pPr>
            <w:r w:rsidRPr="00720B46">
              <w:rPr>
                <w:rFonts w:hint="eastAsia"/>
                <w:iCs/>
              </w:rPr>
              <w:t>14</w:t>
            </w:r>
          </w:p>
        </w:tc>
        <w:tc>
          <w:tcPr>
            <w:tcW w:w="450" w:type="pct"/>
            <w:vAlign w:val="center"/>
          </w:tcPr>
          <w:p w:rsidR="00720B46" w:rsidRPr="00720B46" w:rsidRDefault="00720B46" w:rsidP="00720B46">
            <w:pPr>
              <w:pStyle w:val="a8"/>
              <w:rPr>
                <w:iCs/>
              </w:rPr>
            </w:pPr>
            <w:r w:rsidRPr="00720B46">
              <w:rPr>
                <w:rFonts w:hint="eastAsia"/>
                <w:iCs/>
              </w:rPr>
              <w:t>40</w:t>
            </w:r>
          </w:p>
        </w:tc>
        <w:tc>
          <w:tcPr>
            <w:tcW w:w="391" w:type="pct"/>
            <w:vAlign w:val="center"/>
          </w:tcPr>
          <w:p w:rsidR="00720B46" w:rsidRPr="00720B46" w:rsidRDefault="00720B46" w:rsidP="00720B46">
            <w:pPr>
              <w:pStyle w:val="a8"/>
              <w:rPr>
                <w:iCs/>
              </w:rPr>
            </w:pPr>
            <w:r w:rsidRPr="00720B46">
              <w:rPr>
                <w:rFonts w:hint="eastAsia"/>
                <w:iCs/>
              </w:rPr>
              <w:t>0.008</w:t>
            </w:r>
          </w:p>
        </w:tc>
        <w:tc>
          <w:tcPr>
            <w:tcW w:w="444" w:type="pct"/>
            <w:vAlign w:val="center"/>
          </w:tcPr>
          <w:p w:rsidR="00720B46" w:rsidRPr="00720B46" w:rsidRDefault="00720B46" w:rsidP="00720B46">
            <w:pPr>
              <w:pStyle w:val="a8"/>
              <w:rPr>
                <w:iCs/>
              </w:rPr>
            </w:pPr>
            <w:r w:rsidRPr="00720B46">
              <w:rPr>
                <w:rFonts w:hint="eastAsia"/>
                <w:iCs/>
              </w:rPr>
              <w:t>0.05L</w:t>
            </w:r>
          </w:p>
        </w:tc>
        <w:tc>
          <w:tcPr>
            <w:tcW w:w="338" w:type="pct"/>
            <w:vAlign w:val="center"/>
          </w:tcPr>
          <w:p w:rsidR="00720B46" w:rsidRPr="00720B46" w:rsidRDefault="00720B46" w:rsidP="00720B46">
            <w:pPr>
              <w:pStyle w:val="a8"/>
              <w:rPr>
                <w:iCs/>
              </w:rPr>
            </w:pPr>
            <w:r w:rsidRPr="00720B46">
              <w:rPr>
                <w:rFonts w:hint="eastAsia"/>
                <w:iCs/>
              </w:rPr>
              <w:t>0.14</w:t>
            </w:r>
          </w:p>
        </w:tc>
        <w:tc>
          <w:tcPr>
            <w:tcW w:w="415" w:type="pct"/>
            <w:vAlign w:val="center"/>
          </w:tcPr>
          <w:p w:rsidR="00720B46" w:rsidRPr="00720B46" w:rsidRDefault="00720B46" w:rsidP="00720B46">
            <w:pPr>
              <w:pStyle w:val="a8"/>
              <w:rPr>
                <w:iCs/>
              </w:rPr>
            </w:pPr>
            <w:r w:rsidRPr="00720B46">
              <w:rPr>
                <w:rFonts w:hint="eastAsia"/>
                <w:iCs/>
              </w:rPr>
              <w:t>0.2L</w:t>
            </w:r>
          </w:p>
        </w:tc>
        <w:tc>
          <w:tcPr>
            <w:tcW w:w="362" w:type="pct"/>
            <w:vAlign w:val="center"/>
          </w:tcPr>
          <w:p w:rsidR="00720B46" w:rsidRPr="00720B46" w:rsidRDefault="00720B46" w:rsidP="00720B46">
            <w:pPr>
              <w:pStyle w:val="a8"/>
              <w:rPr>
                <w:iCs/>
              </w:rPr>
            </w:pPr>
            <w:r w:rsidRPr="00720B46">
              <w:rPr>
                <w:rFonts w:hint="eastAsia"/>
                <w:iCs/>
              </w:rPr>
              <w:t>0.2L</w:t>
            </w:r>
          </w:p>
        </w:tc>
        <w:tc>
          <w:tcPr>
            <w:tcW w:w="362" w:type="pct"/>
            <w:vAlign w:val="center"/>
          </w:tcPr>
          <w:p w:rsidR="00720B46" w:rsidRPr="00720B46" w:rsidRDefault="00720B46" w:rsidP="00720B46">
            <w:pPr>
              <w:pStyle w:val="a8"/>
              <w:rPr>
                <w:iCs/>
              </w:rPr>
            </w:pPr>
            <w:r w:rsidRPr="00720B46">
              <w:rPr>
                <w:rFonts w:hint="eastAsia"/>
                <w:iCs/>
              </w:rPr>
              <w:t>0.01L</w:t>
            </w:r>
          </w:p>
        </w:tc>
        <w:tc>
          <w:tcPr>
            <w:tcW w:w="353" w:type="pct"/>
            <w:vAlign w:val="center"/>
          </w:tcPr>
          <w:p w:rsidR="00720B46" w:rsidRPr="00720B46" w:rsidRDefault="00720B46" w:rsidP="00720B46">
            <w:pPr>
              <w:pStyle w:val="a8"/>
            </w:pPr>
            <w:r w:rsidRPr="00720B46">
              <w:rPr>
                <w:rFonts w:hint="eastAsia"/>
              </w:rPr>
              <w:t>0.05L</w:t>
            </w:r>
          </w:p>
        </w:tc>
      </w:tr>
      <w:tr w:rsidR="00720B46" w:rsidRPr="00720B46" w:rsidTr="00AD4282">
        <w:trPr>
          <w:trHeight w:val="417"/>
        </w:trPr>
        <w:tc>
          <w:tcPr>
            <w:tcW w:w="590" w:type="pct"/>
            <w:vMerge/>
            <w:vAlign w:val="center"/>
          </w:tcPr>
          <w:p w:rsidR="00720B46" w:rsidRPr="00720B46" w:rsidRDefault="00720B46" w:rsidP="00720B46">
            <w:pPr>
              <w:pStyle w:val="a8"/>
            </w:pPr>
          </w:p>
        </w:tc>
        <w:tc>
          <w:tcPr>
            <w:tcW w:w="613" w:type="pct"/>
            <w:vMerge/>
            <w:vAlign w:val="center"/>
          </w:tcPr>
          <w:p w:rsidR="00720B46" w:rsidRPr="00720B46" w:rsidRDefault="00720B46" w:rsidP="00720B46">
            <w:pPr>
              <w:pStyle w:val="a8"/>
            </w:pPr>
          </w:p>
        </w:tc>
        <w:tc>
          <w:tcPr>
            <w:tcW w:w="315" w:type="pct"/>
            <w:vAlign w:val="center"/>
          </w:tcPr>
          <w:p w:rsidR="00720B46" w:rsidRPr="00720B46" w:rsidRDefault="00720B46" w:rsidP="00720B46">
            <w:pPr>
              <w:pStyle w:val="a8"/>
              <w:rPr>
                <w:iCs/>
              </w:rPr>
            </w:pPr>
            <w:r w:rsidRPr="00720B46">
              <w:rPr>
                <w:rFonts w:hint="eastAsia"/>
                <w:iCs/>
              </w:rPr>
              <w:t>7.87</w:t>
            </w:r>
          </w:p>
        </w:tc>
        <w:tc>
          <w:tcPr>
            <w:tcW w:w="368" w:type="pct"/>
            <w:vAlign w:val="center"/>
          </w:tcPr>
          <w:p w:rsidR="00720B46" w:rsidRPr="00720B46" w:rsidRDefault="00720B46" w:rsidP="00720B46">
            <w:pPr>
              <w:pStyle w:val="a8"/>
              <w:rPr>
                <w:iCs/>
              </w:rPr>
            </w:pPr>
            <w:r w:rsidRPr="00720B46">
              <w:rPr>
                <w:rFonts w:hint="eastAsia"/>
                <w:iCs/>
              </w:rPr>
              <w:t>14</w:t>
            </w:r>
          </w:p>
        </w:tc>
        <w:tc>
          <w:tcPr>
            <w:tcW w:w="450" w:type="pct"/>
            <w:vAlign w:val="center"/>
          </w:tcPr>
          <w:p w:rsidR="00720B46" w:rsidRPr="00720B46" w:rsidRDefault="00720B46" w:rsidP="00720B46">
            <w:pPr>
              <w:pStyle w:val="a8"/>
              <w:rPr>
                <w:iCs/>
              </w:rPr>
            </w:pPr>
            <w:r w:rsidRPr="00720B46">
              <w:rPr>
                <w:rFonts w:hint="eastAsia"/>
                <w:iCs/>
              </w:rPr>
              <w:t>44</w:t>
            </w:r>
          </w:p>
        </w:tc>
        <w:tc>
          <w:tcPr>
            <w:tcW w:w="391" w:type="pct"/>
            <w:vAlign w:val="center"/>
          </w:tcPr>
          <w:p w:rsidR="00720B46" w:rsidRPr="00720B46" w:rsidRDefault="00720B46" w:rsidP="00720B46">
            <w:pPr>
              <w:pStyle w:val="a8"/>
              <w:rPr>
                <w:iCs/>
              </w:rPr>
            </w:pPr>
            <w:r w:rsidRPr="00720B46">
              <w:rPr>
                <w:rFonts w:hint="eastAsia"/>
                <w:iCs/>
              </w:rPr>
              <w:t>0.011</w:t>
            </w:r>
          </w:p>
        </w:tc>
        <w:tc>
          <w:tcPr>
            <w:tcW w:w="444" w:type="pct"/>
            <w:vAlign w:val="center"/>
          </w:tcPr>
          <w:p w:rsidR="00720B46" w:rsidRPr="00720B46" w:rsidRDefault="00720B46" w:rsidP="00720B46">
            <w:pPr>
              <w:pStyle w:val="a8"/>
              <w:rPr>
                <w:iCs/>
              </w:rPr>
            </w:pPr>
            <w:r w:rsidRPr="00720B46">
              <w:rPr>
                <w:rFonts w:hint="eastAsia"/>
                <w:iCs/>
              </w:rPr>
              <w:t>0.05L</w:t>
            </w:r>
          </w:p>
        </w:tc>
        <w:tc>
          <w:tcPr>
            <w:tcW w:w="338" w:type="pct"/>
            <w:vAlign w:val="center"/>
          </w:tcPr>
          <w:p w:rsidR="00720B46" w:rsidRPr="00720B46" w:rsidRDefault="00720B46" w:rsidP="00720B46">
            <w:pPr>
              <w:pStyle w:val="a8"/>
              <w:rPr>
                <w:iCs/>
              </w:rPr>
            </w:pPr>
            <w:r w:rsidRPr="00720B46">
              <w:rPr>
                <w:rFonts w:hint="eastAsia"/>
                <w:iCs/>
              </w:rPr>
              <w:t>0.13</w:t>
            </w:r>
          </w:p>
        </w:tc>
        <w:tc>
          <w:tcPr>
            <w:tcW w:w="415" w:type="pct"/>
            <w:vAlign w:val="center"/>
          </w:tcPr>
          <w:p w:rsidR="00720B46" w:rsidRPr="00720B46" w:rsidRDefault="00720B46" w:rsidP="00720B46">
            <w:pPr>
              <w:pStyle w:val="a8"/>
              <w:rPr>
                <w:iCs/>
              </w:rPr>
            </w:pPr>
            <w:r w:rsidRPr="00720B46">
              <w:rPr>
                <w:rFonts w:hint="eastAsia"/>
                <w:iCs/>
              </w:rPr>
              <w:t>0.2L</w:t>
            </w:r>
          </w:p>
        </w:tc>
        <w:tc>
          <w:tcPr>
            <w:tcW w:w="362" w:type="pct"/>
            <w:vAlign w:val="center"/>
          </w:tcPr>
          <w:p w:rsidR="00720B46" w:rsidRPr="00720B46" w:rsidRDefault="00720B46" w:rsidP="00720B46">
            <w:pPr>
              <w:pStyle w:val="a8"/>
              <w:rPr>
                <w:iCs/>
              </w:rPr>
            </w:pPr>
            <w:r w:rsidRPr="00720B46">
              <w:rPr>
                <w:rFonts w:hint="eastAsia"/>
                <w:iCs/>
              </w:rPr>
              <w:t>0.2L</w:t>
            </w:r>
          </w:p>
        </w:tc>
        <w:tc>
          <w:tcPr>
            <w:tcW w:w="362" w:type="pct"/>
            <w:vAlign w:val="center"/>
          </w:tcPr>
          <w:p w:rsidR="00720B46" w:rsidRPr="00720B46" w:rsidRDefault="00720B46" w:rsidP="00720B46">
            <w:pPr>
              <w:pStyle w:val="a8"/>
              <w:rPr>
                <w:iCs/>
              </w:rPr>
            </w:pPr>
            <w:r w:rsidRPr="00720B46">
              <w:rPr>
                <w:rFonts w:hint="eastAsia"/>
                <w:iCs/>
              </w:rPr>
              <w:t>0.01L</w:t>
            </w:r>
          </w:p>
        </w:tc>
        <w:tc>
          <w:tcPr>
            <w:tcW w:w="353" w:type="pct"/>
            <w:vAlign w:val="center"/>
          </w:tcPr>
          <w:p w:rsidR="00720B46" w:rsidRPr="00720B46" w:rsidRDefault="00720B46" w:rsidP="00720B46">
            <w:pPr>
              <w:pStyle w:val="a8"/>
            </w:pPr>
            <w:r w:rsidRPr="00720B46">
              <w:rPr>
                <w:rFonts w:hint="eastAsia"/>
              </w:rPr>
              <w:t>0.05L</w:t>
            </w:r>
          </w:p>
        </w:tc>
      </w:tr>
    </w:tbl>
    <w:p w:rsidR="00720B46" w:rsidRDefault="00720B46" w:rsidP="00EC678F">
      <w:pPr>
        <w:ind w:firstLine="480"/>
        <w:rPr>
          <w:rFonts w:asciiTheme="minorEastAsia" w:hAnsiTheme="minorEastAsia"/>
          <w:bCs/>
        </w:rPr>
      </w:pPr>
      <w:r>
        <w:rPr>
          <w:rFonts w:asciiTheme="minorEastAsia" w:hAnsiTheme="minorEastAsia" w:hint="eastAsia"/>
        </w:rPr>
        <w:t>根据</w:t>
      </w:r>
      <w:r>
        <w:rPr>
          <w:rFonts w:asciiTheme="minorEastAsia" w:hAnsiTheme="minorEastAsia"/>
        </w:rPr>
        <w:t>上述监测结果可知本项目</w:t>
      </w:r>
      <w:r>
        <w:rPr>
          <w:rFonts w:asciiTheme="minorEastAsia" w:hAnsiTheme="minorEastAsia" w:hint="eastAsia"/>
        </w:rPr>
        <w:t>选矿</w:t>
      </w:r>
      <w:r>
        <w:rPr>
          <w:rFonts w:asciiTheme="minorEastAsia" w:hAnsiTheme="minorEastAsia"/>
        </w:rPr>
        <w:t>废水经污水处理站处置后</w:t>
      </w:r>
      <w:r>
        <w:rPr>
          <w:rFonts w:asciiTheme="minorEastAsia" w:hAnsiTheme="minorEastAsia" w:hint="eastAsia"/>
        </w:rPr>
        <w:t>，水质</w:t>
      </w:r>
      <w:r>
        <w:rPr>
          <w:rFonts w:asciiTheme="minorEastAsia" w:hAnsiTheme="minorEastAsia"/>
        </w:rPr>
        <w:t>能满足</w:t>
      </w:r>
      <w:r w:rsidRPr="00720B46">
        <w:rPr>
          <w:rFonts w:asciiTheme="minorEastAsia" w:hAnsiTheme="minorEastAsia"/>
          <w:bCs/>
        </w:rPr>
        <w:t>《</w:t>
      </w:r>
      <w:r w:rsidRPr="00720B46">
        <w:rPr>
          <w:rFonts w:asciiTheme="minorEastAsia" w:hAnsiTheme="minorEastAsia" w:hint="eastAsia"/>
          <w:bCs/>
        </w:rPr>
        <w:t>铅锌工业污染物排放标准</w:t>
      </w:r>
      <w:r w:rsidRPr="00720B46">
        <w:rPr>
          <w:rFonts w:asciiTheme="minorEastAsia" w:hAnsiTheme="minorEastAsia"/>
          <w:bCs/>
        </w:rPr>
        <w:t>》（</w:t>
      </w:r>
      <w:r w:rsidRPr="00720B46">
        <w:rPr>
          <w:rFonts w:asciiTheme="minorEastAsia" w:hAnsiTheme="minorEastAsia" w:hint="eastAsia"/>
          <w:bCs/>
        </w:rPr>
        <w:t>GB25466-2010</w:t>
      </w:r>
      <w:r w:rsidRPr="00720B46">
        <w:rPr>
          <w:rFonts w:asciiTheme="minorEastAsia" w:hAnsiTheme="minorEastAsia"/>
          <w:bCs/>
        </w:rPr>
        <w:t>）中</w:t>
      </w:r>
      <w:r w:rsidRPr="00720B46">
        <w:rPr>
          <w:rFonts w:asciiTheme="minorEastAsia" w:hAnsiTheme="minorEastAsia" w:hint="eastAsia"/>
          <w:bCs/>
        </w:rPr>
        <w:t>表2</w:t>
      </w:r>
      <w:r w:rsidR="00485E4E">
        <w:rPr>
          <w:rFonts w:asciiTheme="minorEastAsia" w:hAnsiTheme="minorEastAsia" w:hint="eastAsia"/>
          <w:bCs/>
        </w:rPr>
        <w:t>间</w:t>
      </w:r>
      <w:r w:rsidR="00CC565D">
        <w:rPr>
          <w:rFonts w:asciiTheme="minorEastAsia" w:hAnsiTheme="minorEastAsia" w:hint="eastAsia"/>
          <w:bCs/>
        </w:rPr>
        <w:t>接</w:t>
      </w:r>
      <w:r w:rsidR="00CC565D">
        <w:rPr>
          <w:rFonts w:asciiTheme="minorEastAsia" w:hAnsiTheme="minorEastAsia"/>
          <w:bCs/>
        </w:rPr>
        <w:t>排放</w:t>
      </w:r>
      <w:r w:rsidRPr="00720B46">
        <w:rPr>
          <w:rFonts w:asciiTheme="minorEastAsia" w:hAnsiTheme="minorEastAsia" w:hint="eastAsia"/>
          <w:bCs/>
        </w:rPr>
        <w:t>的限值</w:t>
      </w:r>
      <w:r w:rsidRPr="00720B46">
        <w:rPr>
          <w:rFonts w:asciiTheme="minorEastAsia" w:hAnsiTheme="minorEastAsia"/>
          <w:bCs/>
        </w:rPr>
        <w:t>标准</w:t>
      </w:r>
      <w:r w:rsidRPr="00720B46">
        <w:rPr>
          <w:rFonts w:asciiTheme="minorEastAsia" w:hAnsiTheme="minorEastAsia" w:hint="eastAsia"/>
          <w:bCs/>
        </w:rPr>
        <w:t>要求</w:t>
      </w:r>
      <w:r w:rsidR="00591FD3">
        <w:rPr>
          <w:rFonts w:asciiTheme="minorEastAsia" w:hAnsiTheme="minorEastAsia" w:hint="eastAsia"/>
          <w:bCs/>
        </w:rPr>
        <w:t>。</w:t>
      </w:r>
    </w:p>
    <w:p w:rsidR="00591FD3" w:rsidRDefault="00591FD3" w:rsidP="00EC678F">
      <w:pPr>
        <w:ind w:firstLine="480"/>
        <w:rPr>
          <w:rFonts w:asciiTheme="minorEastAsia" w:hAnsiTheme="minorEastAsia"/>
          <w:bCs/>
        </w:rPr>
      </w:pPr>
      <w:r>
        <w:rPr>
          <w:rFonts w:asciiTheme="minorEastAsia" w:hAnsiTheme="minorEastAsia" w:hint="eastAsia"/>
          <w:bCs/>
        </w:rPr>
        <w:t>（3）生活污水</w:t>
      </w:r>
    </w:p>
    <w:p w:rsidR="00A552FB" w:rsidRDefault="0033233A" w:rsidP="00591FD3">
      <w:pPr>
        <w:ind w:firstLine="480"/>
        <w:rPr>
          <w:rFonts w:asciiTheme="minorEastAsia" w:hAnsiTheme="minorEastAsia"/>
        </w:rPr>
      </w:pPr>
      <w:r>
        <w:rPr>
          <w:rFonts w:asciiTheme="minorEastAsia" w:hAnsiTheme="minorEastAsia" w:hint="eastAsia"/>
        </w:rPr>
        <w:t>根据</w:t>
      </w:r>
      <w:r>
        <w:rPr>
          <w:rFonts w:asciiTheme="minorEastAsia" w:hAnsiTheme="minorEastAsia"/>
        </w:rPr>
        <w:t>环评及批复要求</w:t>
      </w:r>
      <w:r>
        <w:rPr>
          <w:rFonts w:asciiTheme="minorEastAsia" w:hAnsiTheme="minorEastAsia" w:hint="eastAsia"/>
        </w:rPr>
        <w:t>，</w:t>
      </w:r>
      <w:r>
        <w:rPr>
          <w:rFonts w:asciiTheme="minorEastAsia" w:hAnsiTheme="minorEastAsia"/>
        </w:rPr>
        <w:t>本项目</w:t>
      </w:r>
      <w:r>
        <w:rPr>
          <w:rFonts w:asciiTheme="minorEastAsia" w:hAnsiTheme="minorEastAsia" w:hint="eastAsia"/>
        </w:rPr>
        <w:t>生产</w:t>
      </w:r>
      <w:r>
        <w:rPr>
          <w:rFonts w:asciiTheme="minorEastAsia" w:hAnsiTheme="minorEastAsia"/>
        </w:rPr>
        <w:t>运营过程中产生的生活污水，经沉淀池处理后回用于厂区绿化及洒水</w:t>
      </w:r>
      <w:r>
        <w:rPr>
          <w:rFonts w:asciiTheme="minorEastAsia" w:hAnsiTheme="minorEastAsia" w:hint="eastAsia"/>
        </w:rPr>
        <w:t>。</w:t>
      </w:r>
      <w:r>
        <w:rPr>
          <w:rFonts w:asciiTheme="minorEastAsia" w:hAnsiTheme="minorEastAsia"/>
        </w:rPr>
        <w:t>现阶段</w:t>
      </w:r>
      <w:r>
        <w:rPr>
          <w:rFonts w:asciiTheme="minorEastAsia" w:hAnsiTheme="minorEastAsia" w:hint="eastAsia"/>
        </w:rPr>
        <w:t>生活</w:t>
      </w:r>
      <w:r>
        <w:rPr>
          <w:rFonts w:asciiTheme="minorEastAsia" w:hAnsiTheme="minorEastAsia"/>
        </w:rPr>
        <w:t>办公区域已经建设完成沉淀池，沉淀池</w:t>
      </w:r>
      <w:r>
        <w:rPr>
          <w:rFonts w:asciiTheme="minorEastAsia" w:hAnsiTheme="minorEastAsia" w:hint="eastAsia"/>
        </w:rPr>
        <w:t>容积</w:t>
      </w:r>
      <w:r>
        <w:rPr>
          <w:rFonts w:asciiTheme="minorEastAsia" w:hAnsiTheme="minorEastAsia"/>
        </w:rPr>
        <w:t>为</w:t>
      </w:r>
      <w:r w:rsidR="005B70FA">
        <w:rPr>
          <w:rFonts w:asciiTheme="minorEastAsia" w:hAnsiTheme="minorEastAsia"/>
        </w:rPr>
        <w:t>10</w:t>
      </w:r>
      <w:r>
        <w:rPr>
          <w:rFonts w:asciiTheme="minorEastAsia" w:hAnsiTheme="minorEastAsia" w:hint="eastAsia"/>
        </w:rPr>
        <w:t>m</w:t>
      </w:r>
      <w:r>
        <w:rPr>
          <w:rFonts w:asciiTheme="minorEastAsia" w:hAnsiTheme="minorEastAsia"/>
          <w:vertAlign w:val="superscript"/>
        </w:rPr>
        <w:t>3</w:t>
      </w:r>
      <w:r>
        <w:rPr>
          <w:rFonts w:asciiTheme="minorEastAsia" w:hAnsiTheme="minorEastAsia"/>
        </w:rPr>
        <w:t>,</w:t>
      </w:r>
      <w:r>
        <w:rPr>
          <w:rFonts w:asciiTheme="minorEastAsia" w:hAnsiTheme="minorEastAsia" w:hint="eastAsia"/>
        </w:rPr>
        <w:t>本项目</w:t>
      </w:r>
      <w:r>
        <w:rPr>
          <w:rFonts w:asciiTheme="minorEastAsia" w:hAnsiTheme="minorEastAsia"/>
        </w:rPr>
        <w:t>运营过程中产生的生活污水经沉淀池处置后回用于厂区洒水</w:t>
      </w:r>
      <w:r>
        <w:rPr>
          <w:rFonts w:asciiTheme="minorEastAsia" w:hAnsiTheme="minorEastAsia" w:hint="eastAsia"/>
        </w:rPr>
        <w:t>降尘</w:t>
      </w:r>
      <w:r>
        <w:rPr>
          <w:rFonts w:asciiTheme="minorEastAsia" w:hAnsiTheme="minorEastAsia"/>
        </w:rPr>
        <w:t>。</w:t>
      </w:r>
    </w:p>
    <w:p w:rsidR="0082400B" w:rsidRPr="0082400B" w:rsidRDefault="0082400B" w:rsidP="0082400B">
      <w:pPr>
        <w:pStyle w:val="4"/>
        <w:ind w:firstLine="562"/>
      </w:pPr>
      <w:r w:rsidRPr="0082400B">
        <w:rPr>
          <w:rFonts w:hint="eastAsia"/>
        </w:rPr>
        <w:t>6</w:t>
      </w:r>
      <w:r w:rsidRPr="0082400B">
        <w:t>.2.2.2</w:t>
      </w:r>
      <w:r w:rsidRPr="0082400B">
        <w:rPr>
          <w:rFonts w:hint="eastAsia"/>
        </w:rPr>
        <w:t>各类</w:t>
      </w:r>
      <w:r w:rsidRPr="0082400B">
        <w:t>废水工程措施</w:t>
      </w:r>
      <w:r w:rsidRPr="0082400B">
        <w:rPr>
          <w:rFonts w:hint="eastAsia"/>
        </w:rPr>
        <w:t>及</w:t>
      </w:r>
      <w:r>
        <w:rPr>
          <w:rFonts w:hint="eastAsia"/>
        </w:rPr>
        <w:t>可行</w:t>
      </w:r>
      <w:r>
        <w:t>性</w:t>
      </w:r>
      <w:r>
        <w:rPr>
          <w:rFonts w:hint="eastAsia"/>
        </w:rPr>
        <w:t>分析</w:t>
      </w:r>
    </w:p>
    <w:p w:rsidR="0082400B" w:rsidRPr="0082400B" w:rsidRDefault="0082400B" w:rsidP="0082400B">
      <w:pPr>
        <w:ind w:firstLine="480"/>
        <w:rPr>
          <w:rFonts w:asciiTheme="minorEastAsia" w:hAnsiTheme="minorEastAsia"/>
        </w:rPr>
      </w:pPr>
      <w:r w:rsidRPr="0082400B">
        <w:rPr>
          <w:rFonts w:asciiTheme="minorEastAsia" w:hAnsiTheme="minorEastAsia" w:hint="eastAsia"/>
        </w:rPr>
        <w:t>（1）矿井</w:t>
      </w:r>
      <w:r w:rsidRPr="0082400B">
        <w:rPr>
          <w:rFonts w:asciiTheme="minorEastAsia" w:hAnsiTheme="minorEastAsia"/>
        </w:rPr>
        <w:t>涌水</w:t>
      </w:r>
    </w:p>
    <w:p w:rsidR="0082400B" w:rsidRDefault="0082400B" w:rsidP="0082400B">
      <w:pPr>
        <w:ind w:firstLine="480"/>
        <w:rPr>
          <w:rFonts w:asciiTheme="minorEastAsia" w:hAnsiTheme="minorEastAsia"/>
        </w:rPr>
      </w:pPr>
      <w:r w:rsidRPr="0082400B">
        <w:rPr>
          <w:rFonts w:asciiTheme="minorEastAsia" w:hAnsiTheme="minorEastAsia" w:hint="eastAsia"/>
        </w:rPr>
        <w:t>项目</w:t>
      </w:r>
      <w:r w:rsidRPr="0082400B">
        <w:rPr>
          <w:rFonts w:asciiTheme="minorEastAsia" w:hAnsiTheme="minorEastAsia"/>
        </w:rPr>
        <w:t>矿井涌水产</w:t>
      </w:r>
      <w:r w:rsidRPr="0082400B">
        <w:rPr>
          <w:rFonts w:asciiTheme="minorEastAsia" w:hAnsiTheme="minorEastAsia" w:hint="eastAsia"/>
        </w:rPr>
        <w:t>生</w:t>
      </w:r>
      <w:r w:rsidRPr="0082400B">
        <w:rPr>
          <w:rFonts w:asciiTheme="minorEastAsia" w:hAnsiTheme="minorEastAsia"/>
        </w:rPr>
        <w:t>量约为</w:t>
      </w:r>
      <w:r w:rsidRPr="0082400B">
        <w:rPr>
          <w:rFonts w:asciiTheme="minorEastAsia" w:hAnsiTheme="minorEastAsia" w:hint="eastAsia"/>
        </w:rPr>
        <w:t>30</w:t>
      </w:r>
      <w:r w:rsidRPr="0082400B">
        <w:rPr>
          <w:rFonts w:asciiTheme="minorEastAsia" w:hAnsiTheme="minorEastAsia"/>
        </w:rPr>
        <w:t>0</w:t>
      </w:r>
      <w:r w:rsidRPr="0082400B">
        <w:rPr>
          <w:rFonts w:asciiTheme="minorEastAsia" w:hAnsiTheme="minorEastAsia" w:hint="eastAsia"/>
        </w:rPr>
        <w:t>m</w:t>
      </w:r>
      <w:r w:rsidRPr="0082400B">
        <w:rPr>
          <w:rFonts w:asciiTheme="minorEastAsia" w:hAnsiTheme="minorEastAsia"/>
          <w:vertAlign w:val="superscript"/>
        </w:rPr>
        <w:t>3</w:t>
      </w:r>
      <w:r w:rsidRPr="0082400B">
        <w:rPr>
          <w:rFonts w:asciiTheme="minorEastAsia" w:hAnsiTheme="minorEastAsia"/>
        </w:rPr>
        <w:t>/d</w:t>
      </w:r>
      <w:r w:rsidRPr="0082400B">
        <w:rPr>
          <w:rFonts w:asciiTheme="minorEastAsia" w:hAnsiTheme="minorEastAsia" w:hint="eastAsia"/>
        </w:rPr>
        <w:t>，产生</w:t>
      </w:r>
      <w:r w:rsidRPr="0082400B">
        <w:rPr>
          <w:rFonts w:asciiTheme="minorEastAsia" w:hAnsiTheme="minorEastAsia"/>
        </w:rPr>
        <w:t>的矿井</w:t>
      </w:r>
      <w:r w:rsidRPr="0082400B">
        <w:rPr>
          <w:rFonts w:asciiTheme="minorEastAsia" w:hAnsiTheme="minorEastAsia" w:hint="eastAsia"/>
        </w:rPr>
        <w:t>涌水</w:t>
      </w:r>
      <w:r w:rsidRPr="0082400B">
        <w:rPr>
          <w:rFonts w:asciiTheme="minorEastAsia" w:hAnsiTheme="minorEastAsia"/>
        </w:rPr>
        <w:t>经</w:t>
      </w:r>
      <w:r w:rsidRPr="0082400B">
        <w:rPr>
          <w:rFonts w:asciiTheme="minorEastAsia" w:hAnsiTheme="minorEastAsia" w:hint="eastAsia"/>
        </w:rPr>
        <w:t>井下</w:t>
      </w:r>
      <w:r w:rsidRPr="0082400B">
        <w:rPr>
          <w:rFonts w:asciiTheme="minorEastAsia" w:hAnsiTheme="minorEastAsia"/>
        </w:rPr>
        <w:t>收集池</w:t>
      </w:r>
      <w:r w:rsidRPr="0082400B">
        <w:rPr>
          <w:rFonts w:asciiTheme="minorEastAsia" w:hAnsiTheme="minorEastAsia" w:hint="eastAsia"/>
        </w:rPr>
        <w:t>（500m</w:t>
      </w:r>
      <w:r w:rsidRPr="0082400B">
        <w:rPr>
          <w:rFonts w:asciiTheme="minorEastAsia" w:hAnsiTheme="minorEastAsia"/>
          <w:vertAlign w:val="superscript"/>
        </w:rPr>
        <w:t>3</w:t>
      </w:r>
      <w:r w:rsidRPr="0082400B">
        <w:rPr>
          <w:rFonts w:asciiTheme="minorEastAsia" w:hAnsiTheme="minorEastAsia" w:hint="eastAsia"/>
        </w:rPr>
        <w:t>）</w:t>
      </w:r>
      <w:r w:rsidRPr="0082400B">
        <w:rPr>
          <w:rFonts w:asciiTheme="minorEastAsia" w:hAnsiTheme="minorEastAsia"/>
        </w:rPr>
        <w:t>收集</w:t>
      </w:r>
      <w:r w:rsidRPr="0082400B">
        <w:rPr>
          <w:rFonts w:asciiTheme="minorEastAsia" w:hAnsiTheme="minorEastAsia" w:hint="eastAsia"/>
        </w:rPr>
        <w:t>沉淀</w:t>
      </w:r>
      <w:r w:rsidRPr="0082400B">
        <w:rPr>
          <w:rFonts w:asciiTheme="minorEastAsia" w:hAnsiTheme="minorEastAsia"/>
        </w:rPr>
        <w:t>后</w:t>
      </w:r>
      <w:r w:rsidRPr="0082400B">
        <w:rPr>
          <w:rFonts w:asciiTheme="minorEastAsia" w:hAnsiTheme="minorEastAsia" w:hint="eastAsia"/>
        </w:rPr>
        <w:t>一部分</w:t>
      </w:r>
      <w:r w:rsidRPr="0082400B">
        <w:rPr>
          <w:rFonts w:asciiTheme="minorEastAsia" w:hAnsiTheme="minorEastAsia"/>
        </w:rPr>
        <w:t>用于井下洒水抑尘，一部分用于选厂</w:t>
      </w:r>
      <w:r w:rsidRPr="0082400B">
        <w:rPr>
          <w:rFonts w:asciiTheme="minorEastAsia" w:hAnsiTheme="minorEastAsia" w:hint="eastAsia"/>
        </w:rPr>
        <w:t>选矿</w:t>
      </w:r>
      <w:r w:rsidRPr="0082400B">
        <w:rPr>
          <w:rFonts w:asciiTheme="minorEastAsia" w:hAnsiTheme="minorEastAsia"/>
        </w:rPr>
        <w:t>生产，剩余部分</w:t>
      </w:r>
      <w:r w:rsidRPr="0082400B">
        <w:rPr>
          <w:rFonts w:asciiTheme="minorEastAsia" w:hAnsiTheme="minorEastAsia" w:hint="eastAsia"/>
        </w:rPr>
        <w:t>排放</w:t>
      </w:r>
      <w:r w:rsidRPr="0082400B">
        <w:rPr>
          <w:rFonts w:asciiTheme="minorEastAsia" w:hAnsiTheme="minorEastAsia"/>
        </w:rPr>
        <w:t>至块泽河</w:t>
      </w:r>
      <w:r w:rsidRPr="0082400B">
        <w:rPr>
          <w:rFonts w:asciiTheme="minorEastAsia" w:hAnsiTheme="minorEastAsia" w:hint="eastAsia"/>
        </w:rPr>
        <w:t>；</w:t>
      </w:r>
    </w:p>
    <w:p w:rsidR="0082400B" w:rsidRPr="0082400B" w:rsidRDefault="0082400B" w:rsidP="0082400B">
      <w:pPr>
        <w:ind w:firstLine="480"/>
        <w:rPr>
          <w:rFonts w:asciiTheme="minorEastAsia" w:hAnsiTheme="minorEastAsia"/>
        </w:rPr>
      </w:pPr>
      <w:r>
        <w:rPr>
          <w:rFonts w:asciiTheme="minorEastAsia" w:hAnsiTheme="minorEastAsia" w:hint="eastAsia"/>
        </w:rPr>
        <w:t>根据上述</w:t>
      </w:r>
      <w:r>
        <w:rPr>
          <w:rFonts w:asciiTheme="minorEastAsia" w:hAnsiTheme="minorEastAsia"/>
        </w:rPr>
        <w:t>监测调查，</w:t>
      </w:r>
      <w:r w:rsidRPr="0082400B">
        <w:rPr>
          <w:rFonts w:asciiTheme="minorEastAsia" w:hAnsiTheme="minorEastAsia"/>
        </w:rPr>
        <w:t>本项目</w:t>
      </w:r>
      <w:r w:rsidRPr="0082400B">
        <w:rPr>
          <w:rFonts w:asciiTheme="minorEastAsia" w:hAnsiTheme="minorEastAsia"/>
          <w:bCs/>
        </w:rPr>
        <w:t>矿井涌</w:t>
      </w:r>
      <w:r w:rsidRPr="0082400B">
        <w:rPr>
          <w:rFonts w:asciiTheme="minorEastAsia" w:hAnsiTheme="minorEastAsia" w:hint="eastAsia"/>
          <w:bCs/>
        </w:rPr>
        <w:t>水</w:t>
      </w:r>
      <w:r w:rsidRPr="0082400B">
        <w:rPr>
          <w:rFonts w:asciiTheme="minorEastAsia" w:hAnsiTheme="minorEastAsia"/>
          <w:bCs/>
        </w:rPr>
        <w:t>水质能满足《</w:t>
      </w:r>
      <w:r w:rsidRPr="0082400B">
        <w:rPr>
          <w:rFonts w:asciiTheme="minorEastAsia" w:hAnsiTheme="minorEastAsia" w:hint="eastAsia"/>
          <w:bCs/>
        </w:rPr>
        <w:t>铅锌工业污染物排放标准</w:t>
      </w:r>
      <w:r w:rsidRPr="0082400B">
        <w:rPr>
          <w:rFonts w:asciiTheme="minorEastAsia" w:hAnsiTheme="minorEastAsia"/>
          <w:bCs/>
        </w:rPr>
        <w:t>》（</w:t>
      </w:r>
      <w:r w:rsidRPr="0082400B">
        <w:rPr>
          <w:rFonts w:asciiTheme="minorEastAsia" w:hAnsiTheme="minorEastAsia" w:hint="eastAsia"/>
          <w:bCs/>
        </w:rPr>
        <w:t>GB25466-2010</w:t>
      </w:r>
      <w:r w:rsidRPr="0082400B">
        <w:rPr>
          <w:rFonts w:asciiTheme="minorEastAsia" w:hAnsiTheme="minorEastAsia"/>
          <w:bCs/>
        </w:rPr>
        <w:t>）中</w:t>
      </w:r>
      <w:r w:rsidRPr="0082400B">
        <w:rPr>
          <w:rFonts w:asciiTheme="minorEastAsia" w:hAnsiTheme="minorEastAsia" w:hint="eastAsia"/>
          <w:bCs/>
        </w:rPr>
        <w:t>表2间接</w:t>
      </w:r>
      <w:r w:rsidRPr="0082400B">
        <w:rPr>
          <w:rFonts w:asciiTheme="minorEastAsia" w:hAnsiTheme="minorEastAsia"/>
          <w:bCs/>
        </w:rPr>
        <w:t>排放</w:t>
      </w:r>
      <w:r w:rsidRPr="0082400B">
        <w:rPr>
          <w:rFonts w:asciiTheme="minorEastAsia" w:hAnsiTheme="minorEastAsia" w:hint="eastAsia"/>
          <w:bCs/>
        </w:rPr>
        <w:t>的限值</w:t>
      </w:r>
      <w:r w:rsidRPr="0082400B">
        <w:rPr>
          <w:rFonts w:asciiTheme="minorEastAsia" w:hAnsiTheme="minorEastAsia"/>
          <w:bCs/>
        </w:rPr>
        <w:t>标准</w:t>
      </w:r>
      <w:r w:rsidRPr="0082400B">
        <w:rPr>
          <w:rFonts w:asciiTheme="minorEastAsia" w:hAnsiTheme="minorEastAsia" w:hint="eastAsia"/>
          <w:bCs/>
        </w:rPr>
        <w:t>要求</w:t>
      </w:r>
      <w:r>
        <w:rPr>
          <w:rFonts w:asciiTheme="minorEastAsia" w:hAnsiTheme="minorEastAsia" w:hint="eastAsia"/>
          <w:bCs/>
        </w:rPr>
        <w:t>，</w:t>
      </w:r>
      <w:r>
        <w:rPr>
          <w:rFonts w:asciiTheme="minorEastAsia" w:hAnsiTheme="minorEastAsia"/>
          <w:bCs/>
        </w:rPr>
        <w:t>同时满足</w:t>
      </w:r>
      <w:r w:rsidRPr="0082400B">
        <w:rPr>
          <w:rFonts w:asciiTheme="minorEastAsia" w:hAnsiTheme="minorEastAsia" w:hint="eastAsia"/>
          <w:bCs/>
        </w:rPr>
        <w:t>《地表水环境</w:t>
      </w:r>
      <w:r w:rsidRPr="0082400B">
        <w:rPr>
          <w:rFonts w:asciiTheme="minorEastAsia" w:hAnsiTheme="minorEastAsia"/>
          <w:bCs/>
        </w:rPr>
        <w:t>质量标准</w:t>
      </w:r>
      <w:r w:rsidRPr="0082400B">
        <w:rPr>
          <w:rFonts w:asciiTheme="minorEastAsia" w:hAnsiTheme="minorEastAsia" w:hint="eastAsia"/>
          <w:bCs/>
        </w:rPr>
        <w:t>》（GB3838-2002）中Ⅳ类</w:t>
      </w:r>
      <w:r w:rsidRPr="0082400B">
        <w:rPr>
          <w:rFonts w:asciiTheme="minorEastAsia" w:hAnsiTheme="minorEastAsia"/>
          <w:bCs/>
        </w:rPr>
        <w:t>水</w:t>
      </w:r>
      <w:r w:rsidRPr="0082400B">
        <w:rPr>
          <w:rFonts w:asciiTheme="minorEastAsia" w:hAnsiTheme="minorEastAsia" w:hint="eastAsia"/>
          <w:bCs/>
        </w:rPr>
        <w:t>水质</w:t>
      </w:r>
      <w:r w:rsidRPr="0082400B">
        <w:rPr>
          <w:rFonts w:asciiTheme="minorEastAsia" w:hAnsiTheme="minorEastAsia"/>
          <w:bCs/>
        </w:rPr>
        <w:t>标准</w:t>
      </w:r>
      <w:r w:rsidRPr="0082400B">
        <w:rPr>
          <w:rFonts w:asciiTheme="minorEastAsia" w:hAnsiTheme="minorEastAsia" w:hint="eastAsia"/>
          <w:bCs/>
        </w:rPr>
        <w:t>限值，</w:t>
      </w:r>
      <w:r w:rsidRPr="0082400B">
        <w:rPr>
          <w:rFonts w:asciiTheme="minorEastAsia" w:hAnsiTheme="minorEastAsia"/>
          <w:bCs/>
        </w:rPr>
        <w:t>排入</w:t>
      </w:r>
      <w:r w:rsidRPr="0082400B">
        <w:rPr>
          <w:rFonts w:asciiTheme="minorEastAsia" w:hAnsiTheme="minorEastAsia" w:hint="eastAsia"/>
          <w:bCs/>
        </w:rPr>
        <w:t>块泽河</w:t>
      </w:r>
      <w:r w:rsidRPr="0082400B">
        <w:rPr>
          <w:rFonts w:asciiTheme="minorEastAsia" w:hAnsiTheme="minorEastAsia"/>
          <w:bCs/>
        </w:rPr>
        <w:t>，对其水质产生的影响较小。</w:t>
      </w:r>
    </w:p>
    <w:p w:rsidR="0082400B" w:rsidRPr="0082400B" w:rsidRDefault="0082400B" w:rsidP="0082400B">
      <w:pPr>
        <w:ind w:firstLine="480"/>
        <w:rPr>
          <w:rFonts w:asciiTheme="minorEastAsia" w:hAnsiTheme="minorEastAsia"/>
        </w:rPr>
      </w:pPr>
      <w:r w:rsidRPr="0082400B">
        <w:rPr>
          <w:rFonts w:asciiTheme="minorEastAsia" w:hAnsiTheme="minorEastAsia" w:hint="eastAsia"/>
        </w:rPr>
        <w:t>（2）选矿</w:t>
      </w:r>
      <w:r w:rsidRPr="0082400B">
        <w:rPr>
          <w:rFonts w:asciiTheme="minorEastAsia" w:hAnsiTheme="minorEastAsia"/>
        </w:rPr>
        <w:t>废水</w:t>
      </w:r>
    </w:p>
    <w:p w:rsidR="0082400B" w:rsidRDefault="0082400B" w:rsidP="0082400B">
      <w:pPr>
        <w:ind w:firstLine="480"/>
        <w:rPr>
          <w:rFonts w:asciiTheme="minorEastAsia" w:hAnsiTheme="minorEastAsia"/>
        </w:rPr>
      </w:pPr>
      <w:r w:rsidRPr="0082400B">
        <w:rPr>
          <w:rFonts w:asciiTheme="minorEastAsia" w:hAnsiTheme="minorEastAsia" w:hint="eastAsia"/>
        </w:rPr>
        <w:t>选矿</w:t>
      </w:r>
      <w:r w:rsidRPr="0082400B">
        <w:rPr>
          <w:rFonts w:asciiTheme="minorEastAsia" w:hAnsiTheme="minorEastAsia"/>
        </w:rPr>
        <w:t>废水产生量约为</w:t>
      </w:r>
      <w:r w:rsidRPr="0082400B">
        <w:rPr>
          <w:rFonts w:asciiTheme="minorEastAsia" w:hAnsiTheme="minorEastAsia" w:hint="eastAsia"/>
        </w:rPr>
        <w:t>783.413m</w:t>
      </w:r>
      <w:r w:rsidRPr="0082400B">
        <w:rPr>
          <w:rFonts w:asciiTheme="minorEastAsia" w:hAnsiTheme="minorEastAsia"/>
          <w:vertAlign w:val="superscript"/>
        </w:rPr>
        <w:t>3</w:t>
      </w:r>
      <w:r w:rsidRPr="0082400B">
        <w:rPr>
          <w:rFonts w:asciiTheme="minorEastAsia" w:hAnsiTheme="minorEastAsia"/>
        </w:rPr>
        <w:t>/d</w:t>
      </w:r>
      <w:r w:rsidRPr="0082400B">
        <w:rPr>
          <w:rFonts w:asciiTheme="minorEastAsia" w:hAnsiTheme="minorEastAsia" w:hint="eastAsia"/>
        </w:rPr>
        <w:t>，</w:t>
      </w:r>
      <w:r w:rsidRPr="0082400B">
        <w:rPr>
          <w:rFonts w:asciiTheme="minorEastAsia" w:hAnsiTheme="minorEastAsia"/>
        </w:rPr>
        <w:t>产生后经收集池收集后进入污水处理站进行处置，污水处理站处理</w:t>
      </w:r>
      <w:r w:rsidRPr="0082400B">
        <w:rPr>
          <w:rFonts w:asciiTheme="minorEastAsia" w:hAnsiTheme="minorEastAsia" w:hint="eastAsia"/>
        </w:rPr>
        <w:t>规模</w:t>
      </w:r>
      <w:r w:rsidRPr="0082400B">
        <w:rPr>
          <w:rFonts w:asciiTheme="minorEastAsia" w:hAnsiTheme="minorEastAsia"/>
        </w:rPr>
        <w:t>为</w:t>
      </w:r>
      <w:r w:rsidRPr="0082400B">
        <w:rPr>
          <w:rFonts w:asciiTheme="minorEastAsia" w:hAnsiTheme="minorEastAsia" w:hint="eastAsia"/>
        </w:rPr>
        <w:t>1200m</w:t>
      </w:r>
      <w:r w:rsidRPr="0082400B">
        <w:rPr>
          <w:rFonts w:asciiTheme="minorEastAsia" w:hAnsiTheme="minorEastAsia"/>
          <w:vertAlign w:val="superscript"/>
        </w:rPr>
        <w:t>3</w:t>
      </w:r>
      <w:r w:rsidRPr="0082400B">
        <w:rPr>
          <w:rFonts w:asciiTheme="minorEastAsia" w:hAnsiTheme="minorEastAsia"/>
        </w:rPr>
        <w:t>/d</w:t>
      </w:r>
      <w:r w:rsidRPr="0082400B">
        <w:rPr>
          <w:rFonts w:asciiTheme="minorEastAsia" w:hAnsiTheme="minorEastAsia" w:hint="eastAsia"/>
        </w:rPr>
        <w:t>，处理</w:t>
      </w:r>
      <w:r w:rsidRPr="0082400B">
        <w:rPr>
          <w:rFonts w:asciiTheme="minorEastAsia" w:hAnsiTheme="minorEastAsia"/>
        </w:rPr>
        <w:t>工艺为</w:t>
      </w:r>
      <w:r w:rsidRPr="0082400B">
        <w:rPr>
          <w:rFonts w:asciiTheme="minorEastAsia" w:hAnsiTheme="minorEastAsia" w:hint="eastAsia"/>
        </w:rPr>
        <w:t>“调和沉淀</w:t>
      </w:r>
      <w:r w:rsidRPr="0082400B">
        <w:rPr>
          <w:rFonts w:asciiTheme="minorEastAsia" w:hAnsiTheme="minorEastAsia"/>
        </w:rPr>
        <w:t>+活性炭吸附</w:t>
      </w:r>
      <w:r w:rsidRPr="0082400B">
        <w:rPr>
          <w:rFonts w:asciiTheme="minorEastAsia" w:hAnsiTheme="minorEastAsia" w:hint="eastAsia"/>
        </w:rPr>
        <w:t>”</w:t>
      </w:r>
      <w:r w:rsidRPr="0082400B">
        <w:rPr>
          <w:rFonts w:asciiTheme="minorEastAsia" w:hAnsiTheme="minorEastAsia"/>
        </w:rPr>
        <w:t>工艺</w:t>
      </w:r>
      <w:r w:rsidRPr="0082400B">
        <w:rPr>
          <w:rFonts w:asciiTheme="minorEastAsia" w:hAnsiTheme="minorEastAsia" w:hint="eastAsia"/>
        </w:rPr>
        <w:t>，</w:t>
      </w:r>
      <w:r w:rsidRPr="0082400B">
        <w:rPr>
          <w:rFonts w:asciiTheme="minorEastAsia" w:hAnsiTheme="minorEastAsia"/>
        </w:rPr>
        <w:t>处置后的废水</w:t>
      </w:r>
      <w:r w:rsidRPr="0082400B">
        <w:rPr>
          <w:rFonts w:asciiTheme="minorEastAsia" w:hAnsiTheme="minorEastAsia" w:hint="eastAsia"/>
        </w:rPr>
        <w:t>回用于</w:t>
      </w:r>
      <w:r w:rsidRPr="0082400B">
        <w:rPr>
          <w:rFonts w:asciiTheme="minorEastAsia" w:hAnsiTheme="minorEastAsia"/>
        </w:rPr>
        <w:t>选矿生产</w:t>
      </w:r>
      <w:r w:rsidRPr="0082400B">
        <w:rPr>
          <w:rFonts w:asciiTheme="minorEastAsia" w:hAnsiTheme="minorEastAsia" w:hint="eastAsia"/>
        </w:rPr>
        <w:t>，不外排。</w:t>
      </w:r>
    </w:p>
    <w:p w:rsidR="00E36698" w:rsidRPr="0082400B" w:rsidRDefault="00E36698" w:rsidP="0082400B">
      <w:pPr>
        <w:ind w:firstLine="480"/>
        <w:rPr>
          <w:rFonts w:asciiTheme="minorEastAsia" w:hAnsiTheme="minorEastAsia"/>
        </w:rPr>
      </w:pPr>
      <w:r>
        <w:rPr>
          <w:rFonts w:asciiTheme="minorEastAsia" w:hAnsiTheme="minorEastAsia" w:hint="eastAsia"/>
        </w:rPr>
        <w:t>根据</w:t>
      </w:r>
      <w:r>
        <w:rPr>
          <w:rFonts w:asciiTheme="minorEastAsia" w:hAnsiTheme="minorEastAsia"/>
        </w:rPr>
        <w:t>调查</w:t>
      </w:r>
      <w:r>
        <w:rPr>
          <w:rFonts w:asciiTheme="minorEastAsia" w:hAnsiTheme="minorEastAsia" w:hint="eastAsia"/>
        </w:rPr>
        <w:t>期间</w:t>
      </w:r>
      <w:r>
        <w:rPr>
          <w:rFonts w:asciiTheme="minorEastAsia" w:hAnsiTheme="minorEastAsia"/>
        </w:rPr>
        <w:t>监测，污水处理</w:t>
      </w:r>
      <w:r>
        <w:rPr>
          <w:rFonts w:asciiTheme="minorEastAsia" w:hAnsiTheme="minorEastAsia" w:hint="eastAsia"/>
        </w:rPr>
        <w:t>处理站</w:t>
      </w:r>
      <w:r>
        <w:rPr>
          <w:rFonts w:asciiTheme="minorEastAsia" w:hAnsiTheme="minorEastAsia"/>
        </w:rPr>
        <w:t>处置后的污水满足</w:t>
      </w:r>
      <w:r w:rsidRPr="00E36698">
        <w:rPr>
          <w:rFonts w:asciiTheme="minorEastAsia" w:hAnsiTheme="minorEastAsia"/>
          <w:bCs/>
        </w:rPr>
        <w:t>《</w:t>
      </w:r>
      <w:r w:rsidRPr="00E36698">
        <w:rPr>
          <w:rFonts w:asciiTheme="minorEastAsia" w:hAnsiTheme="minorEastAsia" w:hint="eastAsia"/>
          <w:bCs/>
        </w:rPr>
        <w:t>铅锌工业污染物排放标准</w:t>
      </w:r>
      <w:r w:rsidRPr="00E36698">
        <w:rPr>
          <w:rFonts w:asciiTheme="minorEastAsia" w:hAnsiTheme="minorEastAsia"/>
          <w:bCs/>
        </w:rPr>
        <w:t>》（</w:t>
      </w:r>
      <w:r w:rsidRPr="00E36698">
        <w:rPr>
          <w:rFonts w:asciiTheme="minorEastAsia" w:hAnsiTheme="minorEastAsia" w:hint="eastAsia"/>
          <w:bCs/>
        </w:rPr>
        <w:t>GB25466-2010</w:t>
      </w:r>
      <w:r w:rsidRPr="00E36698">
        <w:rPr>
          <w:rFonts w:asciiTheme="minorEastAsia" w:hAnsiTheme="minorEastAsia"/>
          <w:bCs/>
        </w:rPr>
        <w:t>）中</w:t>
      </w:r>
      <w:r w:rsidRPr="00E36698">
        <w:rPr>
          <w:rFonts w:asciiTheme="minorEastAsia" w:hAnsiTheme="minorEastAsia" w:hint="eastAsia"/>
          <w:bCs/>
        </w:rPr>
        <w:t>表2间接</w:t>
      </w:r>
      <w:r w:rsidRPr="00E36698">
        <w:rPr>
          <w:rFonts w:asciiTheme="minorEastAsia" w:hAnsiTheme="minorEastAsia"/>
          <w:bCs/>
        </w:rPr>
        <w:t>排放</w:t>
      </w:r>
      <w:r w:rsidRPr="00E36698">
        <w:rPr>
          <w:rFonts w:asciiTheme="minorEastAsia" w:hAnsiTheme="minorEastAsia" w:hint="eastAsia"/>
          <w:bCs/>
        </w:rPr>
        <w:t>的限值</w:t>
      </w:r>
      <w:r w:rsidRPr="00E36698">
        <w:rPr>
          <w:rFonts w:asciiTheme="minorEastAsia" w:hAnsiTheme="minorEastAsia"/>
          <w:bCs/>
        </w:rPr>
        <w:t>标准</w:t>
      </w:r>
      <w:r w:rsidRPr="00E36698">
        <w:rPr>
          <w:rFonts w:asciiTheme="minorEastAsia" w:hAnsiTheme="minorEastAsia" w:hint="eastAsia"/>
          <w:bCs/>
        </w:rPr>
        <w:t>要求</w:t>
      </w:r>
      <w:r>
        <w:rPr>
          <w:rFonts w:asciiTheme="minorEastAsia" w:hAnsiTheme="minorEastAsia" w:hint="eastAsia"/>
          <w:bCs/>
        </w:rPr>
        <w:t>，回用</w:t>
      </w:r>
      <w:r>
        <w:rPr>
          <w:rFonts w:asciiTheme="minorEastAsia" w:hAnsiTheme="minorEastAsia"/>
          <w:bCs/>
        </w:rPr>
        <w:t>于选矿生产，</w:t>
      </w:r>
      <w:r>
        <w:rPr>
          <w:rFonts w:asciiTheme="minorEastAsia" w:hAnsiTheme="minorEastAsia" w:hint="eastAsia"/>
          <w:bCs/>
        </w:rPr>
        <w:t>对</w:t>
      </w:r>
      <w:r>
        <w:rPr>
          <w:rFonts w:asciiTheme="minorEastAsia" w:hAnsiTheme="minorEastAsia"/>
          <w:bCs/>
        </w:rPr>
        <w:t>周围水环境产生的影响较小</w:t>
      </w:r>
      <w:r w:rsidR="00637187">
        <w:rPr>
          <w:rFonts w:asciiTheme="minorEastAsia" w:hAnsiTheme="minorEastAsia" w:hint="eastAsia"/>
          <w:bCs/>
        </w:rPr>
        <w:t>。</w:t>
      </w:r>
    </w:p>
    <w:p w:rsidR="0082400B" w:rsidRPr="0082400B" w:rsidRDefault="0082400B" w:rsidP="0082400B">
      <w:pPr>
        <w:ind w:firstLine="480"/>
        <w:rPr>
          <w:rFonts w:asciiTheme="minorEastAsia" w:hAnsiTheme="minorEastAsia"/>
        </w:rPr>
      </w:pPr>
      <w:r w:rsidRPr="0082400B">
        <w:rPr>
          <w:rFonts w:asciiTheme="minorEastAsia" w:hAnsiTheme="minorEastAsia" w:hint="eastAsia"/>
        </w:rPr>
        <w:t>（3）生活</w:t>
      </w:r>
      <w:r w:rsidRPr="0082400B">
        <w:rPr>
          <w:rFonts w:asciiTheme="minorEastAsia" w:hAnsiTheme="minorEastAsia"/>
        </w:rPr>
        <w:t>污水</w:t>
      </w:r>
    </w:p>
    <w:p w:rsidR="0082400B" w:rsidRPr="0082400B" w:rsidRDefault="0082400B" w:rsidP="0082400B">
      <w:pPr>
        <w:ind w:firstLine="480"/>
        <w:rPr>
          <w:rFonts w:asciiTheme="minorEastAsia" w:hAnsiTheme="minorEastAsia"/>
        </w:rPr>
      </w:pPr>
      <w:r w:rsidRPr="0082400B">
        <w:rPr>
          <w:rFonts w:asciiTheme="minorEastAsia" w:hAnsiTheme="minorEastAsia" w:hint="eastAsia"/>
        </w:rPr>
        <w:lastRenderedPageBreak/>
        <w:t>本项目</w:t>
      </w:r>
      <w:r w:rsidRPr="0082400B">
        <w:rPr>
          <w:rFonts w:asciiTheme="minorEastAsia" w:hAnsiTheme="minorEastAsia"/>
        </w:rPr>
        <w:t>生活污水产生量约为</w:t>
      </w:r>
      <w:r w:rsidRPr="0082400B">
        <w:rPr>
          <w:rFonts w:asciiTheme="minorEastAsia" w:hAnsiTheme="minorEastAsia" w:hint="eastAsia"/>
        </w:rPr>
        <w:t>5.1 m</w:t>
      </w:r>
      <w:r w:rsidRPr="0082400B">
        <w:rPr>
          <w:rFonts w:asciiTheme="minorEastAsia" w:hAnsiTheme="minorEastAsia"/>
          <w:vertAlign w:val="superscript"/>
        </w:rPr>
        <w:t>3</w:t>
      </w:r>
      <w:r w:rsidRPr="0082400B">
        <w:rPr>
          <w:rFonts w:asciiTheme="minorEastAsia" w:hAnsiTheme="minorEastAsia"/>
        </w:rPr>
        <w:t>/d</w:t>
      </w:r>
      <w:r w:rsidRPr="0082400B">
        <w:rPr>
          <w:rFonts w:asciiTheme="minorEastAsia" w:hAnsiTheme="minorEastAsia" w:hint="eastAsia"/>
        </w:rPr>
        <w:t>，</w:t>
      </w:r>
      <w:r w:rsidRPr="0082400B">
        <w:rPr>
          <w:rFonts w:asciiTheme="minorEastAsia" w:hAnsiTheme="minorEastAsia"/>
        </w:rPr>
        <w:t>产生后经</w:t>
      </w:r>
      <w:r w:rsidRPr="0082400B">
        <w:rPr>
          <w:rFonts w:asciiTheme="minorEastAsia" w:hAnsiTheme="minorEastAsia" w:hint="eastAsia"/>
        </w:rPr>
        <w:t>隔油池</w:t>
      </w:r>
      <w:r w:rsidRPr="0082400B">
        <w:rPr>
          <w:rFonts w:asciiTheme="minorEastAsia" w:hAnsiTheme="minorEastAsia"/>
        </w:rPr>
        <w:t>（</w:t>
      </w:r>
      <w:r w:rsidRPr="0082400B">
        <w:rPr>
          <w:rFonts w:asciiTheme="minorEastAsia" w:hAnsiTheme="minorEastAsia" w:hint="eastAsia"/>
        </w:rPr>
        <w:t>2m</w:t>
      </w:r>
      <w:r w:rsidRPr="0082400B">
        <w:rPr>
          <w:rFonts w:asciiTheme="minorEastAsia" w:hAnsiTheme="minorEastAsia"/>
          <w:vertAlign w:val="superscript"/>
        </w:rPr>
        <w:t>3</w:t>
      </w:r>
      <w:r w:rsidRPr="0082400B">
        <w:rPr>
          <w:rFonts w:asciiTheme="minorEastAsia" w:hAnsiTheme="minorEastAsia"/>
        </w:rPr>
        <w:t>）</w:t>
      </w:r>
      <w:r w:rsidRPr="0082400B">
        <w:rPr>
          <w:rFonts w:asciiTheme="minorEastAsia" w:hAnsiTheme="minorEastAsia" w:hint="eastAsia"/>
        </w:rPr>
        <w:t>、</w:t>
      </w:r>
      <w:r w:rsidRPr="0082400B">
        <w:rPr>
          <w:rFonts w:asciiTheme="minorEastAsia" w:hAnsiTheme="minorEastAsia"/>
        </w:rPr>
        <w:t>沉淀池（10m</w:t>
      </w:r>
      <w:r w:rsidRPr="0082400B">
        <w:rPr>
          <w:rFonts w:asciiTheme="minorEastAsia" w:hAnsiTheme="minorEastAsia"/>
          <w:vertAlign w:val="superscript"/>
        </w:rPr>
        <w:t>3</w:t>
      </w:r>
      <w:r w:rsidRPr="0082400B">
        <w:rPr>
          <w:rFonts w:asciiTheme="minorEastAsia" w:hAnsiTheme="minorEastAsia"/>
        </w:rPr>
        <w:t>）</w:t>
      </w:r>
      <w:r w:rsidRPr="0082400B">
        <w:rPr>
          <w:rFonts w:asciiTheme="minorEastAsia" w:hAnsiTheme="minorEastAsia" w:hint="eastAsia"/>
        </w:rPr>
        <w:t>处置</w:t>
      </w:r>
      <w:r w:rsidRPr="0082400B">
        <w:rPr>
          <w:rFonts w:asciiTheme="minorEastAsia" w:hAnsiTheme="minorEastAsia"/>
        </w:rPr>
        <w:t>后回用于厂区</w:t>
      </w:r>
      <w:r w:rsidRPr="0082400B">
        <w:rPr>
          <w:rFonts w:asciiTheme="minorEastAsia" w:hAnsiTheme="minorEastAsia" w:hint="eastAsia"/>
        </w:rPr>
        <w:t>洒水</w:t>
      </w:r>
      <w:r w:rsidRPr="0082400B">
        <w:rPr>
          <w:rFonts w:asciiTheme="minorEastAsia" w:hAnsiTheme="minorEastAsia"/>
        </w:rPr>
        <w:t>及绿化</w:t>
      </w:r>
      <w:r w:rsidRPr="0082400B">
        <w:rPr>
          <w:rFonts w:asciiTheme="minorEastAsia" w:hAnsiTheme="minorEastAsia" w:hint="eastAsia"/>
        </w:rPr>
        <w:t>，</w:t>
      </w:r>
      <w:r w:rsidRPr="0082400B">
        <w:rPr>
          <w:rFonts w:asciiTheme="minorEastAsia" w:hAnsiTheme="minorEastAsia"/>
        </w:rPr>
        <w:t>不外排。</w:t>
      </w:r>
    </w:p>
    <w:p w:rsidR="00D05CED" w:rsidRDefault="00D05CED" w:rsidP="006A0B6D">
      <w:pPr>
        <w:pStyle w:val="3"/>
        <w:ind w:firstLine="643"/>
      </w:pPr>
      <w:bookmarkStart w:id="87" w:name="_Toc19802034"/>
      <w:r>
        <w:t>6.2.3</w:t>
      </w:r>
      <w:r>
        <w:rPr>
          <w:rFonts w:hint="eastAsia"/>
        </w:rPr>
        <w:t>水环境</w:t>
      </w:r>
      <w:r>
        <w:t>影响调查结论</w:t>
      </w:r>
      <w:bookmarkEnd w:id="87"/>
    </w:p>
    <w:p w:rsidR="00574B88" w:rsidRDefault="004A3CCC" w:rsidP="00574B88">
      <w:pPr>
        <w:ind w:firstLine="480"/>
      </w:pPr>
      <w:r>
        <w:rPr>
          <w:rFonts w:hint="eastAsia"/>
        </w:rPr>
        <w:t>（</w:t>
      </w:r>
      <w:r>
        <w:rPr>
          <w:rFonts w:hint="eastAsia"/>
        </w:rPr>
        <w:t>1</w:t>
      </w:r>
      <w:r>
        <w:rPr>
          <w:rFonts w:hint="eastAsia"/>
        </w:rPr>
        <w:t>）本次</w:t>
      </w:r>
      <w:r w:rsidR="00815C44">
        <w:t>调查期间，我单位委托昆明</w:t>
      </w:r>
      <w:r w:rsidR="00815C44">
        <w:rPr>
          <w:rFonts w:hint="eastAsia"/>
        </w:rPr>
        <w:t>京</w:t>
      </w:r>
      <w:r>
        <w:t>诚检测技术</w:t>
      </w:r>
      <w:r>
        <w:rPr>
          <w:rFonts w:hint="eastAsia"/>
        </w:rPr>
        <w:t>有限</w:t>
      </w:r>
      <w:r>
        <w:t>公司对项目周边</w:t>
      </w:r>
      <w:r>
        <w:rPr>
          <w:rFonts w:hint="eastAsia"/>
        </w:rPr>
        <w:t>地表水</w:t>
      </w:r>
      <w:r>
        <w:t>（</w:t>
      </w:r>
      <w:r w:rsidR="00EA664A">
        <w:rPr>
          <w:rFonts w:hint="eastAsia"/>
        </w:rPr>
        <w:t>块泽河</w:t>
      </w:r>
      <w:r>
        <w:t>）</w:t>
      </w:r>
      <w:r w:rsidR="00EA664A">
        <w:rPr>
          <w:rFonts w:hint="eastAsia"/>
        </w:rPr>
        <w:t>、</w:t>
      </w:r>
      <w:r w:rsidR="00EA664A">
        <w:t>地下水（</w:t>
      </w:r>
      <w:r w:rsidR="00EA664A">
        <w:rPr>
          <w:rFonts w:hint="eastAsia"/>
        </w:rPr>
        <w:t>周边</w:t>
      </w:r>
      <w:r w:rsidR="00EA664A">
        <w:t>主要的</w:t>
      </w:r>
      <w:r w:rsidR="00EA664A">
        <w:rPr>
          <w:rFonts w:hint="eastAsia"/>
        </w:rPr>
        <w:t>出露</w:t>
      </w:r>
      <w:r w:rsidR="00EA664A">
        <w:t>泉点）</w:t>
      </w:r>
      <w:r w:rsidR="00EA664A">
        <w:rPr>
          <w:rFonts w:hint="eastAsia"/>
        </w:rPr>
        <w:t>进行</w:t>
      </w:r>
      <w:r w:rsidR="00EA664A">
        <w:t>了水质监测，根据监测结果，本</w:t>
      </w:r>
      <w:r w:rsidR="00EA664A">
        <w:rPr>
          <w:rFonts w:hint="eastAsia"/>
        </w:rPr>
        <w:t>次竣工</w:t>
      </w:r>
      <w:r w:rsidR="00EA664A">
        <w:t>环保</w:t>
      </w:r>
      <w:r w:rsidR="0056556F">
        <w:rPr>
          <w:rFonts w:hint="eastAsia"/>
        </w:rPr>
        <w:t>验收</w:t>
      </w:r>
      <w:r w:rsidR="0056556F">
        <w:t>调查范围内地表</w:t>
      </w:r>
      <w:r w:rsidR="0056556F">
        <w:rPr>
          <w:rFonts w:hint="eastAsia"/>
        </w:rPr>
        <w:t>水</w:t>
      </w:r>
      <w:r w:rsidR="0056556F">
        <w:t>水质满足</w:t>
      </w:r>
      <w:r w:rsidR="0056556F" w:rsidRPr="0056556F">
        <w:t>《地表水环境质量标准》</w:t>
      </w:r>
      <w:r w:rsidR="0056556F" w:rsidRPr="0056556F">
        <w:t>(GB3838-2002)</w:t>
      </w:r>
      <w:r w:rsidR="0056556F" w:rsidRPr="0056556F">
        <w:t>中</w:t>
      </w:r>
      <w:r w:rsidR="0056556F">
        <w:rPr>
          <w:rFonts w:asciiTheme="minorEastAsia" w:hAnsiTheme="minorEastAsia" w:hint="eastAsia"/>
        </w:rPr>
        <w:t>Ⅳ</w:t>
      </w:r>
      <w:r w:rsidR="0056556F" w:rsidRPr="0056556F">
        <w:t>类标准</w:t>
      </w:r>
      <w:r w:rsidR="0056556F" w:rsidRPr="0056556F">
        <w:rPr>
          <w:rFonts w:hint="eastAsia"/>
        </w:rPr>
        <w:t>要求；</w:t>
      </w:r>
      <w:r w:rsidR="0056556F">
        <w:rPr>
          <w:rFonts w:hint="eastAsia"/>
        </w:rPr>
        <w:t>地下水</w:t>
      </w:r>
      <w:r w:rsidR="0056556F">
        <w:t>水质满足</w:t>
      </w:r>
      <w:r w:rsidR="0056556F" w:rsidRPr="0056556F">
        <w:rPr>
          <w:rFonts w:hint="eastAsia"/>
        </w:rPr>
        <w:t>《地下水环境质量标准》（</w:t>
      </w:r>
      <w:r w:rsidR="0056556F" w:rsidRPr="0056556F">
        <w:rPr>
          <w:rFonts w:hint="eastAsia"/>
        </w:rPr>
        <w:t>GB/T14848-1993</w:t>
      </w:r>
      <w:r w:rsidR="0056556F" w:rsidRPr="0056556F">
        <w:rPr>
          <w:rFonts w:hint="eastAsia"/>
        </w:rPr>
        <w:t>）基本项目Ⅲ类水质标准要求</w:t>
      </w:r>
      <w:r w:rsidR="0056556F">
        <w:rPr>
          <w:rFonts w:hint="eastAsia"/>
        </w:rPr>
        <w:t>；</w:t>
      </w:r>
      <w:r w:rsidR="00637187" w:rsidRPr="00637187">
        <w:t>本项目区域内块泽河</w:t>
      </w:r>
      <w:r w:rsidR="00637187" w:rsidRPr="00637187">
        <w:rPr>
          <w:rFonts w:hint="eastAsia"/>
        </w:rPr>
        <w:t>上游底泥</w:t>
      </w:r>
      <w:r w:rsidR="00637187" w:rsidRPr="00637187">
        <w:t>铅、镉</w:t>
      </w:r>
      <w:r w:rsidR="00637187" w:rsidRPr="00637187">
        <w:rPr>
          <w:rFonts w:hint="eastAsia"/>
        </w:rPr>
        <w:t>超出《农用</w:t>
      </w:r>
      <w:r w:rsidR="00637187" w:rsidRPr="00637187">
        <w:t>污泥污染物控制标准</w:t>
      </w:r>
      <w:r w:rsidR="00637187" w:rsidRPr="00637187">
        <w:rPr>
          <w:rFonts w:hint="eastAsia"/>
        </w:rPr>
        <w:t>》（</w:t>
      </w:r>
      <w:r w:rsidR="00637187" w:rsidRPr="00637187">
        <w:rPr>
          <w:rFonts w:hint="eastAsia"/>
        </w:rPr>
        <w:t>GB4284-2018</w:t>
      </w:r>
      <w:r w:rsidR="00637187" w:rsidRPr="00637187">
        <w:rPr>
          <w:rFonts w:hint="eastAsia"/>
        </w:rPr>
        <w:t>）中</w:t>
      </w:r>
      <w:r w:rsidR="00637187" w:rsidRPr="00637187">
        <w:rPr>
          <w:rFonts w:hint="eastAsia"/>
        </w:rPr>
        <w:t>A</w:t>
      </w:r>
      <w:r w:rsidR="00637187" w:rsidRPr="00637187">
        <w:rPr>
          <w:rFonts w:hint="eastAsia"/>
        </w:rPr>
        <w:t>级</w:t>
      </w:r>
      <w:r w:rsidR="00637187" w:rsidRPr="00637187">
        <w:t>污泥控制标准，但未超出</w:t>
      </w:r>
      <w:r w:rsidR="00637187" w:rsidRPr="00637187">
        <w:rPr>
          <w:rFonts w:hint="eastAsia"/>
        </w:rPr>
        <w:t>B</w:t>
      </w:r>
      <w:r w:rsidR="00637187" w:rsidRPr="00637187">
        <w:rPr>
          <w:rFonts w:hint="eastAsia"/>
        </w:rPr>
        <w:t>级</w:t>
      </w:r>
      <w:r w:rsidR="00637187" w:rsidRPr="00637187">
        <w:t>控制标准，</w:t>
      </w:r>
      <w:r w:rsidR="00637187" w:rsidRPr="00637187">
        <w:rPr>
          <w:rFonts w:hint="eastAsia"/>
        </w:rPr>
        <w:t>上游</w:t>
      </w:r>
      <w:r w:rsidR="00637187" w:rsidRPr="00637187">
        <w:t>其余因子及下游</w:t>
      </w:r>
      <w:r w:rsidR="00637187" w:rsidRPr="00637187">
        <w:rPr>
          <w:rFonts w:hint="eastAsia"/>
        </w:rPr>
        <w:t>底泥</w:t>
      </w:r>
      <w:r w:rsidR="00637187" w:rsidRPr="00637187">
        <w:t>所有监测因子均满足</w:t>
      </w:r>
      <w:r w:rsidR="00637187" w:rsidRPr="00637187">
        <w:rPr>
          <w:rFonts w:hint="eastAsia"/>
        </w:rPr>
        <w:t>A</w:t>
      </w:r>
      <w:r w:rsidR="00637187" w:rsidRPr="00637187">
        <w:rPr>
          <w:rFonts w:hint="eastAsia"/>
        </w:rPr>
        <w:t>级</w:t>
      </w:r>
      <w:r w:rsidR="00637187" w:rsidRPr="00637187">
        <w:t>污泥</w:t>
      </w:r>
      <w:r w:rsidR="00637187" w:rsidRPr="00637187">
        <w:rPr>
          <w:rFonts w:hint="eastAsia"/>
        </w:rPr>
        <w:t>相关</w:t>
      </w:r>
      <w:r w:rsidR="00637187" w:rsidRPr="00637187">
        <w:t>限值要求</w:t>
      </w:r>
      <w:r w:rsidR="00637187" w:rsidRPr="00637187">
        <w:rPr>
          <w:rFonts w:hint="eastAsia"/>
        </w:rPr>
        <w:t>，</w:t>
      </w:r>
      <w:r w:rsidR="00637187" w:rsidRPr="00637187">
        <w:t>且项目区域下游底泥质量现状优于上游，说明本项目</w:t>
      </w:r>
      <w:r w:rsidR="00637187" w:rsidRPr="00637187">
        <w:rPr>
          <w:rFonts w:hint="eastAsia"/>
        </w:rPr>
        <w:t>运营</w:t>
      </w:r>
      <w:r w:rsidR="00637187" w:rsidRPr="00637187">
        <w:t>对下游河流底泥的影响较小。</w:t>
      </w:r>
    </w:p>
    <w:p w:rsidR="0056556F" w:rsidRDefault="0056556F" w:rsidP="00574B88">
      <w:pPr>
        <w:ind w:firstLine="480"/>
        <w:rPr>
          <w:bCs/>
        </w:rPr>
      </w:pPr>
      <w:r>
        <w:rPr>
          <w:rFonts w:hint="eastAsia"/>
        </w:rPr>
        <w:t>（</w:t>
      </w:r>
      <w:r>
        <w:rPr>
          <w:rFonts w:hint="eastAsia"/>
        </w:rPr>
        <w:t>2</w:t>
      </w:r>
      <w:r>
        <w:rPr>
          <w:rFonts w:hint="eastAsia"/>
        </w:rPr>
        <w:t>）经</w:t>
      </w:r>
      <w:r>
        <w:t>调查，</w:t>
      </w:r>
      <w:r>
        <w:rPr>
          <w:rFonts w:hint="eastAsia"/>
        </w:rPr>
        <w:t>项目</w:t>
      </w:r>
      <w:r w:rsidR="00E427DC">
        <w:rPr>
          <w:rFonts w:hint="eastAsia"/>
        </w:rPr>
        <w:t>运营</w:t>
      </w:r>
      <w:r w:rsidR="00E427DC">
        <w:t>过程中产生的选矿废水经处置后全</w:t>
      </w:r>
      <w:r w:rsidR="00E427DC">
        <w:rPr>
          <w:rFonts w:hint="eastAsia"/>
        </w:rPr>
        <w:t>部</w:t>
      </w:r>
      <w:r w:rsidR="00821A54">
        <w:t>回用于选矿生产</w:t>
      </w:r>
      <w:r w:rsidR="00821A54">
        <w:rPr>
          <w:rFonts w:hint="eastAsia"/>
        </w:rPr>
        <w:t>，</w:t>
      </w:r>
      <w:r w:rsidR="00E427DC">
        <w:rPr>
          <w:rFonts w:hint="eastAsia"/>
        </w:rPr>
        <w:t>生活</w:t>
      </w:r>
      <w:r w:rsidR="006C13DC">
        <w:t>污水经</w:t>
      </w:r>
      <w:r w:rsidR="0079051C">
        <w:rPr>
          <w:rFonts w:hint="eastAsia"/>
        </w:rPr>
        <w:t>隔油</w:t>
      </w:r>
      <w:r w:rsidR="006C13DC">
        <w:t>池、沉淀池处置</w:t>
      </w:r>
      <w:r w:rsidR="00B30453">
        <w:rPr>
          <w:bCs/>
        </w:rPr>
        <w:t>后回用于厂区洒水降尘及绿化；矿井涌水经收集池收集后部分回用于生产过程，其余部分外排至块泽河，矿井涌水水质</w:t>
      </w:r>
      <w:r w:rsidR="00B30453">
        <w:rPr>
          <w:rFonts w:hint="eastAsia"/>
          <w:bCs/>
        </w:rPr>
        <w:t>能</w:t>
      </w:r>
      <w:r w:rsidR="00B30453">
        <w:rPr>
          <w:bCs/>
        </w:rPr>
        <w:t>满足</w:t>
      </w:r>
      <w:r w:rsidR="00527188" w:rsidRPr="00527188">
        <w:rPr>
          <w:bCs/>
        </w:rPr>
        <w:t>《</w:t>
      </w:r>
      <w:r w:rsidR="00527188" w:rsidRPr="00527188">
        <w:rPr>
          <w:rFonts w:hint="eastAsia"/>
          <w:bCs/>
        </w:rPr>
        <w:t>铅锌工业污染物排放标准</w:t>
      </w:r>
      <w:r w:rsidR="00527188" w:rsidRPr="00527188">
        <w:rPr>
          <w:bCs/>
        </w:rPr>
        <w:t>》（</w:t>
      </w:r>
      <w:r w:rsidR="00527188" w:rsidRPr="00527188">
        <w:rPr>
          <w:rFonts w:hint="eastAsia"/>
          <w:bCs/>
        </w:rPr>
        <w:t>GB25466-2010</w:t>
      </w:r>
      <w:r w:rsidR="00527188" w:rsidRPr="00527188">
        <w:rPr>
          <w:bCs/>
        </w:rPr>
        <w:t>）中</w:t>
      </w:r>
      <w:r w:rsidR="00527188" w:rsidRPr="00527188">
        <w:rPr>
          <w:rFonts w:hint="eastAsia"/>
          <w:bCs/>
        </w:rPr>
        <w:t>表</w:t>
      </w:r>
      <w:r w:rsidR="00527188" w:rsidRPr="00527188">
        <w:rPr>
          <w:rFonts w:hint="eastAsia"/>
          <w:bCs/>
        </w:rPr>
        <w:t>2</w:t>
      </w:r>
      <w:r w:rsidR="006C13DC">
        <w:rPr>
          <w:rFonts w:hint="eastAsia"/>
          <w:bCs/>
        </w:rPr>
        <w:t>间接</w:t>
      </w:r>
      <w:r w:rsidR="00CC565D">
        <w:rPr>
          <w:bCs/>
        </w:rPr>
        <w:t>排放</w:t>
      </w:r>
      <w:r w:rsidR="00527188" w:rsidRPr="00527188">
        <w:rPr>
          <w:rFonts w:hint="eastAsia"/>
          <w:bCs/>
        </w:rPr>
        <w:t>的限值</w:t>
      </w:r>
      <w:r w:rsidR="00527188" w:rsidRPr="00527188">
        <w:rPr>
          <w:bCs/>
        </w:rPr>
        <w:t>标准</w:t>
      </w:r>
      <w:r w:rsidR="00527188" w:rsidRPr="00527188">
        <w:rPr>
          <w:rFonts w:hint="eastAsia"/>
          <w:bCs/>
        </w:rPr>
        <w:t>要求</w:t>
      </w:r>
      <w:r w:rsidR="00821A54">
        <w:rPr>
          <w:rFonts w:hint="eastAsia"/>
          <w:bCs/>
        </w:rPr>
        <w:t>，</w:t>
      </w:r>
      <w:r w:rsidR="0079051C">
        <w:rPr>
          <w:rFonts w:hint="eastAsia"/>
          <w:bCs/>
        </w:rPr>
        <w:t>同时</w:t>
      </w:r>
      <w:r w:rsidR="0079051C">
        <w:rPr>
          <w:bCs/>
        </w:rPr>
        <w:t>满足</w:t>
      </w:r>
      <w:r w:rsidR="0079051C" w:rsidRPr="0079051C">
        <w:rPr>
          <w:rFonts w:hint="eastAsia"/>
          <w:bCs/>
        </w:rPr>
        <w:t>《地表水环境</w:t>
      </w:r>
      <w:r w:rsidR="0079051C" w:rsidRPr="0079051C">
        <w:rPr>
          <w:bCs/>
        </w:rPr>
        <w:t>质量标准</w:t>
      </w:r>
      <w:r w:rsidR="0079051C" w:rsidRPr="0079051C">
        <w:rPr>
          <w:rFonts w:hint="eastAsia"/>
          <w:bCs/>
        </w:rPr>
        <w:t>》（</w:t>
      </w:r>
      <w:r w:rsidR="0079051C" w:rsidRPr="0079051C">
        <w:rPr>
          <w:rFonts w:hint="eastAsia"/>
          <w:bCs/>
        </w:rPr>
        <w:t>GB3838-2002</w:t>
      </w:r>
      <w:r w:rsidR="0079051C" w:rsidRPr="0079051C">
        <w:rPr>
          <w:rFonts w:hint="eastAsia"/>
          <w:bCs/>
        </w:rPr>
        <w:t>）中Ⅳ类</w:t>
      </w:r>
      <w:r w:rsidR="0079051C" w:rsidRPr="0079051C">
        <w:rPr>
          <w:bCs/>
        </w:rPr>
        <w:t>水</w:t>
      </w:r>
      <w:r w:rsidR="0079051C" w:rsidRPr="0079051C">
        <w:rPr>
          <w:rFonts w:hint="eastAsia"/>
          <w:bCs/>
        </w:rPr>
        <w:t>水质</w:t>
      </w:r>
      <w:r w:rsidR="0079051C" w:rsidRPr="0079051C">
        <w:rPr>
          <w:bCs/>
        </w:rPr>
        <w:t>标准</w:t>
      </w:r>
      <w:r w:rsidR="0079051C" w:rsidRPr="0079051C">
        <w:rPr>
          <w:rFonts w:hint="eastAsia"/>
          <w:bCs/>
        </w:rPr>
        <w:t>限值</w:t>
      </w:r>
      <w:r w:rsidR="0079051C">
        <w:rPr>
          <w:rFonts w:hint="eastAsia"/>
          <w:bCs/>
        </w:rPr>
        <w:t>，排入</w:t>
      </w:r>
      <w:r w:rsidR="0079051C">
        <w:rPr>
          <w:bCs/>
        </w:rPr>
        <w:t>块泽河对块泽河</w:t>
      </w:r>
      <w:r w:rsidR="0079051C">
        <w:rPr>
          <w:rFonts w:hint="eastAsia"/>
          <w:bCs/>
        </w:rPr>
        <w:t>水质</w:t>
      </w:r>
      <w:r w:rsidR="0079051C">
        <w:rPr>
          <w:bCs/>
        </w:rPr>
        <w:t>产生的影响较小。</w:t>
      </w:r>
    </w:p>
    <w:p w:rsidR="005D7854" w:rsidRDefault="005D7854" w:rsidP="00574B88">
      <w:pPr>
        <w:ind w:firstLine="480"/>
        <w:rPr>
          <w:bCs/>
        </w:rPr>
      </w:pPr>
      <w:r>
        <w:rPr>
          <w:rFonts w:hint="eastAsia"/>
          <w:bCs/>
        </w:rPr>
        <w:t>本项目</w:t>
      </w:r>
      <w:r>
        <w:rPr>
          <w:bCs/>
        </w:rPr>
        <w:t>区域内</w:t>
      </w:r>
      <w:r>
        <w:rPr>
          <w:rFonts w:hint="eastAsia"/>
          <w:bCs/>
        </w:rPr>
        <w:t>地表水</w:t>
      </w:r>
      <w:r>
        <w:rPr>
          <w:bCs/>
        </w:rPr>
        <w:t>、地下水水质均能满足</w:t>
      </w:r>
      <w:r>
        <w:rPr>
          <w:rFonts w:hint="eastAsia"/>
          <w:bCs/>
        </w:rPr>
        <w:t>相应</w:t>
      </w:r>
      <w:r>
        <w:rPr>
          <w:bCs/>
        </w:rPr>
        <w:t>的质量要求，</w:t>
      </w:r>
      <w:r>
        <w:rPr>
          <w:rFonts w:hint="eastAsia"/>
          <w:bCs/>
        </w:rPr>
        <w:t>本项目</w:t>
      </w:r>
      <w:r>
        <w:rPr>
          <w:bCs/>
        </w:rPr>
        <w:t>生产过程中产生的各项</w:t>
      </w:r>
      <w:r>
        <w:rPr>
          <w:rFonts w:hint="eastAsia"/>
          <w:bCs/>
        </w:rPr>
        <w:t>污水</w:t>
      </w:r>
      <w:r>
        <w:rPr>
          <w:bCs/>
        </w:rPr>
        <w:t>均能得到妥善的处置，</w:t>
      </w:r>
      <w:r w:rsidR="003C2C33">
        <w:rPr>
          <w:rFonts w:hint="eastAsia"/>
          <w:bCs/>
        </w:rPr>
        <w:t>对</w:t>
      </w:r>
      <w:r w:rsidR="003C2C33">
        <w:rPr>
          <w:bCs/>
        </w:rPr>
        <w:t>周围水环境产生的影响较小。</w:t>
      </w:r>
    </w:p>
    <w:p w:rsidR="00D05CED" w:rsidRDefault="006A7F40" w:rsidP="00806ED9">
      <w:pPr>
        <w:pStyle w:val="2"/>
        <w:ind w:firstLine="643"/>
      </w:pPr>
      <w:bookmarkStart w:id="88" w:name="_Toc19802035"/>
      <w:r>
        <w:rPr>
          <w:rFonts w:hint="eastAsia"/>
        </w:rPr>
        <w:t>6.3</w:t>
      </w:r>
      <w:r>
        <w:rPr>
          <w:rFonts w:hint="eastAsia"/>
        </w:rPr>
        <w:t>大气环境影响</w:t>
      </w:r>
      <w:r>
        <w:t>调查</w:t>
      </w:r>
      <w:bookmarkEnd w:id="88"/>
    </w:p>
    <w:p w:rsidR="006A7F40" w:rsidRDefault="006A7F40" w:rsidP="00C96FA2">
      <w:pPr>
        <w:pStyle w:val="3"/>
        <w:ind w:firstLine="643"/>
      </w:pPr>
      <w:bookmarkStart w:id="89" w:name="_Toc19802036"/>
      <w:r>
        <w:rPr>
          <w:rFonts w:hint="eastAsia"/>
        </w:rPr>
        <w:t>6.3.1</w:t>
      </w:r>
      <w:r>
        <w:rPr>
          <w:rFonts w:hint="eastAsia"/>
        </w:rPr>
        <w:t>大气环境</w:t>
      </w:r>
      <w:r>
        <w:t>现状调查</w:t>
      </w:r>
      <w:bookmarkEnd w:id="89"/>
    </w:p>
    <w:p w:rsidR="00AD4282" w:rsidRPr="00AD4282" w:rsidRDefault="00AD4282" w:rsidP="00AD4282">
      <w:pPr>
        <w:ind w:firstLine="480"/>
      </w:pPr>
      <w:r>
        <w:rPr>
          <w:rFonts w:hint="eastAsia"/>
        </w:rPr>
        <w:t>①</w:t>
      </w:r>
      <w:r w:rsidRPr="00AD4282">
        <w:t>监测点位布设</w:t>
      </w:r>
    </w:p>
    <w:p w:rsidR="00AD4282" w:rsidRDefault="00B06937" w:rsidP="00AD4282">
      <w:pPr>
        <w:ind w:firstLine="480"/>
      </w:pPr>
      <w:r w:rsidRPr="00DB40FB">
        <w:rPr>
          <w:rFonts w:hint="eastAsia"/>
          <w:color w:val="FF0000"/>
        </w:rPr>
        <w:t>本次调查</w:t>
      </w:r>
      <w:r w:rsidRPr="00DB40FB">
        <w:rPr>
          <w:color w:val="FF0000"/>
        </w:rPr>
        <w:t>期间，</w:t>
      </w:r>
      <w:r w:rsidRPr="00DB40FB">
        <w:rPr>
          <w:rFonts w:hint="eastAsia"/>
          <w:color w:val="FF0000"/>
        </w:rPr>
        <w:t>于</w:t>
      </w:r>
      <w:r w:rsidRPr="00DB40FB">
        <w:rPr>
          <w:rFonts w:hint="eastAsia"/>
          <w:color w:val="FF0000"/>
        </w:rPr>
        <w:t>2019</w:t>
      </w:r>
      <w:r w:rsidRPr="00DB40FB">
        <w:rPr>
          <w:rFonts w:hint="eastAsia"/>
          <w:color w:val="FF0000"/>
        </w:rPr>
        <w:t>年</w:t>
      </w:r>
      <w:r w:rsidRPr="00DB40FB">
        <w:rPr>
          <w:rFonts w:hint="eastAsia"/>
          <w:color w:val="FF0000"/>
        </w:rPr>
        <w:t>3</w:t>
      </w:r>
      <w:r w:rsidRPr="00DB40FB">
        <w:rPr>
          <w:rFonts w:hint="eastAsia"/>
          <w:color w:val="FF0000"/>
        </w:rPr>
        <w:t>月</w:t>
      </w:r>
      <w:r w:rsidRPr="00DB40FB">
        <w:rPr>
          <w:rFonts w:hint="eastAsia"/>
          <w:color w:val="FF0000"/>
        </w:rPr>
        <w:t>12</w:t>
      </w:r>
      <w:r w:rsidRPr="00DB40FB">
        <w:rPr>
          <w:rFonts w:hint="eastAsia"/>
          <w:color w:val="FF0000"/>
        </w:rPr>
        <w:t>日</w:t>
      </w:r>
      <w:r w:rsidRPr="00DB40FB">
        <w:rPr>
          <w:color w:val="FF0000"/>
        </w:rPr>
        <w:t>至</w:t>
      </w:r>
      <w:r w:rsidRPr="00DB40FB">
        <w:rPr>
          <w:rFonts w:hint="eastAsia"/>
          <w:color w:val="FF0000"/>
        </w:rPr>
        <w:t>18</w:t>
      </w:r>
      <w:r w:rsidRPr="00DB40FB">
        <w:rPr>
          <w:rFonts w:hint="eastAsia"/>
          <w:color w:val="FF0000"/>
        </w:rPr>
        <w:t>日</w:t>
      </w:r>
      <w:r w:rsidRPr="00DB40FB">
        <w:rPr>
          <w:color w:val="FF0000"/>
        </w:rPr>
        <w:t>，</w:t>
      </w:r>
      <w:r w:rsidR="00AD4282" w:rsidRPr="00DB40FB">
        <w:rPr>
          <w:rFonts w:hint="eastAsia"/>
          <w:color w:val="FF0000"/>
        </w:rPr>
        <w:t>在</w:t>
      </w:r>
      <w:r w:rsidR="00AD4282" w:rsidRPr="00DB40FB">
        <w:rPr>
          <w:color w:val="FF0000"/>
        </w:rPr>
        <w:t>项目区域</w:t>
      </w:r>
      <w:r w:rsidR="00AD4282" w:rsidRPr="00DB40FB">
        <w:rPr>
          <w:rFonts w:hint="eastAsia"/>
          <w:color w:val="FF0000"/>
        </w:rPr>
        <w:t>内</w:t>
      </w:r>
      <w:r w:rsidR="00AD4282" w:rsidRPr="00DB40FB">
        <w:rPr>
          <w:color w:val="FF0000"/>
        </w:rPr>
        <w:t>共布设</w:t>
      </w:r>
      <w:r w:rsidR="00AD4282" w:rsidRPr="00DB40FB">
        <w:rPr>
          <w:rFonts w:hint="eastAsia"/>
          <w:color w:val="FF0000"/>
        </w:rPr>
        <w:t>2</w:t>
      </w:r>
      <w:r w:rsidR="00AD4282" w:rsidRPr="00DB40FB">
        <w:rPr>
          <w:rFonts w:hint="eastAsia"/>
          <w:color w:val="FF0000"/>
        </w:rPr>
        <w:t>个</w:t>
      </w:r>
      <w:r w:rsidR="00AD4282" w:rsidRPr="00DB40FB">
        <w:rPr>
          <w:color w:val="FF0000"/>
        </w:rPr>
        <w:t>监测点位，</w:t>
      </w:r>
      <w:r w:rsidRPr="00DB40FB">
        <w:rPr>
          <w:rFonts w:hint="eastAsia"/>
          <w:color w:val="FF0000"/>
        </w:rPr>
        <w:t>同时</w:t>
      </w:r>
      <w:r w:rsidRPr="00DB40FB">
        <w:rPr>
          <w:color w:val="FF0000"/>
        </w:rPr>
        <w:t>，于</w:t>
      </w:r>
      <w:r w:rsidR="00980CF7" w:rsidRPr="00DB40FB">
        <w:rPr>
          <w:rFonts w:hint="eastAsia"/>
          <w:color w:val="FF0000"/>
        </w:rPr>
        <w:t>8</w:t>
      </w:r>
      <w:r w:rsidR="00980CF7" w:rsidRPr="00DB40FB">
        <w:rPr>
          <w:rFonts w:hint="eastAsia"/>
          <w:color w:val="FF0000"/>
        </w:rPr>
        <w:t>月</w:t>
      </w:r>
      <w:r w:rsidR="00980CF7" w:rsidRPr="00DB40FB">
        <w:rPr>
          <w:rFonts w:hint="eastAsia"/>
          <w:color w:val="FF0000"/>
        </w:rPr>
        <w:t>21</w:t>
      </w:r>
      <w:r w:rsidR="00980CF7" w:rsidRPr="00DB40FB">
        <w:rPr>
          <w:rFonts w:hint="eastAsia"/>
          <w:color w:val="FF0000"/>
        </w:rPr>
        <w:t>日</w:t>
      </w:r>
      <w:r w:rsidR="00980CF7" w:rsidRPr="00DB40FB">
        <w:rPr>
          <w:color w:val="FF0000"/>
        </w:rPr>
        <w:t>至</w:t>
      </w:r>
      <w:r w:rsidR="00980CF7" w:rsidRPr="00DB40FB">
        <w:rPr>
          <w:rFonts w:hint="eastAsia"/>
          <w:color w:val="FF0000"/>
        </w:rPr>
        <w:t>23</w:t>
      </w:r>
      <w:r w:rsidR="00980CF7" w:rsidRPr="00DB40FB">
        <w:rPr>
          <w:rFonts w:hint="eastAsia"/>
          <w:color w:val="FF0000"/>
        </w:rPr>
        <w:t>日</w:t>
      </w:r>
      <w:r w:rsidR="00980CF7" w:rsidRPr="00DB40FB">
        <w:rPr>
          <w:color w:val="FF0000"/>
        </w:rPr>
        <w:t>，对项目区域周边三个保护目标处环境空气质量进行了</w:t>
      </w:r>
      <w:r w:rsidR="00980CF7" w:rsidRPr="00DB40FB">
        <w:rPr>
          <w:rFonts w:hint="eastAsia"/>
          <w:color w:val="FF0000"/>
        </w:rPr>
        <w:t>补测</w:t>
      </w:r>
      <w:r w:rsidR="00980CF7" w:rsidRPr="00DB40FB">
        <w:rPr>
          <w:color w:val="FF0000"/>
        </w:rPr>
        <w:t>，</w:t>
      </w:r>
      <w:r w:rsidR="00AD4282" w:rsidRPr="00DB40FB">
        <w:rPr>
          <w:color w:val="FF0000"/>
        </w:rPr>
        <w:t>监测位置</w:t>
      </w:r>
      <w:r w:rsidR="00AD4282" w:rsidRPr="00DB40FB">
        <w:rPr>
          <w:rFonts w:hint="eastAsia"/>
          <w:color w:val="FF0000"/>
        </w:rPr>
        <w:t>情况</w:t>
      </w:r>
      <w:r w:rsidR="00AD4282" w:rsidRPr="00DB40FB">
        <w:rPr>
          <w:color w:val="FF0000"/>
        </w:rPr>
        <w:t>见表</w:t>
      </w:r>
      <w:r w:rsidR="00AD4282" w:rsidRPr="00DB40FB">
        <w:rPr>
          <w:color w:val="FF0000"/>
        </w:rPr>
        <w:t>6.3.1-1</w:t>
      </w:r>
      <w:r w:rsidR="00AD4282">
        <w:rPr>
          <w:rFonts w:hint="eastAsia"/>
        </w:rPr>
        <w:t>。</w:t>
      </w:r>
    </w:p>
    <w:p w:rsidR="00AD4282" w:rsidRPr="00AD4282" w:rsidRDefault="00AD4282" w:rsidP="00AD4282">
      <w:pPr>
        <w:ind w:firstLine="482"/>
        <w:jc w:val="center"/>
        <w:rPr>
          <w:b/>
        </w:rPr>
      </w:pPr>
      <w:r w:rsidRPr="00AD4282">
        <w:rPr>
          <w:rFonts w:hint="eastAsia"/>
          <w:b/>
        </w:rPr>
        <w:lastRenderedPageBreak/>
        <w:t>表</w:t>
      </w:r>
      <w:r>
        <w:rPr>
          <w:b/>
        </w:rPr>
        <w:t>6.3.1</w:t>
      </w:r>
      <w:r w:rsidRPr="00AD4282">
        <w:rPr>
          <w:b/>
        </w:rPr>
        <w:t>-1</w:t>
      </w:r>
      <w:r w:rsidRPr="00AD4282">
        <w:rPr>
          <w:rFonts w:hint="eastAsia"/>
          <w:b/>
        </w:rPr>
        <w:t>监测</w:t>
      </w:r>
      <w:r w:rsidRPr="00AD4282">
        <w:rPr>
          <w:b/>
        </w:rPr>
        <w:t>点位布设情况表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13"/>
        <w:gridCol w:w="2554"/>
        <w:gridCol w:w="2554"/>
        <w:gridCol w:w="2549"/>
      </w:tblGrid>
      <w:tr w:rsidR="00DB40FB" w:rsidRPr="00DB40FB" w:rsidTr="00133884">
        <w:trPr>
          <w:trHeight w:val="350"/>
          <w:jc w:val="center"/>
        </w:trPr>
        <w:tc>
          <w:tcPr>
            <w:tcW w:w="779" w:type="pct"/>
            <w:tcMar>
              <w:left w:w="0" w:type="dxa"/>
              <w:right w:w="0" w:type="dxa"/>
            </w:tcMar>
            <w:vAlign w:val="center"/>
          </w:tcPr>
          <w:p w:rsidR="00B451A8" w:rsidRPr="00DB40FB" w:rsidRDefault="00B451A8" w:rsidP="00B451A8">
            <w:pPr>
              <w:pStyle w:val="a8"/>
              <w:rPr>
                <w:color w:val="FF0000"/>
              </w:rPr>
            </w:pPr>
            <w:r w:rsidRPr="00DB40FB">
              <w:rPr>
                <w:rFonts w:hint="eastAsia"/>
                <w:color w:val="FF0000"/>
              </w:rPr>
              <w:t>监测时间</w:t>
            </w:r>
          </w:p>
        </w:tc>
        <w:tc>
          <w:tcPr>
            <w:tcW w:w="1408" w:type="pct"/>
            <w:vAlign w:val="center"/>
          </w:tcPr>
          <w:p w:rsidR="00B451A8" w:rsidRPr="00DB40FB" w:rsidRDefault="00B451A8" w:rsidP="00B451A8">
            <w:pPr>
              <w:pStyle w:val="a8"/>
              <w:rPr>
                <w:color w:val="FF0000"/>
              </w:rPr>
            </w:pPr>
            <w:r w:rsidRPr="00DB40FB">
              <w:rPr>
                <w:color w:val="FF0000"/>
              </w:rPr>
              <w:t>编号</w:t>
            </w:r>
          </w:p>
        </w:tc>
        <w:tc>
          <w:tcPr>
            <w:tcW w:w="1408" w:type="pct"/>
            <w:tcMar>
              <w:left w:w="0" w:type="dxa"/>
              <w:right w:w="0" w:type="dxa"/>
            </w:tcMar>
            <w:vAlign w:val="center"/>
          </w:tcPr>
          <w:p w:rsidR="00B451A8" w:rsidRPr="00DB40FB" w:rsidRDefault="00B451A8" w:rsidP="00B451A8">
            <w:pPr>
              <w:pStyle w:val="a8"/>
              <w:rPr>
                <w:color w:val="FF0000"/>
              </w:rPr>
            </w:pPr>
            <w:r w:rsidRPr="00DB40FB">
              <w:rPr>
                <w:color w:val="FF0000"/>
              </w:rPr>
              <w:t>监测点名称</w:t>
            </w:r>
          </w:p>
        </w:tc>
        <w:tc>
          <w:tcPr>
            <w:tcW w:w="1405" w:type="pct"/>
            <w:vAlign w:val="center"/>
          </w:tcPr>
          <w:p w:rsidR="00B451A8" w:rsidRPr="00DB40FB" w:rsidRDefault="00B451A8" w:rsidP="00B451A8">
            <w:pPr>
              <w:pStyle w:val="a8"/>
              <w:rPr>
                <w:color w:val="FF0000"/>
              </w:rPr>
            </w:pPr>
            <w:r w:rsidRPr="00DB40FB">
              <w:rPr>
                <w:color w:val="FF0000"/>
              </w:rPr>
              <w:t>点位说明</w:t>
            </w:r>
          </w:p>
        </w:tc>
      </w:tr>
      <w:tr w:rsidR="00DB40FB" w:rsidRPr="00DB40FB" w:rsidTr="00133884">
        <w:trPr>
          <w:trHeight w:val="350"/>
          <w:jc w:val="center"/>
        </w:trPr>
        <w:tc>
          <w:tcPr>
            <w:tcW w:w="779" w:type="pct"/>
            <w:vMerge w:val="restart"/>
            <w:tcMar>
              <w:left w:w="0" w:type="dxa"/>
              <w:right w:w="0" w:type="dxa"/>
            </w:tcMar>
            <w:vAlign w:val="center"/>
          </w:tcPr>
          <w:p w:rsidR="00B451A8" w:rsidRPr="00DB40FB" w:rsidRDefault="00B451A8" w:rsidP="00B451A8">
            <w:pPr>
              <w:pStyle w:val="a8"/>
              <w:rPr>
                <w:color w:val="FF0000"/>
              </w:rPr>
            </w:pPr>
            <w:r w:rsidRPr="00DB40FB">
              <w:rPr>
                <w:rFonts w:hint="eastAsia"/>
                <w:color w:val="FF0000"/>
              </w:rPr>
              <w:t>2019</w:t>
            </w:r>
            <w:r w:rsidRPr="00DB40FB">
              <w:rPr>
                <w:rFonts w:hint="eastAsia"/>
                <w:color w:val="FF0000"/>
              </w:rPr>
              <w:t>年</w:t>
            </w:r>
            <w:r w:rsidRPr="00DB40FB">
              <w:rPr>
                <w:rFonts w:hint="eastAsia"/>
                <w:color w:val="FF0000"/>
              </w:rPr>
              <w:t>3</w:t>
            </w:r>
            <w:r w:rsidRPr="00DB40FB">
              <w:rPr>
                <w:rFonts w:hint="eastAsia"/>
                <w:color w:val="FF0000"/>
              </w:rPr>
              <w:t>月</w:t>
            </w:r>
            <w:r w:rsidRPr="00DB40FB">
              <w:rPr>
                <w:rFonts w:hint="eastAsia"/>
                <w:color w:val="FF0000"/>
              </w:rPr>
              <w:t>12</w:t>
            </w:r>
            <w:r w:rsidRPr="00DB40FB">
              <w:rPr>
                <w:rFonts w:hint="eastAsia"/>
                <w:color w:val="FF0000"/>
              </w:rPr>
              <w:t>日</w:t>
            </w:r>
            <w:r w:rsidRPr="00DB40FB">
              <w:rPr>
                <w:color w:val="FF0000"/>
              </w:rPr>
              <w:t>至</w:t>
            </w:r>
            <w:r w:rsidRPr="00DB40FB">
              <w:rPr>
                <w:rFonts w:hint="eastAsia"/>
                <w:color w:val="FF0000"/>
              </w:rPr>
              <w:t>18</w:t>
            </w:r>
            <w:r w:rsidRPr="00DB40FB">
              <w:rPr>
                <w:rFonts w:hint="eastAsia"/>
                <w:color w:val="FF0000"/>
              </w:rPr>
              <w:t>日</w:t>
            </w:r>
          </w:p>
        </w:tc>
        <w:tc>
          <w:tcPr>
            <w:tcW w:w="1408" w:type="pct"/>
            <w:vAlign w:val="center"/>
          </w:tcPr>
          <w:p w:rsidR="00B451A8" w:rsidRPr="00DB40FB" w:rsidRDefault="00B451A8" w:rsidP="00B451A8">
            <w:pPr>
              <w:pStyle w:val="a8"/>
              <w:rPr>
                <w:color w:val="FF0000"/>
              </w:rPr>
            </w:pPr>
            <w:r w:rsidRPr="00DB40FB">
              <w:rPr>
                <w:color w:val="FF0000"/>
              </w:rPr>
              <w:t>1#</w:t>
            </w:r>
          </w:p>
        </w:tc>
        <w:tc>
          <w:tcPr>
            <w:tcW w:w="1408" w:type="pct"/>
            <w:tcMar>
              <w:left w:w="0" w:type="dxa"/>
              <w:right w:w="0" w:type="dxa"/>
            </w:tcMar>
            <w:vAlign w:val="center"/>
          </w:tcPr>
          <w:p w:rsidR="00B451A8" w:rsidRPr="00DB40FB" w:rsidRDefault="00B451A8" w:rsidP="00B451A8">
            <w:pPr>
              <w:pStyle w:val="a8"/>
              <w:rPr>
                <w:color w:val="FF0000"/>
              </w:rPr>
            </w:pPr>
            <w:r w:rsidRPr="00DB40FB">
              <w:rPr>
                <w:rFonts w:hint="eastAsia"/>
                <w:color w:val="FF0000"/>
              </w:rPr>
              <w:t>项目厂区</w:t>
            </w:r>
          </w:p>
        </w:tc>
        <w:tc>
          <w:tcPr>
            <w:tcW w:w="1405" w:type="pct"/>
            <w:vMerge w:val="restart"/>
            <w:vAlign w:val="center"/>
          </w:tcPr>
          <w:p w:rsidR="00B451A8" w:rsidRPr="00DB40FB" w:rsidRDefault="00B451A8" w:rsidP="00B451A8">
            <w:pPr>
              <w:pStyle w:val="a8"/>
              <w:rPr>
                <w:color w:val="FF0000"/>
              </w:rPr>
            </w:pPr>
            <w:r w:rsidRPr="00DB40FB">
              <w:rPr>
                <w:color w:val="FF0000"/>
              </w:rPr>
              <w:t>了解厂址周围环境空气质量现状</w:t>
            </w:r>
          </w:p>
        </w:tc>
      </w:tr>
      <w:tr w:rsidR="00DB40FB" w:rsidRPr="00DB40FB" w:rsidTr="00133884">
        <w:trPr>
          <w:trHeight w:val="350"/>
          <w:jc w:val="center"/>
        </w:trPr>
        <w:tc>
          <w:tcPr>
            <w:tcW w:w="779" w:type="pct"/>
            <w:vMerge/>
            <w:tcMar>
              <w:left w:w="0" w:type="dxa"/>
              <w:right w:w="0" w:type="dxa"/>
            </w:tcMar>
            <w:vAlign w:val="center"/>
          </w:tcPr>
          <w:p w:rsidR="00B451A8" w:rsidRPr="00DB40FB" w:rsidRDefault="00B451A8" w:rsidP="00B451A8">
            <w:pPr>
              <w:pStyle w:val="a8"/>
              <w:rPr>
                <w:color w:val="FF0000"/>
              </w:rPr>
            </w:pPr>
          </w:p>
        </w:tc>
        <w:tc>
          <w:tcPr>
            <w:tcW w:w="1408" w:type="pct"/>
            <w:vAlign w:val="center"/>
          </w:tcPr>
          <w:p w:rsidR="00B451A8" w:rsidRPr="00DB40FB" w:rsidRDefault="00B451A8" w:rsidP="00B451A8">
            <w:pPr>
              <w:pStyle w:val="a8"/>
              <w:rPr>
                <w:color w:val="FF0000"/>
              </w:rPr>
            </w:pPr>
            <w:r w:rsidRPr="00DB40FB">
              <w:rPr>
                <w:rFonts w:hint="eastAsia"/>
                <w:color w:val="FF0000"/>
              </w:rPr>
              <w:t>2</w:t>
            </w:r>
            <w:r w:rsidRPr="00DB40FB">
              <w:rPr>
                <w:color w:val="FF0000"/>
              </w:rPr>
              <w:t>#</w:t>
            </w:r>
          </w:p>
        </w:tc>
        <w:tc>
          <w:tcPr>
            <w:tcW w:w="1408" w:type="pct"/>
            <w:tcMar>
              <w:left w:w="0" w:type="dxa"/>
              <w:right w:w="0" w:type="dxa"/>
            </w:tcMar>
            <w:vAlign w:val="center"/>
          </w:tcPr>
          <w:p w:rsidR="00B451A8" w:rsidRPr="00DB40FB" w:rsidRDefault="00B451A8" w:rsidP="00B451A8">
            <w:pPr>
              <w:pStyle w:val="a8"/>
              <w:rPr>
                <w:color w:val="FF0000"/>
              </w:rPr>
            </w:pPr>
            <w:r w:rsidRPr="00DB40FB">
              <w:rPr>
                <w:rFonts w:hint="eastAsia"/>
                <w:color w:val="FF0000"/>
              </w:rPr>
              <w:t>老君台村</w:t>
            </w:r>
          </w:p>
        </w:tc>
        <w:tc>
          <w:tcPr>
            <w:tcW w:w="1405" w:type="pct"/>
            <w:vMerge/>
            <w:vAlign w:val="center"/>
          </w:tcPr>
          <w:p w:rsidR="00B451A8" w:rsidRPr="00DB40FB" w:rsidRDefault="00B451A8" w:rsidP="00B451A8">
            <w:pPr>
              <w:pStyle w:val="a8"/>
              <w:rPr>
                <w:color w:val="FF0000"/>
              </w:rPr>
            </w:pPr>
          </w:p>
        </w:tc>
      </w:tr>
      <w:tr w:rsidR="00DB40FB" w:rsidRPr="00DB40FB" w:rsidTr="00B451A8">
        <w:trPr>
          <w:trHeight w:val="350"/>
          <w:jc w:val="center"/>
        </w:trPr>
        <w:tc>
          <w:tcPr>
            <w:tcW w:w="779" w:type="pct"/>
            <w:vMerge w:val="restart"/>
            <w:tcMar>
              <w:left w:w="0" w:type="dxa"/>
              <w:right w:w="0" w:type="dxa"/>
            </w:tcMar>
            <w:vAlign w:val="center"/>
          </w:tcPr>
          <w:p w:rsidR="0009318E" w:rsidRPr="00DB40FB" w:rsidRDefault="0009318E" w:rsidP="0009318E">
            <w:pPr>
              <w:pStyle w:val="a8"/>
              <w:rPr>
                <w:color w:val="FF0000"/>
              </w:rPr>
            </w:pPr>
            <w:r w:rsidRPr="00DB40FB">
              <w:rPr>
                <w:color w:val="FF0000"/>
              </w:rPr>
              <w:t>2019</w:t>
            </w:r>
            <w:r w:rsidRPr="00DB40FB">
              <w:rPr>
                <w:rFonts w:hint="eastAsia"/>
                <w:color w:val="FF0000"/>
              </w:rPr>
              <w:t>年</w:t>
            </w:r>
            <w:r w:rsidRPr="00DB40FB">
              <w:rPr>
                <w:rFonts w:hint="eastAsia"/>
                <w:color w:val="FF0000"/>
              </w:rPr>
              <w:t>8</w:t>
            </w:r>
            <w:r w:rsidRPr="00DB40FB">
              <w:rPr>
                <w:rFonts w:hint="eastAsia"/>
                <w:color w:val="FF0000"/>
              </w:rPr>
              <w:t>月</w:t>
            </w:r>
            <w:r w:rsidRPr="00DB40FB">
              <w:rPr>
                <w:rFonts w:hint="eastAsia"/>
                <w:color w:val="FF0000"/>
              </w:rPr>
              <w:t>21</w:t>
            </w:r>
            <w:r w:rsidRPr="00DB40FB">
              <w:rPr>
                <w:rFonts w:hint="eastAsia"/>
                <w:color w:val="FF0000"/>
              </w:rPr>
              <w:t>日</w:t>
            </w:r>
            <w:r w:rsidRPr="00DB40FB">
              <w:rPr>
                <w:color w:val="FF0000"/>
              </w:rPr>
              <w:t>至</w:t>
            </w:r>
            <w:r w:rsidRPr="00DB40FB">
              <w:rPr>
                <w:rFonts w:hint="eastAsia"/>
                <w:color w:val="FF0000"/>
              </w:rPr>
              <w:t>23</w:t>
            </w:r>
            <w:r w:rsidRPr="00DB40FB">
              <w:rPr>
                <w:rFonts w:hint="eastAsia"/>
                <w:color w:val="FF0000"/>
              </w:rPr>
              <w:t>日</w:t>
            </w:r>
          </w:p>
        </w:tc>
        <w:tc>
          <w:tcPr>
            <w:tcW w:w="1408" w:type="pct"/>
          </w:tcPr>
          <w:p w:rsidR="0009318E" w:rsidRPr="00DB40FB" w:rsidRDefault="0009318E" w:rsidP="0009318E">
            <w:pPr>
              <w:pStyle w:val="a8"/>
              <w:rPr>
                <w:color w:val="FF0000"/>
              </w:rPr>
            </w:pPr>
            <w:r w:rsidRPr="00DB40FB">
              <w:rPr>
                <w:rFonts w:hint="eastAsia"/>
                <w:color w:val="FF0000"/>
              </w:rPr>
              <w:t>1</w:t>
            </w:r>
            <w:r w:rsidRPr="00DB40FB">
              <w:rPr>
                <w:color w:val="FF0000"/>
              </w:rPr>
              <w:t>#</w:t>
            </w:r>
          </w:p>
        </w:tc>
        <w:tc>
          <w:tcPr>
            <w:tcW w:w="1408" w:type="pct"/>
            <w:tcMar>
              <w:left w:w="0" w:type="dxa"/>
              <w:right w:w="0" w:type="dxa"/>
            </w:tcMar>
            <w:vAlign w:val="center"/>
          </w:tcPr>
          <w:p w:rsidR="0009318E" w:rsidRPr="00DB40FB" w:rsidRDefault="0009318E" w:rsidP="00DB40FB">
            <w:pPr>
              <w:pStyle w:val="a8"/>
              <w:rPr>
                <w:color w:val="FF0000"/>
              </w:rPr>
            </w:pPr>
            <w:r w:rsidRPr="00DB40FB">
              <w:rPr>
                <w:rFonts w:hint="eastAsia"/>
                <w:color w:val="FF0000"/>
              </w:rPr>
              <w:t>老君台村</w:t>
            </w:r>
          </w:p>
        </w:tc>
        <w:tc>
          <w:tcPr>
            <w:tcW w:w="1405" w:type="pct"/>
            <w:vMerge w:val="restart"/>
            <w:vAlign w:val="center"/>
          </w:tcPr>
          <w:p w:rsidR="0009318E" w:rsidRPr="00DB40FB" w:rsidRDefault="0009318E" w:rsidP="0009318E">
            <w:pPr>
              <w:pStyle w:val="a8"/>
              <w:rPr>
                <w:color w:val="FF0000"/>
              </w:rPr>
            </w:pPr>
            <w:r w:rsidRPr="00DB40FB">
              <w:rPr>
                <w:rFonts w:hint="eastAsia"/>
                <w:color w:val="FF0000"/>
              </w:rPr>
              <w:t>了解</w:t>
            </w:r>
            <w:r w:rsidRPr="00DB40FB">
              <w:rPr>
                <w:color w:val="FF0000"/>
              </w:rPr>
              <w:t>项目区域周围</w:t>
            </w:r>
            <w:r w:rsidR="00DB40FB" w:rsidRPr="00DB40FB">
              <w:rPr>
                <w:rFonts w:hint="eastAsia"/>
                <w:color w:val="FF0000"/>
              </w:rPr>
              <w:t>环境</w:t>
            </w:r>
            <w:r w:rsidR="00DB40FB" w:rsidRPr="00DB40FB">
              <w:rPr>
                <w:color w:val="FF0000"/>
              </w:rPr>
              <w:t>空气质量现状</w:t>
            </w:r>
          </w:p>
        </w:tc>
      </w:tr>
      <w:tr w:rsidR="00DB40FB" w:rsidRPr="00DB40FB" w:rsidTr="00B451A8">
        <w:trPr>
          <w:trHeight w:val="350"/>
          <w:jc w:val="center"/>
        </w:trPr>
        <w:tc>
          <w:tcPr>
            <w:tcW w:w="779" w:type="pct"/>
            <w:vMerge/>
            <w:tcMar>
              <w:left w:w="0" w:type="dxa"/>
              <w:right w:w="0" w:type="dxa"/>
            </w:tcMar>
            <w:vAlign w:val="center"/>
          </w:tcPr>
          <w:p w:rsidR="0009318E" w:rsidRPr="00DB40FB" w:rsidRDefault="0009318E" w:rsidP="0009318E">
            <w:pPr>
              <w:pStyle w:val="a8"/>
              <w:rPr>
                <w:color w:val="FF0000"/>
              </w:rPr>
            </w:pPr>
          </w:p>
        </w:tc>
        <w:tc>
          <w:tcPr>
            <w:tcW w:w="1408" w:type="pct"/>
          </w:tcPr>
          <w:p w:rsidR="0009318E" w:rsidRPr="00DB40FB" w:rsidRDefault="0009318E" w:rsidP="0009318E">
            <w:pPr>
              <w:pStyle w:val="a8"/>
              <w:rPr>
                <w:color w:val="FF0000"/>
              </w:rPr>
            </w:pPr>
            <w:r w:rsidRPr="00DB40FB">
              <w:rPr>
                <w:rFonts w:hint="eastAsia"/>
                <w:color w:val="FF0000"/>
              </w:rPr>
              <w:t>2</w:t>
            </w:r>
            <w:r w:rsidRPr="00DB40FB">
              <w:rPr>
                <w:color w:val="FF0000"/>
              </w:rPr>
              <w:t>#</w:t>
            </w:r>
          </w:p>
        </w:tc>
        <w:tc>
          <w:tcPr>
            <w:tcW w:w="1408" w:type="pct"/>
            <w:tcMar>
              <w:left w:w="0" w:type="dxa"/>
              <w:right w:w="0" w:type="dxa"/>
            </w:tcMar>
            <w:vAlign w:val="center"/>
          </w:tcPr>
          <w:p w:rsidR="0009318E" w:rsidRPr="00DB40FB" w:rsidRDefault="0009318E" w:rsidP="00DB40FB">
            <w:pPr>
              <w:pStyle w:val="a8"/>
              <w:rPr>
                <w:color w:val="FF0000"/>
              </w:rPr>
            </w:pPr>
            <w:r w:rsidRPr="00DB40FB">
              <w:rPr>
                <w:rFonts w:hint="eastAsia"/>
                <w:color w:val="FF0000"/>
              </w:rPr>
              <w:t>摩落黑村</w:t>
            </w:r>
          </w:p>
        </w:tc>
        <w:tc>
          <w:tcPr>
            <w:tcW w:w="1405" w:type="pct"/>
            <w:vMerge/>
            <w:vAlign w:val="center"/>
          </w:tcPr>
          <w:p w:rsidR="0009318E" w:rsidRPr="00DB40FB" w:rsidRDefault="0009318E" w:rsidP="0009318E">
            <w:pPr>
              <w:pStyle w:val="a8"/>
              <w:rPr>
                <w:color w:val="FF0000"/>
              </w:rPr>
            </w:pPr>
          </w:p>
        </w:tc>
      </w:tr>
      <w:tr w:rsidR="00DB40FB" w:rsidRPr="00DB40FB" w:rsidTr="00B451A8">
        <w:trPr>
          <w:trHeight w:val="350"/>
          <w:jc w:val="center"/>
        </w:trPr>
        <w:tc>
          <w:tcPr>
            <w:tcW w:w="779" w:type="pct"/>
            <w:vMerge/>
            <w:tcMar>
              <w:left w:w="0" w:type="dxa"/>
              <w:right w:w="0" w:type="dxa"/>
            </w:tcMar>
            <w:vAlign w:val="center"/>
          </w:tcPr>
          <w:p w:rsidR="0009318E" w:rsidRPr="00DB40FB" w:rsidRDefault="0009318E" w:rsidP="0009318E">
            <w:pPr>
              <w:pStyle w:val="a8"/>
              <w:rPr>
                <w:color w:val="FF0000"/>
              </w:rPr>
            </w:pPr>
          </w:p>
        </w:tc>
        <w:tc>
          <w:tcPr>
            <w:tcW w:w="1408" w:type="pct"/>
          </w:tcPr>
          <w:p w:rsidR="0009318E" w:rsidRPr="00DB40FB" w:rsidRDefault="0009318E" w:rsidP="0009318E">
            <w:pPr>
              <w:pStyle w:val="a8"/>
              <w:rPr>
                <w:color w:val="FF0000"/>
              </w:rPr>
            </w:pPr>
            <w:r w:rsidRPr="00DB40FB">
              <w:rPr>
                <w:rFonts w:hint="eastAsia"/>
                <w:color w:val="FF0000"/>
              </w:rPr>
              <w:t>3</w:t>
            </w:r>
            <w:r w:rsidRPr="00DB40FB">
              <w:rPr>
                <w:color w:val="FF0000"/>
              </w:rPr>
              <w:t>#</w:t>
            </w:r>
          </w:p>
        </w:tc>
        <w:tc>
          <w:tcPr>
            <w:tcW w:w="1408" w:type="pct"/>
            <w:tcMar>
              <w:left w:w="0" w:type="dxa"/>
              <w:right w:w="0" w:type="dxa"/>
            </w:tcMar>
            <w:vAlign w:val="center"/>
          </w:tcPr>
          <w:p w:rsidR="0009318E" w:rsidRPr="00DB40FB" w:rsidRDefault="0009318E" w:rsidP="00DB40FB">
            <w:pPr>
              <w:pStyle w:val="a8"/>
              <w:rPr>
                <w:color w:val="FF0000"/>
              </w:rPr>
            </w:pPr>
            <w:r w:rsidRPr="00DB40FB">
              <w:rPr>
                <w:rFonts w:hint="eastAsia"/>
                <w:color w:val="FF0000"/>
              </w:rPr>
              <w:t>虾子湾村</w:t>
            </w:r>
          </w:p>
        </w:tc>
        <w:tc>
          <w:tcPr>
            <w:tcW w:w="1405" w:type="pct"/>
            <w:vMerge/>
            <w:vAlign w:val="center"/>
          </w:tcPr>
          <w:p w:rsidR="0009318E" w:rsidRPr="00DB40FB" w:rsidRDefault="0009318E" w:rsidP="0009318E">
            <w:pPr>
              <w:pStyle w:val="a8"/>
              <w:rPr>
                <w:color w:val="FF0000"/>
              </w:rPr>
            </w:pPr>
          </w:p>
        </w:tc>
      </w:tr>
    </w:tbl>
    <w:p w:rsidR="00AD4282" w:rsidRPr="001B406C" w:rsidRDefault="00AD4282" w:rsidP="00AD4282">
      <w:pPr>
        <w:ind w:firstLine="480"/>
        <w:rPr>
          <w:rFonts w:ascii="Times New Roman" w:hAnsi="Times New Roman" w:cs="Times New Roman"/>
        </w:rPr>
      </w:pPr>
      <w:r w:rsidRPr="001B406C">
        <w:rPr>
          <w:rFonts w:ascii="宋体" w:eastAsia="宋体" w:hAnsi="宋体" w:cs="宋体" w:hint="eastAsia"/>
        </w:rPr>
        <w:t>②</w:t>
      </w:r>
      <w:r w:rsidRPr="001B406C">
        <w:rPr>
          <w:rFonts w:ascii="Times New Roman" w:hAnsi="Times New Roman" w:cs="Times New Roman"/>
        </w:rPr>
        <w:t>监测项目</w:t>
      </w:r>
    </w:p>
    <w:p w:rsidR="00AD4282" w:rsidRPr="001B406C" w:rsidRDefault="00AD4282" w:rsidP="00AD4282">
      <w:pPr>
        <w:ind w:firstLine="480"/>
        <w:rPr>
          <w:rFonts w:ascii="Times New Roman" w:hAnsi="Times New Roman" w:cs="Times New Roman"/>
        </w:rPr>
      </w:pPr>
      <w:r w:rsidRPr="001B406C">
        <w:rPr>
          <w:rFonts w:ascii="Times New Roman" w:hAnsi="Times New Roman" w:cs="Times New Roman"/>
        </w:rPr>
        <w:t>监测项目为</w:t>
      </w:r>
      <w:r w:rsidRPr="001B406C">
        <w:rPr>
          <w:rFonts w:ascii="Times New Roman" w:hAnsi="Times New Roman" w:cs="Times New Roman"/>
          <w:lang w:val="pt-PT"/>
        </w:rPr>
        <w:t>N</w:t>
      </w:r>
      <w:r w:rsidRPr="001B406C">
        <w:rPr>
          <w:rFonts w:ascii="Times New Roman" w:hAnsi="Times New Roman" w:cs="Times New Roman"/>
        </w:rPr>
        <w:t>O</w:t>
      </w:r>
      <w:r w:rsidRPr="001B406C">
        <w:rPr>
          <w:rFonts w:ascii="Times New Roman" w:hAnsi="Times New Roman" w:cs="Times New Roman"/>
          <w:vertAlign w:val="subscript"/>
        </w:rPr>
        <w:t>2</w:t>
      </w:r>
      <w:r w:rsidRPr="001B406C">
        <w:rPr>
          <w:rFonts w:ascii="Times New Roman" w:hAnsi="Times New Roman" w:cs="Times New Roman"/>
        </w:rPr>
        <w:t>、</w:t>
      </w:r>
      <w:r w:rsidRPr="001B406C">
        <w:rPr>
          <w:rFonts w:ascii="Times New Roman" w:hAnsi="Times New Roman" w:cs="Times New Roman"/>
        </w:rPr>
        <w:t>SO</w:t>
      </w:r>
      <w:r w:rsidRPr="001B406C">
        <w:rPr>
          <w:rFonts w:ascii="Times New Roman" w:hAnsi="Times New Roman" w:cs="Times New Roman"/>
          <w:vertAlign w:val="subscript"/>
        </w:rPr>
        <w:t>2</w:t>
      </w:r>
      <w:r w:rsidRPr="001B406C">
        <w:rPr>
          <w:rFonts w:ascii="Times New Roman" w:hAnsi="Times New Roman" w:cs="Times New Roman"/>
        </w:rPr>
        <w:t>、</w:t>
      </w:r>
      <w:r w:rsidRPr="001B406C">
        <w:rPr>
          <w:rFonts w:ascii="Times New Roman" w:hAnsi="Times New Roman" w:cs="Times New Roman"/>
          <w:lang w:val="pt-PT"/>
        </w:rPr>
        <w:t>PM</w:t>
      </w:r>
      <w:r w:rsidRPr="001B406C">
        <w:rPr>
          <w:rFonts w:ascii="Times New Roman" w:hAnsi="Times New Roman" w:cs="Times New Roman"/>
          <w:vertAlign w:val="subscript"/>
          <w:lang w:val="pt-PT"/>
        </w:rPr>
        <w:t>10</w:t>
      </w:r>
      <w:r w:rsidRPr="001B406C">
        <w:rPr>
          <w:rFonts w:ascii="Times New Roman" w:hAnsi="Times New Roman" w:cs="Times New Roman"/>
          <w:lang w:val="pt-PT"/>
        </w:rPr>
        <w:t>、</w:t>
      </w:r>
      <w:r w:rsidRPr="001B406C">
        <w:rPr>
          <w:rFonts w:ascii="Times New Roman" w:hAnsi="Times New Roman" w:cs="Times New Roman"/>
        </w:rPr>
        <w:t>TSP</w:t>
      </w:r>
      <w:r w:rsidRPr="001B406C">
        <w:rPr>
          <w:rFonts w:ascii="Times New Roman" w:hAnsi="Times New Roman" w:cs="Times New Roman"/>
        </w:rPr>
        <w:t>、</w:t>
      </w:r>
      <w:r w:rsidRPr="001B406C">
        <w:rPr>
          <w:rFonts w:ascii="Times New Roman" w:hAnsi="Times New Roman" w:cs="Times New Roman"/>
        </w:rPr>
        <w:t>PM</w:t>
      </w:r>
      <w:r w:rsidRPr="001B406C">
        <w:rPr>
          <w:rFonts w:ascii="Times New Roman" w:hAnsi="Times New Roman" w:cs="Times New Roman"/>
          <w:vertAlign w:val="subscript"/>
        </w:rPr>
        <w:t>2.5</w:t>
      </w:r>
      <w:r w:rsidRPr="001B406C">
        <w:rPr>
          <w:rFonts w:ascii="Times New Roman" w:hAnsi="Times New Roman" w:cs="Times New Roman"/>
        </w:rPr>
        <w:t>，共</w:t>
      </w:r>
      <w:r w:rsidRPr="001B406C">
        <w:rPr>
          <w:rFonts w:ascii="Times New Roman" w:hAnsi="Times New Roman" w:cs="Times New Roman"/>
        </w:rPr>
        <w:t>5</w:t>
      </w:r>
      <w:r w:rsidRPr="001B406C">
        <w:rPr>
          <w:rFonts w:ascii="Times New Roman" w:hAnsi="Times New Roman" w:cs="Times New Roman"/>
        </w:rPr>
        <w:t>项指标。</w:t>
      </w:r>
    </w:p>
    <w:p w:rsidR="00AD4282" w:rsidRPr="001B406C" w:rsidRDefault="00AD4282" w:rsidP="00AD4282">
      <w:pPr>
        <w:ind w:firstLine="480"/>
        <w:rPr>
          <w:rFonts w:ascii="Times New Roman" w:hAnsi="Times New Roman" w:cs="Times New Roman"/>
        </w:rPr>
      </w:pPr>
      <w:bookmarkStart w:id="90" w:name="_Toc476558630"/>
      <w:r w:rsidRPr="001B406C">
        <w:rPr>
          <w:rFonts w:ascii="宋体" w:eastAsia="宋体" w:hAnsi="宋体" w:cs="宋体" w:hint="eastAsia"/>
        </w:rPr>
        <w:t>③</w:t>
      </w:r>
      <w:r w:rsidRPr="001B406C">
        <w:rPr>
          <w:rFonts w:ascii="Times New Roman" w:hAnsi="Times New Roman" w:cs="Times New Roman"/>
        </w:rPr>
        <w:t>监测时间及频次</w:t>
      </w:r>
      <w:bookmarkEnd w:id="90"/>
    </w:p>
    <w:p w:rsidR="00AD4282" w:rsidRPr="001B406C" w:rsidRDefault="00AD4282" w:rsidP="00AD4282">
      <w:pPr>
        <w:ind w:firstLine="480"/>
        <w:rPr>
          <w:rFonts w:ascii="Times New Roman" w:hAnsi="Times New Roman" w:cs="Times New Roman"/>
        </w:rPr>
      </w:pPr>
      <w:r w:rsidRPr="001B406C">
        <w:rPr>
          <w:rFonts w:ascii="Times New Roman" w:hAnsi="Times New Roman" w:cs="Times New Roman"/>
        </w:rPr>
        <w:t>由昆明</w:t>
      </w:r>
      <w:r w:rsidR="00144E24" w:rsidRPr="001B406C">
        <w:rPr>
          <w:rFonts w:ascii="Times New Roman" w:hAnsi="Times New Roman" w:cs="Times New Roman"/>
        </w:rPr>
        <w:t>京</w:t>
      </w:r>
      <w:r w:rsidRPr="001B406C">
        <w:rPr>
          <w:rFonts w:ascii="Times New Roman" w:hAnsi="Times New Roman" w:cs="Times New Roman"/>
        </w:rPr>
        <w:t>诚检测技术有限公司</w:t>
      </w:r>
      <w:r w:rsidR="00BA4AEA" w:rsidRPr="001B406C">
        <w:rPr>
          <w:rFonts w:ascii="Times New Roman" w:hAnsi="Times New Roman" w:cs="Times New Roman"/>
        </w:rPr>
        <w:t>第一次</w:t>
      </w:r>
      <w:r w:rsidRPr="001B406C">
        <w:rPr>
          <w:rFonts w:ascii="Times New Roman" w:hAnsi="Times New Roman" w:cs="Times New Roman"/>
        </w:rPr>
        <w:t>于</w:t>
      </w:r>
      <w:r w:rsidRPr="001B406C">
        <w:rPr>
          <w:rFonts w:ascii="Times New Roman" w:hAnsi="Times New Roman" w:cs="Times New Roman"/>
        </w:rPr>
        <w:t>2019</w:t>
      </w:r>
      <w:r w:rsidRPr="001B406C">
        <w:rPr>
          <w:rFonts w:ascii="Times New Roman" w:hAnsi="Times New Roman" w:cs="Times New Roman"/>
        </w:rPr>
        <w:t>年</w:t>
      </w:r>
      <w:r w:rsidRPr="001B406C">
        <w:rPr>
          <w:rFonts w:ascii="Times New Roman" w:hAnsi="Times New Roman" w:cs="Times New Roman"/>
        </w:rPr>
        <w:t>3</w:t>
      </w:r>
      <w:r w:rsidRPr="001B406C">
        <w:rPr>
          <w:rFonts w:ascii="Times New Roman" w:hAnsi="Times New Roman" w:cs="Times New Roman"/>
        </w:rPr>
        <w:t>月</w:t>
      </w:r>
      <w:r w:rsidRPr="001B406C">
        <w:rPr>
          <w:rFonts w:ascii="Times New Roman" w:hAnsi="Times New Roman" w:cs="Times New Roman"/>
        </w:rPr>
        <w:t>12</w:t>
      </w:r>
      <w:r w:rsidRPr="001B406C">
        <w:rPr>
          <w:rFonts w:ascii="Times New Roman" w:hAnsi="Times New Roman" w:cs="Times New Roman"/>
        </w:rPr>
        <w:t>日</w:t>
      </w:r>
      <w:r w:rsidRPr="001B406C">
        <w:rPr>
          <w:rFonts w:ascii="Times New Roman" w:hAnsi="Times New Roman" w:cs="Times New Roman"/>
        </w:rPr>
        <w:t>-18</w:t>
      </w:r>
      <w:r w:rsidRPr="001B406C">
        <w:rPr>
          <w:rFonts w:ascii="Times New Roman" w:hAnsi="Times New Roman" w:cs="Times New Roman"/>
        </w:rPr>
        <w:t>日连续监测</w:t>
      </w:r>
      <w:r w:rsidRPr="001B406C">
        <w:rPr>
          <w:rFonts w:ascii="Times New Roman" w:hAnsi="Times New Roman" w:cs="Times New Roman"/>
        </w:rPr>
        <w:t>7</w:t>
      </w:r>
      <w:r w:rsidR="00BA4AEA" w:rsidRPr="001B406C">
        <w:rPr>
          <w:rFonts w:ascii="Times New Roman" w:hAnsi="Times New Roman" w:cs="Times New Roman"/>
        </w:rPr>
        <w:t>天；第二次于</w:t>
      </w:r>
      <w:r w:rsidR="00BA4AEA" w:rsidRPr="001B406C">
        <w:rPr>
          <w:rFonts w:ascii="Times New Roman" w:hAnsi="Times New Roman" w:cs="Times New Roman"/>
        </w:rPr>
        <w:t>2019</w:t>
      </w:r>
      <w:r w:rsidR="00BA4AEA" w:rsidRPr="001B406C">
        <w:rPr>
          <w:rFonts w:ascii="Times New Roman" w:hAnsi="Times New Roman" w:cs="Times New Roman"/>
        </w:rPr>
        <w:t>年</w:t>
      </w:r>
      <w:r w:rsidR="00BA4AEA" w:rsidRPr="001B406C">
        <w:rPr>
          <w:rFonts w:ascii="Times New Roman" w:hAnsi="Times New Roman" w:cs="Times New Roman"/>
        </w:rPr>
        <w:t>8</w:t>
      </w:r>
      <w:r w:rsidR="00BA4AEA" w:rsidRPr="001B406C">
        <w:rPr>
          <w:rFonts w:ascii="Times New Roman" w:hAnsi="Times New Roman" w:cs="Times New Roman"/>
        </w:rPr>
        <w:t>月</w:t>
      </w:r>
      <w:r w:rsidR="00BA4AEA" w:rsidRPr="001B406C">
        <w:rPr>
          <w:rFonts w:ascii="Times New Roman" w:hAnsi="Times New Roman" w:cs="Times New Roman"/>
        </w:rPr>
        <w:t>21</w:t>
      </w:r>
      <w:r w:rsidR="00BA4AEA" w:rsidRPr="001B406C">
        <w:rPr>
          <w:rFonts w:ascii="Times New Roman" w:hAnsi="Times New Roman" w:cs="Times New Roman"/>
        </w:rPr>
        <w:t>日至</w:t>
      </w:r>
      <w:r w:rsidR="00BA4AEA" w:rsidRPr="001B406C">
        <w:rPr>
          <w:rFonts w:ascii="Times New Roman" w:hAnsi="Times New Roman" w:cs="Times New Roman"/>
        </w:rPr>
        <w:t>23</w:t>
      </w:r>
      <w:r w:rsidR="00BA4AEA" w:rsidRPr="001B406C">
        <w:rPr>
          <w:rFonts w:ascii="Times New Roman" w:hAnsi="Times New Roman" w:cs="Times New Roman"/>
        </w:rPr>
        <w:t>日进行监测。</w:t>
      </w:r>
    </w:p>
    <w:p w:rsidR="00AD4282" w:rsidRPr="00AD4282" w:rsidRDefault="00AD4282" w:rsidP="00AD4282">
      <w:pPr>
        <w:ind w:firstLine="480"/>
      </w:pPr>
      <w:r w:rsidRPr="001B406C">
        <w:rPr>
          <w:rFonts w:ascii="宋体" w:eastAsia="宋体" w:hAnsi="宋体" w:cs="宋体" w:hint="eastAsia"/>
        </w:rPr>
        <w:t>④</w:t>
      </w:r>
      <w:r w:rsidRPr="00AD4282">
        <w:t>现状评价结果</w:t>
      </w:r>
    </w:p>
    <w:p w:rsidR="00CC565D" w:rsidRDefault="00AD4282" w:rsidP="00AD4282">
      <w:pPr>
        <w:ind w:firstLine="480"/>
      </w:pPr>
      <w:r w:rsidRPr="00AD4282">
        <w:t>评价区域环境空气现状评价结果见表</w:t>
      </w:r>
      <w:r w:rsidR="00CF3879">
        <w:t>6.3.1-2</w:t>
      </w:r>
      <w:r w:rsidR="00BA4AEA">
        <w:rPr>
          <w:rFonts w:hint="eastAsia"/>
        </w:rPr>
        <w:t>、</w:t>
      </w:r>
      <w:r w:rsidR="00BA4AEA">
        <w:t>6.3.1-3</w:t>
      </w:r>
      <w:r w:rsidR="00BA4AEA">
        <w:rPr>
          <w:rFonts w:hint="eastAsia"/>
        </w:rPr>
        <w:t>、</w:t>
      </w:r>
      <w:r w:rsidR="00BA4AEA">
        <w:rPr>
          <w:rFonts w:hint="eastAsia"/>
        </w:rPr>
        <w:t>6.3.1</w:t>
      </w:r>
      <w:r w:rsidR="00BA4AEA">
        <w:t>-4</w:t>
      </w:r>
      <w:r w:rsidRPr="00AD4282">
        <w:t>。</w:t>
      </w:r>
    </w:p>
    <w:p w:rsidR="00061B09" w:rsidRPr="00BA4AEA" w:rsidRDefault="00CF3879" w:rsidP="00061B09">
      <w:pPr>
        <w:ind w:firstLine="482"/>
        <w:jc w:val="center"/>
        <w:rPr>
          <w:b/>
        </w:rPr>
      </w:pPr>
      <w:r w:rsidRPr="00CF3879">
        <w:rPr>
          <w:rFonts w:hint="eastAsia"/>
          <w:b/>
        </w:rPr>
        <w:t>表</w:t>
      </w:r>
      <w:r w:rsidR="00BA4AEA">
        <w:rPr>
          <w:rFonts w:hint="eastAsia"/>
          <w:b/>
        </w:rPr>
        <w:t>6.3.</w:t>
      </w:r>
      <w:r w:rsidRPr="00CF3879">
        <w:rPr>
          <w:rFonts w:hint="eastAsia"/>
          <w:b/>
        </w:rPr>
        <w:t>1</w:t>
      </w:r>
      <w:r w:rsidRPr="00CF3879">
        <w:rPr>
          <w:b/>
        </w:rPr>
        <w:t>-2</w:t>
      </w:r>
      <w:r w:rsidR="008848DE">
        <w:rPr>
          <w:rFonts w:hint="eastAsia"/>
          <w:b/>
        </w:rPr>
        <w:t>调查区</w:t>
      </w:r>
      <w:r w:rsidRPr="00CF3879">
        <w:rPr>
          <w:b/>
        </w:rPr>
        <w:t>环境空气质量监测结果</w:t>
      </w:r>
    </w:p>
    <w:tbl>
      <w:tblPr>
        <w:tblpPr w:leftFromText="180" w:rightFromText="180" w:vertAnchor="text" w:horzAnchor="page" w:tblpXSpec="center" w:tblpY="194"/>
        <w:tblOverlap w:val="never"/>
        <w:tblW w:w="5000" w:type="pct"/>
        <w:tblBorders>
          <w:top w:val="single" w:sz="18" w:space="0" w:color="auto"/>
          <w:bottom w:val="single" w:sz="18" w:space="0" w:color="auto"/>
          <w:insideH w:val="single" w:sz="4" w:space="0" w:color="auto"/>
          <w:insideV w:val="single" w:sz="4" w:space="0" w:color="auto"/>
        </w:tblBorders>
        <w:tblLook w:val="04A0" w:firstRow="1" w:lastRow="0" w:firstColumn="1" w:lastColumn="0" w:noHBand="0" w:noVBand="1"/>
      </w:tblPr>
      <w:tblGrid>
        <w:gridCol w:w="979"/>
        <w:gridCol w:w="1154"/>
        <w:gridCol w:w="1411"/>
        <w:gridCol w:w="851"/>
        <w:gridCol w:w="764"/>
        <w:gridCol w:w="981"/>
        <w:gridCol w:w="1234"/>
        <w:gridCol w:w="726"/>
        <w:gridCol w:w="970"/>
      </w:tblGrid>
      <w:tr w:rsidR="00E749E1" w:rsidRPr="00CF3879" w:rsidTr="00BB1611">
        <w:tc>
          <w:tcPr>
            <w:tcW w:w="540" w:type="pct"/>
            <w:vMerge w:val="restart"/>
            <w:vAlign w:val="center"/>
          </w:tcPr>
          <w:p w:rsidR="00E749E1" w:rsidRPr="00CF3879" w:rsidRDefault="00E749E1" w:rsidP="008848DE">
            <w:pPr>
              <w:pStyle w:val="a8"/>
              <w:rPr>
                <w:b/>
              </w:rPr>
            </w:pPr>
            <w:r w:rsidRPr="00CF3879">
              <w:rPr>
                <w:rFonts w:hint="eastAsia"/>
                <w:b/>
              </w:rPr>
              <w:t>采样点位</w:t>
            </w:r>
          </w:p>
        </w:tc>
        <w:tc>
          <w:tcPr>
            <w:tcW w:w="636" w:type="pct"/>
            <w:vMerge w:val="restart"/>
            <w:vAlign w:val="center"/>
          </w:tcPr>
          <w:p w:rsidR="00E749E1" w:rsidRPr="00CF3879" w:rsidRDefault="00E749E1" w:rsidP="008848DE">
            <w:pPr>
              <w:pStyle w:val="a8"/>
              <w:rPr>
                <w:b/>
              </w:rPr>
            </w:pPr>
            <w:r w:rsidRPr="00CF3879">
              <w:rPr>
                <w:rFonts w:hint="eastAsia"/>
                <w:b/>
              </w:rPr>
              <w:t>采样日期</w:t>
            </w:r>
          </w:p>
        </w:tc>
        <w:tc>
          <w:tcPr>
            <w:tcW w:w="778" w:type="pct"/>
            <w:vMerge w:val="restart"/>
            <w:vAlign w:val="center"/>
          </w:tcPr>
          <w:p w:rsidR="00E749E1" w:rsidRPr="00CF3879" w:rsidRDefault="00E749E1" w:rsidP="008848DE">
            <w:pPr>
              <w:pStyle w:val="a8"/>
              <w:rPr>
                <w:b/>
              </w:rPr>
            </w:pPr>
            <w:r w:rsidRPr="00CF3879">
              <w:rPr>
                <w:rFonts w:hint="eastAsia"/>
                <w:b/>
              </w:rPr>
              <w:t>采样时间</w:t>
            </w:r>
          </w:p>
        </w:tc>
        <w:tc>
          <w:tcPr>
            <w:tcW w:w="1431" w:type="pct"/>
            <w:gridSpan w:val="3"/>
            <w:vAlign w:val="center"/>
          </w:tcPr>
          <w:p w:rsidR="00E749E1" w:rsidRPr="00CF3879" w:rsidRDefault="00E749E1" w:rsidP="008848DE">
            <w:pPr>
              <w:pStyle w:val="a8"/>
              <w:rPr>
                <w:b/>
              </w:rPr>
            </w:pPr>
            <w:r w:rsidRPr="00CF3879">
              <w:rPr>
                <w:rFonts w:hint="eastAsia"/>
                <w:b/>
              </w:rPr>
              <w:t>二氧化硫</w:t>
            </w:r>
            <w:r w:rsidRPr="00CF3879">
              <w:rPr>
                <w:rFonts w:hint="eastAsia"/>
                <w:b/>
              </w:rPr>
              <w:t xml:space="preserve"> mg/m</w:t>
            </w:r>
            <w:r w:rsidRPr="00CF3879">
              <w:rPr>
                <w:rFonts w:hint="eastAsia"/>
                <w:b/>
                <w:vertAlign w:val="superscript"/>
              </w:rPr>
              <w:t>3</w:t>
            </w:r>
          </w:p>
        </w:tc>
        <w:tc>
          <w:tcPr>
            <w:tcW w:w="1616" w:type="pct"/>
            <w:gridSpan w:val="3"/>
            <w:vAlign w:val="center"/>
          </w:tcPr>
          <w:p w:rsidR="00E749E1" w:rsidRPr="00CF3879" w:rsidRDefault="00E749E1" w:rsidP="008848DE">
            <w:pPr>
              <w:pStyle w:val="a8"/>
              <w:rPr>
                <w:b/>
              </w:rPr>
            </w:pPr>
            <w:r w:rsidRPr="00CF3879">
              <w:rPr>
                <w:rFonts w:hint="eastAsia"/>
                <w:b/>
              </w:rPr>
              <w:t>二氧化氮</w:t>
            </w:r>
            <w:r w:rsidRPr="00CF3879">
              <w:rPr>
                <w:rFonts w:hint="eastAsia"/>
                <w:b/>
              </w:rPr>
              <w:t>mg/m</w:t>
            </w:r>
            <w:r w:rsidRPr="00CF3879">
              <w:rPr>
                <w:rFonts w:hint="eastAsia"/>
                <w:b/>
                <w:vertAlign w:val="superscript"/>
              </w:rPr>
              <w:t>3</w:t>
            </w:r>
          </w:p>
        </w:tc>
      </w:tr>
      <w:tr w:rsidR="00E749E1" w:rsidRPr="00CF3879" w:rsidTr="00BB1611">
        <w:tc>
          <w:tcPr>
            <w:tcW w:w="540" w:type="pct"/>
            <w:vMerge/>
            <w:vAlign w:val="center"/>
          </w:tcPr>
          <w:p w:rsidR="00E749E1" w:rsidRPr="00CF3879" w:rsidRDefault="00E749E1" w:rsidP="008848DE">
            <w:pPr>
              <w:pStyle w:val="a8"/>
              <w:rPr>
                <w:b/>
              </w:rPr>
            </w:pPr>
          </w:p>
        </w:tc>
        <w:tc>
          <w:tcPr>
            <w:tcW w:w="636" w:type="pct"/>
            <w:vMerge/>
            <w:vAlign w:val="center"/>
          </w:tcPr>
          <w:p w:rsidR="00E749E1" w:rsidRPr="00CF3879" w:rsidRDefault="00E749E1" w:rsidP="008848DE">
            <w:pPr>
              <w:pStyle w:val="a8"/>
              <w:rPr>
                <w:b/>
              </w:rPr>
            </w:pPr>
          </w:p>
        </w:tc>
        <w:tc>
          <w:tcPr>
            <w:tcW w:w="778" w:type="pct"/>
            <w:vMerge/>
            <w:vAlign w:val="center"/>
          </w:tcPr>
          <w:p w:rsidR="00E749E1" w:rsidRPr="00CF3879" w:rsidRDefault="00E749E1" w:rsidP="008848DE">
            <w:pPr>
              <w:pStyle w:val="a8"/>
              <w:rPr>
                <w:b/>
              </w:rPr>
            </w:pPr>
          </w:p>
        </w:tc>
        <w:tc>
          <w:tcPr>
            <w:tcW w:w="469" w:type="pct"/>
            <w:vAlign w:val="center"/>
          </w:tcPr>
          <w:p w:rsidR="00E749E1" w:rsidRPr="00CF3879" w:rsidRDefault="00E749E1" w:rsidP="008848DE">
            <w:pPr>
              <w:pStyle w:val="a8"/>
              <w:rPr>
                <w:b/>
              </w:rPr>
            </w:pPr>
            <w:r w:rsidRPr="00CF3879">
              <w:rPr>
                <w:rFonts w:hint="eastAsia"/>
                <w:b/>
              </w:rPr>
              <w:t>检测结果</w:t>
            </w:r>
          </w:p>
        </w:tc>
        <w:tc>
          <w:tcPr>
            <w:tcW w:w="421" w:type="pct"/>
            <w:vAlign w:val="center"/>
          </w:tcPr>
          <w:p w:rsidR="00E749E1" w:rsidRPr="00CF3879" w:rsidRDefault="00E749E1" w:rsidP="008848DE">
            <w:pPr>
              <w:pStyle w:val="a8"/>
              <w:rPr>
                <w:b/>
              </w:rPr>
            </w:pPr>
            <w:r>
              <w:rPr>
                <w:rFonts w:hint="eastAsia"/>
                <w:b/>
              </w:rPr>
              <w:t>标准</w:t>
            </w:r>
            <w:r>
              <w:rPr>
                <w:b/>
              </w:rPr>
              <w:t>限值</w:t>
            </w:r>
          </w:p>
        </w:tc>
        <w:tc>
          <w:tcPr>
            <w:tcW w:w="540" w:type="pct"/>
            <w:vAlign w:val="center"/>
          </w:tcPr>
          <w:p w:rsidR="00E749E1" w:rsidRPr="00CF3879" w:rsidRDefault="00CC0BE4" w:rsidP="008848DE">
            <w:pPr>
              <w:pStyle w:val="a8"/>
              <w:rPr>
                <w:b/>
              </w:rPr>
            </w:pPr>
            <w:r>
              <w:rPr>
                <w:rFonts w:hint="eastAsia"/>
                <w:b/>
              </w:rPr>
              <w:t>达标情况</w:t>
            </w:r>
          </w:p>
        </w:tc>
        <w:tc>
          <w:tcPr>
            <w:tcW w:w="680" w:type="pct"/>
            <w:vAlign w:val="center"/>
          </w:tcPr>
          <w:p w:rsidR="00E749E1" w:rsidRPr="00CF3879" w:rsidRDefault="00E749E1" w:rsidP="008848DE">
            <w:pPr>
              <w:pStyle w:val="a8"/>
              <w:rPr>
                <w:b/>
              </w:rPr>
            </w:pPr>
            <w:r w:rsidRPr="00CF3879">
              <w:rPr>
                <w:rFonts w:hint="eastAsia"/>
                <w:b/>
              </w:rPr>
              <w:t>检测结果</w:t>
            </w:r>
          </w:p>
        </w:tc>
        <w:tc>
          <w:tcPr>
            <w:tcW w:w="400" w:type="pct"/>
            <w:vAlign w:val="center"/>
          </w:tcPr>
          <w:p w:rsidR="00E749E1" w:rsidRPr="00CF3879" w:rsidRDefault="00E749E1" w:rsidP="008848DE">
            <w:pPr>
              <w:pStyle w:val="a8"/>
              <w:rPr>
                <w:b/>
              </w:rPr>
            </w:pPr>
            <w:r>
              <w:rPr>
                <w:rFonts w:hint="eastAsia"/>
                <w:b/>
              </w:rPr>
              <w:t>标准</w:t>
            </w:r>
            <w:r>
              <w:rPr>
                <w:b/>
              </w:rPr>
              <w:t>限值</w:t>
            </w:r>
          </w:p>
        </w:tc>
        <w:tc>
          <w:tcPr>
            <w:tcW w:w="537" w:type="pct"/>
            <w:vAlign w:val="center"/>
          </w:tcPr>
          <w:p w:rsidR="00E749E1" w:rsidRPr="00CF3879" w:rsidRDefault="00CC0BE4" w:rsidP="00CC0BE4">
            <w:pPr>
              <w:pStyle w:val="a8"/>
              <w:rPr>
                <w:b/>
              </w:rPr>
            </w:pPr>
            <w:r>
              <w:rPr>
                <w:rFonts w:hint="eastAsia"/>
                <w:b/>
              </w:rPr>
              <w:t>达标情况</w:t>
            </w:r>
          </w:p>
        </w:tc>
      </w:tr>
      <w:tr w:rsidR="008848DE" w:rsidRPr="00CF3879" w:rsidTr="00BB1611">
        <w:trPr>
          <w:trHeight w:val="180"/>
        </w:trPr>
        <w:tc>
          <w:tcPr>
            <w:tcW w:w="540" w:type="pct"/>
            <w:vMerge w:val="restart"/>
            <w:vAlign w:val="center"/>
          </w:tcPr>
          <w:p w:rsidR="008848DE" w:rsidRPr="00CF3879" w:rsidRDefault="008848DE" w:rsidP="008848DE">
            <w:pPr>
              <w:pStyle w:val="a8"/>
            </w:pPr>
            <w:r w:rsidRPr="00CF3879">
              <w:rPr>
                <w:rFonts w:hint="eastAsia"/>
              </w:rPr>
              <w:t>项目厂区</w:t>
            </w:r>
          </w:p>
        </w:tc>
        <w:tc>
          <w:tcPr>
            <w:tcW w:w="636" w:type="pct"/>
            <w:vMerge w:val="restart"/>
            <w:vAlign w:val="center"/>
          </w:tcPr>
          <w:p w:rsidR="008848DE" w:rsidRPr="00CF3879" w:rsidRDefault="008848DE" w:rsidP="008848DE">
            <w:pPr>
              <w:pStyle w:val="a8"/>
            </w:pPr>
            <w:r w:rsidRPr="00CF3879">
              <w:rPr>
                <w:rFonts w:hint="eastAsia"/>
              </w:rPr>
              <w:t>2019.3.12</w:t>
            </w:r>
          </w:p>
        </w:tc>
        <w:tc>
          <w:tcPr>
            <w:tcW w:w="778" w:type="pct"/>
            <w:vAlign w:val="center"/>
          </w:tcPr>
          <w:p w:rsidR="008848DE" w:rsidRPr="00CF3879" w:rsidRDefault="008848DE" w:rsidP="008848DE">
            <w:pPr>
              <w:pStyle w:val="a8"/>
            </w:pPr>
            <w:r w:rsidRPr="00CF3879">
              <w:rPr>
                <w:rFonts w:hint="eastAsia"/>
              </w:rPr>
              <w:t>02:00</w:t>
            </w:r>
          </w:p>
        </w:tc>
        <w:tc>
          <w:tcPr>
            <w:tcW w:w="469" w:type="pct"/>
            <w:vAlign w:val="center"/>
          </w:tcPr>
          <w:p w:rsidR="008848DE" w:rsidRPr="00CF3879" w:rsidRDefault="008848DE" w:rsidP="008848DE">
            <w:pPr>
              <w:pStyle w:val="a8"/>
            </w:pPr>
            <w:r w:rsidRPr="00CF3879">
              <w:rPr>
                <w:rFonts w:hint="eastAsia"/>
              </w:rPr>
              <w:t>0.016</w:t>
            </w:r>
          </w:p>
        </w:tc>
        <w:tc>
          <w:tcPr>
            <w:tcW w:w="421" w:type="pct"/>
            <w:vMerge w:val="restart"/>
            <w:vAlign w:val="center"/>
          </w:tcPr>
          <w:p w:rsidR="008848DE" w:rsidRPr="00CF3879" w:rsidRDefault="008848DE" w:rsidP="008848DE">
            <w:pPr>
              <w:pStyle w:val="a8"/>
            </w:pPr>
            <w:r>
              <w:rPr>
                <w:rFonts w:hint="eastAsia"/>
              </w:rPr>
              <w:t>0.5</w:t>
            </w: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0.035</w:t>
            </w:r>
          </w:p>
        </w:tc>
        <w:tc>
          <w:tcPr>
            <w:tcW w:w="400" w:type="pct"/>
            <w:vMerge w:val="restart"/>
            <w:vAlign w:val="center"/>
          </w:tcPr>
          <w:p w:rsidR="008848DE" w:rsidRPr="00CF3879" w:rsidRDefault="008848DE" w:rsidP="008848DE">
            <w:pPr>
              <w:pStyle w:val="a8"/>
            </w:pPr>
            <w:r>
              <w:rPr>
                <w:rFonts w:hint="eastAsia"/>
              </w:rPr>
              <w:t>0.2</w:t>
            </w: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rPr>
          <w:trHeight w:val="120"/>
        </w:trPr>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08:00</w:t>
            </w:r>
          </w:p>
        </w:tc>
        <w:tc>
          <w:tcPr>
            <w:tcW w:w="469" w:type="pct"/>
            <w:vAlign w:val="center"/>
          </w:tcPr>
          <w:p w:rsidR="008848DE" w:rsidRPr="00CF3879" w:rsidRDefault="008848DE" w:rsidP="008848DE">
            <w:pPr>
              <w:pStyle w:val="a8"/>
            </w:pPr>
            <w:r w:rsidRPr="00CF3879">
              <w:rPr>
                <w:rFonts w:hint="eastAsia"/>
              </w:rPr>
              <w:t>0.018</w:t>
            </w:r>
          </w:p>
        </w:tc>
        <w:tc>
          <w:tcPr>
            <w:tcW w:w="421" w:type="pct"/>
            <w:vMerge/>
            <w:vAlign w:val="center"/>
          </w:tcPr>
          <w:p w:rsidR="008848DE" w:rsidRPr="00CF3879" w:rsidRDefault="008848DE" w:rsidP="008848DE">
            <w:pPr>
              <w:pStyle w:val="a8"/>
            </w:pP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0.051</w:t>
            </w:r>
          </w:p>
        </w:tc>
        <w:tc>
          <w:tcPr>
            <w:tcW w:w="400" w:type="pct"/>
            <w:vMerge/>
            <w:vAlign w:val="center"/>
          </w:tcPr>
          <w:p w:rsidR="008848DE" w:rsidRPr="00CF3879" w:rsidRDefault="008848DE" w:rsidP="008848DE">
            <w:pPr>
              <w:pStyle w:val="a8"/>
            </w:pP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14:00</w:t>
            </w:r>
          </w:p>
        </w:tc>
        <w:tc>
          <w:tcPr>
            <w:tcW w:w="469" w:type="pct"/>
            <w:vAlign w:val="center"/>
          </w:tcPr>
          <w:p w:rsidR="008848DE" w:rsidRPr="00CF3879" w:rsidRDefault="008848DE" w:rsidP="008848DE">
            <w:pPr>
              <w:pStyle w:val="a8"/>
            </w:pPr>
            <w:r w:rsidRPr="00CF3879">
              <w:rPr>
                <w:rFonts w:hint="eastAsia"/>
              </w:rPr>
              <w:t>0.019</w:t>
            </w:r>
          </w:p>
        </w:tc>
        <w:tc>
          <w:tcPr>
            <w:tcW w:w="421" w:type="pct"/>
            <w:vMerge/>
            <w:vAlign w:val="center"/>
          </w:tcPr>
          <w:p w:rsidR="008848DE" w:rsidRPr="00CF3879" w:rsidRDefault="008848DE" w:rsidP="008848DE">
            <w:pPr>
              <w:pStyle w:val="a8"/>
            </w:pP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0.060</w:t>
            </w:r>
          </w:p>
        </w:tc>
        <w:tc>
          <w:tcPr>
            <w:tcW w:w="400" w:type="pct"/>
            <w:vMerge/>
            <w:vAlign w:val="center"/>
          </w:tcPr>
          <w:p w:rsidR="008848DE" w:rsidRPr="00CF3879" w:rsidRDefault="008848DE" w:rsidP="008848DE">
            <w:pPr>
              <w:pStyle w:val="a8"/>
            </w:pP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rPr>
          <w:trHeight w:val="165"/>
        </w:trPr>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20:00</w:t>
            </w:r>
          </w:p>
        </w:tc>
        <w:tc>
          <w:tcPr>
            <w:tcW w:w="469" w:type="pct"/>
            <w:vAlign w:val="center"/>
          </w:tcPr>
          <w:p w:rsidR="008848DE" w:rsidRPr="00CF3879" w:rsidRDefault="008848DE" w:rsidP="008848DE">
            <w:pPr>
              <w:pStyle w:val="a8"/>
            </w:pPr>
            <w:r w:rsidRPr="00CF3879">
              <w:rPr>
                <w:rFonts w:hint="eastAsia"/>
              </w:rPr>
              <w:t>0.017</w:t>
            </w:r>
          </w:p>
        </w:tc>
        <w:tc>
          <w:tcPr>
            <w:tcW w:w="421" w:type="pct"/>
            <w:vMerge/>
            <w:vAlign w:val="center"/>
          </w:tcPr>
          <w:p w:rsidR="008848DE" w:rsidRPr="00CF3879" w:rsidRDefault="008848DE" w:rsidP="008848DE">
            <w:pPr>
              <w:pStyle w:val="a8"/>
            </w:pP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0.057</w:t>
            </w:r>
          </w:p>
        </w:tc>
        <w:tc>
          <w:tcPr>
            <w:tcW w:w="400" w:type="pct"/>
            <w:vMerge/>
            <w:vAlign w:val="center"/>
          </w:tcPr>
          <w:p w:rsidR="008848DE" w:rsidRPr="00CF3879" w:rsidRDefault="008848DE" w:rsidP="008848DE">
            <w:pPr>
              <w:pStyle w:val="a8"/>
            </w:pP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rPr>
          <w:trHeight w:val="135"/>
        </w:trPr>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08</w:t>
            </w:r>
            <w:r w:rsidRPr="00CF3879">
              <w:rPr>
                <w:rFonts w:hint="eastAsia"/>
              </w:rPr>
              <w:t>：</w:t>
            </w:r>
            <w:r w:rsidRPr="00CF3879">
              <w:rPr>
                <w:rFonts w:hint="eastAsia"/>
              </w:rPr>
              <w:t>00-04:00</w:t>
            </w:r>
          </w:p>
        </w:tc>
        <w:tc>
          <w:tcPr>
            <w:tcW w:w="469" w:type="pct"/>
            <w:vAlign w:val="center"/>
          </w:tcPr>
          <w:p w:rsidR="008848DE" w:rsidRPr="00CF3879" w:rsidRDefault="008848DE" w:rsidP="008848DE">
            <w:pPr>
              <w:pStyle w:val="a8"/>
            </w:pPr>
            <w:r w:rsidRPr="00CF3879">
              <w:rPr>
                <w:rFonts w:hint="eastAsia"/>
              </w:rPr>
              <w:t>0.018</w:t>
            </w:r>
          </w:p>
        </w:tc>
        <w:tc>
          <w:tcPr>
            <w:tcW w:w="421" w:type="pct"/>
            <w:vAlign w:val="center"/>
          </w:tcPr>
          <w:p w:rsidR="008848DE" w:rsidRPr="00CF3879" w:rsidRDefault="008848DE" w:rsidP="008848DE">
            <w:pPr>
              <w:pStyle w:val="a8"/>
            </w:pPr>
            <w:r>
              <w:rPr>
                <w:rFonts w:hint="eastAsia"/>
              </w:rPr>
              <w:t>0.15</w:t>
            </w: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0.045</w:t>
            </w:r>
          </w:p>
        </w:tc>
        <w:tc>
          <w:tcPr>
            <w:tcW w:w="400" w:type="pct"/>
            <w:vAlign w:val="center"/>
          </w:tcPr>
          <w:p w:rsidR="008848DE" w:rsidRPr="00CF3879" w:rsidRDefault="008848DE" w:rsidP="008848DE">
            <w:pPr>
              <w:pStyle w:val="a8"/>
            </w:pPr>
            <w:r>
              <w:rPr>
                <w:rFonts w:hint="eastAsia"/>
              </w:rPr>
              <w:t>0.08</w:t>
            </w: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restart"/>
            <w:vAlign w:val="center"/>
          </w:tcPr>
          <w:p w:rsidR="008848DE" w:rsidRPr="00CF3879" w:rsidRDefault="008848DE" w:rsidP="008848DE">
            <w:pPr>
              <w:pStyle w:val="a8"/>
            </w:pPr>
            <w:r w:rsidRPr="00CF3879">
              <w:rPr>
                <w:rFonts w:hint="eastAsia"/>
              </w:rPr>
              <w:t>老君台村</w:t>
            </w: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02:00</w:t>
            </w:r>
          </w:p>
        </w:tc>
        <w:tc>
          <w:tcPr>
            <w:tcW w:w="469" w:type="pct"/>
            <w:vAlign w:val="center"/>
          </w:tcPr>
          <w:p w:rsidR="008848DE" w:rsidRPr="00CF3879" w:rsidRDefault="008848DE" w:rsidP="008848DE">
            <w:pPr>
              <w:pStyle w:val="a8"/>
            </w:pPr>
            <w:r w:rsidRPr="00CF3879">
              <w:rPr>
                <w:rFonts w:hint="eastAsia"/>
              </w:rPr>
              <w:t>0.013</w:t>
            </w:r>
          </w:p>
        </w:tc>
        <w:tc>
          <w:tcPr>
            <w:tcW w:w="421" w:type="pct"/>
            <w:vMerge w:val="restart"/>
            <w:vAlign w:val="center"/>
          </w:tcPr>
          <w:p w:rsidR="008848DE" w:rsidRPr="00CF3879" w:rsidRDefault="008848DE" w:rsidP="008848DE">
            <w:pPr>
              <w:pStyle w:val="a8"/>
            </w:pPr>
            <w:r>
              <w:rPr>
                <w:rFonts w:hint="eastAsia"/>
              </w:rPr>
              <w:t>0.5</w:t>
            </w: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0.042</w:t>
            </w:r>
          </w:p>
        </w:tc>
        <w:tc>
          <w:tcPr>
            <w:tcW w:w="400" w:type="pct"/>
            <w:vMerge w:val="restart"/>
            <w:vAlign w:val="center"/>
          </w:tcPr>
          <w:p w:rsidR="008848DE" w:rsidRPr="00CF3879" w:rsidRDefault="008848DE" w:rsidP="008848DE">
            <w:pPr>
              <w:pStyle w:val="a8"/>
            </w:pPr>
            <w:r>
              <w:rPr>
                <w:rFonts w:hint="eastAsia"/>
              </w:rPr>
              <w:t>0.2</w:t>
            </w: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08:00</w:t>
            </w:r>
          </w:p>
        </w:tc>
        <w:tc>
          <w:tcPr>
            <w:tcW w:w="469" w:type="pct"/>
            <w:vAlign w:val="center"/>
          </w:tcPr>
          <w:p w:rsidR="008848DE" w:rsidRPr="00CF3879" w:rsidRDefault="008848DE" w:rsidP="008848DE">
            <w:pPr>
              <w:pStyle w:val="a8"/>
            </w:pPr>
            <w:r w:rsidRPr="00CF3879">
              <w:rPr>
                <w:rFonts w:hint="eastAsia"/>
              </w:rPr>
              <w:t>0.014</w:t>
            </w:r>
          </w:p>
        </w:tc>
        <w:tc>
          <w:tcPr>
            <w:tcW w:w="421" w:type="pct"/>
            <w:vMerge/>
            <w:vAlign w:val="center"/>
          </w:tcPr>
          <w:p w:rsidR="008848DE" w:rsidRPr="00CF3879" w:rsidRDefault="008848DE" w:rsidP="008848DE">
            <w:pPr>
              <w:pStyle w:val="a8"/>
            </w:pP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0.052</w:t>
            </w:r>
          </w:p>
        </w:tc>
        <w:tc>
          <w:tcPr>
            <w:tcW w:w="400" w:type="pct"/>
            <w:vMerge/>
            <w:vAlign w:val="center"/>
          </w:tcPr>
          <w:p w:rsidR="008848DE" w:rsidRPr="00CF3879" w:rsidRDefault="008848DE" w:rsidP="008848DE">
            <w:pPr>
              <w:pStyle w:val="a8"/>
            </w:pP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14:00</w:t>
            </w:r>
          </w:p>
        </w:tc>
        <w:tc>
          <w:tcPr>
            <w:tcW w:w="469" w:type="pct"/>
            <w:vAlign w:val="center"/>
          </w:tcPr>
          <w:p w:rsidR="008848DE" w:rsidRPr="00CF3879" w:rsidRDefault="008848DE" w:rsidP="008848DE">
            <w:pPr>
              <w:pStyle w:val="a8"/>
            </w:pPr>
            <w:r w:rsidRPr="00CF3879">
              <w:rPr>
                <w:rFonts w:hint="eastAsia"/>
              </w:rPr>
              <w:t>0.016</w:t>
            </w:r>
          </w:p>
        </w:tc>
        <w:tc>
          <w:tcPr>
            <w:tcW w:w="421" w:type="pct"/>
            <w:vMerge/>
            <w:vAlign w:val="center"/>
          </w:tcPr>
          <w:p w:rsidR="008848DE" w:rsidRPr="00CF3879" w:rsidRDefault="008848DE" w:rsidP="008848DE">
            <w:pPr>
              <w:pStyle w:val="a8"/>
            </w:pP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0.040</w:t>
            </w:r>
          </w:p>
        </w:tc>
        <w:tc>
          <w:tcPr>
            <w:tcW w:w="400" w:type="pct"/>
            <w:vMerge/>
            <w:vAlign w:val="center"/>
          </w:tcPr>
          <w:p w:rsidR="008848DE" w:rsidRPr="00CF3879" w:rsidRDefault="008848DE" w:rsidP="008848DE">
            <w:pPr>
              <w:pStyle w:val="a8"/>
            </w:pP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20:00</w:t>
            </w:r>
          </w:p>
        </w:tc>
        <w:tc>
          <w:tcPr>
            <w:tcW w:w="469" w:type="pct"/>
            <w:vAlign w:val="center"/>
          </w:tcPr>
          <w:p w:rsidR="008848DE" w:rsidRPr="00CF3879" w:rsidRDefault="008848DE" w:rsidP="008848DE">
            <w:pPr>
              <w:pStyle w:val="a8"/>
            </w:pPr>
            <w:r w:rsidRPr="00CF3879">
              <w:rPr>
                <w:rFonts w:hint="eastAsia"/>
              </w:rPr>
              <w:t>0.014</w:t>
            </w:r>
          </w:p>
        </w:tc>
        <w:tc>
          <w:tcPr>
            <w:tcW w:w="421" w:type="pct"/>
            <w:vMerge/>
            <w:vAlign w:val="center"/>
          </w:tcPr>
          <w:p w:rsidR="008848DE" w:rsidRPr="00CF3879" w:rsidRDefault="008848DE" w:rsidP="008848DE">
            <w:pPr>
              <w:pStyle w:val="a8"/>
            </w:pP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0.049</w:t>
            </w:r>
          </w:p>
        </w:tc>
        <w:tc>
          <w:tcPr>
            <w:tcW w:w="400" w:type="pct"/>
            <w:vMerge/>
            <w:vAlign w:val="center"/>
          </w:tcPr>
          <w:p w:rsidR="008848DE" w:rsidRPr="00CF3879" w:rsidRDefault="008848DE" w:rsidP="008848DE">
            <w:pPr>
              <w:pStyle w:val="a8"/>
            </w:pP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08</w:t>
            </w:r>
            <w:r w:rsidRPr="00CF3879">
              <w:rPr>
                <w:rFonts w:hint="eastAsia"/>
              </w:rPr>
              <w:t>：</w:t>
            </w:r>
            <w:r w:rsidRPr="00CF3879">
              <w:rPr>
                <w:rFonts w:hint="eastAsia"/>
              </w:rPr>
              <w:t>00-04:00</w:t>
            </w:r>
          </w:p>
        </w:tc>
        <w:tc>
          <w:tcPr>
            <w:tcW w:w="469" w:type="pct"/>
            <w:vAlign w:val="center"/>
          </w:tcPr>
          <w:p w:rsidR="008848DE" w:rsidRPr="00CF3879" w:rsidRDefault="008848DE" w:rsidP="008848DE">
            <w:pPr>
              <w:pStyle w:val="a8"/>
            </w:pPr>
            <w:r w:rsidRPr="00CF3879">
              <w:rPr>
                <w:rFonts w:hint="eastAsia"/>
              </w:rPr>
              <w:t>0.015</w:t>
            </w:r>
          </w:p>
        </w:tc>
        <w:tc>
          <w:tcPr>
            <w:tcW w:w="421" w:type="pct"/>
            <w:vAlign w:val="center"/>
          </w:tcPr>
          <w:p w:rsidR="008848DE" w:rsidRPr="00CF3879" w:rsidRDefault="008848DE" w:rsidP="008848DE">
            <w:pPr>
              <w:pStyle w:val="a8"/>
            </w:pPr>
            <w:r>
              <w:rPr>
                <w:rFonts w:hint="eastAsia"/>
              </w:rPr>
              <w:t>0.15</w:t>
            </w: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0.041</w:t>
            </w:r>
          </w:p>
        </w:tc>
        <w:tc>
          <w:tcPr>
            <w:tcW w:w="400" w:type="pct"/>
            <w:vAlign w:val="center"/>
          </w:tcPr>
          <w:p w:rsidR="008848DE" w:rsidRPr="00CF3879" w:rsidRDefault="008848DE" w:rsidP="008848DE">
            <w:pPr>
              <w:pStyle w:val="a8"/>
            </w:pPr>
            <w:r>
              <w:rPr>
                <w:rFonts w:hint="eastAsia"/>
              </w:rPr>
              <w:t>0.08</w:t>
            </w: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restart"/>
            <w:vAlign w:val="center"/>
          </w:tcPr>
          <w:p w:rsidR="008848DE" w:rsidRPr="00CF3879" w:rsidRDefault="008848DE" w:rsidP="008848DE">
            <w:pPr>
              <w:pStyle w:val="a8"/>
            </w:pPr>
            <w:r w:rsidRPr="00CF3879">
              <w:rPr>
                <w:rFonts w:hint="eastAsia"/>
              </w:rPr>
              <w:t>项目厂区</w:t>
            </w:r>
          </w:p>
        </w:tc>
        <w:tc>
          <w:tcPr>
            <w:tcW w:w="636" w:type="pct"/>
            <w:vMerge w:val="restart"/>
            <w:vAlign w:val="center"/>
          </w:tcPr>
          <w:p w:rsidR="008848DE" w:rsidRPr="00CF3879" w:rsidRDefault="008848DE" w:rsidP="008848DE">
            <w:pPr>
              <w:pStyle w:val="a8"/>
            </w:pPr>
            <w:r w:rsidRPr="00CF3879">
              <w:rPr>
                <w:rFonts w:hint="eastAsia"/>
              </w:rPr>
              <w:t>2019.3.13</w:t>
            </w:r>
          </w:p>
        </w:tc>
        <w:tc>
          <w:tcPr>
            <w:tcW w:w="778" w:type="pct"/>
            <w:vAlign w:val="center"/>
          </w:tcPr>
          <w:p w:rsidR="008848DE" w:rsidRPr="00CF3879" w:rsidRDefault="008848DE" w:rsidP="008848DE">
            <w:pPr>
              <w:pStyle w:val="a8"/>
            </w:pPr>
            <w:r w:rsidRPr="00CF3879">
              <w:rPr>
                <w:rFonts w:hint="eastAsia"/>
              </w:rPr>
              <w:t>02:00</w:t>
            </w:r>
          </w:p>
        </w:tc>
        <w:tc>
          <w:tcPr>
            <w:tcW w:w="469" w:type="pct"/>
            <w:vAlign w:val="center"/>
          </w:tcPr>
          <w:p w:rsidR="008848DE" w:rsidRPr="00CF3879" w:rsidRDefault="008848DE" w:rsidP="008848DE">
            <w:pPr>
              <w:pStyle w:val="a8"/>
            </w:pPr>
            <w:r w:rsidRPr="00CF3879">
              <w:rPr>
                <w:rFonts w:hint="eastAsia"/>
              </w:rPr>
              <w:t>0.017</w:t>
            </w:r>
          </w:p>
        </w:tc>
        <w:tc>
          <w:tcPr>
            <w:tcW w:w="421" w:type="pct"/>
            <w:vMerge w:val="restart"/>
            <w:vAlign w:val="center"/>
          </w:tcPr>
          <w:p w:rsidR="008848DE" w:rsidRPr="00CF3879" w:rsidRDefault="008848DE" w:rsidP="008848DE">
            <w:pPr>
              <w:pStyle w:val="a8"/>
            </w:pPr>
            <w:r>
              <w:rPr>
                <w:rFonts w:hint="eastAsia"/>
              </w:rPr>
              <w:t>0.5</w:t>
            </w: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0.041</w:t>
            </w:r>
          </w:p>
        </w:tc>
        <w:tc>
          <w:tcPr>
            <w:tcW w:w="400" w:type="pct"/>
            <w:vMerge w:val="restart"/>
            <w:vAlign w:val="center"/>
          </w:tcPr>
          <w:p w:rsidR="008848DE" w:rsidRPr="00CF3879" w:rsidRDefault="008848DE" w:rsidP="008848DE">
            <w:pPr>
              <w:pStyle w:val="a8"/>
            </w:pPr>
            <w:r>
              <w:rPr>
                <w:rFonts w:hint="eastAsia"/>
              </w:rPr>
              <w:t>0.2</w:t>
            </w: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08:00</w:t>
            </w:r>
          </w:p>
        </w:tc>
        <w:tc>
          <w:tcPr>
            <w:tcW w:w="469" w:type="pct"/>
            <w:vAlign w:val="center"/>
          </w:tcPr>
          <w:p w:rsidR="008848DE" w:rsidRPr="00CF3879" w:rsidRDefault="008848DE" w:rsidP="008848DE">
            <w:pPr>
              <w:pStyle w:val="a8"/>
            </w:pPr>
            <w:r w:rsidRPr="00CF3879">
              <w:rPr>
                <w:rFonts w:hint="eastAsia"/>
              </w:rPr>
              <w:t>0.018</w:t>
            </w:r>
          </w:p>
        </w:tc>
        <w:tc>
          <w:tcPr>
            <w:tcW w:w="421" w:type="pct"/>
            <w:vMerge/>
            <w:vAlign w:val="center"/>
          </w:tcPr>
          <w:p w:rsidR="008848DE" w:rsidRPr="00CF3879" w:rsidRDefault="008848DE" w:rsidP="008848DE">
            <w:pPr>
              <w:pStyle w:val="a8"/>
            </w:pP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0.065</w:t>
            </w:r>
          </w:p>
        </w:tc>
        <w:tc>
          <w:tcPr>
            <w:tcW w:w="400" w:type="pct"/>
            <w:vMerge/>
            <w:vAlign w:val="center"/>
          </w:tcPr>
          <w:p w:rsidR="008848DE" w:rsidRPr="00CF3879" w:rsidRDefault="008848DE" w:rsidP="008848DE">
            <w:pPr>
              <w:pStyle w:val="a8"/>
            </w:pP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14:00</w:t>
            </w:r>
          </w:p>
        </w:tc>
        <w:tc>
          <w:tcPr>
            <w:tcW w:w="469" w:type="pct"/>
            <w:vAlign w:val="center"/>
          </w:tcPr>
          <w:p w:rsidR="008848DE" w:rsidRPr="00CF3879" w:rsidRDefault="008848DE" w:rsidP="008848DE">
            <w:pPr>
              <w:pStyle w:val="a8"/>
            </w:pPr>
            <w:r w:rsidRPr="00CF3879">
              <w:rPr>
                <w:rFonts w:hint="eastAsia"/>
              </w:rPr>
              <w:t>0.019</w:t>
            </w:r>
          </w:p>
        </w:tc>
        <w:tc>
          <w:tcPr>
            <w:tcW w:w="421" w:type="pct"/>
            <w:vMerge/>
            <w:vAlign w:val="center"/>
          </w:tcPr>
          <w:p w:rsidR="008848DE" w:rsidRPr="00CF3879" w:rsidRDefault="008848DE" w:rsidP="008848DE">
            <w:pPr>
              <w:pStyle w:val="a8"/>
            </w:pP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0.092</w:t>
            </w:r>
          </w:p>
        </w:tc>
        <w:tc>
          <w:tcPr>
            <w:tcW w:w="400" w:type="pct"/>
            <w:vMerge/>
            <w:vAlign w:val="center"/>
          </w:tcPr>
          <w:p w:rsidR="008848DE" w:rsidRPr="00CF3879" w:rsidRDefault="008848DE" w:rsidP="008848DE">
            <w:pPr>
              <w:pStyle w:val="a8"/>
            </w:pP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20:00</w:t>
            </w:r>
          </w:p>
        </w:tc>
        <w:tc>
          <w:tcPr>
            <w:tcW w:w="469" w:type="pct"/>
            <w:vAlign w:val="center"/>
          </w:tcPr>
          <w:p w:rsidR="008848DE" w:rsidRPr="00CF3879" w:rsidRDefault="008848DE" w:rsidP="008848DE">
            <w:pPr>
              <w:pStyle w:val="a8"/>
            </w:pPr>
            <w:r w:rsidRPr="00CF3879">
              <w:rPr>
                <w:rFonts w:hint="eastAsia"/>
              </w:rPr>
              <w:t>0.017</w:t>
            </w:r>
          </w:p>
        </w:tc>
        <w:tc>
          <w:tcPr>
            <w:tcW w:w="421" w:type="pct"/>
            <w:vMerge/>
            <w:vAlign w:val="center"/>
          </w:tcPr>
          <w:p w:rsidR="008848DE" w:rsidRPr="00CF3879" w:rsidRDefault="008848DE" w:rsidP="008848DE">
            <w:pPr>
              <w:pStyle w:val="a8"/>
            </w:pP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0.060</w:t>
            </w:r>
          </w:p>
        </w:tc>
        <w:tc>
          <w:tcPr>
            <w:tcW w:w="400" w:type="pct"/>
            <w:vMerge/>
            <w:vAlign w:val="center"/>
          </w:tcPr>
          <w:p w:rsidR="008848DE" w:rsidRPr="00CF3879" w:rsidRDefault="008848DE" w:rsidP="008848DE">
            <w:pPr>
              <w:pStyle w:val="a8"/>
            </w:pP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08</w:t>
            </w:r>
            <w:r w:rsidRPr="00CF3879">
              <w:rPr>
                <w:rFonts w:hint="eastAsia"/>
              </w:rPr>
              <w:t>：</w:t>
            </w:r>
            <w:r w:rsidRPr="00CF3879">
              <w:rPr>
                <w:rFonts w:hint="eastAsia"/>
              </w:rPr>
              <w:t>00-04:00</w:t>
            </w:r>
          </w:p>
        </w:tc>
        <w:tc>
          <w:tcPr>
            <w:tcW w:w="469" w:type="pct"/>
            <w:vAlign w:val="center"/>
          </w:tcPr>
          <w:p w:rsidR="008848DE" w:rsidRPr="00CF3879" w:rsidRDefault="008848DE" w:rsidP="008848DE">
            <w:pPr>
              <w:pStyle w:val="a8"/>
            </w:pPr>
            <w:r w:rsidRPr="00CF3879">
              <w:rPr>
                <w:rFonts w:hint="eastAsia"/>
              </w:rPr>
              <w:t>0.018</w:t>
            </w:r>
          </w:p>
        </w:tc>
        <w:tc>
          <w:tcPr>
            <w:tcW w:w="421" w:type="pct"/>
            <w:vAlign w:val="center"/>
          </w:tcPr>
          <w:p w:rsidR="008848DE" w:rsidRPr="00CF3879" w:rsidRDefault="008848DE" w:rsidP="008848DE">
            <w:pPr>
              <w:pStyle w:val="a8"/>
            </w:pPr>
            <w:r>
              <w:rPr>
                <w:rFonts w:hint="eastAsia"/>
              </w:rPr>
              <w:t>0.15</w:t>
            </w: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0.048</w:t>
            </w:r>
          </w:p>
        </w:tc>
        <w:tc>
          <w:tcPr>
            <w:tcW w:w="400" w:type="pct"/>
            <w:vAlign w:val="center"/>
          </w:tcPr>
          <w:p w:rsidR="008848DE" w:rsidRPr="00CF3879" w:rsidRDefault="008848DE" w:rsidP="008848DE">
            <w:pPr>
              <w:pStyle w:val="a8"/>
            </w:pPr>
            <w:r>
              <w:rPr>
                <w:rFonts w:hint="eastAsia"/>
              </w:rPr>
              <w:t>0.08</w:t>
            </w: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restart"/>
            <w:vAlign w:val="center"/>
          </w:tcPr>
          <w:p w:rsidR="008848DE" w:rsidRPr="00CF3879" w:rsidRDefault="008848DE" w:rsidP="008848DE">
            <w:pPr>
              <w:pStyle w:val="a8"/>
            </w:pPr>
            <w:r w:rsidRPr="00CF3879">
              <w:rPr>
                <w:rFonts w:hint="eastAsia"/>
              </w:rPr>
              <w:t>老君台村</w:t>
            </w: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02:00</w:t>
            </w:r>
          </w:p>
        </w:tc>
        <w:tc>
          <w:tcPr>
            <w:tcW w:w="469" w:type="pct"/>
            <w:vAlign w:val="center"/>
          </w:tcPr>
          <w:p w:rsidR="008848DE" w:rsidRPr="00CF3879" w:rsidRDefault="008848DE" w:rsidP="008848DE">
            <w:pPr>
              <w:pStyle w:val="a8"/>
            </w:pPr>
            <w:r w:rsidRPr="00CF3879">
              <w:rPr>
                <w:rFonts w:hint="eastAsia"/>
              </w:rPr>
              <w:t>0.012</w:t>
            </w:r>
          </w:p>
        </w:tc>
        <w:tc>
          <w:tcPr>
            <w:tcW w:w="421" w:type="pct"/>
            <w:vMerge w:val="restart"/>
            <w:vAlign w:val="center"/>
          </w:tcPr>
          <w:p w:rsidR="008848DE" w:rsidRPr="00CF3879" w:rsidRDefault="008848DE" w:rsidP="008848DE">
            <w:pPr>
              <w:pStyle w:val="a8"/>
            </w:pPr>
            <w:r>
              <w:rPr>
                <w:rFonts w:hint="eastAsia"/>
              </w:rPr>
              <w:t>0.5</w:t>
            </w: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0.046</w:t>
            </w:r>
          </w:p>
        </w:tc>
        <w:tc>
          <w:tcPr>
            <w:tcW w:w="400" w:type="pct"/>
            <w:vMerge w:val="restart"/>
            <w:vAlign w:val="center"/>
          </w:tcPr>
          <w:p w:rsidR="008848DE" w:rsidRPr="00CF3879" w:rsidRDefault="008848DE" w:rsidP="008848DE">
            <w:pPr>
              <w:pStyle w:val="a8"/>
            </w:pPr>
            <w:r>
              <w:rPr>
                <w:rFonts w:hint="eastAsia"/>
              </w:rPr>
              <w:t>0.2</w:t>
            </w: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08:00</w:t>
            </w:r>
          </w:p>
        </w:tc>
        <w:tc>
          <w:tcPr>
            <w:tcW w:w="469" w:type="pct"/>
            <w:vAlign w:val="center"/>
          </w:tcPr>
          <w:p w:rsidR="008848DE" w:rsidRPr="00CF3879" w:rsidRDefault="008848DE" w:rsidP="008848DE">
            <w:pPr>
              <w:pStyle w:val="a8"/>
            </w:pPr>
            <w:r w:rsidRPr="00CF3879">
              <w:rPr>
                <w:rFonts w:hint="eastAsia"/>
              </w:rPr>
              <w:t>0.014</w:t>
            </w:r>
          </w:p>
        </w:tc>
        <w:tc>
          <w:tcPr>
            <w:tcW w:w="421" w:type="pct"/>
            <w:vMerge/>
            <w:vAlign w:val="center"/>
          </w:tcPr>
          <w:p w:rsidR="008848DE" w:rsidRPr="00CF3879" w:rsidRDefault="008848DE" w:rsidP="008848DE">
            <w:pPr>
              <w:pStyle w:val="a8"/>
            </w:pP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0.068</w:t>
            </w:r>
          </w:p>
        </w:tc>
        <w:tc>
          <w:tcPr>
            <w:tcW w:w="400" w:type="pct"/>
            <w:vMerge/>
            <w:vAlign w:val="center"/>
          </w:tcPr>
          <w:p w:rsidR="008848DE" w:rsidRPr="00CF3879" w:rsidRDefault="008848DE" w:rsidP="008848DE">
            <w:pPr>
              <w:pStyle w:val="a8"/>
            </w:pP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14:00</w:t>
            </w:r>
          </w:p>
        </w:tc>
        <w:tc>
          <w:tcPr>
            <w:tcW w:w="469" w:type="pct"/>
            <w:vAlign w:val="center"/>
          </w:tcPr>
          <w:p w:rsidR="008848DE" w:rsidRPr="00CF3879" w:rsidRDefault="008848DE" w:rsidP="008848DE">
            <w:pPr>
              <w:pStyle w:val="a8"/>
            </w:pPr>
            <w:r w:rsidRPr="00CF3879">
              <w:rPr>
                <w:rFonts w:hint="eastAsia"/>
              </w:rPr>
              <w:t>0.016</w:t>
            </w:r>
          </w:p>
        </w:tc>
        <w:tc>
          <w:tcPr>
            <w:tcW w:w="421" w:type="pct"/>
            <w:vMerge/>
            <w:vAlign w:val="center"/>
          </w:tcPr>
          <w:p w:rsidR="008848DE" w:rsidRPr="00CF3879" w:rsidRDefault="008848DE" w:rsidP="008848DE">
            <w:pPr>
              <w:pStyle w:val="a8"/>
            </w:pP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0.075</w:t>
            </w:r>
          </w:p>
        </w:tc>
        <w:tc>
          <w:tcPr>
            <w:tcW w:w="400" w:type="pct"/>
            <w:vMerge/>
            <w:vAlign w:val="center"/>
          </w:tcPr>
          <w:p w:rsidR="008848DE" w:rsidRPr="00CF3879" w:rsidRDefault="008848DE" w:rsidP="008848DE">
            <w:pPr>
              <w:pStyle w:val="a8"/>
            </w:pP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20:00</w:t>
            </w:r>
          </w:p>
        </w:tc>
        <w:tc>
          <w:tcPr>
            <w:tcW w:w="469" w:type="pct"/>
            <w:vAlign w:val="center"/>
          </w:tcPr>
          <w:p w:rsidR="008848DE" w:rsidRPr="00CF3879" w:rsidRDefault="008848DE" w:rsidP="008848DE">
            <w:pPr>
              <w:pStyle w:val="a8"/>
            </w:pPr>
            <w:r w:rsidRPr="00CF3879">
              <w:rPr>
                <w:rFonts w:hint="eastAsia"/>
              </w:rPr>
              <w:t>0.014</w:t>
            </w:r>
          </w:p>
        </w:tc>
        <w:tc>
          <w:tcPr>
            <w:tcW w:w="421" w:type="pct"/>
            <w:vMerge/>
            <w:vAlign w:val="center"/>
          </w:tcPr>
          <w:p w:rsidR="008848DE" w:rsidRPr="00CF3879" w:rsidRDefault="008848DE" w:rsidP="008848DE">
            <w:pPr>
              <w:pStyle w:val="a8"/>
            </w:pP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0.071</w:t>
            </w:r>
          </w:p>
        </w:tc>
        <w:tc>
          <w:tcPr>
            <w:tcW w:w="400" w:type="pct"/>
            <w:vMerge/>
            <w:vAlign w:val="center"/>
          </w:tcPr>
          <w:p w:rsidR="008848DE" w:rsidRPr="00CF3879" w:rsidRDefault="008848DE" w:rsidP="008848DE">
            <w:pPr>
              <w:pStyle w:val="a8"/>
            </w:pP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08</w:t>
            </w:r>
            <w:r w:rsidRPr="00CF3879">
              <w:rPr>
                <w:rFonts w:hint="eastAsia"/>
              </w:rPr>
              <w:t>：</w:t>
            </w:r>
            <w:r w:rsidRPr="00CF3879">
              <w:rPr>
                <w:rFonts w:hint="eastAsia"/>
              </w:rPr>
              <w:t>00-04:00</w:t>
            </w:r>
          </w:p>
        </w:tc>
        <w:tc>
          <w:tcPr>
            <w:tcW w:w="469" w:type="pct"/>
            <w:vAlign w:val="center"/>
          </w:tcPr>
          <w:p w:rsidR="008848DE" w:rsidRPr="00CF3879" w:rsidRDefault="008848DE" w:rsidP="008848DE">
            <w:pPr>
              <w:pStyle w:val="a8"/>
            </w:pPr>
            <w:r w:rsidRPr="00CF3879">
              <w:rPr>
                <w:rFonts w:hint="eastAsia"/>
              </w:rPr>
              <w:t>0.016</w:t>
            </w:r>
          </w:p>
        </w:tc>
        <w:tc>
          <w:tcPr>
            <w:tcW w:w="421" w:type="pct"/>
            <w:vAlign w:val="center"/>
          </w:tcPr>
          <w:p w:rsidR="008848DE" w:rsidRPr="00CF3879" w:rsidRDefault="008848DE" w:rsidP="008848DE">
            <w:pPr>
              <w:pStyle w:val="a8"/>
            </w:pPr>
            <w:r>
              <w:rPr>
                <w:rFonts w:hint="eastAsia"/>
              </w:rPr>
              <w:t>0.15</w:t>
            </w: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0.053</w:t>
            </w:r>
          </w:p>
        </w:tc>
        <w:tc>
          <w:tcPr>
            <w:tcW w:w="400" w:type="pct"/>
            <w:vAlign w:val="center"/>
          </w:tcPr>
          <w:p w:rsidR="008848DE" w:rsidRPr="00CF3879" w:rsidRDefault="008848DE" w:rsidP="008848DE">
            <w:pPr>
              <w:pStyle w:val="a8"/>
            </w:pPr>
            <w:r>
              <w:rPr>
                <w:rFonts w:hint="eastAsia"/>
              </w:rPr>
              <w:t>0.08</w:t>
            </w: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restart"/>
            <w:vAlign w:val="center"/>
          </w:tcPr>
          <w:p w:rsidR="008848DE" w:rsidRPr="00CF3879" w:rsidRDefault="008848DE" w:rsidP="008848DE">
            <w:pPr>
              <w:pStyle w:val="a8"/>
            </w:pPr>
            <w:r w:rsidRPr="00CF3879">
              <w:rPr>
                <w:rFonts w:hint="eastAsia"/>
              </w:rPr>
              <w:t>项目厂区</w:t>
            </w:r>
          </w:p>
        </w:tc>
        <w:tc>
          <w:tcPr>
            <w:tcW w:w="636" w:type="pct"/>
            <w:vMerge w:val="restart"/>
            <w:vAlign w:val="center"/>
          </w:tcPr>
          <w:p w:rsidR="008848DE" w:rsidRPr="00CF3879" w:rsidRDefault="008848DE" w:rsidP="008848DE">
            <w:pPr>
              <w:pStyle w:val="a8"/>
            </w:pPr>
            <w:r w:rsidRPr="00CF3879">
              <w:rPr>
                <w:rFonts w:hint="eastAsia"/>
              </w:rPr>
              <w:t>2019.3.14</w:t>
            </w:r>
          </w:p>
        </w:tc>
        <w:tc>
          <w:tcPr>
            <w:tcW w:w="778" w:type="pct"/>
            <w:vAlign w:val="center"/>
          </w:tcPr>
          <w:p w:rsidR="008848DE" w:rsidRPr="00CF3879" w:rsidRDefault="008848DE" w:rsidP="008848DE">
            <w:pPr>
              <w:pStyle w:val="a8"/>
            </w:pPr>
            <w:r w:rsidRPr="00CF3879">
              <w:rPr>
                <w:rFonts w:hint="eastAsia"/>
              </w:rPr>
              <w:t>02:00</w:t>
            </w:r>
          </w:p>
        </w:tc>
        <w:tc>
          <w:tcPr>
            <w:tcW w:w="469" w:type="pct"/>
            <w:vAlign w:val="center"/>
          </w:tcPr>
          <w:p w:rsidR="008848DE" w:rsidRPr="00CF3879" w:rsidRDefault="008848DE" w:rsidP="008848DE">
            <w:pPr>
              <w:pStyle w:val="a8"/>
            </w:pPr>
            <w:r w:rsidRPr="00CF3879">
              <w:rPr>
                <w:rFonts w:hint="eastAsia"/>
              </w:rPr>
              <w:t>0.016</w:t>
            </w:r>
          </w:p>
        </w:tc>
        <w:tc>
          <w:tcPr>
            <w:tcW w:w="421" w:type="pct"/>
            <w:vMerge w:val="restart"/>
            <w:vAlign w:val="center"/>
          </w:tcPr>
          <w:p w:rsidR="008848DE" w:rsidRPr="00CF3879" w:rsidRDefault="008848DE" w:rsidP="008848DE">
            <w:pPr>
              <w:pStyle w:val="a8"/>
            </w:pPr>
            <w:r>
              <w:rPr>
                <w:rFonts w:hint="eastAsia"/>
              </w:rPr>
              <w:t>0.5</w:t>
            </w: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0.036</w:t>
            </w:r>
          </w:p>
        </w:tc>
        <w:tc>
          <w:tcPr>
            <w:tcW w:w="400" w:type="pct"/>
            <w:vMerge w:val="restart"/>
            <w:vAlign w:val="center"/>
          </w:tcPr>
          <w:p w:rsidR="008848DE" w:rsidRPr="00CF3879" w:rsidRDefault="008848DE" w:rsidP="008848DE">
            <w:pPr>
              <w:pStyle w:val="a8"/>
            </w:pPr>
            <w:r>
              <w:rPr>
                <w:rFonts w:hint="eastAsia"/>
              </w:rPr>
              <w:t>0.2</w:t>
            </w: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08:00</w:t>
            </w:r>
          </w:p>
        </w:tc>
        <w:tc>
          <w:tcPr>
            <w:tcW w:w="469" w:type="pct"/>
            <w:vAlign w:val="center"/>
          </w:tcPr>
          <w:p w:rsidR="008848DE" w:rsidRPr="00CF3879" w:rsidRDefault="008848DE" w:rsidP="008848DE">
            <w:pPr>
              <w:pStyle w:val="a8"/>
            </w:pPr>
            <w:r w:rsidRPr="00CF3879">
              <w:rPr>
                <w:rFonts w:hint="eastAsia"/>
              </w:rPr>
              <w:t>0.017</w:t>
            </w:r>
          </w:p>
        </w:tc>
        <w:tc>
          <w:tcPr>
            <w:tcW w:w="421" w:type="pct"/>
            <w:vMerge/>
            <w:vAlign w:val="center"/>
          </w:tcPr>
          <w:p w:rsidR="008848DE" w:rsidRPr="00CF3879" w:rsidRDefault="008848DE" w:rsidP="008848DE">
            <w:pPr>
              <w:pStyle w:val="a8"/>
            </w:pP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0.028</w:t>
            </w:r>
          </w:p>
        </w:tc>
        <w:tc>
          <w:tcPr>
            <w:tcW w:w="400" w:type="pct"/>
            <w:vMerge/>
            <w:vAlign w:val="center"/>
          </w:tcPr>
          <w:p w:rsidR="008848DE" w:rsidRPr="00CF3879" w:rsidRDefault="008848DE" w:rsidP="008848DE">
            <w:pPr>
              <w:pStyle w:val="a8"/>
            </w:pP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14:00</w:t>
            </w:r>
          </w:p>
        </w:tc>
        <w:tc>
          <w:tcPr>
            <w:tcW w:w="469" w:type="pct"/>
            <w:vAlign w:val="center"/>
          </w:tcPr>
          <w:p w:rsidR="008848DE" w:rsidRPr="00CF3879" w:rsidRDefault="008848DE" w:rsidP="008848DE">
            <w:pPr>
              <w:pStyle w:val="a8"/>
            </w:pPr>
            <w:r w:rsidRPr="00CF3879">
              <w:rPr>
                <w:rFonts w:hint="eastAsia"/>
              </w:rPr>
              <w:t>0.018</w:t>
            </w:r>
          </w:p>
        </w:tc>
        <w:tc>
          <w:tcPr>
            <w:tcW w:w="421" w:type="pct"/>
            <w:vMerge/>
            <w:vAlign w:val="center"/>
          </w:tcPr>
          <w:p w:rsidR="008848DE" w:rsidRPr="00CF3879" w:rsidRDefault="008848DE" w:rsidP="008848DE">
            <w:pPr>
              <w:pStyle w:val="a8"/>
            </w:pP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0.045</w:t>
            </w:r>
          </w:p>
        </w:tc>
        <w:tc>
          <w:tcPr>
            <w:tcW w:w="400" w:type="pct"/>
            <w:vMerge/>
            <w:vAlign w:val="center"/>
          </w:tcPr>
          <w:p w:rsidR="008848DE" w:rsidRPr="00CF3879" w:rsidRDefault="008848DE" w:rsidP="008848DE">
            <w:pPr>
              <w:pStyle w:val="a8"/>
            </w:pP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20:00</w:t>
            </w:r>
          </w:p>
        </w:tc>
        <w:tc>
          <w:tcPr>
            <w:tcW w:w="469" w:type="pct"/>
            <w:vAlign w:val="center"/>
          </w:tcPr>
          <w:p w:rsidR="008848DE" w:rsidRPr="00CF3879" w:rsidRDefault="008848DE" w:rsidP="008848DE">
            <w:pPr>
              <w:pStyle w:val="a8"/>
            </w:pPr>
            <w:r w:rsidRPr="00CF3879">
              <w:rPr>
                <w:rFonts w:hint="eastAsia"/>
              </w:rPr>
              <w:t>0.017</w:t>
            </w:r>
          </w:p>
        </w:tc>
        <w:tc>
          <w:tcPr>
            <w:tcW w:w="421" w:type="pct"/>
            <w:vMerge/>
            <w:vAlign w:val="center"/>
          </w:tcPr>
          <w:p w:rsidR="008848DE" w:rsidRPr="00CF3879" w:rsidRDefault="008848DE" w:rsidP="008848DE">
            <w:pPr>
              <w:pStyle w:val="a8"/>
            </w:pP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0.053</w:t>
            </w:r>
          </w:p>
        </w:tc>
        <w:tc>
          <w:tcPr>
            <w:tcW w:w="400" w:type="pct"/>
            <w:vMerge/>
            <w:vAlign w:val="center"/>
          </w:tcPr>
          <w:p w:rsidR="008848DE" w:rsidRPr="00CF3879" w:rsidRDefault="008848DE" w:rsidP="008848DE">
            <w:pPr>
              <w:pStyle w:val="a8"/>
            </w:pP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08</w:t>
            </w:r>
            <w:r w:rsidRPr="00CF3879">
              <w:rPr>
                <w:rFonts w:hint="eastAsia"/>
              </w:rPr>
              <w:t>：</w:t>
            </w:r>
            <w:r w:rsidRPr="00CF3879">
              <w:rPr>
                <w:rFonts w:hint="eastAsia"/>
              </w:rPr>
              <w:t>00-04:00</w:t>
            </w:r>
          </w:p>
        </w:tc>
        <w:tc>
          <w:tcPr>
            <w:tcW w:w="469" w:type="pct"/>
            <w:vAlign w:val="center"/>
          </w:tcPr>
          <w:p w:rsidR="008848DE" w:rsidRPr="00CF3879" w:rsidRDefault="008848DE" w:rsidP="008848DE">
            <w:pPr>
              <w:pStyle w:val="a8"/>
            </w:pPr>
            <w:r w:rsidRPr="00CF3879">
              <w:rPr>
                <w:rFonts w:hint="eastAsia"/>
              </w:rPr>
              <w:t>0.017</w:t>
            </w:r>
          </w:p>
        </w:tc>
        <w:tc>
          <w:tcPr>
            <w:tcW w:w="421" w:type="pct"/>
            <w:vAlign w:val="center"/>
          </w:tcPr>
          <w:p w:rsidR="008848DE" w:rsidRPr="00CF3879" w:rsidRDefault="008848DE" w:rsidP="008848DE">
            <w:pPr>
              <w:pStyle w:val="a8"/>
            </w:pPr>
            <w:r>
              <w:rPr>
                <w:rFonts w:hint="eastAsia"/>
              </w:rPr>
              <w:t>0.15</w:t>
            </w: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0.039</w:t>
            </w:r>
          </w:p>
        </w:tc>
        <w:tc>
          <w:tcPr>
            <w:tcW w:w="400" w:type="pct"/>
            <w:vAlign w:val="center"/>
          </w:tcPr>
          <w:p w:rsidR="008848DE" w:rsidRPr="00CF3879" w:rsidRDefault="008848DE" w:rsidP="008848DE">
            <w:pPr>
              <w:pStyle w:val="a8"/>
            </w:pPr>
            <w:r>
              <w:rPr>
                <w:rFonts w:hint="eastAsia"/>
              </w:rPr>
              <w:t>0.08</w:t>
            </w: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restart"/>
            <w:vAlign w:val="center"/>
          </w:tcPr>
          <w:p w:rsidR="008848DE" w:rsidRPr="00CF3879" w:rsidRDefault="008848DE" w:rsidP="008848DE">
            <w:pPr>
              <w:pStyle w:val="a8"/>
            </w:pPr>
            <w:r w:rsidRPr="00CF3879">
              <w:rPr>
                <w:rFonts w:hint="eastAsia"/>
              </w:rPr>
              <w:t>老君台村</w:t>
            </w: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02:00</w:t>
            </w:r>
          </w:p>
        </w:tc>
        <w:tc>
          <w:tcPr>
            <w:tcW w:w="469" w:type="pct"/>
            <w:vAlign w:val="center"/>
          </w:tcPr>
          <w:p w:rsidR="008848DE" w:rsidRPr="00CF3879" w:rsidRDefault="008848DE" w:rsidP="008848DE">
            <w:pPr>
              <w:pStyle w:val="a8"/>
            </w:pPr>
            <w:r w:rsidRPr="00CF3879">
              <w:rPr>
                <w:rFonts w:hint="eastAsia"/>
              </w:rPr>
              <w:t>0.013</w:t>
            </w:r>
          </w:p>
        </w:tc>
        <w:tc>
          <w:tcPr>
            <w:tcW w:w="421" w:type="pct"/>
            <w:vMerge w:val="restart"/>
            <w:vAlign w:val="center"/>
          </w:tcPr>
          <w:p w:rsidR="008848DE" w:rsidRPr="00CF3879" w:rsidRDefault="008848DE" w:rsidP="008848DE">
            <w:pPr>
              <w:pStyle w:val="a8"/>
            </w:pPr>
            <w:r>
              <w:rPr>
                <w:rFonts w:hint="eastAsia"/>
              </w:rPr>
              <w:t>0.5</w:t>
            </w: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0.044</w:t>
            </w:r>
          </w:p>
        </w:tc>
        <w:tc>
          <w:tcPr>
            <w:tcW w:w="400" w:type="pct"/>
            <w:vMerge w:val="restart"/>
            <w:vAlign w:val="center"/>
          </w:tcPr>
          <w:p w:rsidR="008848DE" w:rsidRPr="00CF3879" w:rsidRDefault="008848DE" w:rsidP="008848DE">
            <w:pPr>
              <w:pStyle w:val="a8"/>
            </w:pPr>
            <w:r>
              <w:rPr>
                <w:rFonts w:hint="eastAsia"/>
              </w:rPr>
              <w:t>0.2</w:t>
            </w: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08:00</w:t>
            </w:r>
          </w:p>
        </w:tc>
        <w:tc>
          <w:tcPr>
            <w:tcW w:w="469" w:type="pct"/>
            <w:vAlign w:val="center"/>
          </w:tcPr>
          <w:p w:rsidR="008848DE" w:rsidRPr="00CF3879" w:rsidRDefault="008848DE" w:rsidP="008848DE">
            <w:pPr>
              <w:pStyle w:val="a8"/>
            </w:pPr>
            <w:r w:rsidRPr="00CF3879">
              <w:rPr>
                <w:rFonts w:hint="eastAsia"/>
              </w:rPr>
              <w:t>0.014</w:t>
            </w:r>
          </w:p>
        </w:tc>
        <w:tc>
          <w:tcPr>
            <w:tcW w:w="421" w:type="pct"/>
            <w:vMerge/>
            <w:vAlign w:val="center"/>
          </w:tcPr>
          <w:p w:rsidR="008848DE" w:rsidRPr="00CF3879" w:rsidRDefault="008848DE" w:rsidP="008848DE">
            <w:pPr>
              <w:pStyle w:val="a8"/>
            </w:pP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0.041</w:t>
            </w:r>
          </w:p>
        </w:tc>
        <w:tc>
          <w:tcPr>
            <w:tcW w:w="400" w:type="pct"/>
            <w:vMerge/>
            <w:vAlign w:val="center"/>
          </w:tcPr>
          <w:p w:rsidR="008848DE" w:rsidRPr="00CF3879" w:rsidRDefault="008848DE" w:rsidP="008848DE">
            <w:pPr>
              <w:pStyle w:val="a8"/>
            </w:pP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14:00</w:t>
            </w:r>
          </w:p>
        </w:tc>
        <w:tc>
          <w:tcPr>
            <w:tcW w:w="469" w:type="pct"/>
            <w:vAlign w:val="center"/>
          </w:tcPr>
          <w:p w:rsidR="008848DE" w:rsidRPr="00CF3879" w:rsidRDefault="008848DE" w:rsidP="008848DE">
            <w:pPr>
              <w:pStyle w:val="a8"/>
            </w:pPr>
            <w:r w:rsidRPr="00CF3879">
              <w:rPr>
                <w:rFonts w:hint="eastAsia"/>
              </w:rPr>
              <w:t>0.016</w:t>
            </w:r>
          </w:p>
        </w:tc>
        <w:tc>
          <w:tcPr>
            <w:tcW w:w="421" w:type="pct"/>
            <w:vMerge/>
            <w:vAlign w:val="center"/>
          </w:tcPr>
          <w:p w:rsidR="008848DE" w:rsidRPr="00CF3879" w:rsidRDefault="008848DE" w:rsidP="008848DE">
            <w:pPr>
              <w:pStyle w:val="a8"/>
            </w:pP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0.059</w:t>
            </w:r>
          </w:p>
        </w:tc>
        <w:tc>
          <w:tcPr>
            <w:tcW w:w="400" w:type="pct"/>
            <w:vMerge/>
            <w:vAlign w:val="center"/>
          </w:tcPr>
          <w:p w:rsidR="008848DE" w:rsidRPr="00CF3879" w:rsidRDefault="008848DE" w:rsidP="008848DE">
            <w:pPr>
              <w:pStyle w:val="a8"/>
            </w:pP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20:00</w:t>
            </w:r>
          </w:p>
        </w:tc>
        <w:tc>
          <w:tcPr>
            <w:tcW w:w="469" w:type="pct"/>
            <w:vAlign w:val="center"/>
          </w:tcPr>
          <w:p w:rsidR="008848DE" w:rsidRPr="00CF3879" w:rsidRDefault="008848DE" w:rsidP="008848DE">
            <w:pPr>
              <w:pStyle w:val="a8"/>
            </w:pPr>
            <w:r w:rsidRPr="00CF3879">
              <w:rPr>
                <w:rFonts w:hint="eastAsia"/>
              </w:rPr>
              <w:t>0.015</w:t>
            </w:r>
          </w:p>
        </w:tc>
        <w:tc>
          <w:tcPr>
            <w:tcW w:w="421" w:type="pct"/>
            <w:vMerge/>
            <w:vAlign w:val="center"/>
          </w:tcPr>
          <w:p w:rsidR="008848DE" w:rsidRPr="00CF3879" w:rsidRDefault="008848DE" w:rsidP="008848DE">
            <w:pPr>
              <w:pStyle w:val="a8"/>
            </w:pP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0.064</w:t>
            </w:r>
          </w:p>
        </w:tc>
        <w:tc>
          <w:tcPr>
            <w:tcW w:w="400" w:type="pct"/>
            <w:vMerge/>
            <w:vAlign w:val="center"/>
          </w:tcPr>
          <w:p w:rsidR="008848DE" w:rsidRPr="00CF3879" w:rsidRDefault="008848DE" w:rsidP="008848DE">
            <w:pPr>
              <w:pStyle w:val="a8"/>
            </w:pP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08</w:t>
            </w:r>
            <w:r w:rsidRPr="00CF3879">
              <w:rPr>
                <w:rFonts w:hint="eastAsia"/>
              </w:rPr>
              <w:t>：</w:t>
            </w:r>
            <w:r w:rsidRPr="00CF3879">
              <w:rPr>
                <w:rFonts w:hint="eastAsia"/>
              </w:rPr>
              <w:t>00-04:00</w:t>
            </w:r>
          </w:p>
        </w:tc>
        <w:tc>
          <w:tcPr>
            <w:tcW w:w="469" w:type="pct"/>
            <w:vAlign w:val="center"/>
          </w:tcPr>
          <w:p w:rsidR="008848DE" w:rsidRPr="00CF3879" w:rsidRDefault="008848DE" w:rsidP="008848DE">
            <w:pPr>
              <w:pStyle w:val="a8"/>
            </w:pPr>
            <w:r w:rsidRPr="00CF3879">
              <w:rPr>
                <w:rFonts w:hint="eastAsia"/>
              </w:rPr>
              <w:t>0.016</w:t>
            </w:r>
          </w:p>
        </w:tc>
        <w:tc>
          <w:tcPr>
            <w:tcW w:w="421" w:type="pct"/>
            <w:vAlign w:val="center"/>
          </w:tcPr>
          <w:p w:rsidR="008848DE" w:rsidRPr="00CF3879" w:rsidRDefault="008848DE" w:rsidP="008848DE">
            <w:pPr>
              <w:pStyle w:val="a8"/>
            </w:pPr>
            <w:r>
              <w:rPr>
                <w:rFonts w:hint="eastAsia"/>
              </w:rPr>
              <w:t>0.15</w:t>
            </w: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0.045</w:t>
            </w:r>
          </w:p>
        </w:tc>
        <w:tc>
          <w:tcPr>
            <w:tcW w:w="400" w:type="pct"/>
            <w:vAlign w:val="center"/>
          </w:tcPr>
          <w:p w:rsidR="008848DE" w:rsidRPr="00CF3879" w:rsidRDefault="008848DE" w:rsidP="008848DE">
            <w:pPr>
              <w:pStyle w:val="a8"/>
            </w:pPr>
            <w:r>
              <w:rPr>
                <w:rFonts w:hint="eastAsia"/>
              </w:rPr>
              <w:t>0.08</w:t>
            </w: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rPr>
          <w:trHeight w:val="180"/>
        </w:trPr>
        <w:tc>
          <w:tcPr>
            <w:tcW w:w="540" w:type="pct"/>
            <w:vMerge w:val="restart"/>
            <w:vAlign w:val="center"/>
          </w:tcPr>
          <w:p w:rsidR="008848DE" w:rsidRPr="00CF3879" w:rsidRDefault="008848DE" w:rsidP="008848DE">
            <w:pPr>
              <w:pStyle w:val="a8"/>
            </w:pPr>
            <w:r w:rsidRPr="00CF3879">
              <w:rPr>
                <w:rFonts w:hint="eastAsia"/>
              </w:rPr>
              <w:t>项目厂区</w:t>
            </w:r>
          </w:p>
        </w:tc>
        <w:tc>
          <w:tcPr>
            <w:tcW w:w="636" w:type="pct"/>
            <w:vMerge w:val="restart"/>
            <w:vAlign w:val="center"/>
          </w:tcPr>
          <w:p w:rsidR="008848DE" w:rsidRPr="00CF3879" w:rsidRDefault="008848DE" w:rsidP="008848DE">
            <w:pPr>
              <w:pStyle w:val="a8"/>
            </w:pPr>
            <w:r w:rsidRPr="00CF3879">
              <w:rPr>
                <w:rFonts w:hint="eastAsia"/>
              </w:rPr>
              <w:t>2019.3.15</w:t>
            </w:r>
          </w:p>
        </w:tc>
        <w:tc>
          <w:tcPr>
            <w:tcW w:w="778" w:type="pct"/>
            <w:vAlign w:val="center"/>
          </w:tcPr>
          <w:p w:rsidR="008848DE" w:rsidRPr="00CF3879" w:rsidRDefault="008848DE" w:rsidP="008848DE">
            <w:pPr>
              <w:pStyle w:val="a8"/>
            </w:pPr>
            <w:r w:rsidRPr="00CF3879">
              <w:rPr>
                <w:rFonts w:hint="eastAsia"/>
              </w:rPr>
              <w:t>02:00</w:t>
            </w:r>
          </w:p>
        </w:tc>
        <w:tc>
          <w:tcPr>
            <w:tcW w:w="469" w:type="pct"/>
            <w:vAlign w:val="center"/>
          </w:tcPr>
          <w:p w:rsidR="008848DE" w:rsidRPr="00CF3879" w:rsidRDefault="008848DE" w:rsidP="008848DE">
            <w:pPr>
              <w:pStyle w:val="a8"/>
            </w:pPr>
            <w:r w:rsidRPr="00CF3879">
              <w:rPr>
                <w:rFonts w:hint="eastAsia"/>
              </w:rPr>
              <w:t>0.016</w:t>
            </w:r>
          </w:p>
        </w:tc>
        <w:tc>
          <w:tcPr>
            <w:tcW w:w="421" w:type="pct"/>
            <w:vMerge w:val="restart"/>
            <w:vAlign w:val="center"/>
          </w:tcPr>
          <w:p w:rsidR="008848DE" w:rsidRPr="00CF3879" w:rsidRDefault="008848DE" w:rsidP="008848DE">
            <w:pPr>
              <w:pStyle w:val="a8"/>
            </w:pPr>
            <w:r>
              <w:rPr>
                <w:rFonts w:hint="eastAsia"/>
              </w:rPr>
              <w:t>0.5</w:t>
            </w: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0.036</w:t>
            </w:r>
          </w:p>
        </w:tc>
        <w:tc>
          <w:tcPr>
            <w:tcW w:w="400" w:type="pct"/>
            <w:vMerge w:val="restart"/>
            <w:vAlign w:val="center"/>
          </w:tcPr>
          <w:p w:rsidR="008848DE" w:rsidRPr="00CF3879" w:rsidRDefault="008848DE" w:rsidP="008848DE">
            <w:pPr>
              <w:pStyle w:val="a8"/>
            </w:pPr>
            <w:r>
              <w:rPr>
                <w:rFonts w:hint="eastAsia"/>
              </w:rPr>
              <w:t>0.2</w:t>
            </w: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rPr>
          <w:trHeight w:val="120"/>
        </w:trPr>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08:00</w:t>
            </w:r>
          </w:p>
        </w:tc>
        <w:tc>
          <w:tcPr>
            <w:tcW w:w="469" w:type="pct"/>
            <w:vAlign w:val="center"/>
          </w:tcPr>
          <w:p w:rsidR="008848DE" w:rsidRPr="00CF3879" w:rsidRDefault="008848DE" w:rsidP="008848DE">
            <w:pPr>
              <w:pStyle w:val="a8"/>
            </w:pPr>
            <w:r w:rsidRPr="00CF3879">
              <w:rPr>
                <w:rFonts w:hint="eastAsia"/>
              </w:rPr>
              <w:t>0.017</w:t>
            </w:r>
          </w:p>
        </w:tc>
        <w:tc>
          <w:tcPr>
            <w:tcW w:w="421" w:type="pct"/>
            <w:vMerge/>
            <w:vAlign w:val="center"/>
          </w:tcPr>
          <w:p w:rsidR="008848DE" w:rsidRPr="00CF3879" w:rsidRDefault="008848DE" w:rsidP="008848DE">
            <w:pPr>
              <w:pStyle w:val="a8"/>
            </w:pP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0.046</w:t>
            </w:r>
          </w:p>
        </w:tc>
        <w:tc>
          <w:tcPr>
            <w:tcW w:w="400" w:type="pct"/>
            <w:vMerge/>
            <w:vAlign w:val="center"/>
          </w:tcPr>
          <w:p w:rsidR="008848DE" w:rsidRPr="00CF3879" w:rsidRDefault="008848DE" w:rsidP="008848DE">
            <w:pPr>
              <w:pStyle w:val="a8"/>
            </w:pP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14:00</w:t>
            </w:r>
          </w:p>
        </w:tc>
        <w:tc>
          <w:tcPr>
            <w:tcW w:w="469" w:type="pct"/>
            <w:vAlign w:val="center"/>
          </w:tcPr>
          <w:p w:rsidR="008848DE" w:rsidRPr="00CF3879" w:rsidRDefault="008848DE" w:rsidP="008848DE">
            <w:pPr>
              <w:pStyle w:val="a8"/>
            </w:pPr>
            <w:r w:rsidRPr="00CF3879">
              <w:rPr>
                <w:rFonts w:hint="eastAsia"/>
              </w:rPr>
              <w:t>0.019</w:t>
            </w:r>
          </w:p>
        </w:tc>
        <w:tc>
          <w:tcPr>
            <w:tcW w:w="421" w:type="pct"/>
            <w:vMerge/>
            <w:vAlign w:val="center"/>
          </w:tcPr>
          <w:p w:rsidR="008848DE" w:rsidRPr="00CF3879" w:rsidRDefault="008848DE" w:rsidP="008848DE">
            <w:pPr>
              <w:pStyle w:val="a8"/>
            </w:pP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0.044</w:t>
            </w:r>
          </w:p>
        </w:tc>
        <w:tc>
          <w:tcPr>
            <w:tcW w:w="400" w:type="pct"/>
            <w:vMerge/>
            <w:vAlign w:val="center"/>
          </w:tcPr>
          <w:p w:rsidR="008848DE" w:rsidRPr="00CF3879" w:rsidRDefault="008848DE" w:rsidP="008848DE">
            <w:pPr>
              <w:pStyle w:val="a8"/>
            </w:pP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rPr>
          <w:trHeight w:val="165"/>
        </w:trPr>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20:00</w:t>
            </w:r>
          </w:p>
        </w:tc>
        <w:tc>
          <w:tcPr>
            <w:tcW w:w="469" w:type="pct"/>
            <w:vAlign w:val="center"/>
          </w:tcPr>
          <w:p w:rsidR="008848DE" w:rsidRPr="00CF3879" w:rsidRDefault="008848DE" w:rsidP="008848DE">
            <w:pPr>
              <w:pStyle w:val="a8"/>
            </w:pPr>
            <w:r w:rsidRPr="00CF3879">
              <w:rPr>
                <w:rFonts w:hint="eastAsia"/>
              </w:rPr>
              <w:t>0.017</w:t>
            </w:r>
          </w:p>
        </w:tc>
        <w:tc>
          <w:tcPr>
            <w:tcW w:w="421" w:type="pct"/>
            <w:vMerge/>
            <w:vAlign w:val="center"/>
          </w:tcPr>
          <w:p w:rsidR="008848DE" w:rsidRPr="00CF3879" w:rsidRDefault="008848DE" w:rsidP="008848DE">
            <w:pPr>
              <w:pStyle w:val="a8"/>
            </w:pP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0.056</w:t>
            </w:r>
          </w:p>
        </w:tc>
        <w:tc>
          <w:tcPr>
            <w:tcW w:w="400" w:type="pct"/>
            <w:vMerge/>
            <w:vAlign w:val="center"/>
          </w:tcPr>
          <w:p w:rsidR="008848DE" w:rsidRPr="00CF3879" w:rsidRDefault="008848DE" w:rsidP="008848DE">
            <w:pPr>
              <w:pStyle w:val="a8"/>
            </w:pP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rPr>
          <w:trHeight w:val="135"/>
        </w:trPr>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08</w:t>
            </w:r>
            <w:r w:rsidRPr="00CF3879">
              <w:rPr>
                <w:rFonts w:hint="eastAsia"/>
              </w:rPr>
              <w:t>：</w:t>
            </w:r>
            <w:r w:rsidRPr="00CF3879">
              <w:rPr>
                <w:rFonts w:hint="eastAsia"/>
              </w:rPr>
              <w:t>00-04:00</w:t>
            </w:r>
          </w:p>
        </w:tc>
        <w:tc>
          <w:tcPr>
            <w:tcW w:w="469" w:type="pct"/>
            <w:vAlign w:val="center"/>
          </w:tcPr>
          <w:p w:rsidR="008848DE" w:rsidRPr="00CF3879" w:rsidRDefault="008848DE" w:rsidP="008848DE">
            <w:pPr>
              <w:pStyle w:val="a8"/>
            </w:pPr>
            <w:r w:rsidRPr="00CF3879">
              <w:rPr>
                <w:rFonts w:hint="eastAsia"/>
              </w:rPr>
              <w:t>0.018</w:t>
            </w:r>
          </w:p>
        </w:tc>
        <w:tc>
          <w:tcPr>
            <w:tcW w:w="421" w:type="pct"/>
            <w:vAlign w:val="center"/>
          </w:tcPr>
          <w:p w:rsidR="008848DE" w:rsidRPr="00CF3879" w:rsidRDefault="008848DE" w:rsidP="008848DE">
            <w:pPr>
              <w:pStyle w:val="a8"/>
            </w:pPr>
            <w:r>
              <w:rPr>
                <w:rFonts w:hint="eastAsia"/>
              </w:rPr>
              <w:t>0.15</w:t>
            </w: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0.042</w:t>
            </w:r>
          </w:p>
        </w:tc>
        <w:tc>
          <w:tcPr>
            <w:tcW w:w="400" w:type="pct"/>
            <w:vAlign w:val="center"/>
          </w:tcPr>
          <w:p w:rsidR="008848DE" w:rsidRPr="00CF3879" w:rsidRDefault="008848DE" w:rsidP="008848DE">
            <w:pPr>
              <w:pStyle w:val="a8"/>
            </w:pPr>
            <w:r>
              <w:rPr>
                <w:rFonts w:hint="eastAsia"/>
              </w:rPr>
              <w:t>0.08</w:t>
            </w: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restart"/>
            <w:vAlign w:val="center"/>
          </w:tcPr>
          <w:p w:rsidR="008848DE" w:rsidRPr="00CF3879" w:rsidRDefault="008848DE" w:rsidP="008848DE">
            <w:pPr>
              <w:pStyle w:val="a8"/>
            </w:pPr>
            <w:r w:rsidRPr="00CF3879">
              <w:rPr>
                <w:rFonts w:hint="eastAsia"/>
              </w:rPr>
              <w:t>老君台村</w:t>
            </w: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02:00</w:t>
            </w:r>
          </w:p>
        </w:tc>
        <w:tc>
          <w:tcPr>
            <w:tcW w:w="469" w:type="pct"/>
            <w:vAlign w:val="center"/>
          </w:tcPr>
          <w:p w:rsidR="008848DE" w:rsidRPr="00CF3879" w:rsidRDefault="008848DE" w:rsidP="008848DE">
            <w:pPr>
              <w:pStyle w:val="a8"/>
            </w:pPr>
            <w:r w:rsidRPr="00CF3879">
              <w:rPr>
                <w:rFonts w:hint="eastAsia"/>
              </w:rPr>
              <w:t>0.013</w:t>
            </w:r>
          </w:p>
        </w:tc>
        <w:tc>
          <w:tcPr>
            <w:tcW w:w="421" w:type="pct"/>
            <w:vMerge w:val="restart"/>
            <w:vAlign w:val="center"/>
          </w:tcPr>
          <w:p w:rsidR="008848DE" w:rsidRPr="00CF3879" w:rsidRDefault="008848DE" w:rsidP="008848DE">
            <w:pPr>
              <w:pStyle w:val="a8"/>
            </w:pPr>
            <w:r>
              <w:rPr>
                <w:rFonts w:hint="eastAsia"/>
              </w:rPr>
              <w:t>0.5</w:t>
            </w: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0.033</w:t>
            </w:r>
          </w:p>
        </w:tc>
        <w:tc>
          <w:tcPr>
            <w:tcW w:w="400" w:type="pct"/>
            <w:vMerge w:val="restart"/>
            <w:vAlign w:val="center"/>
          </w:tcPr>
          <w:p w:rsidR="008848DE" w:rsidRPr="00CF3879" w:rsidRDefault="008848DE" w:rsidP="008848DE">
            <w:pPr>
              <w:pStyle w:val="a8"/>
            </w:pPr>
            <w:r>
              <w:rPr>
                <w:rFonts w:hint="eastAsia"/>
              </w:rPr>
              <w:t>0.2</w:t>
            </w: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08:00</w:t>
            </w:r>
          </w:p>
        </w:tc>
        <w:tc>
          <w:tcPr>
            <w:tcW w:w="469" w:type="pct"/>
            <w:vAlign w:val="center"/>
          </w:tcPr>
          <w:p w:rsidR="008848DE" w:rsidRPr="00CF3879" w:rsidRDefault="008848DE" w:rsidP="008848DE">
            <w:pPr>
              <w:pStyle w:val="a8"/>
            </w:pPr>
            <w:r w:rsidRPr="00CF3879">
              <w:rPr>
                <w:rFonts w:hint="eastAsia"/>
              </w:rPr>
              <w:t>0.014</w:t>
            </w:r>
          </w:p>
        </w:tc>
        <w:tc>
          <w:tcPr>
            <w:tcW w:w="421" w:type="pct"/>
            <w:vMerge/>
            <w:vAlign w:val="center"/>
          </w:tcPr>
          <w:p w:rsidR="008848DE" w:rsidRPr="00CF3879" w:rsidRDefault="008848DE" w:rsidP="008848DE">
            <w:pPr>
              <w:pStyle w:val="a8"/>
            </w:pP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0.052</w:t>
            </w:r>
          </w:p>
        </w:tc>
        <w:tc>
          <w:tcPr>
            <w:tcW w:w="400" w:type="pct"/>
            <w:vMerge/>
            <w:vAlign w:val="center"/>
          </w:tcPr>
          <w:p w:rsidR="008848DE" w:rsidRPr="00CF3879" w:rsidRDefault="008848DE" w:rsidP="008848DE">
            <w:pPr>
              <w:pStyle w:val="a8"/>
            </w:pP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14:00</w:t>
            </w:r>
          </w:p>
        </w:tc>
        <w:tc>
          <w:tcPr>
            <w:tcW w:w="469" w:type="pct"/>
            <w:vAlign w:val="center"/>
          </w:tcPr>
          <w:p w:rsidR="008848DE" w:rsidRPr="00CF3879" w:rsidRDefault="008848DE" w:rsidP="008848DE">
            <w:pPr>
              <w:pStyle w:val="a8"/>
            </w:pPr>
            <w:r w:rsidRPr="00CF3879">
              <w:rPr>
                <w:rFonts w:hint="eastAsia"/>
              </w:rPr>
              <w:t>0.016</w:t>
            </w:r>
          </w:p>
        </w:tc>
        <w:tc>
          <w:tcPr>
            <w:tcW w:w="421" w:type="pct"/>
            <w:vMerge/>
            <w:vAlign w:val="center"/>
          </w:tcPr>
          <w:p w:rsidR="008848DE" w:rsidRPr="00CF3879" w:rsidRDefault="008848DE" w:rsidP="008848DE">
            <w:pPr>
              <w:pStyle w:val="a8"/>
            </w:pP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0.040</w:t>
            </w:r>
          </w:p>
        </w:tc>
        <w:tc>
          <w:tcPr>
            <w:tcW w:w="400" w:type="pct"/>
            <w:vMerge/>
            <w:vAlign w:val="center"/>
          </w:tcPr>
          <w:p w:rsidR="008848DE" w:rsidRPr="00CF3879" w:rsidRDefault="008848DE" w:rsidP="008848DE">
            <w:pPr>
              <w:pStyle w:val="a8"/>
            </w:pP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20:00</w:t>
            </w:r>
          </w:p>
        </w:tc>
        <w:tc>
          <w:tcPr>
            <w:tcW w:w="469" w:type="pct"/>
            <w:vAlign w:val="center"/>
          </w:tcPr>
          <w:p w:rsidR="008848DE" w:rsidRPr="00CF3879" w:rsidRDefault="008848DE" w:rsidP="008848DE">
            <w:pPr>
              <w:pStyle w:val="a8"/>
            </w:pPr>
            <w:r w:rsidRPr="00CF3879">
              <w:rPr>
                <w:rFonts w:hint="eastAsia"/>
              </w:rPr>
              <w:t>0.013</w:t>
            </w:r>
          </w:p>
        </w:tc>
        <w:tc>
          <w:tcPr>
            <w:tcW w:w="421" w:type="pct"/>
            <w:vMerge/>
            <w:vAlign w:val="center"/>
          </w:tcPr>
          <w:p w:rsidR="008848DE" w:rsidRPr="00CF3879" w:rsidRDefault="008848DE" w:rsidP="008848DE">
            <w:pPr>
              <w:pStyle w:val="a8"/>
            </w:pP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0.049</w:t>
            </w:r>
          </w:p>
        </w:tc>
        <w:tc>
          <w:tcPr>
            <w:tcW w:w="400" w:type="pct"/>
            <w:vMerge/>
            <w:vAlign w:val="center"/>
          </w:tcPr>
          <w:p w:rsidR="008848DE" w:rsidRPr="00CF3879" w:rsidRDefault="008848DE" w:rsidP="008848DE">
            <w:pPr>
              <w:pStyle w:val="a8"/>
            </w:pP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08</w:t>
            </w:r>
            <w:r w:rsidRPr="00CF3879">
              <w:rPr>
                <w:rFonts w:hint="eastAsia"/>
              </w:rPr>
              <w:t>：</w:t>
            </w:r>
            <w:r w:rsidRPr="00CF3879">
              <w:rPr>
                <w:rFonts w:hint="eastAsia"/>
              </w:rPr>
              <w:t>00-04:00</w:t>
            </w:r>
          </w:p>
        </w:tc>
        <w:tc>
          <w:tcPr>
            <w:tcW w:w="469" w:type="pct"/>
            <w:vAlign w:val="center"/>
          </w:tcPr>
          <w:p w:rsidR="008848DE" w:rsidRPr="00CF3879" w:rsidRDefault="008848DE" w:rsidP="008848DE">
            <w:pPr>
              <w:pStyle w:val="a8"/>
            </w:pPr>
            <w:r w:rsidRPr="00CF3879">
              <w:rPr>
                <w:rFonts w:hint="eastAsia"/>
              </w:rPr>
              <w:t>0.016</w:t>
            </w:r>
          </w:p>
        </w:tc>
        <w:tc>
          <w:tcPr>
            <w:tcW w:w="421" w:type="pct"/>
            <w:vAlign w:val="center"/>
          </w:tcPr>
          <w:p w:rsidR="008848DE" w:rsidRPr="00CF3879" w:rsidRDefault="008848DE" w:rsidP="008848DE">
            <w:pPr>
              <w:pStyle w:val="a8"/>
            </w:pPr>
            <w:r>
              <w:rPr>
                <w:rFonts w:hint="eastAsia"/>
              </w:rPr>
              <w:t>0.15</w:t>
            </w: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0.039</w:t>
            </w:r>
          </w:p>
        </w:tc>
        <w:tc>
          <w:tcPr>
            <w:tcW w:w="400" w:type="pct"/>
            <w:vAlign w:val="center"/>
          </w:tcPr>
          <w:p w:rsidR="008848DE" w:rsidRPr="00CF3879" w:rsidRDefault="008848DE" w:rsidP="008848DE">
            <w:pPr>
              <w:pStyle w:val="a8"/>
            </w:pPr>
            <w:r>
              <w:rPr>
                <w:rFonts w:hint="eastAsia"/>
              </w:rPr>
              <w:t>0.08</w:t>
            </w: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restart"/>
            <w:vAlign w:val="center"/>
          </w:tcPr>
          <w:p w:rsidR="008848DE" w:rsidRPr="00CF3879" w:rsidRDefault="008848DE" w:rsidP="008848DE">
            <w:pPr>
              <w:pStyle w:val="a8"/>
            </w:pPr>
            <w:r w:rsidRPr="00CF3879">
              <w:rPr>
                <w:rFonts w:hint="eastAsia"/>
              </w:rPr>
              <w:t>项目厂区</w:t>
            </w:r>
          </w:p>
        </w:tc>
        <w:tc>
          <w:tcPr>
            <w:tcW w:w="636" w:type="pct"/>
            <w:vMerge w:val="restart"/>
            <w:vAlign w:val="center"/>
          </w:tcPr>
          <w:p w:rsidR="008848DE" w:rsidRPr="00CF3879" w:rsidRDefault="008848DE" w:rsidP="008848DE">
            <w:pPr>
              <w:pStyle w:val="a8"/>
            </w:pPr>
            <w:r w:rsidRPr="00CF3879">
              <w:rPr>
                <w:rFonts w:hint="eastAsia"/>
              </w:rPr>
              <w:t>2019.3.16</w:t>
            </w:r>
          </w:p>
        </w:tc>
        <w:tc>
          <w:tcPr>
            <w:tcW w:w="778" w:type="pct"/>
            <w:vAlign w:val="center"/>
          </w:tcPr>
          <w:p w:rsidR="008848DE" w:rsidRPr="00CF3879" w:rsidRDefault="008848DE" w:rsidP="008848DE">
            <w:pPr>
              <w:pStyle w:val="a8"/>
            </w:pPr>
            <w:r w:rsidRPr="00CF3879">
              <w:rPr>
                <w:rFonts w:hint="eastAsia"/>
              </w:rPr>
              <w:t>02:00</w:t>
            </w:r>
          </w:p>
        </w:tc>
        <w:tc>
          <w:tcPr>
            <w:tcW w:w="469" w:type="pct"/>
            <w:vAlign w:val="center"/>
          </w:tcPr>
          <w:p w:rsidR="008848DE" w:rsidRPr="00CF3879" w:rsidRDefault="008848DE" w:rsidP="008848DE">
            <w:pPr>
              <w:pStyle w:val="a8"/>
            </w:pPr>
            <w:r w:rsidRPr="00CF3879">
              <w:rPr>
                <w:rFonts w:hint="eastAsia"/>
              </w:rPr>
              <w:t>0.016</w:t>
            </w:r>
          </w:p>
        </w:tc>
        <w:tc>
          <w:tcPr>
            <w:tcW w:w="421" w:type="pct"/>
            <w:vMerge w:val="restart"/>
            <w:vAlign w:val="center"/>
          </w:tcPr>
          <w:p w:rsidR="008848DE" w:rsidRPr="00CF3879" w:rsidRDefault="008848DE" w:rsidP="008848DE">
            <w:pPr>
              <w:pStyle w:val="a8"/>
            </w:pPr>
            <w:r>
              <w:rPr>
                <w:rFonts w:hint="eastAsia"/>
              </w:rPr>
              <w:t>0.5</w:t>
            </w: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0.039</w:t>
            </w:r>
          </w:p>
        </w:tc>
        <w:tc>
          <w:tcPr>
            <w:tcW w:w="400" w:type="pct"/>
            <w:vMerge w:val="restart"/>
            <w:vAlign w:val="center"/>
          </w:tcPr>
          <w:p w:rsidR="008848DE" w:rsidRPr="00CF3879" w:rsidRDefault="008848DE" w:rsidP="008848DE">
            <w:pPr>
              <w:pStyle w:val="a8"/>
            </w:pPr>
            <w:r>
              <w:rPr>
                <w:rFonts w:hint="eastAsia"/>
              </w:rPr>
              <w:t>0.2</w:t>
            </w: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08:00</w:t>
            </w:r>
          </w:p>
        </w:tc>
        <w:tc>
          <w:tcPr>
            <w:tcW w:w="469" w:type="pct"/>
            <w:vAlign w:val="center"/>
          </w:tcPr>
          <w:p w:rsidR="008848DE" w:rsidRPr="00CF3879" w:rsidRDefault="008848DE" w:rsidP="008848DE">
            <w:pPr>
              <w:pStyle w:val="a8"/>
            </w:pPr>
            <w:r w:rsidRPr="00CF3879">
              <w:rPr>
                <w:rFonts w:hint="eastAsia"/>
              </w:rPr>
              <w:t>0.016</w:t>
            </w:r>
          </w:p>
        </w:tc>
        <w:tc>
          <w:tcPr>
            <w:tcW w:w="421" w:type="pct"/>
            <w:vMerge/>
            <w:vAlign w:val="center"/>
          </w:tcPr>
          <w:p w:rsidR="008848DE" w:rsidRPr="00CF3879" w:rsidRDefault="008848DE" w:rsidP="008848DE">
            <w:pPr>
              <w:pStyle w:val="a8"/>
            </w:pP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0.052</w:t>
            </w:r>
          </w:p>
        </w:tc>
        <w:tc>
          <w:tcPr>
            <w:tcW w:w="400" w:type="pct"/>
            <w:vMerge/>
            <w:vAlign w:val="center"/>
          </w:tcPr>
          <w:p w:rsidR="008848DE" w:rsidRPr="00CF3879" w:rsidRDefault="008848DE" w:rsidP="008848DE">
            <w:pPr>
              <w:pStyle w:val="a8"/>
            </w:pP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14:00</w:t>
            </w:r>
          </w:p>
        </w:tc>
        <w:tc>
          <w:tcPr>
            <w:tcW w:w="469" w:type="pct"/>
            <w:vAlign w:val="center"/>
          </w:tcPr>
          <w:p w:rsidR="008848DE" w:rsidRPr="00CF3879" w:rsidRDefault="008848DE" w:rsidP="008848DE">
            <w:pPr>
              <w:pStyle w:val="a8"/>
            </w:pPr>
            <w:r w:rsidRPr="00CF3879">
              <w:rPr>
                <w:rFonts w:hint="eastAsia"/>
              </w:rPr>
              <w:t>0.019</w:t>
            </w:r>
          </w:p>
        </w:tc>
        <w:tc>
          <w:tcPr>
            <w:tcW w:w="421" w:type="pct"/>
            <w:vMerge/>
            <w:vAlign w:val="center"/>
          </w:tcPr>
          <w:p w:rsidR="008848DE" w:rsidRPr="00CF3879" w:rsidRDefault="008848DE" w:rsidP="008848DE">
            <w:pPr>
              <w:pStyle w:val="a8"/>
            </w:pP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0.049</w:t>
            </w:r>
          </w:p>
        </w:tc>
        <w:tc>
          <w:tcPr>
            <w:tcW w:w="400" w:type="pct"/>
            <w:vMerge/>
            <w:vAlign w:val="center"/>
          </w:tcPr>
          <w:p w:rsidR="008848DE" w:rsidRPr="00CF3879" w:rsidRDefault="008848DE" w:rsidP="008848DE">
            <w:pPr>
              <w:pStyle w:val="a8"/>
            </w:pP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20:00</w:t>
            </w:r>
          </w:p>
        </w:tc>
        <w:tc>
          <w:tcPr>
            <w:tcW w:w="469" w:type="pct"/>
            <w:vAlign w:val="center"/>
          </w:tcPr>
          <w:p w:rsidR="008848DE" w:rsidRPr="00CF3879" w:rsidRDefault="008848DE" w:rsidP="008848DE">
            <w:pPr>
              <w:pStyle w:val="a8"/>
            </w:pPr>
            <w:r w:rsidRPr="00CF3879">
              <w:rPr>
                <w:rFonts w:hint="eastAsia"/>
              </w:rPr>
              <w:t>0.017</w:t>
            </w:r>
          </w:p>
        </w:tc>
        <w:tc>
          <w:tcPr>
            <w:tcW w:w="421" w:type="pct"/>
            <w:vMerge/>
            <w:vAlign w:val="center"/>
          </w:tcPr>
          <w:p w:rsidR="008848DE" w:rsidRPr="00CF3879" w:rsidRDefault="008848DE" w:rsidP="008848DE">
            <w:pPr>
              <w:pStyle w:val="a8"/>
            </w:pP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0.057</w:t>
            </w:r>
          </w:p>
        </w:tc>
        <w:tc>
          <w:tcPr>
            <w:tcW w:w="400" w:type="pct"/>
            <w:vMerge/>
            <w:vAlign w:val="center"/>
          </w:tcPr>
          <w:p w:rsidR="008848DE" w:rsidRPr="00CF3879" w:rsidRDefault="008848DE" w:rsidP="008848DE">
            <w:pPr>
              <w:pStyle w:val="a8"/>
            </w:pP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08</w:t>
            </w:r>
            <w:r w:rsidRPr="00CF3879">
              <w:rPr>
                <w:rFonts w:hint="eastAsia"/>
              </w:rPr>
              <w:t>：</w:t>
            </w:r>
            <w:r w:rsidRPr="00CF3879">
              <w:rPr>
                <w:rFonts w:hint="eastAsia"/>
              </w:rPr>
              <w:t>00-04:00</w:t>
            </w:r>
          </w:p>
        </w:tc>
        <w:tc>
          <w:tcPr>
            <w:tcW w:w="469" w:type="pct"/>
            <w:vAlign w:val="center"/>
          </w:tcPr>
          <w:p w:rsidR="008848DE" w:rsidRPr="00CF3879" w:rsidRDefault="008848DE" w:rsidP="008848DE">
            <w:pPr>
              <w:pStyle w:val="a8"/>
            </w:pPr>
            <w:r w:rsidRPr="00CF3879">
              <w:rPr>
                <w:rFonts w:hint="eastAsia"/>
              </w:rPr>
              <w:t>0.017</w:t>
            </w:r>
          </w:p>
        </w:tc>
        <w:tc>
          <w:tcPr>
            <w:tcW w:w="421" w:type="pct"/>
            <w:vAlign w:val="center"/>
          </w:tcPr>
          <w:p w:rsidR="008848DE" w:rsidRPr="00CF3879" w:rsidRDefault="008848DE" w:rsidP="008848DE">
            <w:pPr>
              <w:pStyle w:val="a8"/>
            </w:pPr>
            <w:r>
              <w:rPr>
                <w:rFonts w:hint="eastAsia"/>
              </w:rPr>
              <w:t>0.15</w:t>
            </w: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0.046</w:t>
            </w:r>
          </w:p>
        </w:tc>
        <w:tc>
          <w:tcPr>
            <w:tcW w:w="400" w:type="pct"/>
            <w:vAlign w:val="center"/>
          </w:tcPr>
          <w:p w:rsidR="008848DE" w:rsidRPr="00CF3879" w:rsidRDefault="008848DE" w:rsidP="008848DE">
            <w:pPr>
              <w:pStyle w:val="a8"/>
            </w:pPr>
            <w:r>
              <w:rPr>
                <w:rFonts w:hint="eastAsia"/>
              </w:rPr>
              <w:t>0.08</w:t>
            </w: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restart"/>
            <w:vAlign w:val="center"/>
          </w:tcPr>
          <w:p w:rsidR="008848DE" w:rsidRPr="00CF3879" w:rsidRDefault="008848DE" w:rsidP="008848DE">
            <w:pPr>
              <w:pStyle w:val="a8"/>
            </w:pPr>
            <w:r w:rsidRPr="00CF3879">
              <w:rPr>
                <w:rFonts w:hint="eastAsia"/>
              </w:rPr>
              <w:t>老君台村</w:t>
            </w: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02:00</w:t>
            </w:r>
          </w:p>
        </w:tc>
        <w:tc>
          <w:tcPr>
            <w:tcW w:w="469" w:type="pct"/>
            <w:vAlign w:val="center"/>
          </w:tcPr>
          <w:p w:rsidR="008848DE" w:rsidRPr="00CF3879" w:rsidRDefault="008848DE" w:rsidP="008848DE">
            <w:pPr>
              <w:pStyle w:val="a8"/>
            </w:pPr>
            <w:r w:rsidRPr="00CF3879">
              <w:rPr>
                <w:rFonts w:hint="eastAsia"/>
              </w:rPr>
              <w:t>0.014</w:t>
            </w:r>
          </w:p>
        </w:tc>
        <w:tc>
          <w:tcPr>
            <w:tcW w:w="421" w:type="pct"/>
            <w:vMerge w:val="restart"/>
            <w:vAlign w:val="center"/>
          </w:tcPr>
          <w:p w:rsidR="008848DE" w:rsidRPr="00CF3879" w:rsidRDefault="008848DE" w:rsidP="008848DE">
            <w:pPr>
              <w:pStyle w:val="a8"/>
            </w:pPr>
            <w:r>
              <w:rPr>
                <w:rFonts w:hint="eastAsia"/>
              </w:rPr>
              <w:t>0.5</w:t>
            </w: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0.038</w:t>
            </w:r>
          </w:p>
        </w:tc>
        <w:tc>
          <w:tcPr>
            <w:tcW w:w="400" w:type="pct"/>
            <w:vMerge w:val="restart"/>
            <w:vAlign w:val="center"/>
          </w:tcPr>
          <w:p w:rsidR="008848DE" w:rsidRPr="00CF3879" w:rsidRDefault="008848DE" w:rsidP="008848DE">
            <w:pPr>
              <w:pStyle w:val="a8"/>
            </w:pPr>
            <w:r>
              <w:rPr>
                <w:rFonts w:hint="eastAsia"/>
              </w:rPr>
              <w:t>0.2</w:t>
            </w: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08:00</w:t>
            </w:r>
          </w:p>
        </w:tc>
        <w:tc>
          <w:tcPr>
            <w:tcW w:w="469" w:type="pct"/>
            <w:vAlign w:val="center"/>
          </w:tcPr>
          <w:p w:rsidR="008848DE" w:rsidRPr="00CF3879" w:rsidRDefault="008848DE" w:rsidP="008848DE">
            <w:pPr>
              <w:pStyle w:val="a8"/>
            </w:pPr>
            <w:r w:rsidRPr="00CF3879">
              <w:rPr>
                <w:rFonts w:hint="eastAsia"/>
              </w:rPr>
              <w:t>0.015</w:t>
            </w:r>
          </w:p>
        </w:tc>
        <w:tc>
          <w:tcPr>
            <w:tcW w:w="421" w:type="pct"/>
            <w:vMerge/>
            <w:vAlign w:val="center"/>
          </w:tcPr>
          <w:p w:rsidR="008848DE" w:rsidRPr="00CF3879" w:rsidRDefault="008848DE" w:rsidP="008848DE">
            <w:pPr>
              <w:pStyle w:val="a8"/>
            </w:pP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0.045</w:t>
            </w:r>
          </w:p>
        </w:tc>
        <w:tc>
          <w:tcPr>
            <w:tcW w:w="400" w:type="pct"/>
            <w:vMerge/>
            <w:vAlign w:val="center"/>
          </w:tcPr>
          <w:p w:rsidR="008848DE" w:rsidRPr="00CF3879" w:rsidRDefault="008848DE" w:rsidP="008848DE">
            <w:pPr>
              <w:pStyle w:val="a8"/>
            </w:pP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14:00</w:t>
            </w:r>
          </w:p>
        </w:tc>
        <w:tc>
          <w:tcPr>
            <w:tcW w:w="469" w:type="pct"/>
            <w:vAlign w:val="center"/>
          </w:tcPr>
          <w:p w:rsidR="008848DE" w:rsidRPr="00CF3879" w:rsidRDefault="008848DE" w:rsidP="008848DE">
            <w:pPr>
              <w:pStyle w:val="a8"/>
            </w:pPr>
            <w:r w:rsidRPr="00CF3879">
              <w:rPr>
                <w:rFonts w:hint="eastAsia"/>
              </w:rPr>
              <w:t>0.018</w:t>
            </w:r>
          </w:p>
        </w:tc>
        <w:tc>
          <w:tcPr>
            <w:tcW w:w="421" w:type="pct"/>
            <w:vMerge/>
            <w:vAlign w:val="center"/>
          </w:tcPr>
          <w:p w:rsidR="008848DE" w:rsidRPr="00CF3879" w:rsidRDefault="008848DE" w:rsidP="008848DE">
            <w:pPr>
              <w:pStyle w:val="a8"/>
            </w:pP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0.044</w:t>
            </w:r>
          </w:p>
        </w:tc>
        <w:tc>
          <w:tcPr>
            <w:tcW w:w="400" w:type="pct"/>
            <w:vMerge/>
            <w:vAlign w:val="center"/>
          </w:tcPr>
          <w:p w:rsidR="008848DE" w:rsidRPr="00CF3879" w:rsidRDefault="008848DE" w:rsidP="008848DE">
            <w:pPr>
              <w:pStyle w:val="a8"/>
            </w:pP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20:00</w:t>
            </w:r>
          </w:p>
        </w:tc>
        <w:tc>
          <w:tcPr>
            <w:tcW w:w="469" w:type="pct"/>
            <w:vAlign w:val="center"/>
          </w:tcPr>
          <w:p w:rsidR="008848DE" w:rsidRPr="00CF3879" w:rsidRDefault="008848DE" w:rsidP="008848DE">
            <w:pPr>
              <w:pStyle w:val="a8"/>
            </w:pPr>
            <w:r w:rsidRPr="00CF3879">
              <w:rPr>
                <w:rFonts w:hint="eastAsia"/>
              </w:rPr>
              <w:t>0.015</w:t>
            </w:r>
          </w:p>
        </w:tc>
        <w:tc>
          <w:tcPr>
            <w:tcW w:w="421" w:type="pct"/>
            <w:vMerge/>
            <w:vAlign w:val="center"/>
          </w:tcPr>
          <w:p w:rsidR="008848DE" w:rsidRPr="00CF3879" w:rsidRDefault="008848DE" w:rsidP="008848DE">
            <w:pPr>
              <w:pStyle w:val="a8"/>
            </w:pP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0.049</w:t>
            </w:r>
          </w:p>
        </w:tc>
        <w:tc>
          <w:tcPr>
            <w:tcW w:w="400" w:type="pct"/>
            <w:vMerge/>
            <w:vAlign w:val="center"/>
          </w:tcPr>
          <w:p w:rsidR="008848DE" w:rsidRPr="00CF3879" w:rsidRDefault="008848DE" w:rsidP="008848DE">
            <w:pPr>
              <w:pStyle w:val="a8"/>
            </w:pP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08</w:t>
            </w:r>
            <w:r w:rsidRPr="00CF3879">
              <w:rPr>
                <w:rFonts w:hint="eastAsia"/>
              </w:rPr>
              <w:t>：</w:t>
            </w:r>
            <w:r w:rsidRPr="00CF3879">
              <w:rPr>
                <w:rFonts w:hint="eastAsia"/>
              </w:rPr>
              <w:t>00-04:00</w:t>
            </w:r>
          </w:p>
        </w:tc>
        <w:tc>
          <w:tcPr>
            <w:tcW w:w="469" w:type="pct"/>
            <w:vAlign w:val="center"/>
          </w:tcPr>
          <w:p w:rsidR="008848DE" w:rsidRPr="00CF3879" w:rsidRDefault="008848DE" w:rsidP="008848DE">
            <w:pPr>
              <w:pStyle w:val="a8"/>
            </w:pPr>
            <w:r w:rsidRPr="00CF3879">
              <w:rPr>
                <w:rFonts w:hint="eastAsia"/>
              </w:rPr>
              <w:t>0.017</w:t>
            </w:r>
          </w:p>
        </w:tc>
        <w:tc>
          <w:tcPr>
            <w:tcW w:w="421" w:type="pct"/>
            <w:vAlign w:val="center"/>
          </w:tcPr>
          <w:p w:rsidR="008848DE" w:rsidRPr="00CF3879" w:rsidRDefault="008848DE" w:rsidP="008848DE">
            <w:pPr>
              <w:pStyle w:val="a8"/>
            </w:pPr>
            <w:r>
              <w:rPr>
                <w:rFonts w:hint="eastAsia"/>
              </w:rPr>
              <w:t>0.15</w:t>
            </w: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0.044</w:t>
            </w:r>
          </w:p>
        </w:tc>
        <w:tc>
          <w:tcPr>
            <w:tcW w:w="400" w:type="pct"/>
            <w:vAlign w:val="center"/>
          </w:tcPr>
          <w:p w:rsidR="008848DE" w:rsidRPr="00CF3879" w:rsidRDefault="008848DE" w:rsidP="008848DE">
            <w:pPr>
              <w:pStyle w:val="a8"/>
            </w:pPr>
            <w:r>
              <w:rPr>
                <w:rFonts w:hint="eastAsia"/>
              </w:rPr>
              <w:t>0.08</w:t>
            </w: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restart"/>
            <w:vAlign w:val="center"/>
          </w:tcPr>
          <w:p w:rsidR="008848DE" w:rsidRPr="00CF3879" w:rsidRDefault="008848DE" w:rsidP="008848DE">
            <w:pPr>
              <w:pStyle w:val="a8"/>
            </w:pPr>
            <w:r w:rsidRPr="00CF3879">
              <w:rPr>
                <w:rFonts w:hint="eastAsia"/>
              </w:rPr>
              <w:t>项目厂区</w:t>
            </w:r>
          </w:p>
        </w:tc>
        <w:tc>
          <w:tcPr>
            <w:tcW w:w="636" w:type="pct"/>
            <w:vMerge w:val="restart"/>
            <w:vAlign w:val="center"/>
          </w:tcPr>
          <w:p w:rsidR="008848DE" w:rsidRPr="00CF3879" w:rsidRDefault="008848DE" w:rsidP="008848DE">
            <w:pPr>
              <w:pStyle w:val="a8"/>
            </w:pPr>
            <w:r w:rsidRPr="00CF3879">
              <w:rPr>
                <w:rFonts w:hint="eastAsia"/>
              </w:rPr>
              <w:t>2019.3.17</w:t>
            </w:r>
          </w:p>
        </w:tc>
        <w:tc>
          <w:tcPr>
            <w:tcW w:w="778" w:type="pct"/>
            <w:vAlign w:val="center"/>
          </w:tcPr>
          <w:p w:rsidR="008848DE" w:rsidRPr="00CF3879" w:rsidRDefault="008848DE" w:rsidP="008848DE">
            <w:pPr>
              <w:pStyle w:val="a8"/>
            </w:pPr>
            <w:r w:rsidRPr="00CF3879">
              <w:rPr>
                <w:rFonts w:hint="eastAsia"/>
              </w:rPr>
              <w:t>02:00</w:t>
            </w:r>
          </w:p>
        </w:tc>
        <w:tc>
          <w:tcPr>
            <w:tcW w:w="469" w:type="pct"/>
            <w:vAlign w:val="center"/>
          </w:tcPr>
          <w:p w:rsidR="008848DE" w:rsidRPr="00CF3879" w:rsidRDefault="008848DE" w:rsidP="008848DE">
            <w:pPr>
              <w:pStyle w:val="a8"/>
            </w:pPr>
            <w:r w:rsidRPr="00CF3879">
              <w:rPr>
                <w:rFonts w:hint="eastAsia"/>
              </w:rPr>
              <w:t>0.013</w:t>
            </w:r>
          </w:p>
        </w:tc>
        <w:tc>
          <w:tcPr>
            <w:tcW w:w="421" w:type="pct"/>
            <w:vMerge w:val="restart"/>
            <w:vAlign w:val="center"/>
          </w:tcPr>
          <w:p w:rsidR="008848DE" w:rsidRPr="00CF3879" w:rsidRDefault="008848DE" w:rsidP="008848DE">
            <w:pPr>
              <w:pStyle w:val="a8"/>
            </w:pPr>
            <w:r>
              <w:rPr>
                <w:rFonts w:hint="eastAsia"/>
              </w:rPr>
              <w:t>0.5</w:t>
            </w: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0.032</w:t>
            </w:r>
          </w:p>
        </w:tc>
        <w:tc>
          <w:tcPr>
            <w:tcW w:w="400" w:type="pct"/>
            <w:vMerge w:val="restart"/>
            <w:vAlign w:val="center"/>
          </w:tcPr>
          <w:p w:rsidR="008848DE" w:rsidRPr="00CF3879" w:rsidRDefault="008848DE" w:rsidP="008848DE">
            <w:pPr>
              <w:pStyle w:val="a8"/>
            </w:pPr>
            <w:r>
              <w:rPr>
                <w:rFonts w:hint="eastAsia"/>
              </w:rPr>
              <w:t>0.2</w:t>
            </w: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08:00</w:t>
            </w:r>
          </w:p>
        </w:tc>
        <w:tc>
          <w:tcPr>
            <w:tcW w:w="469" w:type="pct"/>
            <w:vAlign w:val="center"/>
          </w:tcPr>
          <w:p w:rsidR="008848DE" w:rsidRPr="00CF3879" w:rsidRDefault="008848DE" w:rsidP="008848DE">
            <w:pPr>
              <w:pStyle w:val="a8"/>
            </w:pPr>
            <w:r w:rsidRPr="00CF3879">
              <w:rPr>
                <w:rFonts w:hint="eastAsia"/>
              </w:rPr>
              <w:t>0.015</w:t>
            </w:r>
          </w:p>
        </w:tc>
        <w:tc>
          <w:tcPr>
            <w:tcW w:w="421" w:type="pct"/>
            <w:vMerge/>
            <w:vAlign w:val="center"/>
          </w:tcPr>
          <w:p w:rsidR="008848DE" w:rsidRPr="00CF3879" w:rsidRDefault="008848DE" w:rsidP="008848DE">
            <w:pPr>
              <w:pStyle w:val="a8"/>
            </w:pP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0.045</w:t>
            </w:r>
          </w:p>
        </w:tc>
        <w:tc>
          <w:tcPr>
            <w:tcW w:w="400" w:type="pct"/>
            <w:vMerge/>
            <w:vAlign w:val="center"/>
          </w:tcPr>
          <w:p w:rsidR="008848DE" w:rsidRPr="00CF3879" w:rsidRDefault="008848DE" w:rsidP="008848DE">
            <w:pPr>
              <w:pStyle w:val="a8"/>
            </w:pP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14:00</w:t>
            </w:r>
          </w:p>
        </w:tc>
        <w:tc>
          <w:tcPr>
            <w:tcW w:w="469" w:type="pct"/>
            <w:vAlign w:val="center"/>
          </w:tcPr>
          <w:p w:rsidR="008848DE" w:rsidRPr="00CF3879" w:rsidRDefault="008848DE" w:rsidP="008848DE">
            <w:pPr>
              <w:pStyle w:val="a8"/>
            </w:pPr>
            <w:r w:rsidRPr="00CF3879">
              <w:rPr>
                <w:rFonts w:hint="eastAsia"/>
              </w:rPr>
              <w:t>0.017</w:t>
            </w:r>
          </w:p>
        </w:tc>
        <w:tc>
          <w:tcPr>
            <w:tcW w:w="421" w:type="pct"/>
            <w:vMerge/>
            <w:vAlign w:val="center"/>
          </w:tcPr>
          <w:p w:rsidR="008848DE" w:rsidRPr="00CF3879" w:rsidRDefault="008848DE" w:rsidP="008848DE">
            <w:pPr>
              <w:pStyle w:val="a8"/>
            </w:pP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0.040</w:t>
            </w:r>
          </w:p>
        </w:tc>
        <w:tc>
          <w:tcPr>
            <w:tcW w:w="400" w:type="pct"/>
            <w:vMerge/>
            <w:vAlign w:val="center"/>
          </w:tcPr>
          <w:p w:rsidR="008848DE" w:rsidRPr="00CF3879" w:rsidRDefault="008848DE" w:rsidP="008848DE">
            <w:pPr>
              <w:pStyle w:val="a8"/>
            </w:pP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20:00</w:t>
            </w:r>
          </w:p>
        </w:tc>
        <w:tc>
          <w:tcPr>
            <w:tcW w:w="469" w:type="pct"/>
            <w:vAlign w:val="center"/>
          </w:tcPr>
          <w:p w:rsidR="008848DE" w:rsidRPr="00CF3879" w:rsidRDefault="008848DE" w:rsidP="008848DE">
            <w:pPr>
              <w:pStyle w:val="a8"/>
            </w:pPr>
            <w:r w:rsidRPr="00CF3879">
              <w:rPr>
                <w:rFonts w:hint="eastAsia"/>
              </w:rPr>
              <w:t>0.016</w:t>
            </w:r>
          </w:p>
        </w:tc>
        <w:tc>
          <w:tcPr>
            <w:tcW w:w="421" w:type="pct"/>
            <w:vMerge/>
            <w:vAlign w:val="center"/>
          </w:tcPr>
          <w:p w:rsidR="008848DE" w:rsidRPr="00CF3879" w:rsidRDefault="008848DE" w:rsidP="008848DE">
            <w:pPr>
              <w:pStyle w:val="a8"/>
            </w:pP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0.057</w:t>
            </w:r>
          </w:p>
        </w:tc>
        <w:tc>
          <w:tcPr>
            <w:tcW w:w="400" w:type="pct"/>
            <w:vMerge/>
            <w:vAlign w:val="center"/>
          </w:tcPr>
          <w:p w:rsidR="008848DE" w:rsidRPr="00CF3879" w:rsidRDefault="008848DE" w:rsidP="008848DE">
            <w:pPr>
              <w:pStyle w:val="a8"/>
            </w:pP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08</w:t>
            </w:r>
            <w:r w:rsidRPr="00CF3879">
              <w:rPr>
                <w:rFonts w:hint="eastAsia"/>
              </w:rPr>
              <w:t>：</w:t>
            </w:r>
            <w:r w:rsidRPr="00CF3879">
              <w:rPr>
                <w:rFonts w:hint="eastAsia"/>
              </w:rPr>
              <w:t>00-04:00</w:t>
            </w:r>
          </w:p>
        </w:tc>
        <w:tc>
          <w:tcPr>
            <w:tcW w:w="469" w:type="pct"/>
            <w:vAlign w:val="center"/>
          </w:tcPr>
          <w:p w:rsidR="008848DE" w:rsidRPr="00CF3879" w:rsidRDefault="008848DE" w:rsidP="008848DE">
            <w:pPr>
              <w:pStyle w:val="a8"/>
            </w:pPr>
            <w:r w:rsidRPr="00CF3879">
              <w:rPr>
                <w:rFonts w:hint="eastAsia"/>
              </w:rPr>
              <w:t>0.017</w:t>
            </w:r>
          </w:p>
        </w:tc>
        <w:tc>
          <w:tcPr>
            <w:tcW w:w="421" w:type="pct"/>
            <w:vAlign w:val="center"/>
          </w:tcPr>
          <w:p w:rsidR="008848DE" w:rsidRPr="00CF3879" w:rsidRDefault="008848DE" w:rsidP="008848DE">
            <w:pPr>
              <w:pStyle w:val="a8"/>
            </w:pPr>
            <w:r>
              <w:rPr>
                <w:rFonts w:hint="eastAsia"/>
              </w:rPr>
              <w:t>0.15</w:t>
            </w: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0.043</w:t>
            </w:r>
          </w:p>
        </w:tc>
        <w:tc>
          <w:tcPr>
            <w:tcW w:w="400" w:type="pct"/>
            <w:vAlign w:val="center"/>
          </w:tcPr>
          <w:p w:rsidR="008848DE" w:rsidRPr="00CF3879" w:rsidRDefault="008848DE" w:rsidP="008848DE">
            <w:pPr>
              <w:pStyle w:val="a8"/>
            </w:pPr>
            <w:r>
              <w:rPr>
                <w:rFonts w:hint="eastAsia"/>
              </w:rPr>
              <w:t>0.08</w:t>
            </w: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restart"/>
            <w:vAlign w:val="center"/>
          </w:tcPr>
          <w:p w:rsidR="008848DE" w:rsidRPr="00CF3879" w:rsidRDefault="008848DE" w:rsidP="008848DE">
            <w:pPr>
              <w:pStyle w:val="a8"/>
            </w:pPr>
            <w:r w:rsidRPr="00CF3879">
              <w:rPr>
                <w:rFonts w:hint="eastAsia"/>
              </w:rPr>
              <w:t>老君台村</w:t>
            </w: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02:00</w:t>
            </w:r>
          </w:p>
        </w:tc>
        <w:tc>
          <w:tcPr>
            <w:tcW w:w="469" w:type="pct"/>
            <w:vAlign w:val="center"/>
          </w:tcPr>
          <w:p w:rsidR="008848DE" w:rsidRPr="00CF3879" w:rsidRDefault="008848DE" w:rsidP="008848DE">
            <w:pPr>
              <w:pStyle w:val="a8"/>
            </w:pPr>
            <w:r w:rsidRPr="00CF3879">
              <w:rPr>
                <w:rFonts w:hint="eastAsia"/>
              </w:rPr>
              <w:t>0.013</w:t>
            </w:r>
          </w:p>
        </w:tc>
        <w:tc>
          <w:tcPr>
            <w:tcW w:w="421" w:type="pct"/>
            <w:vMerge w:val="restart"/>
            <w:vAlign w:val="center"/>
          </w:tcPr>
          <w:p w:rsidR="008848DE" w:rsidRPr="00CF3879" w:rsidRDefault="008848DE" w:rsidP="008848DE">
            <w:pPr>
              <w:pStyle w:val="a8"/>
            </w:pPr>
            <w:r>
              <w:rPr>
                <w:rFonts w:hint="eastAsia"/>
              </w:rPr>
              <w:t>0.5</w:t>
            </w: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0.042</w:t>
            </w:r>
          </w:p>
        </w:tc>
        <w:tc>
          <w:tcPr>
            <w:tcW w:w="400" w:type="pct"/>
            <w:vMerge w:val="restart"/>
            <w:vAlign w:val="center"/>
          </w:tcPr>
          <w:p w:rsidR="008848DE" w:rsidRPr="00CF3879" w:rsidRDefault="008848DE" w:rsidP="008848DE">
            <w:pPr>
              <w:pStyle w:val="a8"/>
            </w:pPr>
            <w:r>
              <w:rPr>
                <w:rFonts w:hint="eastAsia"/>
              </w:rPr>
              <w:t>0.2</w:t>
            </w: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08:00</w:t>
            </w:r>
          </w:p>
        </w:tc>
        <w:tc>
          <w:tcPr>
            <w:tcW w:w="469" w:type="pct"/>
            <w:vAlign w:val="center"/>
          </w:tcPr>
          <w:p w:rsidR="008848DE" w:rsidRPr="00CF3879" w:rsidRDefault="008848DE" w:rsidP="008848DE">
            <w:pPr>
              <w:pStyle w:val="a8"/>
            </w:pPr>
            <w:r w:rsidRPr="00CF3879">
              <w:rPr>
                <w:rFonts w:hint="eastAsia"/>
              </w:rPr>
              <w:t>0.015</w:t>
            </w:r>
          </w:p>
        </w:tc>
        <w:tc>
          <w:tcPr>
            <w:tcW w:w="421" w:type="pct"/>
            <w:vMerge/>
            <w:vAlign w:val="center"/>
          </w:tcPr>
          <w:p w:rsidR="008848DE" w:rsidRPr="00CF3879" w:rsidRDefault="008848DE" w:rsidP="008848DE">
            <w:pPr>
              <w:pStyle w:val="a8"/>
            </w:pP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0.049</w:t>
            </w:r>
          </w:p>
        </w:tc>
        <w:tc>
          <w:tcPr>
            <w:tcW w:w="400" w:type="pct"/>
            <w:vMerge/>
            <w:vAlign w:val="center"/>
          </w:tcPr>
          <w:p w:rsidR="008848DE" w:rsidRPr="00CF3879" w:rsidRDefault="008848DE" w:rsidP="008848DE">
            <w:pPr>
              <w:pStyle w:val="a8"/>
            </w:pP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14:00</w:t>
            </w:r>
          </w:p>
        </w:tc>
        <w:tc>
          <w:tcPr>
            <w:tcW w:w="469" w:type="pct"/>
            <w:vAlign w:val="center"/>
          </w:tcPr>
          <w:p w:rsidR="008848DE" w:rsidRPr="00CF3879" w:rsidRDefault="008848DE" w:rsidP="008848DE">
            <w:pPr>
              <w:pStyle w:val="a8"/>
            </w:pPr>
            <w:r w:rsidRPr="00CF3879">
              <w:rPr>
                <w:rFonts w:hint="eastAsia"/>
              </w:rPr>
              <w:t>0.017</w:t>
            </w:r>
          </w:p>
        </w:tc>
        <w:tc>
          <w:tcPr>
            <w:tcW w:w="421" w:type="pct"/>
            <w:vMerge/>
            <w:vAlign w:val="center"/>
          </w:tcPr>
          <w:p w:rsidR="008848DE" w:rsidRPr="00CF3879" w:rsidRDefault="008848DE" w:rsidP="008848DE">
            <w:pPr>
              <w:pStyle w:val="a8"/>
            </w:pP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0.054</w:t>
            </w:r>
          </w:p>
        </w:tc>
        <w:tc>
          <w:tcPr>
            <w:tcW w:w="400" w:type="pct"/>
            <w:vMerge/>
            <w:vAlign w:val="center"/>
          </w:tcPr>
          <w:p w:rsidR="008848DE" w:rsidRPr="00CF3879" w:rsidRDefault="008848DE" w:rsidP="008848DE">
            <w:pPr>
              <w:pStyle w:val="a8"/>
            </w:pP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20:00</w:t>
            </w:r>
          </w:p>
        </w:tc>
        <w:tc>
          <w:tcPr>
            <w:tcW w:w="469" w:type="pct"/>
            <w:vAlign w:val="center"/>
          </w:tcPr>
          <w:p w:rsidR="008848DE" w:rsidRPr="00CF3879" w:rsidRDefault="008848DE" w:rsidP="008848DE">
            <w:pPr>
              <w:pStyle w:val="a8"/>
            </w:pPr>
            <w:r w:rsidRPr="00CF3879">
              <w:rPr>
                <w:rFonts w:hint="eastAsia"/>
              </w:rPr>
              <w:t>0.015</w:t>
            </w:r>
          </w:p>
        </w:tc>
        <w:tc>
          <w:tcPr>
            <w:tcW w:w="421" w:type="pct"/>
            <w:vMerge/>
            <w:vAlign w:val="center"/>
          </w:tcPr>
          <w:p w:rsidR="008848DE" w:rsidRPr="00CF3879" w:rsidRDefault="008848DE" w:rsidP="008848DE">
            <w:pPr>
              <w:pStyle w:val="a8"/>
            </w:pP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0.049</w:t>
            </w:r>
          </w:p>
        </w:tc>
        <w:tc>
          <w:tcPr>
            <w:tcW w:w="400" w:type="pct"/>
            <w:vMerge/>
            <w:vAlign w:val="center"/>
          </w:tcPr>
          <w:p w:rsidR="008848DE" w:rsidRPr="00CF3879" w:rsidRDefault="008848DE" w:rsidP="008848DE">
            <w:pPr>
              <w:pStyle w:val="a8"/>
            </w:pP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08</w:t>
            </w:r>
            <w:r w:rsidRPr="00CF3879">
              <w:rPr>
                <w:rFonts w:hint="eastAsia"/>
              </w:rPr>
              <w:t>：</w:t>
            </w:r>
            <w:r w:rsidRPr="00CF3879">
              <w:rPr>
                <w:rFonts w:hint="eastAsia"/>
              </w:rPr>
              <w:t>00-04:00</w:t>
            </w:r>
          </w:p>
        </w:tc>
        <w:tc>
          <w:tcPr>
            <w:tcW w:w="469" w:type="pct"/>
            <w:vAlign w:val="center"/>
          </w:tcPr>
          <w:p w:rsidR="008848DE" w:rsidRPr="00CF3879" w:rsidRDefault="008848DE" w:rsidP="008848DE">
            <w:pPr>
              <w:pStyle w:val="a8"/>
            </w:pPr>
            <w:r w:rsidRPr="00CF3879">
              <w:rPr>
                <w:rFonts w:hint="eastAsia"/>
              </w:rPr>
              <w:t>0.017</w:t>
            </w:r>
          </w:p>
        </w:tc>
        <w:tc>
          <w:tcPr>
            <w:tcW w:w="421" w:type="pct"/>
            <w:vAlign w:val="center"/>
          </w:tcPr>
          <w:p w:rsidR="008848DE" w:rsidRPr="00CF3879" w:rsidRDefault="008848DE" w:rsidP="008848DE">
            <w:pPr>
              <w:pStyle w:val="a8"/>
            </w:pPr>
            <w:r>
              <w:rPr>
                <w:rFonts w:hint="eastAsia"/>
              </w:rPr>
              <w:t>0.15</w:t>
            </w: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0.049</w:t>
            </w:r>
          </w:p>
        </w:tc>
        <w:tc>
          <w:tcPr>
            <w:tcW w:w="400" w:type="pct"/>
            <w:vAlign w:val="center"/>
          </w:tcPr>
          <w:p w:rsidR="008848DE" w:rsidRPr="00CF3879" w:rsidRDefault="008848DE" w:rsidP="008848DE">
            <w:pPr>
              <w:pStyle w:val="a8"/>
            </w:pPr>
            <w:r>
              <w:rPr>
                <w:rFonts w:hint="eastAsia"/>
              </w:rPr>
              <w:t>0.08</w:t>
            </w: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restart"/>
            <w:vAlign w:val="center"/>
          </w:tcPr>
          <w:p w:rsidR="008848DE" w:rsidRPr="00CF3879" w:rsidRDefault="008848DE" w:rsidP="008848DE">
            <w:pPr>
              <w:pStyle w:val="a8"/>
            </w:pPr>
            <w:r w:rsidRPr="00CF3879">
              <w:rPr>
                <w:rFonts w:hint="eastAsia"/>
              </w:rPr>
              <w:t>项目厂</w:t>
            </w:r>
            <w:r w:rsidRPr="00CF3879">
              <w:rPr>
                <w:rFonts w:hint="eastAsia"/>
              </w:rPr>
              <w:lastRenderedPageBreak/>
              <w:t>区</w:t>
            </w:r>
          </w:p>
        </w:tc>
        <w:tc>
          <w:tcPr>
            <w:tcW w:w="636" w:type="pct"/>
            <w:vMerge w:val="restart"/>
            <w:vAlign w:val="center"/>
          </w:tcPr>
          <w:p w:rsidR="008848DE" w:rsidRPr="00CF3879" w:rsidRDefault="008848DE" w:rsidP="008848DE">
            <w:pPr>
              <w:pStyle w:val="a8"/>
            </w:pPr>
            <w:r w:rsidRPr="00CF3879">
              <w:rPr>
                <w:rFonts w:hint="eastAsia"/>
              </w:rPr>
              <w:lastRenderedPageBreak/>
              <w:t>2019.3.18</w:t>
            </w:r>
          </w:p>
        </w:tc>
        <w:tc>
          <w:tcPr>
            <w:tcW w:w="778" w:type="pct"/>
            <w:vAlign w:val="center"/>
          </w:tcPr>
          <w:p w:rsidR="008848DE" w:rsidRPr="00CF3879" w:rsidRDefault="008848DE" w:rsidP="008848DE">
            <w:pPr>
              <w:pStyle w:val="a8"/>
            </w:pPr>
            <w:r w:rsidRPr="00CF3879">
              <w:rPr>
                <w:rFonts w:hint="eastAsia"/>
              </w:rPr>
              <w:t>02:00</w:t>
            </w:r>
          </w:p>
        </w:tc>
        <w:tc>
          <w:tcPr>
            <w:tcW w:w="469" w:type="pct"/>
            <w:vAlign w:val="center"/>
          </w:tcPr>
          <w:p w:rsidR="008848DE" w:rsidRPr="00CF3879" w:rsidRDefault="008848DE" w:rsidP="008848DE">
            <w:pPr>
              <w:pStyle w:val="a8"/>
            </w:pPr>
            <w:r w:rsidRPr="00CF3879">
              <w:rPr>
                <w:rFonts w:hint="eastAsia"/>
              </w:rPr>
              <w:t>0.016</w:t>
            </w:r>
          </w:p>
        </w:tc>
        <w:tc>
          <w:tcPr>
            <w:tcW w:w="421" w:type="pct"/>
            <w:vMerge w:val="restart"/>
            <w:vAlign w:val="center"/>
          </w:tcPr>
          <w:p w:rsidR="008848DE" w:rsidRPr="00CF3879" w:rsidRDefault="008848DE" w:rsidP="008848DE">
            <w:pPr>
              <w:pStyle w:val="a8"/>
            </w:pPr>
            <w:r>
              <w:rPr>
                <w:rFonts w:hint="eastAsia"/>
              </w:rPr>
              <w:t>0.5</w:t>
            </w: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0.039</w:t>
            </w:r>
          </w:p>
        </w:tc>
        <w:tc>
          <w:tcPr>
            <w:tcW w:w="400" w:type="pct"/>
            <w:vMerge w:val="restart"/>
            <w:vAlign w:val="center"/>
          </w:tcPr>
          <w:p w:rsidR="008848DE" w:rsidRPr="00CF3879" w:rsidRDefault="008848DE" w:rsidP="008848DE">
            <w:pPr>
              <w:pStyle w:val="a8"/>
            </w:pPr>
            <w:r>
              <w:rPr>
                <w:rFonts w:hint="eastAsia"/>
              </w:rPr>
              <w:t>0.2</w:t>
            </w: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08:00</w:t>
            </w:r>
          </w:p>
        </w:tc>
        <w:tc>
          <w:tcPr>
            <w:tcW w:w="469" w:type="pct"/>
            <w:vAlign w:val="center"/>
          </w:tcPr>
          <w:p w:rsidR="008848DE" w:rsidRPr="00CF3879" w:rsidRDefault="008848DE" w:rsidP="008848DE">
            <w:pPr>
              <w:pStyle w:val="a8"/>
            </w:pPr>
            <w:r w:rsidRPr="00CF3879">
              <w:rPr>
                <w:rFonts w:hint="eastAsia"/>
              </w:rPr>
              <w:t>0.017</w:t>
            </w:r>
          </w:p>
        </w:tc>
        <w:tc>
          <w:tcPr>
            <w:tcW w:w="421" w:type="pct"/>
            <w:vMerge/>
            <w:vAlign w:val="center"/>
          </w:tcPr>
          <w:p w:rsidR="008848DE" w:rsidRPr="00CF3879" w:rsidRDefault="008848DE" w:rsidP="008848DE">
            <w:pPr>
              <w:pStyle w:val="a8"/>
            </w:pP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0.044</w:t>
            </w:r>
          </w:p>
        </w:tc>
        <w:tc>
          <w:tcPr>
            <w:tcW w:w="400" w:type="pct"/>
            <w:vMerge/>
            <w:vAlign w:val="center"/>
          </w:tcPr>
          <w:p w:rsidR="008848DE" w:rsidRPr="00CF3879" w:rsidRDefault="008848DE" w:rsidP="008848DE">
            <w:pPr>
              <w:pStyle w:val="a8"/>
            </w:pP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14:00</w:t>
            </w:r>
          </w:p>
        </w:tc>
        <w:tc>
          <w:tcPr>
            <w:tcW w:w="469" w:type="pct"/>
            <w:vAlign w:val="center"/>
          </w:tcPr>
          <w:p w:rsidR="008848DE" w:rsidRPr="00CF3879" w:rsidRDefault="008848DE" w:rsidP="008848DE">
            <w:pPr>
              <w:pStyle w:val="a8"/>
            </w:pPr>
            <w:r w:rsidRPr="00CF3879">
              <w:rPr>
                <w:rFonts w:hint="eastAsia"/>
              </w:rPr>
              <w:t>0.019</w:t>
            </w:r>
          </w:p>
        </w:tc>
        <w:tc>
          <w:tcPr>
            <w:tcW w:w="421" w:type="pct"/>
            <w:vMerge/>
            <w:vAlign w:val="center"/>
          </w:tcPr>
          <w:p w:rsidR="008848DE" w:rsidRPr="00CF3879" w:rsidRDefault="008848DE" w:rsidP="008848DE">
            <w:pPr>
              <w:pStyle w:val="a8"/>
            </w:pP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0.060</w:t>
            </w:r>
          </w:p>
        </w:tc>
        <w:tc>
          <w:tcPr>
            <w:tcW w:w="400" w:type="pct"/>
            <w:vMerge/>
            <w:vAlign w:val="center"/>
          </w:tcPr>
          <w:p w:rsidR="008848DE" w:rsidRPr="00CF3879" w:rsidRDefault="008848DE" w:rsidP="008848DE">
            <w:pPr>
              <w:pStyle w:val="a8"/>
            </w:pP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20:00</w:t>
            </w:r>
          </w:p>
        </w:tc>
        <w:tc>
          <w:tcPr>
            <w:tcW w:w="469" w:type="pct"/>
            <w:vAlign w:val="center"/>
          </w:tcPr>
          <w:p w:rsidR="008848DE" w:rsidRPr="00CF3879" w:rsidRDefault="008848DE" w:rsidP="008848DE">
            <w:pPr>
              <w:pStyle w:val="a8"/>
            </w:pPr>
            <w:r w:rsidRPr="00CF3879">
              <w:rPr>
                <w:rFonts w:hint="eastAsia"/>
              </w:rPr>
              <w:t>0.017</w:t>
            </w:r>
          </w:p>
        </w:tc>
        <w:tc>
          <w:tcPr>
            <w:tcW w:w="421" w:type="pct"/>
            <w:vMerge/>
            <w:vAlign w:val="center"/>
          </w:tcPr>
          <w:p w:rsidR="008848DE" w:rsidRPr="00CF3879" w:rsidRDefault="008848DE" w:rsidP="008848DE">
            <w:pPr>
              <w:pStyle w:val="a8"/>
            </w:pP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0.054</w:t>
            </w:r>
          </w:p>
        </w:tc>
        <w:tc>
          <w:tcPr>
            <w:tcW w:w="400" w:type="pct"/>
            <w:vMerge/>
            <w:vAlign w:val="center"/>
          </w:tcPr>
          <w:p w:rsidR="008848DE" w:rsidRPr="00CF3879" w:rsidRDefault="008848DE" w:rsidP="008848DE">
            <w:pPr>
              <w:pStyle w:val="a8"/>
            </w:pP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08</w:t>
            </w:r>
            <w:r w:rsidRPr="00CF3879">
              <w:rPr>
                <w:rFonts w:hint="eastAsia"/>
              </w:rPr>
              <w:t>：</w:t>
            </w:r>
            <w:r w:rsidRPr="00CF3879">
              <w:rPr>
                <w:rFonts w:hint="eastAsia"/>
              </w:rPr>
              <w:t>00-04:00</w:t>
            </w:r>
          </w:p>
        </w:tc>
        <w:tc>
          <w:tcPr>
            <w:tcW w:w="469" w:type="pct"/>
            <w:vAlign w:val="center"/>
          </w:tcPr>
          <w:p w:rsidR="008848DE" w:rsidRPr="00CF3879" w:rsidRDefault="008848DE" w:rsidP="008848DE">
            <w:pPr>
              <w:pStyle w:val="a8"/>
            </w:pPr>
            <w:r w:rsidRPr="00CF3879">
              <w:rPr>
                <w:rFonts w:hint="eastAsia"/>
              </w:rPr>
              <w:t>0.018</w:t>
            </w:r>
          </w:p>
        </w:tc>
        <w:tc>
          <w:tcPr>
            <w:tcW w:w="421" w:type="pct"/>
            <w:vAlign w:val="center"/>
          </w:tcPr>
          <w:p w:rsidR="008848DE" w:rsidRPr="00CF3879" w:rsidRDefault="008848DE" w:rsidP="008848DE">
            <w:pPr>
              <w:pStyle w:val="a8"/>
            </w:pPr>
            <w:r>
              <w:rPr>
                <w:rFonts w:hint="eastAsia"/>
              </w:rPr>
              <w:t>0.15</w:t>
            </w: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0.043</w:t>
            </w:r>
          </w:p>
        </w:tc>
        <w:tc>
          <w:tcPr>
            <w:tcW w:w="400" w:type="pct"/>
            <w:vAlign w:val="center"/>
          </w:tcPr>
          <w:p w:rsidR="008848DE" w:rsidRPr="00CF3879" w:rsidRDefault="008848DE" w:rsidP="008848DE">
            <w:pPr>
              <w:pStyle w:val="a8"/>
            </w:pPr>
            <w:r>
              <w:rPr>
                <w:rFonts w:hint="eastAsia"/>
              </w:rPr>
              <w:t>0.08</w:t>
            </w: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restart"/>
            <w:vAlign w:val="center"/>
          </w:tcPr>
          <w:p w:rsidR="008848DE" w:rsidRPr="00CF3879" w:rsidRDefault="008848DE" w:rsidP="008848DE">
            <w:pPr>
              <w:pStyle w:val="a8"/>
            </w:pPr>
            <w:r w:rsidRPr="00CF3879">
              <w:rPr>
                <w:rFonts w:hint="eastAsia"/>
              </w:rPr>
              <w:t>老君台村</w:t>
            </w: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02:00</w:t>
            </w:r>
          </w:p>
        </w:tc>
        <w:tc>
          <w:tcPr>
            <w:tcW w:w="469" w:type="pct"/>
            <w:vAlign w:val="center"/>
          </w:tcPr>
          <w:p w:rsidR="008848DE" w:rsidRPr="00CF3879" w:rsidRDefault="008848DE" w:rsidP="008848DE">
            <w:pPr>
              <w:pStyle w:val="a8"/>
            </w:pPr>
            <w:r w:rsidRPr="00CF3879">
              <w:rPr>
                <w:rFonts w:hint="eastAsia"/>
              </w:rPr>
              <w:t>0.013</w:t>
            </w:r>
          </w:p>
        </w:tc>
        <w:tc>
          <w:tcPr>
            <w:tcW w:w="421" w:type="pct"/>
            <w:vMerge w:val="restart"/>
            <w:vAlign w:val="center"/>
          </w:tcPr>
          <w:p w:rsidR="008848DE" w:rsidRPr="00CF3879" w:rsidRDefault="008848DE" w:rsidP="008848DE">
            <w:pPr>
              <w:pStyle w:val="a8"/>
            </w:pPr>
            <w:r>
              <w:rPr>
                <w:rFonts w:hint="eastAsia"/>
              </w:rPr>
              <w:t>0.5</w:t>
            </w: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0.041</w:t>
            </w:r>
          </w:p>
        </w:tc>
        <w:tc>
          <w:tcPr>
            <w:tcW w:w="400" w:type="pct"/>
            <w:vMerge w:val="restart"/>
            <w:vAlign w:val="center"/>
          </w:tcPr>
          <w:p w:rsidR="008848DE" w:rsidRPr="00CF3879" w:rsidRDefault="008848DE" w:rsidP="008848DE">
            <w:pPr>
              <w:pStyle w:val="a8"/>
            </w:pPr>
            <w:r>
              <w:rPr>
                <w:rFonts w:hint="eastAsia"/>
              </w:rPr>
              <w:t>0.2</w:t>
            </w: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08:00</w:t>
            </w:r>
          </w:p>
        </w:tc>
        <w:tc>
          <w:tcPr>
            <w:tcW w:w="469" w:type="pct"/>
            <w:vAlign w:val="center"/>
          </w:tcPr>
          <w:p w:rsidR="008848DE" w:rsidRPr="00CF3879" w:rsidRDefault="008848DE" w:rsidP="008848DE">
            <w:pPr>
              <w:pStyle w:val="a8"/>
            </w:pPr>
            <w:r w:rsidRPr="00CF3879">
              <w:rPr>
                <w:rFonts w:hint="eastAsia"/>
              </w:rPr>
              <w:t>0.014</w:t>
            </w:r>
          </w:p>
        </w:tc>
        <w:tc>
          <w:tcPr>
            <w:tcW w:w="421" w:type="pct"/>
            <w:vMerge/>
            <w:vAlign w:val="center"/>
          </w:tcPr>
          <w:p w:rsidR="008848DE" w:rsidRPr="00CF3879" w:rsidRDefault="008848DE" w:rsidP="008848DE">
            <w:pPr>
              <w:pStyle w:val="a8"/>
            </w:pP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0.052</w:t>
            </w:r>
          </w:p>
        </w:tc>
        <w:tc>
          <w:tcPr>
            <w:tcW w:w="400" w:type="pct"/>
            <w:vMerge/>
            <w:vAlign w:val="center"/>
          </w:tcPr>
          <w:p w:rsidR="008848DE" w:rsidRPr="00CF3879" w:rsidRDefault="008848DE" w:rsidP="008848DE">
            <w:pPr>
              <w:pStyle w:val="a8"/>
            </w:pP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14:00</w:t>
            </w:r>
          </w:p>
        </w:tc>
        <w:tc>
          <w:tcPr>
            <w:tcW w:w="469" w:type="pct"/>
            <w:vAlign w:val="center"/>
          </w:tcPr>
          <w:p w:rsidR="008848DE" w:rsidRPr="00CF3879" w:rsidRDefault="008848DE" w:rsidP="008848DE">
            <w:pPr>
              <w:pStyle w:val="a8"/>
            </w:pPr>
            <w:r w:rsidRPr="00CF3879">
              <w:rPr>
                <w:rFonts w:hint="eastAsia"/>
              </w:rPr>
              <w:t>0.016</w:t>
            </w:r>
          </w:p>
        </w:tc>
        <w:tc>
          <w:tcPr>
            <w:tcW w:w="421" w:type="pct"/>
            <w:vMerge/>
            <w:vAlign w:val="center"/>
          </w:tcPr>
          <w:p w:rsidR="008848DE" w:rsidRPr="00CF3879" w:rsidRDefault="008848DE" w:rsidP="008848DE">
            <w:pPr>
              <w:pStyle w:val="a8"/>
            </w:pP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0.047</w:t>
            </w:r>
          </w:p>
        </w:tc>
        <w:tc>
          <w:tcPr>
            <w:tcW w:w="400" w:type="pct"/>
            <w:vMerge/>
            <w:vAlign w:val="center"/>
          </w:tcPr>
          <w:p w:rsidR="008848DE" w:rsidRPr="00CF3879" w:rsidRDefault="008848DE" w:rsidP="008848DE">
            <w:pPr>
              <w:pStyle w:val="a8"/>
            </w:pP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20:00</w:t>
            </w:r>
          </w:p>
        </w:tc>
        <w:tc>
          <w:tcPr>
            <w:tcW w:w="469" w:type="pct"/>
            <w:vAlign w:val="center"/>
          </w:tcPr>
          <w:p w:rsidR="008848DE" w:rsidRPr="00CF3879" w:rsidRDefault="008848DE" w:rsidP="008848DE">
            <w:pPr>
              <w:pStyle w:val="a8"/>
            </w:pPr>
            <w:r w:rsidRPr="00CF3879">
              <w:rPr>
                <w:rFonts w:hint="eastAsia"/>
              </w:rPr>
              <w:t>0.014</w:t>
            </w:r>
          </w:p>
        </w:tc>
        <w:tc>
          <w:tcPr>
            <w:tcW w:w="421" w:type="pct"/>
            <w:vMerge/>
            <w:vAlign w:val="center"/>
          </w:tcPr>
          <w:p w:rsidR="008848DE" w:rsidRPr="00CF3879" w:rsidRDefault="008848DE" w:rsidP="008848DE">
            <w:pPr>
              <w:pStyle w:val="a8"/>
            </w:pP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0.056</w:t>
            </w:r>
          </w:p>
        </w:tc>
        <w:tc>
          <w:tcPr>
            <w:tcW w:w="400" w:type="pct"/>
            <w:vMerge/>
            <w:vAlign w:val="center"/>
          </w:tcPr>
          <w:p w:rsidR="008848DE" w:rsidRPr="00CF3879" w:rsidRDefault="008848DE" w:rsidP="008848DE">
            <w:pPr>
              <w:pStyle w:val="a8"/>
            </w:pPr>
          </w:p>
        </w:tc>
        <w:tc>
          <w:tcPr>
            <w:tcW w:w="537" w:type="pct"/>
            <w:vAlign w:val="center"/>
          </w:tcPr>
          <w:p w:rsidR="008848DE" w:rsidRPr="008848DE" w:rsidRDefault="008848DE" w:rsidP="008848DE">
            <w:pPr>
              <w:pStyle w:val="a8"/>
              <w:rPr>
                <w:b/>
              </w:rPr>
            </w:pPr>
            <w:r w:rsidRPr="008848DE">
              <w:rPr>
                <w:rFonts w:hint="eastAsia"/>
                <w:b/>
              </w:rPr>
              <w:t>达标</w:t>
            </w:r>
          </w:p>
        </w:tc>
      </w:tr>
      <w:tr w:rsidR="008848DE" w:rsidRPr="00CF3879" w:rsidTr="00BB1611">
        <w:tc>
          <w:tcPr>
            <w:tcW w:w="540" w:type="pct"/>
            <w:vMerge/>
            <w:vAlign w:val="center"/>
          </w:tcPr>
          <w:p w:rsidR="008848DE" w:rsidRPr="00CF3879" w:rsidRDefault="008848DE" w:rsidP="008848DE">
            <w:pPr>
              <w:pStyle w:val="a8"/>
            </w:pPr>
          </w:p>
        </w:tc>
        <w:tc>
          <w:tcPr>
            <w:tcW w:w="636" w:type="pct"/>
            <w:vMerge/>
            <w:vAlign w:val="center"/>
          </w:tcPr>
          <w:p w:rsidR="008848DE" w:rsidRPr="00CF3879" w:rsidRDefault="008848DE" w:rsidP="008848DE">
            <w:pPr>
              <w:pStyle w:val="a8"/>
            </w:pPr>
          </w:p>
        </w:tc>
        <w:tc>
          <w:tcPr>
            <w:tcW w:w="778" w:type="pct"/>
            <w:vAlign w:val="center"/>
          </w:tcPr>
          <w:p w:rsidR="008848DE" w:rsidRPr="00CF3879" w:rsidRDefault="008848DE" w:rsidP="008848DE">
            <w:pPr>
              <w:pStyle w:val="a8"/>
            </w:pPr>
            <w:r w:rsidRPr="00CF3879">
              <w:rPr>
                <w:rFonts w:hint="eastAsia"/>
              </w:rPr>
              <w:t>08:00-04:00</w:t>
            </w:r>
          </w:p>
        </w:tc>
        <w:tc>
          <w:tcPr>
            <w:tcW w:w="469" w:type="pct"/>
            <w:vAlign w:val="center"/>
          </w:tcPr>
          <w:p w:rsidR="008848DE" w:rsidRPr="00CF3879" w:rsidRDefault="008848DE" w:rsidP="008848DE">
            <w:pPr>
              <w:pStyle w:val="a8"/>
            </w:pPr>
            <w:r w:rsidRPr="00CF3879">
              <w:rPr>
                <w:rFonts w:hint="eastAsia"/>
              </w:rPr>
              <w:t>0.017</w:t>
            </w:r>
          </w:p>
        </w:tc>
        <w:tc>
          <w:tcPr>
            <w:tcW w:w="421" w:type="pct"/>
            <w:vAlign w:val="center"/>
          </w:tcPr>
          <w:p w:rsidR="008848DE" w:rsidRPr="00CF3879" w:rsidRDefault="008848DE" w:rsidP="008848DE">
            <w:pPr>
              <w:pStyle w:val="a8"/>
            </w:pPr>
            <w:r>
              <w:rPr>
                <w:rFonts w:hint="eastAsia"/>
              </w:rPr>
              <w:t>0.15</w:t>
            </w:r>
          </w:p>
        </w:tc>
        <w:tc>
          <w:tcPr>
            <w:tcW w:w="540" w:type="pct"/>
            <w:vAlign w:val="center"/>
          </w:tcPr>
          <w:p w:rsidR="008848DE" w:rsidRPr="008848DE" w:rsidRDefault="008848DE" w:rsidP="008848DE">
            <w:pPr>
              <w:pStyle w:val="a8"/>
              <w:rPr>
                <w:b/>
              </w:rPr>
            </w:pPr>
            <w:r w:rsidRPr="008848DE">
              <w:rPr>
                <w:rFonts w:hint="eastAsia"/>
                <w:b/>
              </w:rPr>
              <w:t>达标</w:t>
            </w:r>
          </w:p>
        </w:tc>
        <w:tc>
          <w:tcPr>
            <w:tcW w:w="680" w:type="pct"/>
            <w:vAlign w:val="center"/>
          </w:tcPr>
          <w:p w:rsidR="008848DE" w:rsidRPr="00CF3879" w:rsidRDefault="008848DE" w:rsidP="008848DE">
            <w:pPr>
              <w:pStyle w:val="a8"/>
            </w:pPr>
            <w:r w:rsidRPr="00CF3879">
              <w:rPr>
                <w:rFonts w:hint="eastAsia"/>
              </w:rPr>
              <w:t>0.045</w:t>
            </w:r>
          </w:p>
        </w:tc>
        <w:tc>
          <w:tcPr>
            <w:tcW w:w="400" w:type="pct"/>
            <w:vAlign w:val="center"/>
          </w:tcPr>
          <w:p w:rsidR="008848DE" w:rsidRPr="00CF3879" w:rsidRDefault="008848DE" w:rsidP="008848DE">
            <w:pPr>
              <w:pStyle w:val="a8"/>
            </w:pPr>
            <w:r>
              <w:rPr>
                <w:rFonts w:hint="eastAsia"/>
              </w:rPr>
              <w:t>0.08</w:t>
            </w:r>
          </w:p>
        </w:tc>
        <w:tc>
          <w:tcPr>
            <w:tcW w:w="537" w:type="pct"/>
            <w:vAlign w:val="center"/>
          </w:tcPr>
          <w:p w:rsidR="008848DE" w:rsidRPr="008848DE" w:rsidRDefault="008848DE" w:rsidP="008848DE">
            <w:pPr>
              <w:pStyle w:val="a8"/>
              <w:rPr>
                <w:b/>
              </w:rPr>
            </w:pPr>
            <w:r w:rsidRPr="008848DE">
              <w:rPr>
                <w:rFonts w:hint="eastAsia"/>
                <w:b/>
              </w:rPr>
              <w:t>达标</w:t>
            </w:r>
          </w:p>
        </w:tc>
      </w:tr>
    </w:tbl>
    <w:p w:rsidR="00CF3879" w:rsidRPr="00CF3879" w:rsidRDefault="00BA4AEA" w:rsidP="00CF3879">
      <w:pPr>
        <w:ind w:firstLine="482"/>
        <w:jc w:val="center"/>
        <w:rPr>
          <w:b/>
        </w:rPr>
      </w:pPr>
      <w:r>
        <w:rPr>
          <w:rFonts w:hint="eastAsia"/>
          <w:b/>
        </w:rPr>
        <w:t>表</w:t>
      </w:r>
      <w:r>
        <w:rPr>
          <w:rFonts w:hint="eastAsia"/>
          <w:b/>
        </w:rPr>
        <w:t>6.3.1</w:t>
      </w:r>
      <w:r>
        <w:rPr>
          <w:b/>
        </w:rPr>
        <w:t xml:space="preserve">-3 </w:t>
      </w:r>
      <w:r w:rsidR="00CF3879" w:rsidRPr="00CF3879">
        <w:rPr>
          <w:rFonts w:hint="eastAsia"/>
          <w:b/>
        </w:rPr>
        <w:t>TSP</w:t>
      </w:r>
      <w:r w:rsidR="00CF3879" w:rsidRPr="00CF3879">
        <w:rPr>
          <w:rFonts w:hint="eastAsia"/>
          <w:b/>
        </w:rPr>
        <w:t>、</w:t>
      </w:r>
      <w:r w:rsidR="00CF3879" w:rsidRPr="00CF3879">
        <w:rPr>
          <w:rFonts w:hint="eastAsia"/>
          <w:b/>
        </w:rPr>
        <w:t>PM</w:t>
      </w:r>
      <w:r w:rsidR="00CF3879" w:rsidRPr="00CF3879">
        <w:rPr>
          <w:rFonts w:hint="eastAsia"/>
          <w:b/>
          <w:vertAlign w:val="subscript"/>
        </w:rPr>
        <w:t>10</w:t>
      </w:r>
      <w:r w:rsidR="00CF3879" w:rsidRPr="00CF3879">
        <w:rPr>
          <w:rFonts w:hint="eastAsia"/>
          <w:b/>
        </w:rPr>
        <w:t>、</w:t>
      </w:r>
      <w:r w:rsidR="00CF3879" w:rsidRPr="00CF3879">
        <w:rPr>
          <w:rFonts w:hint="eastAsia"/>
          <w:b/>
        </w:rPr>
        <w:t>PM</w:t>
      </w:r>
      <w:r w:rsidR="00CF3879" w:rsidRPr="00CF3879">
        <w:rPr>
          <w:rFonts w:hint="eastAsia"/>
          <w:b/>
          <w:vertAlign w:val="subscript"/>
        </w:rPr>
        <w:t>2.5</w:t>
      </w:r>
      <w:r w:rsidR="00CF3879" w:rsidRPr="00CF3879">
        <w:rPr>
          <w:rFonts w:hint="eastAsia"/>
          <w:b/>
        </w:rPr>
        <w:t>监测</w:t>
      </w:r>
      <w:r w:rsidR="00CF3879" w:rsidRPr="00CF3879">
        <w:rPr>
          <w:b/>
        </w:rPr>
        <w:t>结果</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54"/>
        <w:gridCol w:w="568"/>
        <w:gridCol w:w="851"/>
        <w:gridCol w:w="707"/>
        <w:gridCol w:w="709"/>
        <w:gridCol w:w="709"/>
        <w:gridCol w:w="707"/>
        <w:gridCol w:w="709"/>
        <w:gridCol w:w="882"/>
        <w:gridCol w:w="811"/>
        <w:gridCol w:w="776"/>
        <w:gridCol w:w="787"/>
      </w:tblGrid>
      <w:tr w:rsidR="00CC0BE4" w:rsidRPr="00CF3879" w:rsidTr="00A76038">
        <w:tc>
          <w:tcPr>
            <w:tcW w:w="470" w:type="pct"/>
            <w:vMerge w:val="restart"/>
            <w:vAlign w:val="center"/>
          </w:tcPr>
          <w:p w:rsidR="00CC0BE4" w:rsidRPr="00A76038" w:rsidRDefault="00CC0BE4" w:rsidP="00A76038">
            <w:pPr>
              <w:pStyle w:val="a8"/>
              <w:rPr>
                <w:b/>
              </w:rPr>
            </w:pPr>
            <w:r w:rsidRPr="00A76038">
              <w:rPr>
                <w:rFonts w:hint="eastAsia"/>
                <w:b/>
              </w:rPr>
              <w:t>采样点位</w:t>
            </w:r>
          </w:p>
        </w:tc>
        <w:tc>
          <w:tcPr>
            <w:tcW w:w="313" w:type="pct"/>
            <w:vMerge w:val="restart"/>
            <w:vAlign w:val="center"/>
          </w:tcPr>
          <w:p w:rsidR="00CC0BE4" w:rsidRPr="00A76038" w:rsidRDefault="00CC0BE4" w:rsidP="00A76038">
            <w:pPr>
              <w:pStyle w:val="a8"/>
              <w:rPr>
                <w:b/>
              </w:rPr>
            </w:pPr>
            <w:r w:rsidRPr="00A76038">
              <w:rPr>
                <w:rFonts w:hint="eastAsia"/>
                <w:b/>
              </w:rPr>
              <w:t>采样日期</w:t>
            </w:r>
          </w:p>
        </w:tc>
        <w:tc>
          <w:tcPr>
            <w:tcW w:w="469" w:type="pct"/>
            <w:vMerge w:val="restart"/>
            <w:vAlign w:val="center"/>
          </w:tcPr>
          <w:p w:rsidR="00CC0BE4" w:rsidRPr="00A76038" w:rsidRDefault="00CC0BE4" w:rsidP="00A76038">
            <w:pPr>
              <w:pStyle w:val="a8"/>
              <w:rPr>
                <w:b/>
              </w:rPr>
            </w:pPr>
            <w:r w:rsidRPr="00A76038">
              <w:rPr>
                <w:rFonts w:hint="eastAsia"/>
                <w:b/>
              </w:rPr>
              <w:t>采样时间</w:t>
            </w:r>
          </w:p>
        </w:tc>
        <w:tc>
          <w:tcPr>
            <w:tcW w:w="1171" w:type="pct"/>
            <w:gridSpan w:val="3"/>
            <w:vAlign w:val="center"/>
          </w:tcPr>
          <w:p w:rsidR="00CC0BE4" w:rsidRPr="00A76038" w:rsidRDefault="00CC0BE4" w:rsidP="00A76038">
            <w:pPr>
              <w:pStyle w:val="a8"/>
              <w:rPr>
                <w:b/>
              </w:rPr>
            </w:pPr>
            <w:r w:rsidRPr="00A76038">
              <w:rPr>
                <w:rFonts w:hint="eastAsia"/>
                <w:b/>
              </w:rPr>
              <w:t>总悬浮颗粒（</w:t>
            </w:r>
            <w:r w:rsidRPr="00A76038">
              <w:rPr>
                <w:rFonts w:hint="eastAsia"/>
                <w:b/>
              </w:rPr>
              <w:t>mg/m</w:t>
            </w:r>
            <w:r w:rsidRPr="00A76038">
              <w:rPr>
                <w:b/>
                <w:vertAlign w:val="superscript"/>
              </w:rPr>
              <w:t>3</w:t>
            </w:r>
            <w:r w:rsidRPr="00A76038">
              <w:rPr>
                <w:rFonts w:hint="eastAsia"/>
                <w:b/>
              </w:rPr>
              <w:t>）</w:t>
            </w:r>
          </w:p>
        </w:tc>
        <w:tc>
          <w:tcPr>
            <w:tcW w:w="1267" w:type="pct"/>
            <w:gridSpan w:val="3"/>
            <w:vAlign w:val="center"/>
          </w:tcPr>
          <w:p w:rsidR="00CC0BE4" w:rsidRPr="00A76038" w:rsidRDefault="00CC0BE4" w:rsidP="00A76038">
            <w:pPr>
              <w:pStyle w:val="a8"/>
              <w:rPr>
                <w:b/>
              </w:rPr>
            </w:pPr>
            <w:r w:rsidRPr="00A76038">
              <w:rPr>
                <w:rFonts w:hint="eastAsia"/>
                <w:b/>
              </w:rPr>
              <w:t>PM</w:t>
            </w:r>
            <w:r w:rsidRPr="00A76038">
              <w:rPr>
                <w:rFonts w:hint="eastAsia"/>
                <w:b/>
                <w:vertAlign w:val="subscript"/>
              </w:rPr>
              <w:t>10</w:t>
            </w:r>
            <w:r w:rsidRPr="00A76038">
              <w:rPr>
                <w:rFonts w:hint="eastAsia"/>
                <w:b/>
              </w:rPr>
              <w:t>（</w:t>
            </w:r>
            <w:r w:rsidRPr="00A76038">
              <w:rPr>
                <w:rFonts w:hint="eastAsia"/>
                <w:b/>
              </w:rPr>
              <w:t>mg/m</w:t>
            </w:r>
            <w:r w:rsidRPr="00A76038">
              <w:rPr>
                <w:rFonts w:hint="eastAsia"/>
                <w:b/>
                <w:vertAlign w:val="superscript"/>
              </w:rPr>
              <w:t>3</w:t>
            </w:r>
            <w:r w:rsidRPr="00A76038">
              <w:rPr>
                <w:rFonts w:hint="eastAsia"/>
                <w:b/>
              </w:rPr>
              <w:t>）</w:t>
            </w:r>
          </w:p>
        </w:tc>
        <w:tc>
          <w:tcPr>
            <w:tcW w:w="1310" w:type="pct"/>
            <w:gridSpan w:val="3"/>
            <w:vAlign w:val="center"/>
          </w:tcPr>
          <w:p w:rsidR="00CC0BE4" w:rsidRPr="00A76038" w:rsidRDefault="00CC0BE4" w:rsidP="00A76038">
            <w:pPr>
              <w:pStyle w:val="a8"/>
              <w:rPr>
                <w:b/>
              </w:rPr>
            </w:pPr>
            <w:r w:rsidRPr="00A76038">
              <w:rPr>
                <w:rFonts w:hint="eastAsia"/>
                <w:b/>
              </w:rPr>
              <w:t>PM</w:t>
            </w:r>
            <w:r w:rsidRPr="00A76038">
              <w:rPr>
                <w:rFonts w:hint="eastAsia"/>
                <w:b/>
                <w:vertAlign w:val="subscript"/>
              </w:rPr>
              <w:t>2.5</w:t>
            </w:r>
            <w:r w:rsidRPr="00A76038">
              <w:rPr>
                <w:rFonts w:hint="eastAsia"/>
                <w:b/>
              </w:rPr>
              <w:t>（</w:t>
            </w:r>
            <w:r w:rsidRPr="00A76038">
              <w:rPr>
                <w:rFonts w:hint="eastAsia"/>
                <w:b/>
              </w:rPr>
              <w:t>mg/m</w:t>
            </w:r>
            <w:r w:rsidRPr="00A76038">
              <w:rPr>
                <w:b/>
                <w:vertAlign w:val="superscript"/>
              </w:rPr>
              <w:t>3</w:t>
            </w:r>
            <w:r w:rsidRPr="00A76038">
              <w:rPr>
                <w:rFonts w:hint="eastAsia"/>
                <w:b/>
              </w:rPr>
              <w:t>）</w:t>
            </w:r>
          </w:p>
        </w:tc>
      </w:tr>
      <w:tr w:rsidR="00255D76" w:rsidRPr="00CF3879" w:rsidTr="00A76038">
        <w:tc>
          <w:tcPr>
            <w:tcW w:w="470" w:type="pct"/>
            <w:vMerge/>
            <w:vAlign w:val="center"/>
          </w:tcPr>
          <w:p w:rsidR="00CC0BE4" w:rsidRPr="00CF3879" w:rsidRDefault="00CC0BE4" w:rsidP="00A76038">
            <w:pPr>
              <w:pStyle w:val="a8"/>
            </w:pPr>
          </w:p>
        </w:tc>
        <w:tc>
          <w:tcPr>
            <w:tcW w:w="313" w:type="pct"/>
            <w:vMerge/>
            <w:vAlign w:val="center"/>
          </w:tcPr>
          <w:p w:rsidR="00CC0BE4" w:rsidRPr="00CF3879" w:rsidRDefault="00CC0BE4" w:rsidP="00A76038">
            <w:pPr>
              <w:pStyle w:val="a8"/>
            </w:pPr>
          </w:p>
        </w:tc>
        <w:tc>
          <w:tcPr>
            <w:tcW w:w="469" w:type="pct"/>
            <w:vMerge/>
            <w:vAlign w:val="center"/>
          </w:tcPr>
          <w:p w:rsidR="00CC0BE4" w:rsidRPr="00CF3879" w:rsidRDefault="00CC0BE4" w:rsidP="00A76038">
            <w:pPr>
              <w:pStyle w:val="a8"/>
            </w:pPr>
          </w:p>
        </w:tc>
        <w:tc>
          <w:tcPr>
            <w:tcW w:w="390" w:type="pct"/>
            <w:vAlign w:val="center"/>
          </w:tcPr>
          <w:p w:rsidR="00CC0BE4" w:rsidRPr="00CF3879" w:rsidRDefault="00CC0BE4" w:rsidP="00A76038">
            <w:pPr>
              <w:pStyle w:val="a8"/>
              <w:rPr>
                <w:b/>
              </w:rPr>
            </w:pPr>
            <w:r w:rsidRPr="00CF3879">
              <w:rPr>
                <w:rFonts w:hint="eastAsia"/>
                <w:b/>
              </w:rPr>
              <w:t>检测结果</w:t>
            </w:r>
          </w:p>
        </w:tc>
        <w:tc>
          <w:tcPr>
            <w:tcW w:w="391" w:type="pct"/>
            <w:vAlign w:val="center"/>
          </w:tcPr>
          <w:p w:rsidR="00CC0BE4" w:rsidRPr="00CF3879" w:rsidRDefault="00CC0BE4" w:rsidP="00A76038">
            <w:pPr>
              <w:pStyle w:val="a8"/>
              <w:rPr>
                <w:b/>
              </w:rPr>
            </w:pPr>
            <w:r>
              <w:rPr>
                <w:rFonts w:hint="eastAsia"/>
                <w:b/>
              </w:rPr>
              <w:t>标准</w:t>
            </w:r>
            <w:r>
              <w:rPr>
                <w:b/>
              </w:rPr>
              <w:t>限值</w:t>
            </w:r>
          </w:p>
        </w:tc>
        <w:tc>
          <w:tcPr>
            <w:tcW w:w="391" w:type="pct"/>
            <w:vAlign w:val="center"/>
          </w:tcPr>
          <w:p w:rsidR="00CC0BE4" w:rsidRPr="00CF3879" w:rsidRDefault="00CC0BE4" w:rsidP="00A76038">
            <w:pPr>
              <w:pStyle w:val="a8"/>
              <w:rPr>
                <w:b/>
              </w:rPr>
            </w:pPr>
            <w:r>
              <w:rPr>
                <w:rFonts w:hint="eastAsia"/>
                <w:b/>
              </w:rPr>
              <w:t>达标情况</w:t>
            </w:r>
          </w:p>
        </w:tc>
        <w:tc>
          <w:tcPr>
            <w:tcW w:w="390" w:type="pct"/>
            <w:vAlign w:val="center"/>
          </w:tcPr>
          <w:p w:rsidR="00CC0BE4" w:rsidRPr="00CF3879" w:rsidRDefault="00CC0BE4" w:rsidP="00A76038">
            <w:pPr>
              <w:pStyle w:val="a8"/>
              <w:rPr>
                <w:b/>
              </w:rPr>
            </w:pPr>
            <w:r w:rsidRPr="00CF3879">
              <w:rPr>
                <w:rFonts w:hint="eastAsia"/>
                <w:b/>
              </w:rPr>
              <w:t>检测结果</w:t>
            </w:r>
          </w:p>
        </w:tc>
        <w:tc>
          <w:tcPr>
            <w:tcW w:w="391" w:type="pct"/>
            <w:vAlign w:val="center"/>
          </w:tcPr>
          <w:p w:rsidR="00CC0BE4" w:rsidRPr="00CF3879" w:rsidRDefault="00CC0BE4" w:rsidP="00A76038">
            <w:pPr>
              <w:pStyle w:val="a8"/>
              <w:rPr>
                <w:b/>
              </w:rPr>
            </w:pPr>
            <w:r>
              <w:rPr>
                <w:rFonts w:hint="eastAsia"/>
                <w:b/>
              </w:rPr>
              <w:t>标准</w:t>
            </w:r>
            <w:r>
              <w:rPr>
                <w:b/>
              </w:rPr>
              <w:t>限值</w:t>
            </w:r>
          </w:p>
        </w:tc>
        <w:tc>
          <w:tcPr>
            <w:tcW w:w="486" w:type="pct"/>
            <w:vAlign w:val="center"/>
          </w:tcPr>
          <w:p w:rsidR="00CC0BE4" w:rsidRPr="00CF3879" w:rsidRDefault="00CC0BE4" w:rsidP="00A76038">
            <w:pPr>
              <w:pStyle w:val="a8"/>
              <w:rPr>
                <w:b/>
              </w:rPr>
            </w:pPr>
            <w:r>
              <w:rPr>
                <w:rFonts w:hint="eastAsia"/>
                <w:b/>
              </w:rPr>
              <w:t>达标情况</w:t>
            </w:r>
          </w:p>
        </w:tc>
        <w:tc>
          <w:tcPr>
            <w:tcW w:w="447" w:type="pct"/>
            <w:vAlign w:val="center"/>
          </w:tcPr>
          <w:p w:rsidR="00CC0BE4" w:rsidRPr="00CF3879" w:rsidRDefault="00CC0BE4" w:rsidP="00A76038">
            <w:pPr>
              <w:pStyle w:val="a8"/>
              <w:rPr>
                <w:b/>
              </w:rPr>
            </w:pPr>
            <w:r w:rsidRPr="00CF3879">
              <w:rPr>
                <w:rFonts w:hint="eastAsia"/>
                <w:b/>
              </w:rPr>
              <w:t>检测结果</w:t>
            </w:r>
          </w:p>
        </w:tc>
        <w:tc>
          <w:tcPr>
            <w:tcW w:w="428" w:type="pct"/>
            <w:vAlign w:val="center"/>
          </w:tcPr>
          <w:p w:rsidR="00CC0BE4" w:rsidRPr="00CF3879" w:rsidRDefault="00CC0BE4" w:rsidP="00A76038">
            <w:pPr>
              <w:pStyle w:val="a8"/>
              <w:rPr>
                <w:b/>
              </w:rPr>
            </w:pPr>
            <w:r>
              <w:rPr>
                <w:rFonts w:hint="eastAsia"/>
                <w:b/>
              </w:rPr>
              <w:t>标准</w:t>
            </w:r>
            <w:r>
              <w:rPr>
                <w:b/>
              </w:rPr>
              <w:t>限值</w:t>
            </w:r>
          </w:p>
        </w:tc>
        <w:tc>
          <w:tcPr>
            <w:tcW w:w="435" w:type="pct"/>
            <w:vAlign w:val="center"/>
          </w:tcPr>
          <w:p w:rsidR="00CC0BE4" w:rsidRPr="00CF3879" w:rsidRDefault="00CC0BE4" w:rsidP="00A76038">
            <w:pPr>
              <w:pStyle w:val="a8"/>
              <w:rPr>
                <w:b/>
              </w:rPr>
            </w:pPr>
            <w:r>
              <w:rPr>
                <w:rFonts w:hint="eastAsia"/>
                <w:b/>
              </w:rPr>
              <w:t>达标情况</w:t>
            </w:r>
          </w:p>
        </w:tc>
      </w:tr>
      <w:tr w:rsidR="00255D76" w:rsidRPr="00CF3879" w:rsidTr="00A76038">
        <w:trPr>
          <w:trHeight w:val="180"/>
        </w:trPr>
        <w:tc>
          <w:tcPr>
            <w:tcW w:w="470" w:type="pct"/>
            <w:vAlign w:val="center"/>
          </w:tcPr>
          <w:p w:rsidR="002D48BB" w:rsidRPr="00CF3879" w:rsidRDefault="002D48BB" w:rsidP="00A76038">
            <w:pPr>
              <w:pStyle w:val="a8"/>
            </w:pPr>
            <w:r w:rsidRPr="00CF3879">
              <w:rPr>
                <w:rFonts w:hint="eastAsia"/>
              </w:rPr>
              <w:t>项目厂区</w:t>
            </w:r>
          </w:p>
        </w:tc>
        <w:tc>
          <w:tcPr>
            <w:tcW w:w="313" w:type="pct"/>
            <w:vMerge w:val="restart"/>
            <w:vAlign w:val="center"/>
          </w:tcPr>
          <w:p w:rsidR="002D48BB" w:rsidRPr="00CF3879" w:rsidRDefault="002D48BB" w:rsidP="00A76038">
            <w:pPr>
              <w:pStyle w:val="a8"/>
            </w:pPr>
            <w:r w:rsidRPr="00CF3879">
              <w:rPr>
                <w:rFonts w:hint="eastAsia"/>
              </w:rPr>
              <w:t>2019.3.12</w:t>
            </w:r>
          </w:p>
        </w:tc>
        <w:tc>
          <w:tcPr>
            <w:tcW w:w="469" w:type="pct"/>
            <w:vAlign w:val="center"/>
          </w:tcPr>
          <w:p w:rsidR="002D48BB" w:rsidRPr="00CF3879" w:rsidRDefault="002D48BB" w:rsidP="00A76038">
            <w:pPr>
              <w:pStyle w:val="a8"/>
            </w:pPr>
            <w:r w:rsidRPr="00CF3879">
              <w:rPr>
                <w:rFonts w:hint="eastAsia"/>
              </w:rPr>
              <w:t>08:00-08:00</w:t>
            </w:r>
          </w:p>
        </w:tc>
        <w:tc>
          <w:tcPr>
            <w:tcW w:w="390" w:type="pct"/>
            <w:vAlign w:val="center"/>
          </w:tcPr>
          <w:p w:rsidR="002D48BB" w:rsidRPr="00CF3879" w:rsidRDefault="002D48BB" w:rsidP="00A76038">
            <w:pPr>
              <w:pStyle w:val="a8"/>
            </w:pPr>
            <w:r w:rsidRPr="00CF3879">
              <w:rPr>
                <w:rFonts w:hint="eastAsia"/>
              </w:rPr>
              <w:t>0.115</w:t>
            </w:r>
          </w:p>
        </w:tc>
        <w:tc>
          <w:tcPr>
            <w:tcW w:w="391" w:type="pct"/>
            <w:vAlign w:val="center"/>
          </w:tcPr>
          <w:p w:rsidR="002D48BB" w:rsidRPr="00CF3879" w:rsidRDefault="002D48BB" w:rsidP="00A76038">
            <w:pPr>
              <w:pStyle w:val="a8"/>
            </w:pPr>
            <w:r>
              <w:rPr>
                <w:rFonts w:hint="eastAsia"/>
              </w:rPr>
              <w:t>0.3</w:t>
            </w:r>
          </w:p>
        </w:tc>
        <w:tc>
          <w:tcPr>
            <w:tcW w:w="391" w:type="pct"/>
            <w:vAlign w:val="center"/>
          </w:tcPr>
          <w:p w:rsidR="002D48BB" w:rsidRPr="008848DE" w:rsidRDefault="002D48BB" w:rsidP="00A76038">
            <w:pPr>
              <w:pStyle w:val="a8"/>
              <w:rPr>
                <w:b/>
              </w:rPr>
            </w:pPr>
            <w:r w:rsidRPr="008848DE">
              <w:rPr>
                <w:rFonts w:hint="eastAsia"/>
                <w:b/>
              </w:rPr>
              <w:t>达标</w:t>
            </w:r>
          </w:p>
        </w:tc>
        <w:tc>
          <w:tcPr>
            <w:tcW w:w="390" w:type="pct"/>
            <w:vAlign w:val="center"/>
          </w:tcPr>
          <w:p w:rsidR="002D48BB" w:rsidRPr="00CF3879" w:rsidRDefault="002D48BB" w:rsidP="00A76038">
            <w:pPr>
              <w:pStyle w:val="a8"/>
            </w:pPr>
            <w:r w:rsidRPr="00CF3879">
              <w:rPr>
                <w:rFonts w:hint="eastAsia"/>
              </w:rPr>
              <w:t>0.061</w:t>
            </w:r>
          </w:p>
        </w:tc>
        <w:tc>
          <w:tcPr>
            <w:tcW w:w="391" w:type="pct"/>
            <w:vAlign w:val="center"/>
          </w:tcPr>
          <w:p w:rsidR="002D48BB" w:rsidRPr="00CF3879" w:rsidRDefault="002D48BB" w:rsidP="00A76038">
            <w:pPr>
              <w:pStyle w:val="a8"/>
            </w:pPr>
            <w:r>
              <w:rPr>
                <w:rFonts w:hint="eastAsia"/>
              </w:rPr>
              <w:t>0.15</w:t>
            </w:r>
          </w:p>
        </w:tc>
        <w:tc>
          <w:tcPr>
            <w:tcW w:w="486" w:type="pct"/>
            <w:vAlign w:val="center"/>
          </w:tcPr>
          <w:p w:rsidR="002D48BB" w:rsidRPr="008848DE" w:rsidRDefault="002D48BB" w:rsidP="00A76038">
            <w:pPr>
              <w:pStyle w:val="a8"/>
              <w:rPr>
                <w:b/>
              </w:rPr>
            </w:pPr>
            <w:r w:rsidRPr="008848DE">
              <w:rPr>
                <w:rFonts w:hint="eastAsia"/>
                <w:b/>
              </w:rPr>
              <w:t>达标</w:t>
            </w:r>
          </w:p>
        </w:tc>
        <w:tc>
          <w:tcPr>
            <w:tcW w:w="447" w:type="pct"/>
            <w:vAlign w:val="center"/>
          </w:tcPr>
          <w:p w:rsidR="002D48BB" w:rsidRPr="00CF3879" w:rsidRDefault="002D48BB" w:rsidP="00A76038">
            <w:pPr>
              <w:pStyle w:val="a8"/>
            </w:pPr>
            <w:r w:rsidRPr="00CF3879">
              <w:rPr>
                <w:rFonts w:hint="eastAsia"/>
              </w:rPr>
              <w:t>0.058</w:t>
            </w:r>
          </w:p>
        </w:tc>
        <w:tc>
          <w:tcPr>
            <w:tcW w:w="428" w:type="pct"/>
            <w:vAlign w:val="center"/>
          </w:tcPr>
          <w:p w:rsidR="002D48BB" w:rsidRPr="00CF3879" w:rsidRDefault="002D48BB" w:rsidP="00A76038">
            <w:pPr>
              <w:pStyle w:val="a8"/>
            </w:pPr>
            <w:r>
              <w:rPr>
                <w:rFonts w:hint="eastAsia"/>
              </w:rPr>
              <w:t>0.075</w:t>
            </w:r>
          </w:p>
        </w:tc>
        <w:tc>
          <w:tcPr>
            <w:tcW w:w="435" w:type="pct"/>
            <w:vAlign w:val="center"/>
          </w:tcPr>
          <w:p w:rsidR="002D48BB" w:rsidRPr="008848DE" w:rsidRDefault="002D48BB" w:rsidP="00A76038">
            <w:pPr>
              <w:pStyle w:val="a8"/>
              <w:rPr>
                <w:b/>
              </w:rPr>
            </w:pPr>
            <w:r w:rsidRPr="008848DE">
              <w:rPr>
                <w:rFonts w:hint="eastAsia"/>
                <w:b/>
              </w:rPr>
              <w:t>达标</w:t>
            </w:r>
          </w:p>
        </w:tc>
      </w:tr>
      <w:tr w:rsidR="00255D76" w:rsidRPr="00CF3879" w:rsidTr="00A76038">
        <w:trPr>
          <w:trHeight w:val="120"/>
        </w:trPr>
        <w:tc>
          <w:tcPr>
            <w:tcW w:w="470" w:type="pct"/>
            <w:vAlign w:val="center"/>
          </w:tcPr>
          <w:p w:rsidR="002D48BB" w:rsidRPr="00CF3879" w:rsidRDefault="002D48BB" w:rsidP="00A76038">
            <w:pPr>
              <w:pStyle w:val="a8"/>
            </w:pPr>
            <w:r w:rsidRPr="00CF3879">
              <w:rPr>
                <w:rFonts w:hint="eastAsia"/>
              </w:rPr>
              <w:t>老君台村</w:t>
            </w:r>
          </w:p>
        </w:tc>
        <w:tc>
          <w:tcPr>
            <w:tcW w:w="313" w:type="pct"/>
            <w:vMerge/>
            <w:vAlign w:val="center"/>
          </w:tcPr>
          <w:p w:rsidR="002D48BB" w:rsidRPr="00CF3879" w:rsidRDefault="002D48BB" w:rsidP="00A76038">
            <w:pPr>
              <w:pStyle w:val="a8"/>
            </w:pPr>
          </w:p>
        </w:tc>
        <w:tc>
          <w:tcPr>
            <w:tcW w:w="469" w:type="pct"/>
            <w:vAlign w:val="center"/>
          </w:tcPr>
          <w:p w:rsidR="002D48BB" w:rsidRPr="00CF3879" w:rsidRDefault="002D48BB" w:rsidP="00A76038">
            <w:pPr>
              <w:pStyle w:val="a8"/>
            </w:pPr>
            <w:r w:rsidRPr="00CF3879">
              <w:rPr>
                <w:rFonts w:hint="eastAsia"/>
              </w:rPr>
              <w:t>08:00-08:00</w:t>
            </w:r>
          </w:p>
        </w:tc>
        <w:tc>
          <w:tcPr>
            <w:tcW w:w="390" w:type="pct"/>
            <w:vAlign w:val="center"/>
          </w:tcPr>
          <w:p w:rsidR="002D48BB" w:rsidRPr="00CF3879" w:rsidRDefault="002D48BB" w:rsidP="00A76038">
            <w:pPr>
              <w:pStyle w:val="a8"/>
            </w:pPr>
            <w:r w:rsidRPr="00CF3879">
              <w:rPr>
                <w:rFonts w:hint="eastAsia"/>
              </w:rPr>
              <w:t>0.110</w:t>
            </w:r>
          </w:p>
        </w:tc>
        <w:tc>
          <w:tcPr>
            <w:tcW w:w="391" w:type="pct"/>
            <w:vAlign w:val="center"/>
          </w:tcPr>
          <w:p w:rsidR="002D48BB" w:rsidRPr="00CF3879" w:rsidRDefault="002D48BB" w:rsidP="00A76038">
            <w:pPr>
              <w:pStyle w:val="a8"/>
            </w:pPr>
            <w:r>
              <w:rPr>
                <w:rFonts w:hint="eastAsia"/>
              </w:rPr>
              <w:t>0.3</w:t>
            </w:r>
          </w:p>
        </w:tc>
        <w:tc>
          <w:tcPr>
            <w:tcW w:w="391" w:type="pct"/>
            <w:vAlign w:val="center"/>
          </w:tcPr>
          <w:p w:rsidR="002D48BB" w:rsidRPr="008848DE" w:rsidRDefault="002D48BB" w:rsidP="00A76038">
            <w:pPr>
              <w:pStyle w:val="a8"/>
              <w:rPr>
                <w:b/>
              </w:rPr>
            </w:pPr>
            <w:r w:rsidRPr="008848DE">
              <w:rPr>
                <w:rFonts w:hint="eastAsia"/>
                <w:b/>
              </w:rPr>
              <w:t>达标</w:t>
            </w:r>
          </w:p>
        </w:tc>
        <w:tc>
          <w:tcPr>
            <w:tcW w:w="390" w:type="pct"/>
            <w:vAlign w:val="center"/>
          </w:tcPr>
          <w:p w:rsidR="002D48BB" w:rsidRPr="00CF3879" w:rsidRDefault="002D48BB" w:rsidP="00A76038">
            <w:pPr>
              <w:pStyle w:val="a8"/>
            </w:pPr>
            <w:r w:rsidRPr="00CF3879">
              <w:rPr>
                <w:rFonts w:hint="eastAsia"/>
              </w:rPr>
              <w:t>0.056</w:t>
            </w:r>
          </w:p>
        </w:tc>
        <w:tc>
          <w:tcPr>
            <w:tcW w:w="391" w:type="pct"/>
            <w:vAlign w:val="center"/>
          </w:tcPr>
          <w:p w:rsidR="002D48BB" w:rsidRPr="00CF3879" w:rsidRDefault="002D48BB" w:rsidP="00A76038">
            <w:pPr>
              <w:pStyle w:val="a8"/>
            </w:pPr>
            <w:r>
              <w:rPr>
                <w:rFonts w:hint="eastAsia"/>
              </w:rPr>
              <w:t>0.15</w:t>
            </w:r>
          </w:p>
        </w:tc>
        <w:tc>
          <w:tcPr>
            <w:tcW w:w="486" w:type="pct"/>
            <w:vAlign w:val="center"/>
          </w:tcPr>
          <w:p w:rsidR="002D48BB" w:rsidRPr="008848DE" w:rsidRDefault="002D48BB" w:rsidP="00A76038">
            <w:pPr>
              <w:pStyle w:val="a8"/>
              <w:rPr>
                <w:b/>
              </w:rPr>
            </w:pPr>
            <w:r w:rsidRPr="008848DE">
              <w:rPr>
                <w:rFonts w:hint="eastAsia"/>
                <w:b/>
              </w:rPr>
              <w:t>达标</w:t>
            </w:r>
          </w:p>
        </w:tc>
        <w:tc>
          <w:tcPr>
            <w:tcW w:w="447" w:type="pct"/>
            <w:vAlign w:val="center"/>
          </w:tcPr>
          <w:p w:rsidR="002D48BB" w:rsidRPr="00CF3879" w:rsidRDefault="002D48BB" w:rsidP="00A76038">
            <w:pPr>
              <w:pStyle w:val="a8"/>
            </w:pPr>
            <w:r w:rsidRPr="00CF3879">
              <w:rPr>
                <w:rFonts w:hint="eastAsia"/>
              </w:rPr>
              <w:t>0.020</w:t>
            </w:r>
          </w:p>
        </w:tc>
        <w:tc>
          <w:tcPr>
            <w:tcW w:w="428" w:type="pct"/>
            <w:vAlign w:val="center"/>
          </w:tcPr>
          <w:p w:rsidR="002D48BB" w:rsidRPr="00CF3879" w:rsidRDefault="002D48BB" w:rsidP="00A76038">
            <w:pPr>
              <w:pStyle w:val="a8"/>
            </w:pPr>
            <w:r>
              <w:rPr>
                <w:rFonts w:hint="eastAsia"/>
              </w:rPr>
              <w:t>0.075</w:t>
            </w:r>
          </w:p>
        </w:tc>
        <w:tc>
          <w:tcPr>
            <w:tcW w:w="435" w:type="pct"/>
            <w:vAlign w:val="center"/>
          </w:tcPr>
          <w:p w:rsidR="002D48BB" w:rsidRPr="008848DE" w:rsidRDefault="002D48BB" w:rsidP="00A76038">
            <w:pPr>
              <w:pStyle w:val="a8"/>
              <w:rPr>
                <w:b/>
              </w:rPr>
            </w:pPr>
            <w:r w:rsidRPr="008848DE">
              <w:rPr>
                <w:rFonts w:hint="eastAsia"/>
                <w:b/>
              </w:rPr>
              <w:t>达标</w:t>
            </w:r>
          </w:p>
        </w:tc>
      </w:tr>
      <w:tr w:rsidR="00255D76" w:rsidRPr="00CF3879" w:rsidTr="00A76038">
        <w:tc>
          <w:tcPr>
            <w:tcW w:w="470" w:type="pct"/>
            <w:vAlign w:val="center"/>
          </w:tcPr>
          <w:p w:rsidR="002D48BB" w:rsidRPr="00CF3879" w:rsidRDefault="002D48BB" w:rsidP="00A76038">
            <w:pPr>
              <w:pStyle w:val="a8"/>
            </w:pPr>
            <w:r w:rsidRPr="00CF3879">
              <w:rPr>
                <w:rFonts w:hint="eastAsia"/>
              </w:rPr>
              <w:t>项目厂区</w:t>
            </w:r>
          </w:p>
        </w:tc>
        <w:tc>
          <w:tcPr>
            <w:tcW w:w="313" w:type="pct"/>
            <w:vMerge w:val="restart"/>
            <w:vAlign w:val="center"/>
          </w:tcPr>
          <w:p w:rsidR="002D48BB" w:rsidRPr="00CF3879" w:rsidRDefault="002D48BB" w:rsidP="00A76038">
            <w:pPr>
              <w:pStyle w:val="a8"/>
            </w:pPr>
            <w:r w:rsidRPr="00CF3879">
              <w:rPr>
                <w:rFonts w:hint="eastAsia"/>
              </w:rPr>
              <w:t>2019.3.13</w:t>
            </w:r>
          </w:p>
        </w:tc>
        <w:tc>
          <w:tcPr>
            <w:tcW w:w="469" w:type="pct"/>
            <w:vAlign w:val="center"/>
          </w:tcPr>
          <w:p w:rsidR="002D48BB" w:rsidRPr="00CF3879" w:rsidRDefault="002D48BB" w:rsidP="00A76038">
            <w:pPr>
              <w:pStyle w:val="a8"/>
            </w:pPr>
            <w:r w:rsidRPr="00CF3879">
              <w:rPr>
                <w:rFonts w:hint="eastAsia"/>
              </w:rPr>
              <w:t>08:00-08:00</w:t>
            </w:r>
          </w:p>
        </w:tc>
        <w:tc>
          <w:tcPr>
            <w:tcW w:w="390" w:type="pct"/>
            <w:vAlign w:val="center"/>
          </w:tcPr>
          <w:p w:rsidR="002D48BB" w:rsidRPr="00CF3879" w:rsidRDefault="002D48BB" w:rsidP="00A76038">
            <w:pPr>
              <w:pStyle w:val="a8"/>
            </w:pPr>
            <w:r w:rsidRPr="00CF3879">
              <w:rPr>
                <w:rFonts w:hint="eastAsia"/>
              </w:rPr>
              <w:t>0.108</w:t>
            </w:r>
          </w:p>
        </w:tc>
        <w:tc>
          <w:tcPr>
            <w:tcW w:w="391" w:type="pct"/>
            <w:vAlign w:val="center"/>
          </w:tcPr>
          <w:p w:rsidR="002D48BB" w:rsidRPr="00CF3879" w:rsidRDefault="002D48BB" w:rsidP="00A76038">
            <w:pPr>
              <w:pStyle w:val="a8"/>
            </w:pPr>
            <w:r>
              <w:rPr>
                <w:rFonts w:hint="eastAsia"/>
              </w:rPr>
              <w:t>0.3</w:t>
            </w:r>
          </w:p>
        </w:tc>
        <w:tc>
          <w:tcPr>
            <w:tcW w:w="391" w:type="pct"/>
            <w:vAlign w:val="center"/>
          </w:tcPr>
          <w:p w:rsidR="002D48BB" w:rsidRPr="008848DE" w:rsidRDefault="002D48BB" w:rsidP="00A76038">
            <w:pPr>
              <w:pStyle w:val="a8"/>
              <w:rPr>
                <w:b/>
              </w:rPr>
            </w:pPr>
            <w:r w:rsidRPr="008848DE">
              <w:rPr>
                <w:rFonts w:hint="eastAsia"/>
                <w:b/>
              </w:rPr>
              <w:t>达标</w:t>
            </w:r>
          </w:p>
        </w:tc>
        <w:tc>
          <w:tcPr>
            <w:tcW w:w="390" w:type="pct"/>
            <w:vAlign w:val="center"/>
          </w:tcPr>
          <w:p w:rsidR="002D48BB" w:rsidRPr="00CF3879" w:rsidRDefault="002D48BB" w:rsidP="00A76038">
            <w:pPr>
              <w:pStyle w:val="a8"/>
            </w:pPr>
            <w:r w:rsidRPr="00CF3879">
              <w:rPr>
                <w:rFonts w:hint="eastAsia"/>
              </w:rPr>
              <w:t>0.062</w:t>
            </w:r>
          </w:p>
        </w:tc>
        <w:tc>
          <w:tcPr>
            <w:tcW w:w="391" w:type="pct"/>
            <w:vAlign w:val="center"/>
          </w:tcPr>
          <w:p w:rsidR="002D48BB" w:rsidRPr="00CF3879" w:rsidRDefault="002D48BB" w:rsidP="00A76038">
            <w:pPr>
              <w:pStyle w:val="a8"/>
            </w:pPr>
            <w:r>
              <w:rPr>
                <w:rFonts w:hint="eastAsia"/>
              </w:rPr>
              <w:t>0.15</w:t>
            </w:r>
          </w:p>
        </w:tc>
        <w:tc>
          <w:tcPr>
            <w:tcW w:w="486" w:type="pct"/>
            <w:vAlign w:val="center"/>
          </w:tcPr>
          <w:p w:rsidR="002D48BB" w:rsidRPr="008848DE" w:rsidRDefault="002D48BB" w:rsidP="00A76038">
            <w:pPr>
              <w:pStyle w:val="a8"/>
              <w:rPr>
                <w:b/>
              </w:rPr>
            </w:pPr>
            <w:r w:rsidRPr="008848DE">
              <w:rPr>
                <w:rFonts w:hint="eastAsia"/>
                <w:b/>
              </w:rPr>
              <w:t>达标</w:t>
            </w:r>
          </w:p>
        </w:tc>
        <w:tc>
          <w:tcPr>
            <w:tcW w:w="447" w:type="pct"/>
            <w:vAlign w:val="center"/>
          </w:tcPr>
          <w:p w:rsidR="002D48BB" w:rsidRPr="00CF3879" w:rsidRDefault="002D48BB" w:rsidP="00A76038">
            <w:pPr>
              <w:pStyle w:val="a8"/>
            </w:pPr>
            <w:r w:rsidRPr="00CF3879">
              <w:rPr>
                <w:rFonts w:hint="eastAsia"/>
              </w:rPr>
              <w:t>0.061</w:t>
            </w:r>
          </w:p>
        </w:tc>
        <w:tc>
          <w:tcPr>
            <w:tcW w:w="428" w:type="pct"/>
            <w:vAlign w:val="center"/>
          </w:tcPr>
          <w:p w:rsidR="002D48BB" w:rsidRPr="00CF3879" w:rsidRDefault="002D48BB" w:rsidP="00A76038">
            <w:pPr>
              <w:pStyle w:val="a8"/>
            </w:pPr>
            <w:r>
              <w:rPr>
                <w:rFonts w:hint="eastAsia"/>
              </w:rPr>
              <w:t>0.075</w:t>
            </w:r>
          </w:p>
        </w:tc>
        <w:tc>
          <w:tcPr>
            <w:tcW w:w="435" w:type="pct"/>
            <w:vAlign w:val="center"/>
          </w:tcPr>
          <w:p w:rsidR="002D48BB" w:rsidRPr="008848DE" w:rsidRDefault="002D48BB" w:rsidP="00A76038">
            <w:pPr>
              <w:pStyle w:val="a8"/>
              <w:rPr>
                <w:b/>
              </w:rPr>
            </w:pPr>
            <w:r w:rsidRPr="008848DE">
              <w:rPr>
                <w:rFonts w:hint="eastAsia"/>
                <w:b/>
              </w:rPr>
              <w:t>达标</w:t>
            </w:r>
          </w:p>
        </w:tc>
      </w:tr>
      <w:tr w:rsidR="00255D76" w:rsidRPr="00CF3879" w:rsidTr="00A76038">
        <w:trPr>
          <w:trHeight w:val="165"/>
        </w:trPr>
        <w:tc>
          <w:tcPr>
            <w:tcW w:w="470" w:type="pct"/>
            <w:vAlign w:val="center"/>
          </w:tcPr>
          <w:p w:rsidR="002D48BB" w:rsidRPr="00CF3879" w:rsidRDefault="002D48BB" w:rsidP="00A76038">
            <w:pPr>
              <w:pStyle w:val="a8"/>
            </w:pPr>
            <w:r w:rsidRPr="00CF3879">
              <w:rPr>
                <w:rFonts w:hint="eastAsia"/>
              </w:rPr>
              <w:t>老君台村</w:t>
            </w:r>
          </w:p>
        </w:tc>
        <w:tc>
          <w:tcPr>
            <w:tcW w:w="313" w:type="pct"/>
            <w:vMerge/>
            <w:vAlign w:val="center"/>
          </w:tcPr>
          <w:p w:rsidR="002D48BB" w:rsidRPr="00CF3879" w:rsidRDefault="002D48BB" w:rsidP="00A76038">
            <w:pPr>
              <w:pStyle w:val="a8"/>
            </w:pPr>
          </w:p>
        </w:tc>
        <w:tc>
          <w:tcPr>
            <w:tcW w:w="469" w:type="pct"/>
            <w:vAlign w:val="center"/>
          </w:tcPr>
          <w:p w:rsidR="002D48BB" w:rsidRPr="00CF3879" w:rsidRDefault="002D48BB" w:rsidP="00A76038">
            <w:pPr>
              <w:pStyle w:val="a8"/>
            </w:pPr>
            <w:r w:rsidRPr="00CF3879">
              <w:rPr>
                <w:rFonts w:hint="eastAsia"/>
              </w:rPr>
              <w:t>08:00-08:00</w:t>
            </w:r>
          </w:p>
        </w:tc>
        <w:tc>
          <w:tcPr>
            <w:tcW w:w="390" w:type="pct"/>
            <w:vAlign w:val="center"/>
          </w:tcPr>
          <w:p w:rsidR="002D48BB" w:rsidRPr="00CF3879" w:rsidRDefault="002D48BB" w:rsidP="00A76038">
            <w:pPr>
              <w:pStyle w:val="a8"/>
            </w:pPr>
            <w:r w:rsidRPr="00CF3879">
              <w:rPr>
                <w:rFonts w:hint="eastAsia"/>
              </w:rPr>
              <w:t>0.102</w:t>
            </w:r>
          </w:p>
        </w:tc>
        <w:tc>
          <w:tcPr>
            <w:tcW w:w="391" w:type="pct"/>
            <w:vAlign w:val="center"/>
          </w:tcPr>
          <w:p w:rsidR="002D48BB" w:rsidRPr="00CF3879" w:rsidRDefault="002D48BB" w:rsidP="00A76038">
            <w:pPr>
              <w:pStyle w:val="a8"/>
            </w:pPr>
            <w:r>
              <w:rPr>
                <w:rFonts w:hint="eastAsia"/>
              </w:rPr>
              <w:t>0.3</w:t>
            </w:r>
          </w:p>
        </w:tc>
        <w:tc>
          <w:tcPr>
            <w:tcW w:w="391" w:type="pct"/>
            <w:vAlign w:val="center"/>
          </w:tcPr>
          <w:p w:rsidR="002D48BB" w:rsidRPr="008848DE" w:rsidRDefault="002D48BB" w:rsidP="00A76038">
            <w:pPr>
              <w:pStyle w:val="a8"/>
              <w:rPr>
                <w:b/>
              </w:rPr>
            </w:pPr>
            <w:r w:rsidRPr="008848DE">
              <w:rPr>
                <w:rFonts w:hint="eastAsia"/>
                <w:b/>
              </w:rPr>
              <w:t>达标</w:t>
            </w:r>
          </w:p>
        </w:tc>
        <w:tc>
          <w:tcPr>
            <w:tcW w:w="390" w:type="pct"/>
            <w:vAlign w:val="center"/>
          </w:tcPr>
          <w:p w:rsidR="002D48BB" w:rsidRPr="00CF3879" w:rsidRDefault="002D48BB" w:rsidP="00A76038">
            <w:pPr>
              <w:pStyle w:val="a8"/>
            </w:pPr>
            <w:r w:rsidRPr="00CF3879">
              <w:rPr>
                <w:rFonts w:hint="eastAsia"/>
              </w:rPr>
              <w:t>0.058</w:t>
            </w:r>
          </w:p>
        </w:tc>
        <w:tc>
          <w:tcPr>
            <w:tcW w:w="391" w:type="pct"/>
            <w:vAlign w:val="center"/>
          </w:tcPr>
          <w:p w:rsidR="002D48BB" w:rsidRPr="00CF3879" w:rsidRDefault="002D48BB" w:rsidP="00A76038">
            <w:pPr>
              <w:pStyle w:val="a8"/>
            </w:pPr>
            <w:r>
              <w:rPr>
                <w:rFonts w:hint="eastAsia"/>
              </w:rPr>
              <w:t>0.15</w:t>
            </w:r>
          </w:p>
        </w:tc>
        <w:tc>
          <w:tcPr>
            <w:tcW w:w="486" w:type="pct"/>
            <w:vAlign w:val="center"/>
          </w:tcPr>
          <w:p w:rsidR="002D48BB" w:rsidRPr="008848DE" w:rsidRDefault="002D48BB" w:rsidP="00A76038">
            <w:pPr>
              <w:pStyle w:val="a8"/>
              <w:rPr>
                <w:b/>
              </w:rPr>
            </w:pPr>
            <w:r w:rsidRPr="008848DE">
              <w:rPr>
                <w:rFonts w:hint="eastAsia"/>
                <w:b/>
              </w:rPr>
              <w:t>达标</w:t>
            </w:r>
          </w:p>
        </w:tc>
        <w:tc>
          <w:tcPr>
            <w:tcW w:w="447" w:type="pct"/>
            <w:vAlign w:val="center"/>
          </w:tcPr>
          <w:p w:rsidR="002D48BB" w:rsidRPr="00CF3879" w:rsidRDefault="002D48BB" w:rsidP="00A76038">
            <w:pPr>
              <w:pStyle w:val="a8"/>
            </w:pPr>
            <w:r w:rsidRPr="00CF3879">
              <w:rPr>
                <w:rFonts w:hint="eastAsia"/>
              </w:rPr>
              <w:t>0.023</w:t>
            </w:r>
          </w:p>
        </w:tc>
        <w:tc>
          <w:tcPr>
            <w:tcW w:w="428" w:type="pct"/>
            <w:vAlign w:val="center"/>
          </w:tcPr>
          <w:p w:rsidR="002D48BB" w:rsidRPr="00CF3879" w:rsidRDefault="002D48BB" w:rsidP="00A76038">
            <w:pPr>
              <w:pStyle w:val="a8"/>
            </w:pPr>
            <w:r>
              <w:rPr>
                <w:rFonts w:hint="eastAsia"/>
              </w:rPr>
              <w:t>0.075</w:t>
            </w:r>
          </w:p>
        </w:tc>
        <w:tc>
          <w:tcPr>
            <w:tcW w:w="435" w:type="pct"/>
            <w:vAlign w:val="center"/>
          </w:tcPr>
          <w:p w:rsidR="002D48BB" w:rsidRPr="008848DE" w:rsidRDefault="002D48BB" w:rsidP="00A76038">
            <w:pPr>
              <w:pStyle w:val="a8"/>
              <w:rPr>
                <w:b/>
              </w:rPr>
            </w:pPr>
            <w:r w:rsidRPr="008848DE">
              <w:rPr>
                <w:rFonts w:hint="eastAsia"/>
                <w:b/>
              </w:rPr>
              <w:t>达标</w:t>
            </w:r>
          </w:p>
        </w:tc>
      </w:tr>
      <w:tr w:rsidR="00255D76" w:rsidRPr="00CF3879" w:rsidTr="00A76038">
        <w:trPr>
          <w:trHeight w:val="135"/>
        </w:trPr>
        <w:tc>
          <w:tcPr>
            <w:tcW w:w="470" w:type="pct"/>
            <w:vAlign w:val="center"/>
          </w:tcPr>
          <w:p w:rsidR="002D48BB" w:rsidRPr="00CF3879" w:rsidRDefault="002D48BB" w:rsidP="00A76038">
            <w:pPr>
              <w:pStyle w:val="a8"/>
            </w:pPr>
            <w:r w:rsidRPr="00CF3879">
              <w:rPr>
                <w:rFonts w:hint="eastAsia"/>
              </w:rPr>
              <w:t>项目厂区</w:t>
            </w:r>
          </w:p>
        </w:tc>
        <w:tc>
          <w:tcPr>
            <w:tcW w:w="313" w:type="pct"/>
            <w:vMerge w:val="restart"/>
            <w:vAlign w:val="center"/>
          </w:tcPr>
          <w:p w:rsidR="002D48BB" w:rsidRPr="00CF3879" w:rsidRDefault="002D48BB" w:rsidP="00A76038">
            <w:pPr>
              <w:pStyle w:val="a8"/>
            </w:pPr>
            <w:r w:rsidRPr="00CF3879">
              <w:rPr>
                <w:rFonts w:hint="eastAsia"/>
              </w:rPr>
              <w:t>2019.3.14</w:t>
            </w:r>
          </w:p>
        </w:tc>
        <w:tc>
          <w:tcPr>
            <w:tcW w:w="469" w:type="pct"/>
            <w:vAlign w:val="center"/>
          </w:tcPr>
          <w:p w:rsidR="002D48BB" w:rsidRPr="00CF3879" w:rsidRDefault="002D48BB" w:rsidP="00A76038">
            <w:pPr>
              <w:pStyle w:val="a8"/>
            </w:pPr>
            <w:r w:rsidRPr="00CF3879">
              <w:rPr>
                <w:rFonts w:hint="eastAsia"/>
              </w:rPr>
              <w:t>08:00-08:00</w:t>
            </w:r>
          </w:p>
        </w:tc>
        <w:tc>
          <w:tcPr>
            <w:tcW w:w="390" w:type="pct"/>
            <w:vAlign w:val="center"/>
          </w:tcPr>
          <w:p w:rsidR="002D48BB" w:rsidRPr="00CF3879" w:rsidRDefault="002D48BB" w:rsidP="00A76038">
            <w:pPr>
              <w:pStyle w:val="a8"/>
            </w:pPr>
            <w:r w:rsidRPr="00CF3879">
              <w:rPr>
                <w:rFonts w:hint="eastAsia"/>
              </w:rPr>
              <w:t>0.134</w:t>
            </w:r>
          </w:p>
        </w:tc>
        <w:tc>
          <w:tcPr>
            <w:tcW w:w="391" w:type="pct"/>
            <w:vAlign w:val="center"/>
          </w:tcPr>
          <w:p w:rsidR="002D48BB" w:rsidRPr="00CF3879" w:rsidRDefault="002D48BB" w:rsidP="00A76038">
            <w:pPr>
              <w:pStyle w:val="a8"/>
            </w:pPr>
            <w:r>
              <w:rPr>
                <w:rFonts w:hint="eastAsia"/>
              </w:rPr>
              <w:t>0.3</w:t>
            </w:r>
          </w:p>
        </w:tc>
        <w:tc>
          <w:tcPr>
            <w:tcW w:w="391" w:type="pct"/>
            <w:vAlign w:val="center"/>
          </w:tcPr>
          <w:p w:rsidR="002D48BB" w:rsidRPr="008848DE" w:rsidRDefault="002D48BB" w:rsidP="00A76038">
            <w:pPr>
              <w:pStyle w:val="a8"/>
              <w:rPr>
                <w:b/>
              </w:rPr>
            </w:pPr>
            <w:r w:rsidRPr="008848DE">
              <w:rPr>
                <w:rFonts w:hint="eastAsia"/>
                <w:b/>
              </w:rPr>
              <w:t>达标</w:t>
            </w:r>
          </w:p>
        </w:tc>
        <w:tc>
          <w:tcPr>
            <w:tcW w:w="390" w:type="pct"/>
            <w:vAlign w:val="center"/>
          </w:tcPr>
          <w:p w:rsidR="002D48BB" w:rsidRPr="00CF3879" w:rsidRDefault="002D48BB" w:rsidP="00A76038">
            <w:pPr>
              <w:pStyle w:val="a8"/>
            </w:pPr>
            <w:r w:rsidRPr="00CF3879">
              <w:rPr>
                <w:rFonts w:hint="eastAsia"/>
              </w:rPr>
              <w:t>0.055</w:t>
            </w:r>
          </w:p>
        </w:tc>
        <w:tc>
          <w:tcPr>
            <w:tcW w:w="391" w:type="pct"/>
            <w:vAlign w:val="center"/>
          </w:tcPr>
          <w:p w:rsidR="002D48BB" w:rsidRPr="00CF3879" w:rsidRDefault="002D48BB" w:rsidP="00A76038">
            <w:pPr>
              <w:pStyle w:val="a8"/>
            </w:pPr>
            <w:r>
              <w:rPr>
                <w:rFonts w:hint="eastAsia"/>
              </w:rPr>
              <w:t>0.15</w:t>
            </w:r>
          </w:p>
        </w:tc>
        <w:tc>
          <w:tcPr>
            <w:tcW w:w="486" w:type="pct"/>
            <w:vAlign w:val="center"/>
          </w:tcPr>
          <w:p w:rsidR="002D48BB" w:rsidRPr="008848DE" w:rsidRDefault="002D48BB" w:rsidP="00A76038">
            <w:pPr>
              <w:pStyle w:val="a8"/>
              <w:rPr>
                <w:b/>
              </w:rPr>
            </w:pPr>
            <w:r w:rsidRPr="008848DE">
              <w:rPr>
                <w:rFonts w:hint="eastAsia"/>
                <w:b/>
              </w:rPr>
              <w:t>达标</w:t>
            </w:r>
          </w:p>
        </w:tc>
        <w:tc>
          <w:tcPr>
            <w:tcW w:w="447" w:type="pct"/>
            <w:vAlign w:val="center"/>
          </w:tcPr>
          <w:p w:rsidR="002D48BB" w:rsidRPr="00CF3879" w:rsidRDefault="002D48BB" w:rsidP="00A76038">
            <w:pPr>
              <w:pStyle w:val="a8"/>
            </w:pPr>
            <w:r w:rsidRPr="00CF3879">
              <w:rPr>
                <w:rFonts w:hint="eastAsia"/>
              </w:rPr>
              <w:t>0.063</w:t>
            </w:r>
          </w:p>
        </w:tc>
        <w:tc>
          <w:tcPr>
            <w:tcW w:w="428" w:type="pct"/>
            <w:vAlign w:val="center"/>
          </w:tcPr>
          <w:p w:rsidR="002D48BB" w:rsidRPr="00CF3879" w:rsidRDefault="002D48BB" w:rsidP="00A76038">
            <w:pPr>
              <w:pStyle w:val="a8"/>
            </w:pPr>
            <w:r>
              <w:rPr>
                <w:rFonts w:hint="eastAsia"/>
              </w:rPr>
              <w:t>0.075</w:t>
            </w:r>
          </w:p>
        </w:tc>
        <w:tc>
          <w:tcPr>
            <w:tcW w:w="435" w:type="pct"/>
            <w:vAlign w:val="center"/>
          </w:tcPr>
          <w:p w:rsidR="002D48BB" w:rsidRPr="008848DE" w:rsidRDefault="002D48BB" w:rsidP="00A76038">
            <w:pPr>
              <w:pStyle w:val="a8"/>
              <w:rPr>
                <w:b/>
              </w:rPr>
            </w:pPr>
            <w:r w:rsidRPr="008848DE">
              <w:rPr>
                <w:rFonts w:hint="eastAsia"/>
                <w:b/>
              </w:rPr>
              <w:t>达标</w:t>
            </w:r>
          </w:p>
        </w:tc>
      </w:tr>
      <w:tr w:rsidR="00255D76" w:rsidRPr="00CF3879" w:rsidTr="00A76038">
        <w:tc>
          <w:tcPr>
            <w:tcW w:w="470" w:type="pct"/>
            <w:vAlign w:val="center"/>
          </w:tcPr>
          <w:p w:rsidR="002D48BB" w:rsidRPr="00CF3879" w:rsidRDefault="002D48BB" w:rsidP="00A76038">
            <w:pPr>
              <w:pStyle w:val="a8"/>
            </w:pPr>
            <w:r w:rsidRPr="00CF3879">
              <w:rPr>
                <w:rFonts w:hint="eastAsia"/>
              </w:rPr>
              <w:t>老君台村</w:t>
            </w:r>
          </w:p>
        </w:tc>
        <w:tc>
          <w:tcPr>
            <w:tcW w:w="313" w:type="pct"/>
            <w:vMerge/>
            <w:vAlign w:val="center"/>
          </w:tcPr>
          <w:p w:rsidR="002D48BB" w:rsidRPr="00CF3879" w:rsidRDefault="002D48BB" w:rsidP="00A76038">
            <w:pPr>
              <w:pStyle w:val="a8"/>
            </w:pPr>
          </w:p>
        </w:tc>
        <w:tc>
          <w:tcPr>
            <w:tcW w:w="469" w:type="pct"/>
            <w:vAlign w:val="center"/>
          </w:tcPr>
          <w:p w:rsidR="002D48BB" w:rsidRPr="00CF3879" w:rsidRDefault="002D48BB" w:rsidP="00A76038">
            <w:pPr>
              <w:pStyle w:val="a8"/>
            </w:pPr>
            <w:r w:rsidRPr="00CF3879">
              <w:rPr>
                <w:rFonts w:hint="eastAsia"/>
              </w:rPr>
              <w:t>08:00-08:00</w:t>
            </w:r>
          </w:p>
        </w:tc>
        <w:tc>
          <w:tcPr>
            <w:tcW w:w="390" w:type="pct"/>
            <w:vAlign w:val="center"/>
          </w:tcPr>
          <w:p w:rsidR="002D48BB" w:rsidRPr="00CF3879" w:rsidRDefault="002D48BB" w:rsidP="00A76038">
            <w:pPr>
              <w:pStyle w:val="a8"/>
            </w:pPr>
            <w:r w:rsidRPr="00CF3879">
              <w:rPr>
                <w:rFonts w:hint="eastAsia"/>
              </w:rPr>
              <w:t>0.102</w:t>
            </w:r>
          </w:p>
        </w:tc>
        <w:tc>
          <w:tcPr>
            <w:tcW w:w="391" w:type="pct"/>
            <w:vAlign w:val="center"/>
          </w:tcPr>
          <w:p w:rsidR="002D48BB" w:rsidRPr="00CF3879" w:rsidRDefault="002D48BB" w:rsidP="00A76038">
            <w:pPr>
              <w:pStyle w:val="a8"/>
            </w:pPr>
            <w:r>
              <w:rPr>
                <w:rFonts w:hint="eastAsia"/>
              </w:rPr>
              <w:t>0.3</w:t>
            </w:r>
          </w:p>
        </w:tc>
        <w:tc>
          <w:tcPr>
            <w:tcW w:w="391" w:type="pct"/>
            <w:vAlign w:val="center"/>
          </w:tcPr>
          <w:p w:rsidR="002D48BB" w:rsidRPr="008848DE" w:rsidRDefault="002D48BB" w:rsidP="00A76038">
            <w:pPr>
              <w:pStyle w:val="a8"/>
              <w:rPr>
                <w:b/>
              </w:rPr>
            </w:pPr>
            <w:r w:rsidRPr="008848DE">
              <w:rPr>
                <w:rFonts w:hint="eastAsia"/>
                <w:b/>
              </w:rPr>
              <w:t>达标</w:t>
            </w:r>
          </w:p>
        </w:tc>
        <w:tc>
          <w:tcPr>
            <w:tcW w:w="390" w:type="pct"/>
            <w:vAlign w:val="center"/>
          </w:tcPr>
          <w:p w:rsidR="002D48BB" w:rsidRPr="00CF3879" w:rsidRDefault="002D48BB" w:rsidP="00A76038">
            <w:pPr>
              <w:pStyle w:val="a8"/>
            </w:pPr>
            <w:r w:rsidRPr="00CF3879">
              <w:rPr>
                <w:rFonts w:hint="eastAsia"/>
              </w:rPr>
              <w:t>0.058</w:t>
            </w:r>
          </w:p>
        </w:tc>
        <w:tc>
          <w:tcPr>
            <w:tcW w:w="391" w:type="pct"/>
            <w:vAlign w:val="center"/>
          </w:tcPr>
          <w:p w:rsidR="002D48BB" w:rsidRPr="00CF3879" w:rsidRDefault="002D48BB" w:rsidP="00A76038">
            <w:pPr>
              <w:pStyle w:val="a8"/>
            </w:pPr>
            <w:r>
              <w:rPr>
                <w:rFonts w:hint="eastAsia"/>
              </w:rPr>
              <w:t>0.15</w:t>
            </w:r>
          </w:p>
        </w:tc>
        <w:tc>
          <w:tcPr>
            <w:tcW w:w="486" w:type="pct"/>
            <w:vAlign w:val="center"/>
          </w:tcPr>
          <w:p w:rsidR="002D48BB" w:rsidRPr="008848DE" w:rsidRDefault="002D48BB" w:rsidP="00A76038">
            <w:pPr>
              <w:pStyle w:val="a8"/>
              <w:rPr>
                <w:b/>
              </w:rPr>
            </w:pPr>
            <w:r w:rsidRPr="008848DE">
              <w:rPr>
                <w:rFonts w:hint="eastAsia"/>
                <w:b/>
              </w:rPr>
              <w:t>达标</w:t>
            </w:r>
          </w:p>
        </w:tc>
        <w:tc>
          <w:tcPr>
            <w:tcW w:w="447" w:type="pct"/>
            <w:vAlign w:val="center"/>
          </w:tcPr>
          <w:p w:rsidR="002D48BB" w:rsidRPr="00CF3879" w:rsidRDefault="002D48BB" w:rsidP="00A76038">
            <w:pPr>
              <w:pStyle w:val="a8"/>
            </w:pPr>
            <w:r w:rsidRPr="00CF3879">
              <w:rPr>
                <w:rFonts w:hint="eastAsia"/>
              </w:rPr>
              <w:t>0.021</w:t>
            </w:r>
          </w:p>
        </w:tc>
        <w:tc>
          <w:tcPr>
            <w:tcW w:w="428" w:type="pct"/>
            <w:vAlign w:val="center"/>
          </w:tcPr>
          <w:p w:rsidR="002D48BB" w:rsidRPr="00CF3879" w:rsidRDefault="002D48BB" w:rsidP="00A76038">
            <w:pPr>
              <w:pStyle w:val="a8"/>
            </w:pPr>
            <w:r>
              <w:rPr>
                <w:rFonts w:hint="eastAsia"/>
              </w:rPr>
              <w:t>0.075</w:t>
            </w:r>
          </w:p>
        </w:tc>
        <w:tc>
          <w:tcPr>
            <w:tcW w:w="435" w:type="pct"/>
            <w:vAlign w:val="center"/>
          </w:tcPr>
          <w:p w:rsidR="002D48BB" w:rsidRPr="008848DE" w:rsidRDefault="002D48BB" w:rsidP="00A76038">
            <w:pPr>
              <w:pStyle w:val="a8"/>
              <w:rPr>
                <w:b/>
              </w:rPr>
            </w:pPr>
            <w:r w:rsidRPr="008848DE">
              <w:rPr>
                <w:rFonts w:hint="eastAsia"/>
                <w:b/>
              </w:rPr>
              <w:t>达标</w:t>
            </w:r>
          </w:p>
        </w:tc>
      </w:tr>
      <w:tr w:rsidR="00255D76" w:rsidRPr="00CF3879" w:rsidTr="00A76038">
        <w:tc>
          <w:tcPr>
            <w:tcW w:w="470" w:type="pct"/>
            <w:vAlign w:val="center"/>
          </w:tcPr>
          <w:p w:rsidR="002D48BB" w:rsidRPr="00CF3879" w:rsidRDefault="002D48BB" w:rsidP="00A76038">
            <w:pPr>
              <w:pStyle w:val="a8"/>
            </w:pPr>
            <w:r w:rsidRPr="00CF3879">
              <w:rPr>
                <w:rFonts w:hint="eastAsia"/>
              </w:rPr>
              <w:t>项目厂</w:t>
            </w:r>
            <w:r>
              <w:rPr>
                <w:rFonts w:hint="eastAsia"/>
              </w:rPr>
              <w:t>0</w:t>
            </w:r>
            <w:r w:rsidRPr="00CF3879">
              <w:rPr>
                <w:rFonts w:hint="eastAsia"/>
              </w:rPr>
              <w:t>区</w:t>
            </w:r>
          </w:p>
        </w:tc>
        <w:tc>
          <w:tcPr>
            <w:tcW w:w="313" w:type="pct"/>
            <w:vMerge w:val="restart"/>
            <w:vAlign w:val="center"/>
          </w:tcPr>
          <w:p w:rsidR="002D48BB" w:rsidRPr="00CF3879" w:rsidRDefault="002D48BB" w:rsidP="00A76038">
            <w:pPr>
              <w:pStyle w:val="a8"/>
            </w:pPr>
            <w:r w:rsidRPr="00CF3879">
              <w:rPr>
                <w:rFonts w:hint="eastAsia"/>
              </w:rPr>
              <w:t>2019.3.15</w:t>
            </w:r>
          </w:p>
        </w:tc>
        <w:tc>
          <w:tcPr>
            <w:tcW w:w="469" w:type="pct"/>
            <w:vAlign w:val="center"/>
          </w:tcPr>
          <w:p w:rsidR="002D48BB" w:rsidRPr="00CF3879" w:rsidRDefault="002D48BB" w:rsidP="00A76038">
            <w:pPr>
              <w:pStyle w:val="a8"/>
            </w:pPr>
            <w:r w:rsidRPr="00CF3879">
              <w:rPr>
                <w:rFonts w:hint="eastAsia"/>
              </w:rPr>
              <w:t>08:00-08:00</w:t>
            </w:r>
          </w:p>
        </w:tc>
        <w:tc>
          <w:tcPr>
            <w:tcW w:w="390" w:type="pct"/>
            <w:vAlign w:val="center"/>
          </w:tcPr>
          <w:p w:rsidR="002D48BB" w:rsidRPr="00CF3879" w:rsidRDefault="002D48BB" w:rsidP="00A76038">
            <w:pPr>
              <w:pStyle w:val="a8"/>
            </w:pPr>
            <w:r w:rsidRPr="00CF3879">
              <w:rPr>
                <w:rFonts w:hint="eastAsia"/>
              </w:rPr>
              <w:t>0.125</w:t>
            </w:r>
          </w:p>
        </w:tc>
        <w:tc>
          <w:tcPr>
            <w:tcW w:w="391" w:type="pct"/>
            <w:vAlign w:val="center"/>
          </w:tcPr>
          <w:p w:rsidR="002D48BB" w:rsidRPr="00CF3879" w:rsidRDefault="002D48BB" w:rsidP="00A76038">
            <w:pPr>
              <w:pStyle w:val="a8"/>
            </w:pPr>
            <w:r>
              <w:rPr>
                <w:rFonts w:hint="eastAsia"/>
              </w:rPr>
              <w:t>0.3</w:t>
            </w:r>
          </w:p>
        </w:tc>
        <w:tc>
          <w:tcPr>
            <w:tcW w:w="391" w:type="pct"/>
            <w:vAlign w:val="center"/>
          </w:tcPr>
          <w:p w:rsidR="002D48BB" w:rsidRPr="008848DE" w:rsidRDefault="002D48BB" w:rsidP="00A76038">
            <w:pPr>
              <w:pStyle w:val="a8"/>
              <w:rPr>
                <w:b/>
              </w:rPr>
            </w:pPr>
            <w:r w:rsidRPr="008848DE">
              <w:rPr>
                <w:rFonts w:hint="eastAsia"/>
                <w:b/>
              </w:rPr>
              <w:t>达标</w:t>
            </w:r>
          </w:p>
        </w:tc>
        <w:tc>
          <w:tcPr>
            <w:tcW w:w="390" w:type="pct"/>
            <w:vAlign w:val="center"/>
          </w:tcPr>
          <w:p w:rsidR="002D48BB" w:rsidRPr="00CF3879" w:rsidRDefault="002D48BB" w:rsidP="00A76038">
            <w:pPr>
              <w:pStyle w:val="a8"/>
            </w:pPr>
            <w:r w:rsidRPr="00CF3879">
              <w:rPr>
                <w:rFonts w:hint="eastAsia"/>
              </w:rPr>
              <w:t>0.058</w:t>
            </w:r>
          </w:p>
        </w:tc>
        <w:tc>
          <w:tcPr>
            <w:tcW w:w="391" w:type="pct"/>
            <w:vAlign w:val="center"/>
          </w:tcPr>
          <w:p w:rsidR="002D48BB" w:rsidRPr="00CF3879" w:rsidRDefault="002D48BB" w:rsidP="00A76038">
            <w:pPr>
              <w:pStyle w:val="a8"/>
            </w:pPr>
            <w:r>
              <w:rPr>
                <w:rFonts w:hint="eastAsia"/>
              </w:rPr>
              <w:t>0.15</w:t>
            </w:r>
          </w:p>
        </w:tc>
        <w:tc>
          <w:tcPr>
            <w:tcW w:w="486" w:type="pct"/>
            <w:vAlign w:val="center"/>
          </w:tcPr>
          <w:p w:rsidR="002D48BB" w:rsidRPr="008848DE" w:rsidRDefault="002D48BB" w:rsidP="00A76038">
            <w:pPr>
              <w:pStyle w:val="a8"/>
              <w:rPr>
                <w:b/>
              </w:rPr>
            </w:pPr>
            <w:r w:rsidRPr="008848DE">
              <w:rPr>
                <w:rFonts w:hint="eastAsia"/>
                <w:b/>
              </w:rPr>
              <w:t>达标</w:t>
            </w:r>
          </w:p>
        </w:tc>
        <w:tc>
          <w:tcPr>
            <w:tcW w:w="447" w:type="pct"/>
            <w:vAlign w:val="center"/>
          </w:tcPr>
          <w:p w:rsidR="002D48BB" w:rsidRPr="00CF3879" w:rsidRDefault="002D48BB" w:rsidP="00A76038">
            <w:pPr>
              <w:pStyle w:val="a8"/>
            </w:pPr>
            <w:r w:rsidRPr="00CF3879">
              <w:rPr>
                <w:rFonts w:hint="eastAsia"/>
              </w:rPr>
              <w:t>0.059</w:t>
            </w:r>
          </w:p>
        </w:tc>
        <w:tc>
          <w:tcPr>
            <w:tcW w:w="428" w:type="pct"/>
            <w:vAlign w:val="center"/>
          </w:tcPr>
          <w:p w:rsidR="002D48BB" w:rsidRPr="00CF3879" w:rsidRDefault="002D48BB" w:rsidP="00A76038">
            <w:pPr>
              <w:pStyle w:val="a8"/>
            </w:pPr>
            <w:r>
              <w:rPr>
                <w:rFonts w:hint="eastAsia"/>
              </w:rPr>
              <w:t>0.075</w:t>
            </w:r>
          </w:p>
        </w:tc>
        <w:tc>
          <w:tcPr>
            <w:tcW w:w="435" w:type="pct"/>
            <w:vAlign w:val="center"/>
          </w:tcPr>
          <w:p w:rsidR="002D48BB" w:rsidRPr="008848DE" w:rsidRDefault="002D48BB" w:rsidP="00A76038">
            <w:pPr>
              <w:pStyle w:val="a8"/>
              <w:rPr>
                <w:b/>
              </w:rPr>
            </w:pPr>
            <w:r w:rsidRPr="008848DE">
              <w:rPr>
                <w:rFonts w:hint="eastAsia"/>
                <w:b/>
              </w:rPr>
              <w:t>达标</w:t>
            </w:r>
          </w:p>
        </w:tc>
      </w:tr>
      <w:tr w:rsidR="00255D76" w:rsidRPr="00CF3879" w:rsidTr="00A76038">
        <w:tc>
          <w:tcPr>
            <w:tcW w:w="470" w:type="pct"/>
            <w:vAlign w:val="center"/>
          </w:tcPr>
          <w:p w:rsidR="002D48BB" w:rsidRPr="00CF3879" w:rsidRDefault="002D48BB" w:rsidP="00A76038">
            <w:pPr>
              <w:pStyle w:val="a8"/>
            </w:pPr>
            <w:r w:rsidRPr="00CF3879">
              <w:rPr>
                <w:rFonts w:hint="eastAsia"/>
              </w:rPr>
              <w:t>老君台村</w:t>
            </w:r>
          </w:p>
        </w:tc>
        <w:tc>
          <w:tcPr>
            <w:tcW w:w="313" w:type="pct"/>
            <w:vMerge/>
            <w:vAlign w:val="center"/>
          </w:tcPr>
          <w:p w:rsidR="002D48BB" w:rsidRPr="00CF3879" w:rsidRDefault="002D48BB" w:rsidP="00A76038">
            <w:pPr>
              <w:pStyle w:val="a8"/>
            </w:pPr>
          </w:p>
        </w:tc>
        <w:tc>
          <w:tcPr>
            <w:tcW w:w="469" w:type="pct"/>
            <w:vAlign w:val="center"/>
          </w:tcPr>
          <w:p w:rsidR="002D48BB" w:rsidRPr="00CF3879" w:rsidRDefault="002D48BB" w:rsidP="00A76038">
            <w:pPr>
              <w:pStyle w:val="a8"/>
            </w:pPr>
            <w:r w:rsidRPr="00CF3879">
              <w:rPr>
                <w:rFonts w:hint="eastAsia"/>
              </w:rPr>
              <w:t>08:00-08:00</w:t>
            </w:r>
          </w:p>
        </w:tc>
        <w:tc>
          <w:tcPr>
            <w:tcW w:w="390" w:type="pct"/>
            <w:vAlign w:val="center"/>
          </w:tcPr>
          <w:p w:rsidR="002D48BB" w:rsidRPr="00CF3879" w:rsidRDefault="002D48BB" w:rsidP="00A76038">
            <w:pPr>
              <w:pStyle w:val="a8"/>
            </w:pPr>
            <w:r w:rsidRPr="00CF3879">
              <w:rPr>
                <w:rFonts w:hint="eastAsia"/>
              </w:rPr>
              <w:t>0.108</w:t>
            </w:r>
          </w:p>
        </w:tc>
        <w:tc>
          <w:tcPr>
            <w:tcW w:w="391" w:type="pct"/>
            <w:vAlign w:val="center"/>
          </w:tcPr>
          <w:p w:rsidR="002D48BB" w:rsidRPr="00CF3879" w:rsidRDefault="002D48BB" w:rsidP="00A76038">
            <w:pPr>
              <w:pStyle w:val="a8"/>
            </w:pPr>
            <w:r>
              <w:rPr>
                <w:rFonts w:hint="eastAsia"/>
              </w:rPr>
              <w:t>0.3</w:t>
            </w:r>
          </w:p>
        </w:tc>
        <w:tc>
          <w:tcPr>
            <w:tcW w:w="391" w:type="pct"/>
            <w:vAlign w:val="center"/>
          </w:tcPr>
          <w:p w:rsidR="002D48BB" w:rsidRPr="008848DE" w:rsidRDefault="002D48BB" w:rsidP="00A76038">
            <w:pPr>
              <w:pStyle w:val="a8"/>
              <w:rPr>
                <w:b/>
              </w:rPr>
            </w:pPr>
            <w:r w:rsidRPr="008848DE">
              <w:rPr>
                <w:rFonts w:hint="eastAsia"/>
                <w:b/>
              </w:rPr>
              <w:t>达标</w:t>
            </w:r>
          </w:p>
        </w:tc>
        <w:tc>
          <w:tcPr>
            <w:tcW w:w="390" w:type="pct"/>
            <w:vAlign w:val="center"/>
          </w:tcPr>
          <w:p w:rsidR="002D48BB" w:rsidRPr="00CF3879" w:rsidRDefault="002D48BB" w:rsidP="00A76038">
            <w:pPr>
              <w:pStyle w:val="a8"/>
            </w:pPr>
            <w:r w:rsidRPr="00CF3879">
              <w:rPr>
                <w:rFonts w:hint="eastAsia"/>
              </w:rPr>
              <w:t>0.058</w:t>
            </w:r>
          </w:p>
        </w:tc>
        <w:tc>
          <w:tcPr>
            <w:tcW w:w="391" w:type="pct"/>
            <w:vAlign w:val="center"/>
          </w:tcPr>
          <w:p w:rsidR="002D48BB" w:rsidRPr="00CF3879" w:rsidRDefault="002D48BB" w:rsidP="00A76038">
            <w:pPr>
              <w:pStyle w:val="a8"/>
            </w:pPr>
            <w:r>
              <w:rPr>
                <w:rFonts w:hint="eastAsia"/>
              </w:rPr>
              <w:t>0.15</w:t>
            </w:r>
          </w:p>
        </w:tc>
        <w:tc>
          <w:tcPr>
            <w:tcW w:w="486" w:type="pct"/>
            <w:vAlign w:val="center"/>
          </w:tcPr>
          <w:p w:rsidR="002D48BB" w:rsidRPr="008848DE" w:rsidRDefault="002D48BB" w:rsidP="00A76038">
            <w:pPr>
              <w:pStyle w:val="a8"/>
              <w:rPr>
                <w:b/>
              </w:rPr>
            </w:pPr>
            <w:r w:rsidRPr="008848DE">
              <w:rPr>
                <w:rFonts w:hint="eastAsia"/>
                <w:b/>
              </w:rPr>
              <w:t>达标</w:t>
            </w:r>
          </w:p>
        </w:tc>
        <w:tc>
          <w:tcPr>
            <w:tcW w:w="447" w:type="pct"/>
            <w:vAlign w:val="center"/>
          </w:tcPr>
          <w:p w:rsidR="002D48BB" w:rsidRPr="00CF3879" w:rsidRDefault="002D48BB" w:rsidP="00A76038">
            <w:pPr>
              <w:pStyle w:val="a8"/>
            </w:pPr>
            <w:r w:rsidRPr="00CF3879">
              <w:rPr>
                <w:rFonts w:hint="eastAsia"/>
              </w:rPr>
              <w:t>0.025</w:t>
            </w:r>
          </w:p>
        </w:tc>
        <w:tc>
          <w:tcPr>
            <w:tcW w:w="428" w:type="pct"/>
            <w:vAlign w:val="center"/>
          </w:tcPr>
          <w:p w:rsidR="002D48BB" w:rsidRPr="00CF3879" w:rsidRDefault="002D48BB" w:rsidP="00A76038">
            <w:pPr>
              <w:pStyle w:val="a8"/>
            </w:pPr>
            <w:r>
              <w:rPr>
                <w:rFonts w:hint="eastAsia"/>
              </w:rPr>
              <w:t>0.075</w:t>
            </w:r>
          </w:p>
        </w:tc>
        <w:tc>
          <w:tcPr>
            <w:tcW w:w="435" w:type="pct"/>
            <w:vAlign w:val="center"/>
          </w:tcPr>
          <w:p w:rsidR="002D48BB" w:rsidRPr="008848DE" w:rsidRDefault="002D48BB" w:rsidP="00A76038">
            <w:pPr>
              <w:pStyle w:val="a8"/>
              <w:rPr>
                <w:b/>
              </w:rPr>
            </w:pPr>
            <w:r w:rsidRPr="008848DE">
              <w:rPr>
                <w:rFonts w:hint="eastAsia"/>
                <w:b/>
              </w:rPr>
              <w:t>达标</w:t>
            </w:r>
          </w:p>
        </w:tc>
      </w:tr>
      <w:tr w:rsidR="00255D76" w:rsidRPr="00CF3879" w:rsidTr="00A76038">
        <w:tc>
          <w:tcPr>
            <w:tcW w:w="470" w:type="pct"/>
            <w:vAlign w:val="center"/>
          </w:tcPr>
          <w:p w:rsidR="002D48BB" w:rsidRPr="00CF3879" w:rsidRDefault="002D48BB" w:rsidP="00A76038">
            <w:pPr>
              <w:pStyle w:val="a8"/>
            </w:pPr>
            <w:r w:rsidRPr="00CF3879">
              <w:rPr>
                <w:rFonts w:hint="eastAsia"/>
              </w:rPr>
              <w:t>项目厂区</w:t>
            </w:r>
          </w:p>
        </w:tc>
        <w:tc>
          <w:tcPr>
            <w:tcW w:w="313" w:type="pct"/>
            <w:vMerge w:val="restart"/>
            <w:vAlign w:val="center"/>
          </w:tcPr>
          <w:p w:rsidR="002D48BB" w:rsidRPr="00CF3879" w:rsidRDefault="002D48BB" w:rsidP="00A76038">
            <w:pPr>
              <w:pStyle w:val="a8"/>
            </w:pPr>
            <w:r w:rsidRPr="00CF3879">
              <w:rPr>
                <w:rFonts w:hint="eastAsia"/>
              </w:rPr>
              <w:t>2019.3.16</w:t>
            </w:r>
          </w:p>
        </w:tc>
        <w:tc>
          <w:tcPr>
            <w:tcW w:w="469" w:type="pct"/>
            <w:vAlign w:val="center"/>
          </w:tcPr>
          <w:p w:rsidR="002D48BB" w:rsidRPr="00CF3879" w:rsidRDefault="002D48BB" w:rsidP="00A76038">
            <w:pPr>
              <w:pStyle w:val="a8"/>
            </w:pPr>
            <w:r w:rsidRPr="00CF3879">
              <w:rPr>
                <w:rFonts w:hint="eastAsia"/>
              </w:rPr>
              <w:t>08:00-08:00</w:t>
            </w:r>
          </w:p>
        </w:tc>
        <w:tc>
          <w:tcPr>
            <w:tcW w:w="390" w:type="pct"/>
            <w:vAlign w:val="center"/>
          </w:tcPr>
          <w:p w:rsidR="002D48BB" w:rsidRPr="00CF3879" w:rsidRDefault="002D48BB" w:rsidP="00A76038">
            <w:pPr>
              <w:pStyle w:val="a8"/>
            </w:pPr>
            <w:r w:rsidRPr="00CF3879">
              <w:rPr>
                <w:rFonts w:hint="eastAsia"/>
              </w:rPr>
              <w:t>0.116</w:t>
            </w:r>
          </w:p>
        </w:tc>
        <w:tc>
          <w:tcPr>
            <w:tcW w:w="391" w:type="pct"/>
            <w:vAlign w:val="center"/>
          </w:tcPr>
          <w:p w:rsidR="002D48BB" w:rsidRPr="00CF3879" w:rsidRDefault="002D48BB" w:rsidP="00A76038">
            <w:pPr>
              <w:pStyle w:val="a8"/>
            </w:pPr>
            <w:r>
              <w:rPr>
                <w:rFonts w:hint="eastAsia"/>
              </w:rPr>
              <w:t>0.3</w:t>
            </w:r>
          </w:p>
        </w:tc>
        <w:tc>
          <w:tcPr>
            <w:tcW w:w="391" w:type="pct"/>
            <w:vAlign w:val="center"/>
          </w:tcPr>
          <w:p w:rsidR="002D48BB" w:rsidRPr="008848DE" w:rsidRDefault="002D48BB" w:rsidP="00A76038">
            <w:pPr>
              <w:pStyle w:val="a8"/>
              <w:rPr>
                <w:b/>
              </w:rPr>
            </w:pPr>
            <w:r w:rsidRPr="008848DE">
              <w:rPr>
                <w:rFonts w:hint="eastAsia"/>
                <w:b/>
              </w:rPr>
              <w:t>达标</w:t>
            </w:r>
          </w:p>
        </w:tc>
        <w:tc>
          <w:tcPr>
            <w:tcW w:w="390" w:type="pct"/>
            <w:vAlign w:val="center"/>
          </w:tcPr>
          <w:p w:rsidR="002D48BB" w:rsidRPr="00CF3879" w:rsidRDefault="002D48BB" w:rsidP="00A76038">
            <w:pPr>
              <w:pStyle w:val="a8"/>
            </w:pPr>
            <w:r w:rsidRPr="00CF3879">
              <w:rPr>
                <w:rFonts w:hint="eastAsia"/>
              </w:rPr>
              <w:t>0.059</w:t>
            </w:r>
          </w:p>
        </w:tc>
        <w:tc>
          <w:tcPr>
            <w:tcW w:w="391" w:type="pct"/>
            <w:vAlign w:val="center"/>
          </w:tcPr>
          <w:p w:rsidR="002D48BB" w:rsidRPr="00CF3879" w:rsidRDefault="002D48BB" w:rsidP="00A76038">
            <w:pPr>
              <w:pStyle w:val="a8"/>
            </w:pPr>
            <w:r>
              <w:rPr>
                <w:rFonts w:hint="eastAsia"/>
              </w:rPr>
              <w:t>0.15</w:t>
            </w:r>
          </w:p>
        </w:tc>
        <w:tc>
          <w:tcPr>
            <w:tcW w:w="486" w:type="pct"/>
            <w:vAlign w:val="center"/>
          </w:tcPr>
          <w:p w:rsidR="002D48BB" w:rsidRPr="008848DE" w:rsidRDefault="002D48BB" w:rsidP="00A76038">
            <w:pPr>
              <w:pStyle w:val="a8"/>
              <w:rPr>
                <w:b/>
              </w:rPr>
            </w:pPr>
            <w:r w:rsidRPr="008848DE">
              <w:rPr>
                <w:rFonts w:hint="eastAsia"/>
                <w:b/>
              </w:rPr>
              <w:t>达标</w:t>
            </w:r>
          </w:p>
        </w:tc>
        <w:tc>
          <w:tcPr>
            <w:tcW w:w="447" w:type="pct"/>
            <w:vAlign w:val="center"/>
          </w:tcPr>
          <w:p w:rsidR="002D48BB" w:rsidRPr="00CF3879" w:rsidRDefault="002D48BB" w:rsidP="00A76038">
            <w:pPr>
              <w:pStyle w:val="a8"/>
            </w:pPr>
            <w:r w:rsidRPr="00CF3879">
              <w:rPr>
                <w:rFonts w:hint="eastAsia"/>
              </w:rPr>
              <w:t>0.060</w:t>
            </w:r>
          </w:p>
        </w:tc>
        <w:tc>
          <w:tcPr>
            <w:tcW w:w="428" w:type="pct"/>
            <w:vAlign w:val="center"/>
          </w:tcPr>
          <w:p w:rsidR="002D48BB" w:rsidRPr="00CF3879" w:rsidRDefault="002D48BB" w:rsidP="00A76038">
            <w:pPr>
              <w:pStyle w:val="a8"/>
            </w:pPr>
            <w:r>
              <w:rPr>
                <w:rFonts w:hint="eastAsia"/>
              </w:rPr>
              <w:t>0.075</w:t>
            </w:r>
          </w:p>
        </w:tc>
        <w:tc>
          <w:tcPr>
            <w:tcW w:w="435" w:type="pct"/>
            <w:vAlign w:val="center"/>
          </w:tcPr>
          <w:p w:rsidR="002D48BB" w:rsidRPr="008848DE" w:rsidRDefault="002D48BB" w:rsidP="00A76038">
            <w:pPr>
              <w:pStyle w:val="a8"/>
              <w:rPr>
                <w:b/>
              </w:rPr>
            </w:pPr>
            <w:r w:rsidRPr="008848DE">
              <w:rPr>
                <w:rFonts w:hint="eastAsia"/>
                <w:b/>
              </w:rPr>
              <w:t>达标</w:t>
            </w:r>
          </w:p>
        </w:tc>
      </w:tr>
      <w:tr w:rsidR="00255D76" w:rsidRPr="00CF3879" w:rsidTr="00A76038">
        <w:tc>
          <w:tcPr>
            <w:tcW w:w="470" w:type="pct"/>
            <w:vAlign w:val="center"/>
          </w:tcPr>
          <w:p w:rsidR="002D48BB" w:rsidRPr="00CF3879" w:rsidRDefault="002D48BB" w:rsidP="00A76038">
            <w:pPr>
              <w:pStyle w:val="a8"/>
            </w:pPr>
            <w:r w:rsidRPr="00CF3879">
              <w:rPr>
                <w:rFonts w:hint="eastAsia"/>
              </w:rPr>
              <w:t>老君台村</w:t>
            </w:r>
          </w:p>
        </w:tc>
        <w:tc>
          <w:tcPr>
            <w:tcW w:w="313" w:type="pct"/>
            <w:vMerge/>
            <w:vAlign w:val="center"/>
          </w:tcPr>
          <w:p w:rsidR="002D48BB" w:rsidRPr="00CF3879" w:rsidRDefault="002D48BB" w:rsidP="00A76038">
            <w:pPr>
              <w:pStyle w:val="a8"/>
            </w:pPr>
          </w:p>
        </w:tc>
        <w:tc>
          <w:tcPr>
            <w:tcW w:w="469" w:type="pct"/>
            <w:vAlign w:val="center"/>
          </w:tcPr>
          <w:p w:rsidR="002D48BB" w:rsidRPr="00CF3879" w:rsidRDefault="002D48BB" w:rsidP="00A76038">
            <w:pPr>
              <w:pStyle w:val="a8"/>
            </w:pPr>
            <w:r w:rsidRPr="00CF3879">
              <w:rPr>
                <w:rFonts w:hint="eastAsia"/>
              </w:rPr>
              <w:t>08:00-08:00</w:t>
            </w:r>
          </w:p>
        </w:tc>
        <w:tc>
          <w:tcPr>
            <w:tcW w:w="390" w:type="pct"/>
            <w:vAlign w:val="center"/>
          </w:tcPr>
          <w:p w:rsidR="002D48BB" w:rsidRPr="00CF3879" w:rsidRDefault="002D48BB" w:rsidP="00A76038">
            <w:pPr>
              <w:pStyle w:val="a8"/>
            </w:pPr>
            <w:r w:rsidRPr="00CF3879">
              <w:rPr>
                <w:rFonts w:hint="eastAsia"/>
              </w:rPr>
              <w:t>0.119</w:t>
            </w:r>
          </w:p>
        </w:tc>
        <w:tc>
          <w:tcPr>
            <w:tcW w:w="391" w:type="pct"/>
            <w:vAlign w:val="center"/>
          </w:tcPr>
          <w:p w:rsidR="002D48BB" w:rsidRPr="00CF3879" w:rsidRDefault="002D48BB" w:rsidP="00A76038">
            <w:pPr>
              <w:pStyle w:val="a8"/>
            </w:pPr>
            <w:r>
              <w:rPr>
                <w:rFonts w:hint="eastAsia"/>
              </w:rPr>
              <w:t>0.3</w:t>
            </w:r>
          </w:p>
        </w:tc>
        <w:tc>
          <w:tcPr>
            <w:tcW w:w="391" w:type="pct"/>
            <w:vAlign w:val="center"/>
          </w:tcPr>
          <w:p w:rsidR="002D48BB" w:rsidRPr="008848DE" w:rsidRDefault="002D48BB" w:rsidP="00A76038">
            <w:pPr>
              <w:pStyle w:val="a8"/>
              <w:rPr>
                <w:b/>
              </w:rPr>
            </w:pPr>
            <w:r w:rsidRPr="008848DE">
              <w:rPr>
                <w:rFonts w:hint="eastAsia"/>
                <w:b/>
              </w:rPr>
              <w:t>达标</w:t>
            </w:r>
          </w:p>
        </w:tc>
        <w:tc>
          <w:tcPr>
            <w:tcW w:w="390" w:type="pct"/>
            <w:vAlign w:val="center"/>
          </w:tcPr>
          <w:p w:rsidR="002D48BB" w:rsidRPr="00CF3879" w:rsidRDefault="002D48BB" w:rsidP="00A76038">
            <w:pPr>
              <w:pStyle w:val="a8"/>
            </w:pPr>
            <w:r w:rsidRPr="00CF3879">
              <w:rPr>
                <w:rFonts w:hint="eastAsia"/>
              </w:rPr>
              <w:t>0.060</w:t>
            </w:r>
          </w:p>
        </w:tc>
        <w:tc>
          <w:tcPr>
            <w:tcW w:w="391" w:type="pct"/>
            <w:vAlign w:val="center"/>
          </w:tcPr>
          <w:p w:rsidR="002D48BB" w:rsidRPr="00CF3879" w:rsidRDefault="002D48BB" w:rsidP="00A76038">
            <w:pPr>
              <w:pStyle w:val="a8"/>
            </w:pPr>
            <w:r>
              <w:rPr>
                <w:rFonts w:hint="eastAsia"/>
              </w:rPr>
              <w:t>0.15</w:t>
            </w:r>
          </w:p>
        </w:tc>
        <w:tc>
          <w:tcPr>
            <w:tcW w:w="486" w:type="pct"/>
            <w:vAlign w:val="center"/>
          </w:tcPr>
          <w:p w:rsidR="002D48BB" w:rsidRPr="008848DE" w:rsidRDefault="002D48BB" w:rsidP="00A76038">
            <w:pPr>
              <w:pStyle w:val="a8"/>
              <w:rPr>
                <w:b/>
              </w:rPr>
            </w:pPr>
            <w:r w:rsidRPr="008848DE">
              <w:rPr>
                <w:rFonts w:hint="eastAsia"/>
                <w:b/>
              </w:rPr>
              <w:t>达标</w:t>
            </w:r>
          </w:p>
        </w:tc>
        <w:tc>
          <w:tcPr>
            <w:tcW w:w="447" w:type="pct"/>
            <w:vAlign w:val="center"/>
          </w:tcPr>
          <w:p w:rsidR="002D48BB" w:rsidRPr="00CF3879" w:rsidRDefault="002D48BB" w:rsidP="00A76038">
            <w:pPr>
              <w:pStyle w:val="a8"/>
            </w:pPr>
            <w:r w:rsidRPr="00CF3879">
              <w:rPr>
                <w:rFonts w:hint="eastAsia"/>
              </w:rPr>
              <w:t>0.020</w:t>
            </w:r>
          </w:p>
        </w:tc>
        <w:tc>
          <w:tcPr>
            <w:tcW w:w="428" w:type="pct"/>
            <w:vAlign w:val="center"/>
          </w:tcPr>
          <w:p w:rsidR="002D48BB" w:rsidRPr="00CF3879" w:rsidRDefault="002D48BB" w:rsidP="00A76038">
            <w:pPr>
              <w:pStyle w:val="a8"/>
            </w:pPr>
            <w:r>
              <w:rPr>
                <w:rFonts w:hint="eastAsia"/>
              </w:rPr>
              <w:t>0.075</w:t>
            </w:r>
          </w:p>
        </w:tc>
        <w:tc>
          <w:tcPr>
            <w:tcW w:w="435" w:type="pct"/>
            <w:vAlign w:val="center"/>
          </w:tcPr>
          <w:p w:rsidR="002D48BB" w:rsidRPr="008848DE" w:rsidRDefault="002D48BB" w:rsidP="00A76038">
            <w:pPr>
              <w:pStyle w:val="a8"/>
              <w:rPr>
                <w:b/>
              </w:rPr>
            </w:pPr>
            <w:r w:rsidRPr="008848DE">
              <w:rPr>
                <w:rFonts w:hint="eastAsia"/>
                <w:b/>
              </w:rPr>
              <w:t>达标</w:t>
            </w:r>
          </w:p>
        </w:tc>
      </w:tr>
      <w:tr w:rsidR="00255D76" w:rsidRPr="00CF3879" w:rsidTr="00A76038">
        <w:tc>
          <w:tcPr>
            <w:tcW w:w="470" w:type="pct"/>
            <w:vAlign w:val="center"/>
          </w:tcPr>
          <w:p w:rsidR="002D48BB" w:rsidRPr="00CF3879" w:rsidRDefault="002D48BB" w:rsidP="00A76038">
            <w:pPr>
              <w:pStyle w:val="a8"/>
            </w:pPr>
            <w:r w:rsidRPr="00CF3879">
              <w:rPr>
                <w:rFonts w:hint="eastAsia"/>
              </w:rPr>
              <w:t>项目厂区</w:t>
            </w:r>
          </w:p>
        </w:tc>
        <w:tc>
          <w:tcPr>
            <w:tcW w:w="313" w:type="pct"/>
            <w:vMerge w:val="restart"/>
            <w:vAlign w:val="center"/>
          </w:tcPr>
          <w:p w:rsidR="002D48BB" w:rsidRPr="00CF3879" w:rsidRDefault="002D48BB" w:rsidP="00A76038">
            <w:pPr>
              <w:pStyle w:val="a8"/>
            </w:pPr>
            <w:r w:rsidRPr="00CF3879">
              <w:rPr>
                <w:rFonts w:hint="eastAsia"/>
              </w:rPr>
              <w:t>2019.3.17</w:t>
            </w:r>
          </w:p>
        </w:tc>
        <w:tc>
          <w:tcPr>
            <w:tcW w:w="469" w:type="pct"/>
            <w:vAlign w:val="center"/>
          </w:tcPr>
          <w:p w:rsidR="002D48BB" w:rsidRPr="00CF3879" w:rsidRDefault="002D48BB" w:rsidP="00A76038">
            <w:pPr>
              <w:pStyle w:val="a8"/>
            </w:pPr>
            <w:r w:rsidRPr="00CF3879">
              <w:rPr>
                <w:rFonts w:hint="eastAsia"/>
              </w:rPr>
              <w:t>08:00-08:00</w:t>
            </w:r>
          </w:p>
        </w:tc>
        <w:tc>
          <w:tcPr>
            <w:tcW w:w="390" w:type="pct"/>
            <w:vAlign w:val="center"/>
          </w:tcPr>
          <w:p w:rsidR="002D48BB" w:rsidRPr="00CF3879" w:rsidRDefault="002D48BB" w:rsidP="00A76038">
            <w:pPr>
              <w:pStyle w:val="a8"/>
            </w:pPr>
            <w:r w:rsidRPr="00CF3879">
              <w:rPr>
                <w:rFonts w:hint="eastAsia"/>
              </w:rPr>
              <w:t>0.100</w:t>
            </w:r>
          </w:p>
        </w:tc>
        <w:tc>
          <w:tcPr>
            <w:tcW w:w="391" w:type="pct"/>
            <w:vAlign w:val="center"/>
          </w:tcPr>
          <w:p w:rsidR="002D48BB" w:rsidRPr="00CF3879" w:rsidRDefault="002D48BB" w:rsidP="00A76038">
            <w:pPr>
              <w:pStyle w:val="a8"/>
            </w:pPr>
            <w:r>
              <w:rPr>
                <w:rFonts w:hint="eastAsia"/>
              </w:rPr>
              <w:t>0.3</w:t>
            </w:r>
          </w:p>
        </w:tc>
        <w:tc>
          <w:tcPr>
            <w:tcW w:w="391" w:type="pct"/>
            <w:vAlign w:val="center"/>
          </w:tcPr>
          <w:p w:rsidR="002D48BB" w:rsidRPr="008848DE" w:rsidRDefault="002D48BB" w:rsidP="00A76038">
            <w:pPr>
              <w:pStyle w:val="a8"/>
              <w:rPr>
                <w:b/>
              </w:rPr>
            </w:pPr>
            <w:r w:rsidRPr="008848DE">
              <w:rPr>
                <w:rFonts w:hint="eastAsia"/>
                <w:b/>
              </w:rPr>
              <w:t>达标</w:t>
            </w:r>
          </w:p>
        </w:tc>
        <w:tc>
          <w:tcPr>
            <w:tcW w:w="390" w:type="pct"/>
            <w:vAlign w:val="center"/>
          </w:tcPr>
          <w:p w:rsidR="002D48BB" w:rsidRPr="00CF3879" w:rsidRDefault="002D48BB" w:rsidP="00A76038">
            <w:pPr>
              <w:pStyle w:val="a8"/>
            </w:pPr>
            <w:r w:rsidRPr="00CF3879">
              <w:rPr>
                <w:rFonts w:hint="eastAsia"/>
              </w:rPr>
              <w:t>0.060</w:t>
            </w:r>
          </w:p>
        </w:tc>
        <w:tc>
          <w:tcPr>
            <w:tcW w:w="391" w:type="pct"/>
            <w:vAlign w:val="center"/>
          </w:tcPr>
          <w:p w:rsidR="002D48BB" w:rsidRPr="00CF3879" w:rsidRDefault="002D48BB" w:rsidP="00A76038">
            <w:pPr>
              <w:pStyle w:val="a8"/>
            </w:pPr>
            <w:r>
              <w:rPr>
                <w:rFonts w:hint="eastAsia"/>
              </w:rPr>
              <w:t>0.15</w:t>
            </w:r>
          </w:p>
        </w:tc>
        <w:tc>
          <w:tcPr>
            <w:tcW w:w="486" w:type="pct"/>
            <w:vAlign w:val="center"/>
          </w:tcPr>
          <w:p w:rsidR="002D48BB" w:rsidRPr="008848DE" w:rsidRDefault="002D48BB" w:rsidP="00A76038">
            <w:pPr>
              <w:pStyle w:val="a8"/>
              <w:rPr>
                <w:b/>
              </w:rPr>
            </w:pPr>
            <w:r w:rsidRPr="008848DE">
              <w:rPr>
                <w:rFonts w:hint="eastAsia"/>
                <w:b/>
              </w:rPr>
              <w:t>达标</w:t>
            </w:r>
          </w:p>
        </w:tc>
        <w:tc>
          <w:tcPr>
            <w:tcW w:w="447" w:type="pct"/>
            <w:vAlign w:val="center"/>
          </w:tcPr>
          <w:p w:rsidR="002D48BB" w:rsidRPr="00CF3879" w:rsidRDefault="002D48BB" w:rsidP="00A76038">
            <w:pPr>
              <w:pStyle w:val="a8"/>
            </w:pPr>
            <w:r w:rsidRPr="00CF3879">
              <w:rPr>
                <w:rFonts w:hint="eastAsia"/>
              </w:rPr>
              <w:t>0.052</w:t>
            </w:r>
          </w:p>
        </w:tc>
        <w:tc>
          <w:tcPr>
            <w:tcW w:w="428" w:type="pct"/>
            <w:vAlign w:val="center"/>
          </w:tcPr>
          <w:p w:rsidR="002D48BB" w:rsidRPr="00CF3879" w:rsidRDefault="002D48BB" w:rsidP="00A76038">
            <w:pPr>
              <w:pStyle w:val="a8"/>
            </w:pPr>
            <w:r>
              <w:rPr>
                <w:rFonts w:hint="eastAsia"/>
              </w:rPr>
              <w:t>0.075</w:t>
            </w:r>
          </w:p>
        </w:tc>
        <w:tc>
          <w:tcPr>
            <w:tcW w:w="435" w:type="pct"/>
            <w:vAlign w:val="center"/>
          </w:tcPr>
          <w:p w:rsidR="002D48BB" w:rsidRPr="008848DE" w:rsidRDefault="002D48BB" w:rsidP="00A76038">
            <w:pPr>
              <w:pStyle w:val="a8"/>
              <w:rPr>
                <w:b/>
              </w:rPr>
            </w:pPr>
            <w:r w:rsidRPr="008848DE">
              <w:rPr>
                <w:rFonts w:hint="eastAsia"/>
                <w:b/>
              </w:rPr>
              <w:t>达标</w:t>
            </w:r>
          </w:p>
        </w:tc>
      </w:tr>
      <w:tr w:rsidR="00255D76" w:rsidRPr="00CF3879" w:rsidTr="00A76038">
        <w:tc>
          <w:tcPr>
            <w:tcW w:w="470" w:type="pct"/>
            <w:vAlign w:val="center"/>
          </w:tcPr>
          <w:p w:rsidR="002D48BB" w:rsidRPr="00CF3879" w:rsidRDefault="002D48BB" w:rsidP="00A76038">
            <w:pPr>
              <w:pStyle w:val="a8"/>
            </w:pPr>
            <w:r w:rsidRPr="00CF3879">
              <w:rPr>
                <w:rFonts w:hint="eastAsia"/>
              </w:rPr>
              <w:t>老君台村</w:t>
            </w:r>
          </w:p>
        </w:tc>
        <w:tc>
          <w:tcPr>
            <w:tcW w:w="313" w:type="pct"/>
            <w:vMerge/>
            <w:vAlign w:val="center"/>
          </w:tcPr>
          <w:p w:rsidR="002D48BB" w:rsidRPr="00CF3879" w:rsidRDefault="002D48BB" w:rsidP="00A76038">
            <w:pPr>
              <w:pStyle w:val="a8"/>
            </w:pPr>
          </w:p>
        </w:tc>
        <w:tc>
          <w:tcPr>
            <w:tcW w:w="469" w:type="pct"/>
            <w:vAlign w:val="center"/>
          </w:tcPr>
          <w:p w:rsidR="002D48BB" w:rsidRPr="00CF3879" w:rsidRDefault="002D48BB" w:rsidP="00A76038">
            <w:pPr>
              <w:pStyle w:val="a8"/>
            </w:pPr>
            <w:r w:rsidRPr="00CF3879">
              <w:rPr>
                <w:rFonts w:hint="eastAsia"/>
              </w:rPr>
              <w:t>08:00-08:00</w:t>
            </w:r>
          </w:p>
        </w:tc>
        <w:tc>
          <w:tcPr>
            <w:tcW w:w="390" w:type="pct"/>
            <w:vAlign w:val="center"/>
          </w:tcPr>
          <w:p w:rsidR="002D48BB" w:rsidRPr="00CF3879" w:rsidRDefault="002D48BB" w:rsidP="00A76038">
            <w:pPr>
              <w:pStyle w:val="a8"/>
            </w:pPr>
            <w:r w:rsidRPr="00CF3879">
              <w:rPr>
                <w:rFonts w:hint="eastAsia"/>
              </w:rPr>
              <w:t>0.101</w:t>
            </w:r>
          </w:p>
        </w:tc>
        <w:tc>
          <w:tcPr>
            <w:tcW w:w="391" w:type="pct"/>
            <w:vAlign w:val="center"/>
          </w:tcPr>
          <w:p w:rsidR="002D48BB" w:rsidRPr="00CF3879" w:rsidRDefault="002D48BB" w:rsidP="00A76038">
            <w:pPr>
              <w:pStyle w:val="a8"/>
            </w:pPr>
            <w:r>
              <w:rPr>
                <w:rFonts w:hint="eastAsia"/>
              </w:rPr>
              <w:t>0.3</w:t>
            </w:r>
          </w:p>
        </w:tc>
        <w:tc>
          <w:tcPr>
            <w:tcW w:w="391" w:type="pct"/>
            <w:vAlign w:val="center"/>
          </w:tcPr>
          <w:p w:rsidR="002D48BB" w:rsidRPr="008848DE" w:rsidRDefault="002D48BB" w:rsidP="00A76038">
            <w:pPr>
              <w:pStyle w:val="a8"/>
              <w:rPr>
                <w:b/>
              </w:rPr>
            </w:pPr>
            <w:r w:rsidRPr="008848DE">
              <w:rPr>
                <w:rFonts w:hint="eastAsia"/>
                <w:b/>
              </w:rPr>
              <w:t>达标</w:t>
            </w:r>
          </w:p>
        </w:tc>
        <w:tc>
          <w:tcPr>
            <w:tcW w:w="390" w:type="pct"/>
            <w:vAlign w:val="center"/>
          </w:tcPr>
          <w:p w:rsidR="002D48BB" w:rsidRPr="00CF3879" w:rsidRDefault="002D48BB" w:rsidP="00A76038">
            <w:pPr>
              <w:pStyle w:val="a8"/>
            </w:pPr>
            <w:r w:rsidRPr="00CF3879">
              <w:rPr>
                <w:rFonts w:hint="eastAsia"/>
              </w:rPr>
              <w:t>0.058</w:t>
            </w:r>
          </w:p>
        </w:tc>
        <w:tc>
          <w:tcPr>
            <w:tcW w:w="391" w:type="pct"/>
            <w:vAlign w:val="center"/>
          </w:tcPr>
          <w:p w:rsidR="002D48BB" w:rsidRPr="00CF3879" w:rsidRDefault="002D48BB" w:rsidP="00A76038">
            <w:pPr>
              <w:pStyle w:val="a8"/>
            </w:pPr>
            <w:r>
              <w:rPr>
                <w:rFonts w:hint="eastAsia"/>
              </w:rPr>
              <w:t>0.15</w:t>
            </w:r>
          </w:p>
        </w:tc>
        <w:tc>
          <w:tcPr>
            <w:tcW w:w="486" w:type="pct"/>
            <w:vAlign w:val="center"/>
          </w:tcPr>
          <w:p w:rsidR="002D48BB" w:rsidRPr="008848DE" w:rsidRDefault="002D48BB" w:rsidP="00A76038">
            <w:pPr>
              <w:pStyle w:val="a8"/>
              <w:rPr>
                <w:b/>
              </w:rPr>
            </w:pPr>
            <w:r w:rsidRPr="008848DE">
              <w:rPr>
                <w:rFonts w:hint="eastAsia"/>
                <w:b/>
              </w:rPr>
              <w:t>达标</w:t>
            </w:r>
          </w:p>
        </w:tc>
        <w:tc>
          <w:tcPr>
            <w:tcW w:w="447" w:type="pct"/>
            <w:vAlign w:val="center"/>
          </w:tcPr>
          <w:p w:rsidR="002D48BB" w:rsidRPr="00CF3879" w:rsidRDefault="002D48BB" w:rsidP="00A76038">
            <w:pPr>
              <w:pStyle w:val="a8"/>
            </w:pPr>
            <w:r w:rsidRPr="00CF3879">
              <w:rPr>
                <w:rFonts w:hint="eastAsia"/>
              </w:rPr>
              <w:t>0.026</w:t>
            </w:r>
          </w:p>
        </w:tc>
        <w:tc>
          <w:tcPr>
            <w:tcW w:w="428" w:type="pct"/>
            <w:vAlign w:val="center"/>
          </w:tcPr>
          <w:p w:rsidR="002D48BB" w:rsidRPr="00CF3879" w:rsidRDefault="002D48BB" w:rsidP="00A76038">
            <w:pPr>
              <w:pStyle w:val="a8"/>
            </w:pPr>
            <w:r>
              <w:rPr>
                <w:rFonts w:hint="eastAsia"/>
              </w:rPr>
              <w:t>0.075</w:t>
            </w:r>
          </w:p>
        </w:tc>
        <w:tc>
          <w:tcPr>
            <w:tcW w:w="435" w:type="pct"/>
            <w:vAlign w:val="center"/>
          </w:tcPr>
          <w:p w:rsidR="002D48BB" w:rsidRPr="008848DE" w:rsidRDefault="002D48BB" w:rsidP="00A76038">
            <w:pPr>
              <w:pStyle w:val="a8"/>
              <w:rPr>
                <w:b/>
              </w:rPr>
            </w:pPr>
            <w:r w:rsidRPr="008848DE">
              <w:rPr>
                <w:rFonts w:hint="eastAsia"/>
                <w:b/>
              </w:rPr>
              <w:t>达标</w:t>
            </w:r>
          </w:p>
        </w:tc>
      </w:tr>
      <w:tr w:rsidR="00255D76" w:rsidRPr="00CF3879" w:rsidTr="00A76038">
        <w:tc>
          <w:tcPr>
            <w:tcW w:w="470" w:type="pct"/>
            <w:vAlign w:val="center"/>
          </w:tcPr>
          <w:p w:rsidR="002D48BB" w:rsidRPr="00CF3879" w:rsidRDefault="002D48BB" w:rsidP="00A76038">
            <w:pPr>
              <w:pStyle w:val="a8"/>
            </w:pPr>
            <w:r w:rsidRPr="00CF3879">
              <w:rPr>
                <w:rFonts w:hint="eastAsia"/>
              </w:rPr>
              <w:t>项目厂区</w:t>
            </w:r>
          </w:p>
        </w:tc>
        <w:tc>
          <w:tcPr>
            <w:tcW w:w="313" w:type="pct"/>
            <w:vMerge w:val="restart"/>
            <w:vAlign w:val="center"/>
          </w:tcPr>
          <w:p w:rsidR="002D48BB" w:rsidRPr="00CF3879" w:rsidRDefault="002D48BB" w:rsidP="00A76038">
            <w:pPr>
              <w:pStyle w:val="a8"/>
            </w:pPr>
            <w:r w:rsidRPr="00CF3879">
              <w:rPr>
                <w:rFonts w:hint="eastAsia"/>
              </w:rPr>
              <w:t>2019.3.18</w:t>
            </w:r>
          </w:p>
        </w:tc>
        <w:tc>
          <w:tcPr>
            <w:tcW w:w="469" w:type="pct"/>
            <w:vAlign w:val="center"/>
          </w:tcPr>
          <w:p w:rsidR="002D48BB" w:rsidRPr="00CF3879" w:rsidRDefault="002D48BB" w:rsidP="00A76038">
            <w:pPr>
              <w:pStyle w:val="a8"/>
            </w:pPr>
            <w:r w:rsidRPr="00CF3879">
              <w:rPr>
                <w:rFonts w:hint="eastAsia"/>
              </w:rPr>
              <w:t>08:00-08:00</w:t>
            </w:r>
          </w:p>
        </w:tc>
        <w:tc>
          <w:tcPr>
            <w:tcW w:w="390" w:type="pct"/>
            <w:vAlign w:val="center"/>
          </w:tcPr>
          <w:p w:rsidR="002D48BB" w:rsidRPr="00CF3879" w:rsidRDefault="002D48BB" w:rsidP="00A76038">
            <w:pPr>
              <w:pStyle w:val="a8"/>
            </w:pPr>
            <w:r w:rsidRPr="00CF3879">
              <w:rPr>
                <w:rFonts w:hint="eastAsia"/>
              </w:rPr>
              <w:t>0.115</w:t>
            </w:r>
          </w:p>
        </w:tc>
        <w:tc>
          <w:tcPr>
            <w:tcW w:w="391" w:type="pct"/>
            <w:vAlign w:val="center"/>
          </w:tcPr>
          <w:p w:rsidR="002D48BB" w:rsidRPr="00CF3879" w:rsidRDefault="002D48BB" w:rsidP="00A76038">
            <w:pPr>
              <w:pStyle w:val="a8"/>
            </w:pPr>
            <w:r>
              <w:rPr>
                <w:rFonts w:hint="eastAsia"/>
              </w:rPr>
              <w:t>0.3</w:t>
            </w:r>
          </w:p>
        </w:tc>
        <w:tc>
          <w:tcPr>
            <w:tcW w:w="391" w:type="pct"/>
            <w:vAlign w:val="center"/>
          </w:tcPr>
          <w:p w:rsidR="002D48BB" w:rsidRPr="008848DE" w:rsidRDefault="002D48BB" w:rsidP="00A76038">
            <w:pPr>
              <w:pStyle w:val="a8"/>
              <w:rPr>
                <w:b/>
              </w:rPr>
            </w:pPr>
            <w:r w:rsidRPr="008848DE">
              <w:rPr>
                <w:rFonts w:hint="eastAsia"/>
                <w:b/>
              </w:rPr>
              <w:t>达标</w:t>
            </w:r>
          </w:p>
        </w:tc>
        <w:tc>
          <w:tcPr>
            <w:tcW w:w="390" w:type="pct"/>
            <w:vAlign w:val="center"/>
          </w:tcPr>
          <w:p w:rsidR="002D48BB" w:rsidRPr="00CF3879" w:rsidRDefault="002D48BB" w:rsidP="00A76038">
            <w:pPr>
              <w:pStyle w:val="a8"/>
            </w:pPr>
            <w:r w:rsidRPr="00CF3879">
              <w:rPr>
                <w:rFonts w:hint="eastAsia"/>
              </w:rPr>
              <w:t>0.052</w:t>
            </w:r>
          </w:p>
        </w:tc>
        <w:tc>
          <w:tcPr>
            <w:tcW w:w="391" w:type="pct"/>
            <w:vAlign w:val="center"/>
          </w:tcPr>
          <w:p w:rsidR="002D48BB" w:rsidRPr="00CF3879" w:rsidRDefault="002D48BB" w:rsidP="00A76038">
            <w:pPr>
              <w:pStyle w:val="a8"/>
            </w:pPr>
            <w:r>
              <w:rPr>
                <w:rFonts w:hint="eastAsia"/>
              </w:rPr>
              <w:t>0.15</w:t>
            </w:r>
          </w:p>
        </w:tc>
        <w:tc>
          <w:tcPr>
            <w:tcW w:w="486" w:type="pct"/>
            <w:vAlign w:val="center"/>
          </w:tcPr>
          <w:p w:rsidR="002D48BB" w:rsidRPr="008848DE" w:rsidRDefault="002D48BB" w:rsidP="00A76038">
            <w:pPr>
              <w:pStyle w:val="a8"/>
              <w:rPr>
                <w:b/>
              </w:rPr>
            </w:pPr>
            <w:r w:rsidRPr="008848DE">
              <w:rPr>
                <w:rFonts w:hint="eastAsia"/>
                <w:b/>
              </w:rPr>
              <w:t>达标</w:t>
            </w:r>
          </w:p>
        </w:tc>
        <w:tc>
          <w:tcPr>
            <w:tcW w:w="447" w:type="pct"/>
            <w:vAlign w:val="center"/>
          </w:tcPr>
          <w:p w:rsidR="002D48BB" w:rsidRPr="00CF3879" w:rsidRDefault="002D48BB" w:rsidP="00A76038">
            <w:pPr>
              <w:pStyle w:val="a8"/>
            </w:pPr>
            <w:r w:rsidRPr="00CF3879">
              <w:rPr>
                <w:rFonts w:hint="eastAsia"/>
              </w:rPr>
              <w:t>0.058</w:t>
            </w:r>
          </w:p>
        </w:tc>
        <w:tc>
          <w:tcPr>
            <w:tcW w:w="428" w:type="pct"/>
            <w:vAlign w:val="center"/>
          </w:tcPr>
          <w:p w:rsidR="002D48BB" w:rsidRPr="00CF3879" w:rsidRDefault="002D48BB" w:rsidP="00A76038">
            <w:pPr>
              <w:pStyle w:val="a8"/>
            </w:pPr>
            <w:r>
              <w:rPr>
                <w:rFonts w:hint="eastAsia"/>
              </w:rPr>
              <w:t>0.075</w:t>
            </w:r>
          </w:p>
        </w:tc>
        <w:tc>
          <w:tcPr>
            <w:tcW w:w="435" w:type="pct"/>
            <w:vAlign w:val="center"/>
          </w:tcPr>
          <w:p w:rsidR="002D48BB" w:rsidRPr="008848DE" w:rsidRDefault="002D48BB" w:rsidP="00A76038">
            <w:pPr>
              <w:pStyle w:val="a8"/>
              <w:rPr>
                <w:b/>
              </w:rPr>
            </w:pPr>
            <w:r w:rsidRPr="008848DE">
              <w:rPr>
                <w:rFonts w:hint="eastAsia"/>
                <w:b/>
              </w:rPr>
              <w:t>达标</w:t>
            </w:r>
          </w:p>
        </w:tc>
      </w:tr>
      <w:tr w:rsidR="00255D76" w:rsidRPr="00CF3879" w:rsidTr="00A76038">
        <w:tc>
          <w:tcPr>
            <w:tcW w:w="470" w:type="pct"/>
            <w:vAlign w:val="center"/>
          </w:tcPr>
          <w:p w:rsidR="002D48BB" w:rsidRPr="00CF3879" w:rsidRDefault="002D48BB" w:rsidP="00A76038">
            <w:pPr>
              <w:pStyle w:val="a8"/>
            </w:pPr>
            <w:r w:rsidRPr="00CF3879">
              <w:rPr>
                <w:rFonts w:hint="eastAsia"/>
              </w:rPr>
              <w:t>老君台村</w:t>
            </w:r>
          </w:p>
        </w:tc>
        <w:tc>
          <w:tcPr>
            <w:tcW w:w="313" w:type="pct"/>
            <w:vMerge/>
            <w:vAlign w:val="center"/>
          </w:tcPr>
          <w:p w:rsidR="002D48BB" w:rsidRPr="00CF3879" w:rsidRDefault="002D48BB" w:rsidP="00A76038">
            <w:pPr>
              <w:pStyle w:val="a8"/>
            </w:pPr>
          </w:p>
        </w:tc>
        <w:tc>
          <w:tcPr>
            <w:tcW w:w="469" w:type="pct"/>
            <w:vAlign w:val="center"/>
          </w:tcPr>
          <w:p w:rsidR="002D48BB" w:rsidRPr="00CF3879" w:rsidRDefault="002D48BB" w:rsidP="00A76038">
            <w:pPr>
              <w:pStyle w:val="a8"/>
            </w:pPr>
            <w:r w:rsidRPr="00CF3879">
              <w:rPr>
                <w:rFonts w:hint="eastAsia"/>
              </w:rPr>
              <w:t>08:00-08:00</w:t>
            </w:r>
          </w:p>
        </w:tc>
        <w:tc>
          <w:tcPr>
            <w:tcW w:w="390" w:type="pct"/>
            <w:vAlign w:val="center"/>
          </w:tcPr>
          <w:p w:rsidR="002D48BB" w:rsidRPr="00CF3879" w:rsidRDefault="002D48BB" w:rsidP="00A76038">
            <w:pPr>
              <w:pStyle w:val="a8"/>
            </w:pPr>
            <w:r w:rsidRPr="00CF3879">
              <w:rPr>
                <w:rFonts w:hint="eastAsia"/>
              </w:rPr>
              <w:t>0.104</w:t>
            </w:r>
          </w:p>
        </w:tc>
        <w:tc>
          <w:tcPr>
            <w:tcW w:w="391" w:type="pct"/>
            <w:vAlign w:val="center"/>
          </w:tcPr>
          <w:p w:rsidR="002D48BB" w:rsidRPr="00CF3879" w:rsidRDefault="002D48BB" w:rsidP="00A76038">
            <w:pPr>
              <w:pStyle w:val="a8"/>
            </w:pPr>
            <w:r>
              <w:rPr>
                <w:rFonts w:hint="eastAsia"/>
              </w:rPr>
              <w:t>0.3</w:t>
            </w:r>
          </w:p>
        </w:tc>
        <w:tc>
          <w:tcPr>
            <w:tcW w:w="391" w:type="pct"/>
            <w:vAlign w:val="center"/>
          </w:tcPr>
          <w:p w:rsidR="002D48BB" w:rsidRPr="008848DE" w:rsidRDefault="002D48BB" w:rsidP="00A76038">
            <w:pPr>
              <w:pStyle w:val="a8"/>
              <w:rPr>
                <w:b/>
              </w:rPr>
            </w:pPr>
            <w:r w:rsidRPr="008848DE">
              <w:rPr>
                <w:rFonts w:hint="eastAsia"/>
                <w:b/>
              </w:rPr>
              <w:t>达标</w:t>
            </w:r>
          </w:p>
        </w:tc>
        <w:tc>
          <w:tcPr>
            <w:tcW w:w="390" w:type="pct"/>
            <w:vAlign w:val="center"/>
          </w:tcPr>
          <w:p w:rsidR="002D48BB" w:rsidRPr="00CF3879" w:rsidRDefault="002D48BB" w:rsidP="00A76038">
            <w:pPr>
              <w:pStyle w:val="a8"/>
            </w:pPr>
            <w:r w:rsidRPr="00CF3879">
              <w:rPr>
                <w:rFonts w:hint="eastAsia"/>
              </w:rPr>
              <w:t>0.051</w:t>
            </w:r>
          </w:p>
        </w:tc>
        <w:tc>
          <w:tcPr>
            <w:tcW w:w="391" w:type="pct"/>
            <w:vAlign w:val="center"/>
          </w:tcPr>
          <w:p w:rsidR="002D48BB" w:rsidRPr="00CF3879" w:rsidRDefault="002D48BB" w:rsidP="00A76038">
            <w:pPr>
              <w:pStyle w:val="a8"/>
            </w:pPr>
            <w:r>
              <w:rPr>
                <w:rFonts w:hint="eastAsia"/>
              </w:rPr>
              <w:t>0.15</w:t>
            </w:r>
          </w:p>
        </w:tc>
        <w:tc>
          <w:tcPr>
            <w:tcW w:w="486" w:type="pct"/>
            <w:vAlign w:val="center"/>
          </w:tcPr>
          <w:p w:rsidR="002D48BB" w:rsidRPr="008848DE" w:rsidRDefault="002D48BB" w:rsidP="00A76038">
            <w:pPr>
              <w:pStyle w:val="a8"/>
              <w:rPr>
                <w:b/>
              </w:rPr>
            </w:pPr>
            <w:r w:rsidRPr="008848DE">
              <w:rPr>
                <w:rFonts w:hint="eastAsia"/>
                <w:b/>
              </w:rPr>
              <w:t>达标</w:t>
            </w:r>
          </w:p>
        </w:tc>
        <w:tc>
          <w:tcPr>
            <w:tcW w:w="447" w:type="pct"/>
            <w:vAlign w:val="center"/>
          </w:tcPr>
          <w:p w:rsidR="002D48BB" w:rsidRPr="00CF3879" w:rsidRDefault="002D48BB" w:rsidP="00A76038">
            <w:pPr>
              <w:pStyle w:val="a8"/>
            </w:pPr>
            <w:r w:rsidRPr="00CF3879">
              <w:rPr>
                <w:rFonts w:hint="eastAsia"/>
              </w:rPr>
              <w:t>0.021</w:t>
            </w:r>
          </w:p>
        </w:tc>
        <w:tc>
          <w:tcPr>
            <w:tcW w:w="428" w:type="pct"/>
            <w:vAlign w:val="center"/>
          </w:tcPr>
          <w:p w:rsidR="002D48BB" w:rsidRPr="00CF3879" w:rsidRDefault="002D48BB" w:rsidP="00A76038">
            <w:pPr>
              <w:pStyle w:val="a8"/>
            </w:pPr>
            <w:r>
              <w:rPr>
                <w:rFonts w:hint="eastAsia"/>
              </w:rPr>
              <w:t>0.075</w:t>
            </w:r>
          </w:p>
        </w:tc>
        <w:tc>
          <w:tcPr>
            <w:tcW w:w="435" w:type="pct"/>
            <w:vAlign w:val="center"/>
          </w:tcPr>
          <w:p w:rsidR="002D48BB" w:rsidRPr="008848DE" w:rsidRDefault="002D48BB" w:rsidP="00A76038">
            <w:pPr>
              <w:pStyle w:val="a8"/>
              <w:rPr>
                <w:b/>
              </w:rPr>
            </w:pPr>
            <w:r w:rsidRPr="008848DE">
              <w:rPr>
                <w:rFonts w:hint="eastAsia"/>
                <w:b/>
              </w:rPr>
              <w:t>达标</w:t>
            </w:r>
          </w:p>
        </w:tc>
      </w:tr>
    </w:tbl>
    <w:p w:rsidR="00061B09" w:rsidRPr="00061B09" w:rsidRDefault="00061B09" w:rsidP="00061B09">
      <w:pPr>
        <w:ind w:firstLineChars="0" w:firstLine="0"/>
        <w:jc w:val="center"/>
        <w:rPr>
          <w:b/>
        </w:rPr>
      </w:pPr>
      <w:r w:rsidRPr="00061B09">
        <w:rPr>
          <w:rFonts w:hint="eastAsia"/>
          <w:b/>
        </w:rPr>
        <w:lastRenderedPageBreak/>
        <w:t>表</w:t>
      </w:r>
      <w:r w:rsidRPr="00061B09">
        <w:rPr>
          <w:rFonts w:hint="eastAsia"/>
          <w:b/>
        </w:rPr>
        <w:t>6.1.3</w:t>
      </w:r>
      <w:r w:rsidRPr="00061B09">
        <w:rPr>
          <w:b/>
        </w:rPr>
        <w:t xml:space="preserve">-4 </w:t>
      </w:r>
      <w:r w:rsidRPr="00061B09">
        <w:rPr>
          <w:rFonts w:hint="eastAsia"/>
          <w:b/>
        </w:rPr>
        <w:t>第二次</w:t>
      </w:r>
      <w:r w:rsidRPr="00061B09">
        <w:rPr>
          <w:b/>
        </w:rPr>
        <w:t>监测</w:t>
      </w:r>
      <w:r w:rsidRPr="00061B09">
        <w:rPr>
          <w:rFonts w:hint="eastAsia"/>
          <w:b/>
        </w:rPr>
        <w:t>结果</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10"/>
        <w:gridCol w:w="708"/>
        <w:gridCol w:w="1277"/>
        <w:gridCol w:w="707"/>
        <w:gridCol w:w="834"/>
        <w:gridCol w:w="682"/>
        <w:gridCol w:w="1705"/>
        <w:gridCol w:w="827"/>
        <w:gridCol w:w="811"/>
        <w:gridCol w:w="809"/>
      </w:tblGrid>
      <w:tr w:rsidR="00C65F04" w:rsidRPr="00CE728A" w:rsidTr="00A76038">
        <w:trPr>
          <w:jc w:val="center"/>
        </w:trPr>
        <w:tc>
          <w:tcPr>
            <w:tcW w:w="391" w:type="pct"/>
            <w:vMerge w:val="restart"/>
            <w:vAlign w:val="center"/>
          </w:tcPr>
          <w:p w:rsidR="00C65F04" w:rsidRPr="0007366E" w:rsidRDefault="00C65F04" w:rsidP="00A76038">
            <w:pPr>
              <w:pStyle w:val="a8"/>
              <w:rPr>
                <w:b/>
              </w:rPr>
            </w:pPr>
            <w:r w:rsidRPr="0007366E">
              <w:rPr>
                <w:b/>
              </w:rPr>
              <w:t>采样点位</w:t>
            </w:r>
          </w:p>
        </w:tc>
        <w:tc>
          <w:tcPr>
            <w:tcW w:w="390" w:type="pct"/>
            <w:vMerge w:val="restart"/>
            <w:vAlign w:val="center"/>
          </w:tcPr>
          <w:p w:rsidR="00C65F04" w:rsidRPr="0007366E" w:rsidRDefault="00C65F04" w:rsidP="00A76038">
            <w:pPr>
              <w:pStyle w:val="a8"/>
              <w:rPr>
                <w:b/>
              </w:rPr>
            </w:pPr>
            <w:r w:rsidRPr="0007366E">
              <w:rPr>
                <w:b/>
              </w:rPr>
              <w:t>采样日期</w:t>
            </w:r>
          </w:p>
        </w:tc>
        <w:tc>
          <w:tcPr>
            <w:tcW w:w="1930" w:type="pct"/>
            <w:gridSpan w:val="4"/>
            <w:vAlign w:val="center"/>
          </w:tcPr>
          <w:p w:rsidR="00C65F04" w:rsidRPr="0007366E" w:rsidRDefault="00C65F04" w:rsidP="00A76038">
            <w:pPr>
              <w:pStyle w:val="a8"/>
              <w:rPr>
                <w:b/>
              </w:rPr>
            </w:pPr>
            <w:r w:rsidRPr="0007366E">
              <w:rPr>
                <w:b/>
                <w:iCs/>
              </w:rPr>
              <w:t>总悬浮颗粒物</w:t>
            </w:r>
            <w:r w:rsidRPr="0007366E">
              <w:rPr>
                <w:b/>
              </w:rPr>
              <w:t>(mg/m</w:t>
            </w:r>
            <w:r w:rsidRPr="0007366E">
              <w:rPr>
                <w:b/>
                <w:vertAlign w:val="superscript"/>
              </w:rPr>
              <w:t>3</w:t>
            </w:r>
            <w:r w:rsidRPr="0007366E">
              <w:rPr>
                <w:b/>
              </w:rPr>
              <w:t>)</w:t>
            </w:r>
          </w:p>
        </w:tc>
        <w:tc>
          <w:tcPr>
            <w:tcW w:w="2289" w:type="pct"/>
            <w:gridSpan w:val="4"/>
            <w:vAlign w:val="center"/>
          </w:tcPr>
          <w:p w:rsidR="00C65F04" w:rsidRPr="0007366E" w:rsidRDefault="00C65F04" w:rsidP="00A76038">
            <w:pPr>
              <w:pStyle w:val="a8"/>
              <w:rPr>
                <w:b/>
                <w:vertAlign w:val="subscript"/>
              </w:rPr>
            </w:pPr>
            <w:r w:rsidRPr="0007366E">
              <w:rPr>
                <w:rFonts w:hint="eastAsia"/>
                <w:b/>
              </w:rPr>
              <w:t>PM</w:t>
            </w:r>
            <w:r w:rsidRPr="0007366E">
              <w:rPr>
                <w:rFonts w:hint="eastAsia"/>
                <w:b/>
                <w:vertAlign w:val="subscript"/>
              </w:rPr>
              <w:t>10</w:t>
            </w:r>
            <w:r w:rsidRPr="0007366E">
              <w:rPr>
                <w:b/>
              </w:rPr>
              <w:t>(mg/m</w:t>
            </w:r>
            <w:r w:rsidRPr="0007366E">
              <w:rPr>
                <w:b/>
                <w:vertAlign w:val="superscript"/>
              </w:rPr>
              <w:t>3</w:t>
            </w:r>
            <w:r w:rsidRPr="0007366E">
              <w:rPr>
                <w:b/>
              </w:rPr>
              <w:t>)</w:t>
            </w:r>
          </w:p>
        </w:tc>
      </w:tr>
      <w:tr w:rsidR="00A76038" w:rsidRPr="00CE728A" w:rsidTr="00A76038">
        <w:trPr>
          <w:jc w:val="center"/>
        </w:trPr>
        <w:tc>
          <w:tcPr>
            <w:tcW w:w="391" w:type="pct"/>
            <w:vMerge/>
            <w:vAlign w:val="center"/>
          </w:tcPr>
          <w:p w:rsidR="00C65F04" w:rsidRPr="0007366E" w:rsidRDefault="00C65F04" w:rsidP="00A76038">
            <w:pPr>
              <w:pStyle w:val="a8"/>
              <w:rPr>
                <w:b/>
              </w:rPr>
            </w:pPr>
          </w:p>
        </w:tc>
        <w:tc>
          <w:tcPr>
            <w:tcW w:w="390" w:type="pct"/>
            <w:vMerge/>
            <w:vAlign w:val="center"/>
          </w:tcPr>
          <w:p w:rsidR="00C65F04" w:rsidRPr="0007366E" w:rsidRDefault="00C65F04" w:rsidP="00A76038">
            <w:pPr>
              <w:pStyle w:val="a8"/>
              <w:rPr>
                <w:b/>
              </w:rPr>
            </w:pPr>
          </w:p>
        </w:tc>
        <w:tc>
          <w:tcPr>
            <w:tcW w:w="704" w:type="pct"/>
            <w:vAlign w:val="center"/>
          </w:tcPr>
          <w:p w:rsidR="00C65F04" w:rsidRPr="0007366E" w:rsidRDefault="00C65F04" w:rsidP="00A76038">
            <w:pPr>
              <w:pStyle w:val="a8"/>
              <w:rPr>
                <w:b/>
              </w:rPr>
            </w:pPr>
            <w:r w:rsidRPr="0007366E">
              <w:rPr>
                <w:b/>
              </w:rPr>
              <w:t>采样时间</w:t>
            </w:r>
          </w:p>
        </w:tc>
        <w:tc>
          <w:tcPr>
            <w:tcW w:w="390" w:type="pct"/>
            <w:vAlign w:val="center"/>
          </w:tcPr>
          <w:p w:rsidR="00C65F04" w:rsidRPr="0007366E" w:rsidRDefault="00C65F04" w:rsidP="00A76038">
            <w:pPr>
              <w:pStyle w:val="a8"/>
              <w:rPr>
                <w:b/>
              </w:rPr>
            </w:pPr>
            <w:r w:rsidRPr="0007366E">
              <w:rPr>
                <w:b/>
              </w:rPr>
              <w:t>检测</w:t>
            </w:r>
            <w:r w:rsidRPr="0007366E">
              <w:rPr>
                <w:rFonts w:hint="eastAsia"/>
                <w:b/>
              </w:rPr>
              <w:t>结果</w:t>
            </w:r>
          </w:p>
        </w:tc>
        <w:tc>
          <w:tcPr>
            <w:tcW w:w="460" w:type="pct"/>
            <w:vAlign w:val="center"/>
          </w:tcPr>
          <w:p w:rsidR="00C65F04" w:rsidRPr="0007366E" w:rsidRDefault="00C65F04" w:rsidP="00A76038">
            <w:pPr>
              <w:pStyle w:val="a8"/>
              <w:rPr>
                <w:b/>
              </w:rPr>
            </w:pPr>
            <w:r w:rsidRPr="0007366E">
              <w:rPr>
                <w:rFonts w:hint="eastAsia"/>
                <w:b/>
              </w:rPr>
              <w:t>标准</w:t>
            </w:r>
            <w:r w:rsidRPr="0007366E">
              <w:rPr>
                <w:b/>
              </w:rPr>
              <w:t>限值</w:t>
            </w:r>
          </w:p>
        </w:tc>
        <w:tc>
          <w:tcPr>
            <w:tcW w:w="376" w:type="pct"/>
            <w:vAlign w:val="center"/>
          </w:tcPr>
          <w:p w:rsidR="00C65F04" w:rsidRPr="0007366E" w:rsidRDefault="00C65F04" w:rsidP="00A76038">
            <w:pPr>
              <w:pStyle w:val="a8"/>
              <w:rPr>
                <w:b/>
              </w:rPr>
            </w:pPr>
            <w:r w:rsidRPr="0007366E">
              <w:rPr>
                <w:rFonts w:hint="eastAsia"/>
                <w:b/>
              </w:rPr>
              <w:t>达标情况</w:t>
            </w:r>
          </w:p>
        </w:tc>
        <w:tc>
          <w:tcPr>
            <w:tcW w:w="940" w:type="pct"/>
            <w:vAlign w:val="center"/>
          </w:tcPr>
          <w:p w:rsidR="00C65F04" w:rsidRPr="0007366E" w:rsidRDefault="00C65F04" w:rsidP="00A76038">
            <w:pPr>
              <w:pStyle w:val="a8"/>
              <w:rPr>
                <w:b/>
              </w:rPr>
            </w:pPr>
            <w:r w:rsidRPr="0007366E">
              <w:rPr>
                <w:b/>
              </w:rPr>
              <w:t>采样时间</w:t>
            </w:r>
          </w:p>
        </w:tc>
        <w:tc>
          <w:tcPr>
            <w:tcW w:w="456" w:type="pct"/>
            <w:vAlign w:val="center"/>
          </w:tcPr>
          <w:p w:rsidR="00C65F04" w:rsidRPr="0007366E" w:rsidRDefault="00C65F04" w:rsidP="00A76038">
            <w:pPr>
              <w:pStyle w:val="a8"/>
              <w:rPr>
                <w:b/>
              </w:rPr>
            </w:pPr>
            <w:r w:rsidRPr="0007366E">
              <w:rPr>
                <w:b/>
              </w:rPr>
              <w:t>检测</w:t>
            </w:r>
            <w:r w:rsidRPr="0007366E">
              <w:rPr>
                <w:rFonts w:hint="eastAsia"/>
                <w:b/>
              </w:rPr>
              <w:t>结果</w:t>
            </w:r>
          </w:p>
        </w:tc>
        <w:tc>
          <w:tcPr>
            <w:tcW w:w="447" w:type="pct"/>
            <w:vAlign w:val="center"/>
          </w:tcPr>
          <w:p w:rsidR="00C65F04" w:rsidRPr="0007366E" w:rsidRDefault="00C65F04" w:rsidP="00A76038">
            <w:pPr>
              <w:pStyle w:val="a8"/>
              <w:rPr>
                <w:b/>
              </w:rPr>
            </w:pPr>
            <w:r w:rsidRPr="0007366E">
              <w:rPr>
                <w:rFonts w:hint="eastAsia"/>
                <w:b/>
              </w:rPr>
              <w:t>标准</w:t>
            </w:r>
            <w:r w:rsidRPr="0007366E">
              <w:rPr>
                <w:b/>
              </w:rPr>
              <w:t>限值</w:t>
            </w:r>
          </w:p>
        </w:tc>
        <w:tc>
          <w:tcPr>
            <w:tcW w:w="446" w:type="pct"/>
            <w:vAlign w:val="center"/>
          </w:tcPr>
          <w:p w:rsidR="00C65F04" w:rsidRPr="0007366E" w:rsidRDefault="00C65F04" w:rsidP="00A76038">
            <w:pPr>
              <w:pStyle w:val="a8"/>
              <w:rPr>
                <w:b/>
              </w:rPr>
            </w:pPr>
            <w:r w:rsidRPr="0007366E">
              <w:rPr>
                <w:rFonts w:hint="eastAsia"/>
                <w:b/>
              </w:rPr>
              <w:t>达标情况</w:t>
            </w:r>
          </w:p>
        </w:tc>
      </w:tr>
      <w:tr w:rsidR="00A76038" w:rsidRPr="00CE728A" w:rsidTr="00A76038">
        <w:trPr>
          <w:jc w:val="center"/>
        </w:trPr>
        <w:tc>
          <w:tcPr>
            <w:tcW w:w="391" w:type="pct"/>
            <w:vAlign w:val="center"/>
          </w:tcPr>
          <w:p w:rsidR="0007366E" w:rsidRPr="00CE728A" w:rsidRDefault="0007366E" w:rsidP="00A76038">
            <w:pPr>
              <w:pStyle w:val="a8"/>
            </w:pPr>
            <w:r w:rsidRPr="00CE728A">
              <w:rPr>
                <w:rFonts w:hint="eastAsia"/>
              </w:rPr>
              <w:t>老君台村</w:t>
            </w:r>
          </w:p>
        </w:tc>
        <w:tc>
          <w:tcPr>
            <w:tcW w:w="390" w:type="pct"/>
            <w:vMerge w:val="restart"/>
            <w:vAlign w:val="center"/>
          </w:tcPr>
          <w:p w:rsidR="0007366E" w:rsidRPr="00CE728A" w:rsidRDefault="0007366E" w:rsidP="00A76038">
            <w:pPr>
              <w:pStyle w:val="a8"/>
            </w:pPr>
            <w:r w:rsidRPr="00CE728A">
              <w:rPr>
                <w:rFonts w:hint="eastAsia"/>
              </w:rPr>
              <w:t>2019.08.21</w:t>
            </w:r>
          </w:p>
        </w:tc>
        <w:tc>
          <w:tcPr>
            <w:tcW w:w="704" w:type="pct"/>
            <w:vAlign w:val="center"/>
          </w:tcPr>
          <w:p w:rsidR="0007366E" w:rsidRPr="00CE728A" w:rsidRDefault="0007366E" w:rsidP="00A76038">
            <w:pPr>
              <w:pStyle w:val="a8"/>
            </w:pPr>
            <w:r w:rsidRPr="00CE728A">
              <w:rPr>
                <w:rFonts w:hint="eastAsia"/>
              </w:rPr>
              <w:t>09</w:t>
            </w:r>
            <w:r w:rsidRPr="00CE728A">
              <w:t>:</w:t>
            </w:r>
            <w:r w:rsidRPr="00CE728A">
              <w:rPr>
                <w:rFonts w:hint="eastAsia"/>
              </w:rPr>
              <w:t>10</w:t>
            </w:r>
            <w:r w:rsidRPr="00CE728A">
              <w:rPr>
                <w:rFonts w:hint="eastAsia"/>
              </w:rPr>
              <w:t>至次日</w:t>
            </w:r>
            <w:r w:rsidRPr="00CE728A">
              <w:rPr>
                <w:rFonts w:hint="eastAsia"/>
              </w:rPr>
              <w:t>09</w:t>
            </w:r>
            <w:r w:rsidRPr="00CE728A">
              <w:t>:</w:t>
            </w:r>
            <w:r w:rsidRPr="00CE728A">
              <w:rPr>
                <w:rFonts w:hint="eastAsia"/>
              </w:rPr>
              <w:t>20</w:t>
            </w:r>
          </w:p>
        </w:tc>
        <w:tc>
          <w:tcPr>
            <w:tcW w:w="390" w:type="pct"/>
            <w:vAlign w:val="center"/>
          </w:tcPr>
          <w:p w:rsidR="0007366E" w:rsidRPr="00CE728A" w:rsidRDefault="0007366E" w:rsidP="00A76038">
            <w:pPr>
              <w:pStyle w:val="a8"/>
            </w:pPr>
            <w:r w:rsidRPr="00CE728A">
              <w:rPr>
                <w:rFonts w:hint="eastAsia"/>
              </w:rPr>
              <w:t>0.029</w:t>
            </w:r>
          </w:p>
        </w:tc>
        <w:tc>
          <w:tcPr>
            <w:tcW w:w="460" w:type="pct"/>
            <w:vAlign w:val="center"/>
          </w:tcPr>
          <w:p w:rsidR="0007366E" w:rsidRPr="00CE728A" w:rsidRDefault="0007366E" w:rsidP="00A76038">
            <w:pPr>
              <w:pStyle w:val="a8"/>
            </w:pPr>
            <w:r>
              <w:rPr>
                <w:rFonts w:hint="eastAsia"/>
              </w:rPr>
              <w:t>0.3</w:t>
            </w:r>
          </w:p>
        </w:tc>
        <w:tc>
          <w:tcPr>
            <w:tcW w:w="376" w:type="pct"/>
            <w:vAlign w:val="center"/>
          </w:tcPr>
          <w:p w:rsidR="0007366E" w:rsidRPr="008848DE" w:rsidRDefault="0007366E" w:rsidP="00A76038">
            <w:pPr>
              <w:pStyle w:val="a8"/>
              <w:rPr>
                <w:b/>
              </w:rPr>
            </w:pPr>
            <w:r w:rsidRPr="008848DE">
              <w:rPr>
                <w:rFonts w:hint="eastAsia"/>
                <w:b/>
              </w:rPr>
              <w:t>达标</w:t>
            </w:r>
          </w:p>
        </w:tc>
        <w:tc>
          <w:tcPr>
            <w:tcW w:w="940" w:type="pct"/>
            <w:vAlign w:val="center"/>
          </w:tcPr>
          <w:p w:rsidR="0007366E" w:rsidRPr="00CE728A" w:rsidRDefault="0007366E" w:rsidP="00A76038">
            <w:pPr>
              <w:pStyle w:val="a8"/>
            </w:pPr>
            <w:r w:rsidRPr="00CE728A">
              <w:rPr>
                <w:rFonts w:hint="eastAsia"/>
              </w:rPr>
              <w:t>09</w:t>
            </w:r>
            <w:r w:rsidRPr="00CE728A">
              <w:t>:</w:t>
            </w:r>
            <w:r w:rsidRPr="00CE728A">
              <w:rPr>
                <w:rFonts w:hint="eastAsia"/>
              </w:rPr>
              <w:t>10</w:t>
            </w:r>
            <w:r w:rsidRPr="00CE728A">
              <w:rPr>
                <w:rFonts w:hint="eastAsia"/>
              </w:rPr>
              <w:t>至次日</w:t>
            </w:r>
            <w:r w:rsidRPr="00CE728A">
              <w:rPr>
                <w:rFonts w:hint="eastAsia"/>
              </w:rPr>
              <w:t>05</w:t>
            </w:r>
            <w:r w:rsidRPr="00CE728A">
              <w:t>:</w:t>
            </w:r>
            <w:r w:rsidRPr="00CE728A">
              <w:rPr>
                <w:rFonts w:hint="eastAsia"/>
              </w:rPr>
              <w:t>20</w:t>
            </w:r>
          </w:p>
        </w:tc>
        <w:tc>
          <w:tcPr>
            <w:tcW w:w="456" w:type="pct"/>
            <w:vAlign w:val="center"/>
          </w:tcPr>
          <w:p w:rsidR="0007366E" w:rsidRPr="00CE728A" w:rsidRDefault="0007366E" w:rsidP="00A76038">
            <w:pPr>
              <w:pStyle w:val="a8"/>
            </w:pPr>
            <w:r w:rsidRPr="00CE728A">
              <w:rPr>
                <w:rFonts w:hint="eastAsia"/>
              </w:rPr>
              <w:t>0.019</w:t>
            </w:r>
          </w:p>
        </w:tc>
        <w:tc>
          <w:tcPr>
            <w:tcW w:w="447" w:type="pct"/>
            <w:vAlign w:val="center"/>
          </w:tcPr>
          <w:p w:rsidR="0007366E" w:rsidRPr="00CE728A" w:rsidRDefault="0007366E" w:rsidP="00A76038">
            <w:pPr>
              <w:pStyle w:val="a8"/>
            </w:pPr>
            <w:r>
              <w:rPr>
                <w:rFonts w:hint="eastAsia"/>
              </w:rPr>
              <w:t>0.15</w:t>
            </w:r>
          </w:p>
        </w:tc>
        <w:tc>
          <w:tcPr>
            <w:tcW w:w="446" w:type="pct"/>
            <w:vAlign w:val="center"/>
          </w:tcPr>
          <w:p w:rsidR="0007366E" w:rsidRPr="008848DE" w:rsidRDefault="0007366E" w:rsidP="00A76038">
            <w:pPr>
              <w:pStyle w:val="a8"/>
              <w:rPr>
                <w:b/>
              </w:rPr>
            </w:pPr>
            <w:r w:rsidRPr="008848DE">
              <w:rPr>
                <w:rFonts w:hint="eastAsia"/>
                <w:b/>
              </w:rPr>
              <w:t>达标</w:t>
            </w:r>
          </w:p>
        </w:tc>
      </w:tr>
      <w:tr w:rsidR="00A76038" w:rsidRPr="00CE728A" w:rsidTr="00A76038">
        <w:trPr>
          <w:trHeight w:val="90"/>
          <w:jc w:val="center"/>
        </w:trPr>
        <w:tc>
          <w:tcPr>
            <w:tcW w:w="391" w:type="pct"/>
            <w:vAlign w:val="center"/>
          </w:tcPr>
          <w:p w:rsidR="0007366E" w:rsidRPr="00CE728A" w:rsidRDefault="0007366E" w:rsidP="00A76038">
            <w:pPr>
              <w:pStyle w:val="a8"/>
            </w:pPr>
            <w:r w:rsidRPr="00CE728A">
              <w:rPr>
                <w:rFonts w:hint="eastAsia"/>
              </w:rPr>
              <w:t>摩落黑村</w:t>
            </w:r>
          </w:p>
        </w:tc>
        <w:tc>
          <w:tcPr>
            <w:tcW w:w="390" w:type="pct"/>
            <w:vMerge/>
            <w:vAlign w:val="center"/>
          </w:tcPr>
          <w:p w:rsidR="0007366E" w:rsidRPr="00CE728A" w:rsidRDefault="0007366E" w:rsidP="00A76038">
            <w:pPr>
              <w:pStyle w:val="a8"/>
            </w:pPr>
          </w:p>
        </w:tc>
        <w:tc>
          <w:tcPr>
            <w:tcW w:w="704" w:type="pct"/>
            <w:vAlign w:val="center"/>
          </w:tcPr>
          <w:p w:rsidR="0007366E" w:rsidRPr="00CE728A" w:rsidRDefault="0007366E" w:rsidP="00A76038">
            <w:pPr>
              <w:pStyle w:val="a8"/>
            </w:pPr>
            <w:r w:rsidRPr="00CE728A">
              <w:rPr>
                <w:rFonts w:hint="eastAsia"/>
              </w:rPr>
              <w:t>09</w:t>
            </w:r>
            <w:r w:rsidRPr="00CE728A">
              <w:t>:</w:t>
            </w:r>
            <w:r w:rsidRPr="00CE728A">
              <w:rPr>
                <w:rFonts w:hint="eastAsia"/>
              </w:rPr>
              <w:t>25</w:t>
            </w:r>
            <w:r w:rsidRPr="00CE728A">
              <w:rPr>
                <w:rFonts w:hint="eastAsia"/>
              </w:rPr>
              <w:t>至次日</w:t>
            </w:r>
            <w:r w:rsidRPr="00CE728A">
              <w:rPr>
                <w:rFonts w:hint="eastAsia"/>
              </w:rPr>
              <w:t>09</w:t>
            </w:r>
            <w:r w:rsidRPr="00CE728A">
              <w:t>:</w:t>
            </w:r>
            <w:r w:rsidRPr="00CE728A">
              <w:rPr>
                <w:rFonts w:hint="eastAsia"/>
              </w:rPr>
              <w:t>35</w:t>
            </w:r>
          </w:p>
        </w:tc>
        <w:tc>
          <w:tcPr>
            <w:tcW w:w="390" w:type="pct"/>
            <w:vAlign w:val="center"/>
          </w:tcPr>
          <w:p w:rsidR="0007366E" w:rsidRPr="00CE728A" w:rsidRDefault="0007366E" w:rsidP="00A76038">
            <w:pPr>
              <w:pStyle w:val="a8"/>
            </w:pPr>
            <w:r w:rsidRPr="00CE728A">
              <w:rPr>
                <w:rFonts w:hint="eastAsia"/>
              </w:rPr>
              <w:t>0.054</w:t>
            </w:r>
          </w:p>
        </w:tc>
        <w:tc>
          <w:tcPr>
            <w:tcW w:w="460" w:type="pct"/>
            <w:vAlign w:val="center"/>
          </w:tcPr>
          <w:p w:rsidR="0007366E" w:rsidRPr="00CE728A" w:rsidRDefault="0007366E" w:rsidP="00A76038">
            <w:pPr>
              <w:pStyle w:val="a8"/>
            </w:pPr>
            <w:r>
              <w:rPr>
                <w:rFonts w:hint="eastAsia"/>
              </w:rPr>
              <w:t>0.3</w:t>
            </w:r>
          </w:p>
        </w:tc>
        <w:tc>
          <w:tcPr>
            <w:tcW w:w="376" w:type="pct"/>
            <w:vAlign w:val="center"/>
          </w:tcPr>
          <w:p w:rsidR="0007366E" w:rsidRPr="008848DE" w:rsidRDefault="0007366E" w:rsidP="00A76038">
            <w:pPr>
              <w:pStyle w:val="a8"/>
              <w:rPr>
                <w:b/>
              </w:rPr>
            </w:pPr>
            <w:r w:rsidRPr="008848DE">
              <w:rPr>
                <w:rFonts w:hint="eastAsia"/>
                <w:b/>
              </w:rPr>
              <w:t>达标</w:t>
            </w:r>
          </w:p>
        </w:tc>
        <w:tc>
          <w:tcPr>
            <w:tcW w:w="940" w:type="pct"/>
            <w:vAlign w:val="center"/>
          </w:tcPr>
          <w:p w:rsidR="0007366E" w:rsidRPr="00CE728A" w:rsidRDefault="0007366E" w:rsidP="00A76038">
            <w:pPr>
              <w:pStyle w:val="a8"/>
            </w:pPr>
            <w:r w:rsidRPr="00CE728A">
              <w:rPr>
                <w:rFonts w:hint="eastAsia"/>
              </w:rPr>
              <w:t>09</w:t>
            </w:r>
            <w:r w:rsidRPr="00CE728A">
              <w:t>:</w:t>
            </w:r>
            <w:r w:rsidRPr="00CE728A">
              <w:rPr>
                <w:rFonts w:hint="eastAsia"/>
              </w:rPr>
              <w:t>25</w:t>
            </w:r>
            <w:r w:rsidRPr="00CE728A">
              <w:rPr>
                <w:rFonts w:hint="eastAsia"/>
              </w:rPr>
              <w:t>至次日</w:t>
            </w:r>
            <w:r w:rsidRPr="00CE728A">
              <w:rPr>
                <w:rFonts w:hint="eastAsia"/>
              </w:rPr>
              <w:t>05</w:t>
            </w:r>
            <w:r w:rsidRPr="00CE728A">
              <w:t>:</w:t>
            </w:r>
            <w:r w:rsidRPr="00CE728A">
              <w:rPr>
                <w:rFonts w:hint="eastAsia"/>
              </w:rPr>
              <w:t>35</w:t>
            </w:r>
          </w:p>
        </w:tc>
        <w:tc>
          <w:tcPr>
            <w:tcW w:w="456" w:type="pct"/>
            <w:vAlign w:val="center"/>
          </w:tcPr>
          <w:p w:rsidR="0007366E" w:rsidRPr="00CE728A" w:rsidRDefault="0007366E" w:rsidP="00A76038">
            <w:pPr>
              <w:pStyle w:val="a8"/>
            </w:pPr>
            <w:r w:rsidRPr="00CE728A">
              <w:rPr>
                <w:rFonts w:hint="eastAsia"/>
              </w:rPr>
              <w:t>0.020</w:t>
            </w:r>
          </w:p>
        </w:tc>
        <w:tc>
          <w:tcPr>
            <w:tcW w:w="447" w:type="pct"/>
            <w:vAlign w:val="center"/>
          </w:tcPr>
          <w:p w:rsidR="0007366E" w:rsidRPr="00CE728A" w:rsidRDefault="0007366E" w:rsidP="00A76038">
            <w:pPr>
              <w:pStyle w:val="a8"/>
            </w:pPr>
            <w:r>
              <w:rPr>
                <w:rFonts w:hint="eastAsia"/>
              </w:rPr>
              <w:t>0.15</w:t>
            </w:r>
          </w:p>
        </w:tc>
        <w:tc>
          <w:tcPr>
            <w:tcW w:w="446" w:type="pct"/>
            <w:vAlign w:val="center"/>
          </w:tcPr>
          <w:p w:rsidR="0007366E" w:rsidRPr="008848DE" w:rsidRDefault="0007366E" w:rsidP="00A76038">
            <w:pPr>
              <w:pStyle w:val="a8"/>
              <w:rPr>
                <w:b/>
              </w:rPr>
            </w:pPr>
            <w:r w:rsidRPr="008848DE">
              <w:rPr>
                <w:rFonts w:hint="eastAsia"/>
                <w:b/>
              </w:rPr>
              <w:t>达标</w:t>
            </w:r>
          </w:p>
        </w:tc>
      </w:tr>
      <w:tr w:rsidR="00A76038" w:rsidRPr="00CE728A" w:rsidTr="00A76038">
        <w:trPr>
          <w:jc w:val="center"/>
        </w:trPr>
        <w:tc>
          <w:tcPr>
            <w:tcW w:w="391" w:type="pct"/>
            <w:vAlign w:val="center"/>
          </w:tcPr>
          <w:p w:rsidR="0007366E" w:rsidRPr="00CE728A" w:rsidRDefault="0007366E" w:rsidP="00A76038">
            <w:pPr>
              <w:pStyle w:val="a8"/>
            </w:pPr>
            <w:r w:rsidRPr="00CE728A">
              <w:rPr>
                <w:rFonts w:hint="eastAsia"/>
              </w:rPr>
              <w:t>虾子湾村</w:t>
            </w:r>
          </w:p>
        </w:tc>
        <w:tc>
          <w:tcPr>
            <w:tcW w:w="390" w:type="pct"/>
            <w:vMerge/>
            <w:vAlign w:val="center"/>
          </w:tcPr>
          <w:p w:rsidR="0007366E" w:rsidRPr="00CE728A" w:rsidRDefault="0007366E" w:rsidP="00A76038">
            <w:pPr>
              <w:pStyle w:val="a8"/>
            </w:pPr>
          </w:p>
        </w:tc>
        <w:tc>
          <w:tcPr>
            <w:tcW w:w="704" w:type="pct"/>
            <w:vAlign w:val="center"/>
          </w:tcPr>
          <w:p w:rsidR="0007366E" w:rsidRPr="00CE728A" w:rsidRDefault="0007366E" w:rsidP="00A76038">
            <w:pPr>
              <w:pStyle w:val="a8"/>
            </w:pPr>
            <w:r w:rsidRPr="00CE728A">
              <w:rPr>
                <w:rFonts w:hint="eastAsia"/>
              </w:rPr>
              <w:t>09</w:t>
            </w:r>
            <w:r w:rsidRPr="00CE728A">
              <w:t>:</w:t>
            </w:r>
            <w:r w:rsidRPr="00CE728A">
              <w:rPr>
                <w:rFonts w:hint="eastAsia"/>
              </w:rPr>
              <w:t>40</w:t>
            </w:r>
            <w:r w:rsidRPr="00CE728A">
              <w:rPr>
                <w:rFonts w:hint="eastAsia"/>
              </w:rPr>
              <w:t>至次日</w:t>
            </w:r>
            <w:r w:rsidRPr="00CE728A">
              <w:rPr>
                <w:rFonts w:hint="eastAsia"/>
              </w:rPr>
              <w:t>09</w:t>
            </w:r>
            <w:r w:rsidRPr="00CE728A">
              <w:t>:</w:t>
            </w:r>
            <w:r w:rsidRPr="00CE728A">
              <w:rPr>
                <w:rFonts w:hint="eastAsia"/>
              </w:rPr>
              <w:t>50</w:t>
            </w:r>
          </w:p>
        </w:tc>
        <w:tc>
          <w:tcPr>
            <w:tcW w:w="390" w:type="pct"/>
            <w:vAlign w:val="center"/>
          </w:tcPr>
          <w:p w:rsidR="0007366E" w:rsidRPr="00CE728A" w:rsidRDefault="0007366E" w:rsidP="00A76038">
            <w:pPr>
              <w:pStyle w:val="a8"/>
            </w:pPr>
            <w:r w:rsidRPr="00CE728A">
              <w:rPr>
                <w:rFonts w:hint="eastAsia"/>
              </w:rPr>
              <w:t>0.036</w:t>
            </w:r>
          </w:p>
        </w:tc>
        <w:tc>
          <w:tcPr>
            <w:tcW w:w="460" w:type="pct"/>
            <w:vAlign w:val="center"/>
          </w:tcPr>
          <w:p w:rsidR="0007366E" w:rsidRPr="00CE728A" w:rsidRDefault="0007366E" w:rsidP="00A76038">
            <w:pPr>
              <w:pStyle w:val="a8"/>
            </w:pPr>
            <w:r>
              <w:rPr>
                <w:rFonts w:hint="eastAsia"/>
              </w:rPr>
              <w:t>0.3</w:t>
            </w:r>
          </w:p>
        </w:tc>
        <w:tc>
          <w:tcPr>
            <w:tcW w:w="376" w:type="pct"/>
            <w:vAlign w:val="center"/>
          </w:tcPr>
          <w:p w:rsidR="0007366E" w:rsidRPr="008848DE" w:rsidRDefault="0007366E" w:rsidP="00A76038">
            <w:pPr>
              <w:pStyle w:val="a8"/>
              <w:rPr>
                <w:b/>
              </w:rPr>
            </w:pPr>
            <w:r w:rsidRPr="008848DE">
              <w:rPr>
                <w:rFonts w:hint="eastAsia"/>
                <w:b/>
              </w:rPr>
              <w:t>达标</w:t>
            </w:r>
          </w:p>
        </w:tc>
        <w:tc>
          <w:tcPr>
            <w:tcW w:w="940" w:type="pct"/>
            <w:vAlign w:val="center"/>
          </w:tcPr>
          <w:p w:rsidR="0007366E" w:rsidRPr="00CE728A" w:rsidRDefault="0007366E" w:rsidP="00A76038">
            <w:pPr>
              <w:pStyle w:val="a8"/>
            </w:pPr>
            <w:r w:rsidRPr="00CE728A">
              <w:rPr>
                <w:rFonts w:hint="eastAsia"/>
              </w:rPr>
              <w:t>09</w:t>
            </w:r>
            <w:r w:rsidRPr="00CE728A">
              <w:t>:</w:t>
            </w:r>
            <w:r w:rsidRPr="00CE728A">
              <w:rPr>
                <w:rFonts w:hint="eastAsia"/>
              </w:rPr>
              <w:t>41</w:t>
            </w:r>
            <w:r w:rsidRPr="00CE728A">
              <w:rPr>
                <w:rFonts w:hint="eastAsia"/>
              </w:rPr>
              <w:t>至次日</w:t>
            </w:r>
            <w:r w:rsidRPr="00CE728A">
              <w:rPr>
                <w:rFonts w:hint="eastAsia"/>
              </w:rPr>
              <w:t>05</w:t>
            </w:r>
            <w:r w:rsidRPr="00CE728A">
              <w:t>:</w:t>
            </w:r>
            <w:r w:rsidRPr="00CE728A">
              <w:rPr>
                <w:rFonts w:hint="eastAsia"/>
              </w:rPr>
              <w:t>51</w:t>
            </w:r>
          </w:p>
        </w:tc>
        <w:tc>
          <w:tcPr>
            <w:tcW w:w="456" w:type="pct"/>
            <w:vAlign w:val="center"/>
          </w:tcPr>
          <w:p w:rsidR="0007366E" w:rsidRPr="00CE728A" w:rsidRDefault="0007366E" w:rsidP="00A76038">
            <w:pPr>
              <w:pStyle w:val="a8"/>
            </w:pPr>
            <w:r w:rsidRPr="00CE728A">
              <w:rPr>
                <w:rFonts w:hint="eastAsia"/>
              </w:rPr>
              <w:t>0.019</w:t>
            </w:r>
          </w:p>
        </w:tc>
        <w:tc>
          <w:tcPr>
            <w:tcW w:w="447" w:type="pct"/>
            <w:vAlign w:val="center"/>
          </w:tcPr>
          <w:p w:rsidR="0007366E" w:rsidRPr="00CE728A" w:rsidRDefault="0007366E" w:rsidP="00A76038">
            <w:pPr>
              <w:pStyle w:val="a8"/>
            </w:pPr>
            <w:r>
              <w:rPr>
                <w:rFonts w:hint="eastAsia"/>
              </w:rPr>
              <w:t>0.15</w:t>
            </w:r>
          </w:p>
        </w:tc>
        <w:tc>
          <w:tcPr>
            <w:tcW w:w="446" w:type="pct"/>
            <w:vAlign w:val="center"/>
          </w:tcPr>
          <w:p w:rsidR="0007366E" w:rsidRPr="008848DE" w:rsidRDefault="0007366E" w:rsidP="00A76038">
            <w:pPr>
              <w:pStyle w:val="a8"/>
              <w:rPr>
                <w:b/>
              </w:rPr>
            </w:pPr>
            <w:r w:rsidRPr="008848DE">
              <w:rPr>
                <w:rFonts w:hint="eastAsia"/>
                <w:b/>
              </w:rPr>
              <w:t>达标</w:t>
            </w:r>
          </w:p>
        </w:tc>
      </w:tr>
      <w:tr w:rsidR="00A76038" w:rsidRPr="00CE728A" w:rsidTr="00A76038">
        <w:trPr>
          <w:jc w:val="center"/>
        </w:trPr>
        <w:tc>
          <w:tcPr>
            <w:tcW w:w="391" w:type="pct"/>
            <w:vAlign w:val="center"/>
          </w:tcPr>
          <w:p w:rsidR="0007366E" w:rsidRPr="00CE728A" w:rsidRDefault="0007366E" w:rsidP="00A76038">
            <w:pPr>
              <w:pStyle w:val="a8"/>
            </w:pPr>
            <w:r w:rsidRPr="00CE728A">
              <w:rPr>
                <w:rFonts w:hint="eastAsia"/>
              </w:rPr>
              <w:t>老君台村</w:t>
            </w:r>
          </w:p>
        </w:tc>
        <w:tc>
          <w:tcPr>
            <w:tcW w:w="390" w:type="pct"/>
            <w:vMerge w:val="restart"/>
            <w:vAlign w:val="center"/>
          </w:tcPr>
          <w:p w:rsidR="0007366E" w:rsidRPr="00CE728A" w:rsidRDefault="0007366E" w:rsidP="00A76038">
            <w:pPr>
              <w:pStyle w:val="a8"/>
            </w:pPr>
            <w:r w:rsidRPr="00CE728A">
              <w:rPr>
                <w:rFonts w:hint="eastAsia"/>
              </w:rPr>
              <w:t>2019.08.22</w:t>
            </w:r>
          </w:p>
        </w:tc>
        <w:tc>
          <w:tcPr>
            <w:tcW w:w="704" w:type="pct"/>
            <w:vAlign w:val="center"/>
          </w:tcPr>
          <w:p w:rsidR="0007366E" w:rsidRPr="00CE728A" w:rsidRDefault="0007366E" w:rsidP="00A76038">
            <w:pPr>
              <w:pStyle w:val="a8"/>
            </w:pPr>
            <w:r w:rsidRPr="00CE728A">
              <w:rPr>
                <w:rFonts w:hint="eastAsia"/>
              </w:rPr>
              <w:t>09</w:t>
            </w:r>
            <w:r w:rsidRPr="00CE728A">
              <w:t>:</w:t>
            </w:r>
            <w:r w:rsidRPr="00CE728A">
              <w:rPr>
                <w:rFonts w:hint="eastAsia"/>
              </w:rPr>
              <w:t>29</w:t>
            </w:r>
            <w:r w:rsidRPr="00CE728A">
              <w:rPr>
                <w:rFonts w:hint="eastAsia"/>
              </w:rPr>
              <w:t>至次日</w:t>
            </w:r>
            <w:r w:rsidRPr="00CE728A">
              <w:rPr>
                <w:rFonts w:hint="eastAsia"/>
              </w:rPr>
              <w:t>09</w:t>
            </w:r>
            <w:r w:rsidRPr="00CE728A">
              <w:t>:</w:t>
            </w:r>
            <w:r w:rsidRPr="00CE728A">
              <w:rPr>
                <w:rFonts w:hint="eastAsia"/>
              </w:rPr>
              <w:t>39</w:t>
            </w:r>
          </w:p>
        </w:tc>
        <w:tc>
          <w:tcPr>
            <w:tcW w:w="390" w:type="pct"/>
            <w:vAlign w:val="center"/>
          </w:tcPr>
          <w:p w:rsidR="0007366E" w:rsidRPr="00CE728A" w:rsidRDefault="0007366E" w:rsidP="00A76038">
            <w:pPr>
              <w:pStyle w:val="a8"/>
            </w:pPr>
            <w:r w:rsidRPr="00CE728A">
              <w:rPr>
                <w:rFonts w:hint="eastAsia"/>
              </w:rPr>
              <w:t>0.032</w:t>
            </w:r>
          </w:p>
        </w:tc>
        <w:tc>
          <w:tcPr>
            <w:tcW w:w="460" w:type="pct"/>
            <w:vAlign w:val="center"/>
          </w:tcPr>
          <w:p w:rsidR="0007366E" w:rsidRPr="00CE728A" w:rsidRDefault="0007366E" w:rsidP="00A76038">
            <w:pPr>
              <w:pStyle w:val="a8"/>
            </w:pPr>
            <w:r>
              <w:rPr>
                <w:rFonts w:hint="eastAsia"/>
              </w:rPr>
              <w:t>0.3</w:t>
            </w:r>
          </w:p>
        </w:tc>
        <w:tc>
          <w:tcPr>
            <w:tcW w:w="376" w:type="pct"/>
            <w:vAlign w:val="center"/>
          </w:tcPr>
          <w:p w:rsidR="0007366E" w:rsidRPr="008848DE" w:rsidRDefault="0007366E" w:rsidP="00A76038">
            <w:pPr>
              <w:pStyle w:val="a8"/>
              <w:rPr>
                <w:b/>
              </w:rPr>
            </w:pPr>
            <w:r w:rsidRPr="008848DE">
              <w:rPr>
                <w:rFonts w:hint="eastAsia"/>
                <w:b/>
              </w:rPr>
              <w:t>达标</w:t>
            </w:r>
          </w:p>
        </w:tc>
        <w:tc>
          <w:tcPr>
            <w:tcW w:w="940" w:type="pct"/>
            <w:vAlign w:val="center"/>
          </w:tcPr>
          <w:p w:rsidR="0007366E" w:rsidRPr="00CE728A" w:rsidRDefault="0007366E" w:rsidP="00A76038">
            <w:pPr>
              <w:pStyle w:val="a8"/>
            </w:pPr>
            <w:r w:rsidRPr="00CE728A">
              <w:rPr>
                <w:rFonts w:hint="eastAsia"/>
              </w:rPr>
              <w:t>09</w:t>
            </w:r>
            <w:r w:rsidRPr="00CE728A">
              <w:t>:</w:t>
            </w:r>
            <w:r w:rsidRPr="00CE728A">
              <w:rPr>
                <w:rFonts w:hint="eastAsia"/>
              </w:rPr>
              <w:t>29</w:t>
            </w:r>
            <w:r w:rsidRPr="00CE728A">
              <w:rPr>
                <w:rFonts w:hint="eastAsia"/>
              </w:rPr>
              <w:t>至次日</w:t>
            </w:r>
            <w:r w:rsidRPr="00CE728A">
              <w:rPr>
                <w:rFonts w:hint="eastAsia"/>
              </w:rPr>
              <w:t>05</w:t>
            </w:r>
            <w:r w:rsidRPr="00CE728A">
              <w:t>:</w:t>
            </w:r>
            <w:r w:rsidRPr="00CE728A">
              <w:rPr>
                <w:rFonts w:hint="eastAsia"/>
              </w:rPr>
              <w:t>39</w:t>
            </w:r>
          </w:p>
        </w:tc>
        <w:tc>
          <w:tcPr>
            <w:tcW w:w="456" w:type="pct"/>
            <w:vAlign w:val="center"/>
          </w:tcPr>
          <w:p w:rsidR="0007366E" w:rsidRPr="00CE728A" w:rsidRDefault="0007366E" w:rsidP="00A76038">
            <w:pPr>
              <w:pStyle w:val="a8"/>
            </w:pPr>
            <w:r w:rsidRPr="00CE728A">
              <w:rPr>
                <w:rFonts w:hint="eastAsia"/>
              </w:rPr>
              <w:t>0.018</w:t>
            </w:r>
          </w:p>
        </w:tc>
        <w:tc>
          <w:tcPr>
            <w:tcW w:w="447" w:type="pct"/>
            <w:vAlign w:val="center"/>
          </w:tcPr>
          <w:p w:rsidR="0007366E" w:rsidRPr="00CE728A" w:rsidRDefault="0007366E" w:rsidP="00A76038">
            <w:pPr>
              <w:pStyle w:val="a8"/>
            </w:pPr>
            <w:r>
              <w:rPr>
                <w:rFonts w:hint="eastAsia"/>
              </w:rPr>
              <w:t>0.15</w:t>
            </w:r>
          </w:p>
        </w:tc>
        <w:tc>
          <w:tcPr>
            <w:tcW w:w="446" w:type="pct"/>
            <w:vAlign w:val="center"/>
          </w:tcPr>
          <w:p w:rsidR="0007366E" w:rsidRPr="008848DE" w:rsidRDefault="0007366E" w:rsidP="00A76038">
            <w:pPr>
              <w:pStyle w:val="a8"/>
              <w:rPr>
                <w:b/>
              </w:rPr>
            </w:pPr>
            <w:r w:rsidRPr="008848DE">
              <w:rPr>
                <w:rFonts w:hint="eastAsia"/>
                <w:b/>
              </w:rPr>
              <w:t>达标</w:t>
            </w:r>
          </w:p>
        </w:tc>
      </w:tr>
      <w:tr w:rsidR="00A76038" w:rsidRPr="00CE728A" w:rsidTr="00A76038">
        <w:trPr>
          <w:jc w:val="center"/>
        </w:trPr>
        <w:tc>
          <w:tcPr>
            <w:tcW w:w="391" w:type="pct"/>
            <w:vAlign w:val="center"/>
          </w:tcPr>
          <w:p w:rsidR="0007366E" w:rsidRPr="00CE728A" w:rsidRDefault="0007366E" w:rsidP="00A76038">
            <w:pPr>
              <w:pStyle w:val="a8"/>
            </w:pPr>
            <w:r w:rsidRPr="00CE728A">
              <w:rPr>
                <w:rFonts w:hint="eastAsia"/>
              </w:rPr>
              <w:t>摩落黑村</w:t>
            </w:r>
          </w:p>
        </w:tc>
        <w:tc>
          <w:tcPr>
            <w:tcW w:w="390" w:type="pct"/>
            <w:vMerge/>
            <w:vAlign w:val="center"/>
          </w:tcPr>
          <w:p w:rsidR="0007366E" w:rsidRPr="00CE728A" w:rsidRDefault="0007366E" w:rsidP="00A76038">
            <w:pPr>
              <w:pStyle w:val="a8"/>
            </w:pPr>
          </w:p>
        </w:tc>
        <w:tc>
          <w:tcPr>
            <w:tcW w:w="704" w:type="pct"/>
            <w:vAlign w:val="center"/>
          </w:tcPr>
          <w:p w:rsidR="0007366E" w:rsidRPr="00CE728A" w:rsidRDefault="0007366E" w:rsidP="00A76038">
            <w:pPr>
              <w:pStyle w:val="a8"/>
            </w:pPr>
            <w:r w:rsidRPr="00CE728A">
              <w:rPr>
                <w:rFonts w:hint="eastAsia"/>
              </w:rPr>
              <w:t>09</w:t>
            </w:r>
            <w:r w:rsidRPr="00CE728A">
              <w:t>:</w:t>
            </w:r>
            <w:r w:rsidRPr="00CE728A">
              <w:rPr>
                <w:rFonts w:hint="eastAsia"/>
              </w:rPr>
              <w:t>39</w:t>
            </w:r>
            <w:r w:rsidRPr="00CE728A">
              <w:rPr>
                <w:rFonts w:hint="eastAsia"/>
              </w:rPr>
              <w:t>至次日</w:t>
            </w:r>
            <w:r w:rsidRPr="00CE728A">
              <w:rPr>
                <w:rFonts w:hint="eastAsia"/>
              </w:rPr>
              <w:t>09</w:t>
            </w:r>
            <w:r w:rsidRPr="00CE728A">
              <w:t>:</w:t>
            </w:r>
            <w:r w:rsidRPr="00CE728A">
              <w:rPr>
                <w:rFonts w:hint="eastAsia"/>
              </w:rPr>
              <w:t>49</w:t>
            </w:r>
          </w:p>
        </w:tc>
        <w:tc>
          <w:tcPr>
            <w:tcW w:w="390" w:type="pct"/>
            <w:vAlign w:val="center"/>
          </w:tcPr>
          <w:p w:rsidR="0007366E" w:rsidRPr="00CE728A" w:rsidRDefault="0007366E" w:rsidP="00A76038">
            <w:pPr>
              <w:pStyle w:val="a8"/>
            </w:pPr>
            <w:r w:rsidRPr="00CE728A">
              <w:rPr>
                <w:rFonts w:hint="eastAsia"/>
              </w:rPr>
              <w:t>0.060</w:t>
            </w:r>
          </w:p>
        </w:tc>
        <w:tc>
          <w:tcPr>
            <w:tcW w:w="460" w:type="pct"/>
            <w:vAlign w:val="center"/>
          </w:tcPr>
          <w:p w:rsidR="0007366E" w:rsidRPr="00CE728A" w:rsidRDefault="0007366E" w:rsidP="00A76038">
            <w:pPr>
              <w:pStyle w:val="a8"/>
            </w:pPr>
            <w:r>
              <w:rPr>
                <w:rFonts w:hint="eastAsia"/>
              </w:rPr>
              <w:t>0.3</w:t>
            </w:r>
          </w:p>
        </w:tc>
        <w:tc>
          <w:tcPr>
            <w:tcW w:w="376" w:type="pct"/>
            <w:vAlign w:val="center"/>
          </w:tcPr>
          <w:p w:rsidR="0007366E" w:rsidRPr="008848DE" w:rsidRDefault="0007366E" w:rsidP="00A76038">
            <w:pPr>
              <w:pStyle w:val="a8"/>
              <w:rPr>
                <w:b/>
              </w:rPr>
            </w:pPr>
            <w:r w:rsidRPr="008848DE">
              <w:rPr>
                <w:rFonts w:hint="eastAsia"/>
                <w:b/>
              </w:rPr>
              <w:t>达标</w:t>
            </w:r>
          </w:p>
        </w:tc>
        <w:tc>
          <w:tcPr>
            <w:tcW w:w="940" w:type="pct"/>
            <w:vAlign w:val="center"/>
          </w:tcPr>
          <w:p w:rsidR="0007366E" w:rsidRPr="00CE728A" w:rsidRDefault="0007366E" w:rsidP="00A76038">
            <w:pPr>
              <w:pStyle w:val="a8"/>
            </w:pPr>
            <w:r w:rsidRPr="00CE728A">
              <w:rPr>
                <w:rFonts w:hint="eastAsia"/>
              </w:rPr>
              <w:t>09</w:t>
            </w:r>
            <w:r w:rsidRPr="00CE728A">
              <w:t>:</w:t>
            </w:r>
            <w:r w:rsidRPr="00CE728A">
              <w:rPr>
                <w:rFonts w:hint="eastAsia"/>
              </w:rPr>
              <w:t>39</w:t>
            </w:r>
            <w:r w:rsidRPr="00CE728A">
              <w:rPr>
                <w:rFonts w:hint="eastAsia"/>
              </w:rPr>
              <w:t>至次日</w:t>
            </w:r>
            <w:r w:rsidRPr="00CE728A">
              <w:rPr>
                <w:rFonts w:hint="eastAsia"/>
              </w:rPr>
              <w:t>05</w:t>
            </w:r>
            <w:r w:rsidRPr="00CE728A">
              <w:t>:</w:t>
            </w:r>
            <w:r w:rsidRPr="00CE728A">
              <w:rPr>
                <w:rFonts w:hint="eastAsia"/>
              </w:rPr>
              <w:t>49</w:t>
            </w:r>
          </w:p>
        </w:tc>
        <w:tc>
          <w:tcPr>
            <w:tcW w:w="456" w:type="pct"/>
            <w:vAlign w:val="center"/>
          </w:tcPr>
          <w:p w:rsidR="0007366E" w:rsidRPr="00CE728A" w:rsidRDefault="0007366E" w:rsidP="00A76038">
            <w:pPr>
              <w:pStyle w:val="a8"/>
            </w:pPr>
            <w:r w:rsidRPr="00CE728A">
              <w:rPr>
                <w:rFonts w:hint="eastAsia"/>
              </w:rPr>
              <w:t>0.021</w:t>
            </w:r>
          </w:p>
        </w:tc>
        <w:tc>
          <w:tcPr>
            <w:tcW w:w="447" w:type="pct"/>
            <w:vAlign w:val="center"/>
          </w:tcPr>
          <w:p w:rsidR="0007366E" w:rsidRPr="00CE728A" w:rsidRDefault="0007366E" w:rsidP="00A76038">
            <w:pPr>
              <w:pStyle w:val="a8"/>
            </w:pPr>
            <w:r>
              <w:rPr>
                <w:rFonts w:hint="eastAsia"/>
              </w:rPr>
              <w:t>0.15</w:t>
            </w:r>
          </w:p>
        </w:tc>
        <w:tc>
          <w:tcPr>
            <w:tcW w:w="446" w:type="pct"/>
            <w:vAlign w:val="center"/>
          </w:tcPr>
          <w:p w:rsidR="0007366E" w:rsidRPr="008848DE" w:rsidRDefault="0007366E" w:rsidP="00A76038">
            <w:pPr>
              <w:pStyle w:val="a8"/>
              <w:rPr>
                <w:b/>
              </w:rPr>
            </w:pPr>
            <w:r w:rsidRPr="008848DE">
              <w:rPr>
                <w:rFonts w:hint="eastAsia"/>
                <w:b/>
              </w:rPr>
              <w:t>达标</w:t>
            </w:r>
          </w:p>
        </w:tc>
      </w:tr>
      <w:tr w:rsidR="00A76038" w:rsidRPr="00CE728A" w:rsidTr="00A76038">
        <w:trPr>
          <w:jc w:val="center"/>
        </w:trPr>
        <w:tc>
          <w:tcPr>
            <w:tcW w:w="391" w:type="pct"/>
            <w:vAlign w:val="center"/>
          </w:tcPr>
          <w:p w:rsidR="0007366E" w:rsidRPr="00CE728A" w:rsidRDefault="0007366E" w:rsidP="00A76038">
            <w:pPr>
              <w:pStyle w:val="a8"/>
            </w:pPr>
            <w:r w:rsidRPr="00CE728A">
              <w:rPr>
                <w:rFonts w:hint="eastAsia"/>
              </w:rPr>
              <w:t>虾子湾村</w:t>
            </w:r>
          </w:p>
        </w:tc>
        <w:tc>
          <w:tcPr>
            <w:tcW w:w="390" w:type="pct"/>
            <w:vMerge/>
            <w:vAlign w:val="center"/>
          </w:tcPr>
          <w:p w:rsidR="0007366E" w:rsidRPr="00CE728A" w:rsidRDefault="0007366E" w:rsidP="00A76038">
            <w:pPr>
              <w:pStyle w:val="a8"/>
            </w:pPr>
          </w:p>
        </w:tc>
        <w:tc>
          <w:tcPr>
            <w:tcW w:w="704" w:type="pct"/>
            <w:vAlign w:val="center"/>
          </w:tcPr>
          <w:p w:rsidR="0007366E" w:rsidRPr="00CE728A" w:rsidRDefault="0007366E" w:rsidP="00A76038">
            <w:pPr>
              <w:pStyle w:val="a8"/>
            </w:pPr>
            <w:r w:rsidRPr="00CE728A">
              <w:rPr>
                <w:rFonts w:hint="eastAsia"/>
              </w:rPr>
              <w:t>09</w:t>
            </w:r>
            <w:r w:rsidRPr="00CE728A">
              <w:t>:</w:t>
            </w:r>
            <w:r w:rsidRPr="00CE728A">
              <w:rPr>
                <w:rFonts w:hint="eastAsia"/>
              </w:rPr>
              <w:t>59</w:t>
            </w:r>
            <w:r w:rsidRPr="00CE728A">
              <w:rPr>
                <w:rFonts w:hint="eastAsia"/>
              </w:rPr>
              <w:t>至次日</w:t>
            </w:r>
            <w:r w:rsidRPr="00CE728A">
              <w:rPr>
                <w:rFonts w:hint="eastAsia"/>
              </w:rPr>
              <w:t>10</w:t>
            </w:r>
            <w:r w:rsidRPr="00CE728A">
              <w:t>:</w:t>
            </w:r>
            <w:r w:rsidRPr="00CE728A">
              <w:rPr>
                <w:rFonts w:hint="eastAsia"/>
              </w:rPr>
              <w:t>09</w:t>
            </w:r>
          </w:p>
        </w:tc>
        <w:tc>
          <w:tcPr>
            <w:tcW w:w="390" w:type="pct"/>
            <w:vAlign w:val="center"/>
          </w:tcPr>
          <w:p w:rsidR="0007366E" w:rsidRPr="00CE728A" w:rsidRDefault="0007366E" w:rsidP="00A76038">
            <w:pPr>
              <w:pStyle w:val="a8"/>
            </w:pPr>
            <w:r w:rsidRPr="00CE728A">
              <w:rPr>
                <w:rFonts w:hint="eastAsia"/>
              </w:rPr>
              <w:t>0.033</w:t>
            </w:r>
          </w:p>
        </w:tc>
        <w:tc>
          <w:tcPr>
            <w:tcW w:w="460" w:type="pct"/>
            <w:vAlign w:val="center"/>
          </w:tcPr>
          <w:p w:rsidR="0007366E" w:rsidRPr="00CE728A" w:rsidRDefault="0007366E" w:rsidP="00A76038">
            <w:pPr>
              <w:pStyle w:val="a8"/>
            </w:pPr>
            <w:r>
              <w:rPr>
                <w:rFonts w:hint="eastAsia"/>
              </w:rPr>
              <w:t>0.3</w:t>
            </w:r>
          </w:p>
        </w:tc>
        <w:tc>
          <w:tcPr>
            <w:tcW w:w="376" w:type="pct"/>
            <w:vAlign w:val="center"/>
          </w:tcPr>
          <w:p w:rsidR="0007366E" w:rsidRPr="008848DE" w:rsidRDefault="0007366E" w:rsidP="00A76038">
            <w:pPr>
              <w:pStyle w:val="a8"/>
              <w:rPr>
                <w:b/>
              </w:rPr>
            </w:pPr>
            <w:r w:rsidRPr="008848DE">
              <w:rPr>
                <w:rFonts w:hint="eastAsia"/>
                <w:b/>
              </w:rPr>
              <w:t>达标</w:t>
            </w:r>
          </w:p>
        </w:tc>
        <w:tc>
          <w:tcPr>
            <w:tcW w:w="940" w:type="pct"/>
            <w:vAlign w:val="center"/>
          </w:tcPr>
          <w:p w:rsidR="0007366E" w:rsidRPr="00CE728A" w:rsidRDefault="0007366E" w:rsidP="00A76038">
            <w:pPr>
              <w:pStyle w:val="a8"/>
            </w:pPr>
            <w:r w:rsidRPr="00CE728A">
              <w:rPr>
                <w:rFonts w:hint="eastAsia"/>
              </w:rPr>
              <w:t>09</w:t>
            </w:r>
            <w:r w:rsidRPr="00CE728A">
              <w:t>:</w:t>
            </w:r>
            <w:r w:rsidRPr="00CE728A">
              <w:rPr>
                <w:rFonts w:hint="eastAsia"/>
              </w:rPr>
              <w:t>59</w:t>
            </w:r>
            <w:r w:rsidRPr="00CE728A">
              <w:rPr>
                <w:rFonts w:hint="eastAsia"/>
              </w:rPr>
              <w:t>至次日</w:t>
            </w:r>
            <w:r w:rsidRPr="00CE728A">
              <w:rPr>
                <w:rFonts w:hint="eastAsia"/>
              </w:rPr>
              <w:t>06</w:t>
            </w:r>
            <w:r w:rsidRPr="00CE728A">
              <w:t>:</w:t>
            </w:r>
            <w:r w:rsidRPr="00CE728A">
              <w:rPr>
                <w:rFonts w:hint="eastAsia"/>
              </w:rPr>
              <w:t>09</w:t>
            </w:r>
          </w:p>
        </w:tc>
        <w:tc>
          <w:tcPr>
            <w:tcW w:w="456" w:type="pct"/>
            <w:vAlign w:val="center"/>
          </w:tcPr>
          <w:p w:rsidR="0007366E" w:rsidRPr="00CE728A" w:rsidRDefault="0007366E" w:rsidP="00A76038">
            <w:pPr>
              <w:pStyle w:val="a8"/>
            </w:pPr>
            <w:r w:rsidRPr="00CE728A">
              <w:rPr>
                <w:rFonts w:hint="eastAsia"/>
              </w:rPr>
              <w:t>0.018</w:t>
            </w:r>
          </w:p>
        </w:tc>
        <w:tc>
          <w:tcPr>
            <w:tcW w:w="447" w:type="pct"/>
            <w:vAlign w:val="center"/>
          </w:tcPr>
          <w:p w:rsidR="0007366E" w:rsidRPr="00CE728A" w:rsidRDefault="0007366E" w:rsidP="00A76038">
            <w:pPr>
              <w:pStyle w:val="a8"/>
            </w:pPr>
            <w:r>
              <w:rPr>
                <w:rFonts w:hint="eastAsia"/>
              </w:rPr>
              <w:t>0.15</w:t>
            </w:r>
          </w:p>
        </w:tc>
        <w:tc>
          <w:tcPr>
            <w:tcW w:w="446" w:type="pct"/>
            <w:vAlign w:val="center"/>
          </w:tcPr>
          <w:p w:rsidR="0007366E" w:rsidRPr="008848DE" w:rsidRDefault="0007366E" w:rsidP="00A76038">
            <w:pPr>
              <w:pStyle w:val="a8"/>
              <w:rPr>
                <w:b/>
              </w:rPr>
            </w:pPr>
            <w:r w:rsidRPr="008848DE">
              <w:rPr>
                <w:rFonts w:hint="eastAsia"/>
                <w:b/>
              </w:rPr>
              <w:t>达标</w:t>
            </w:r>
          </w:p>
        </w:tc>
      </w:tr>
      <w:tr w:rsidR="00A76038" w:rsidRPr="00CE728A" w:rsidTr="00A76038">
        <w:trPr>
          <w:jc w:val="center"/>
        </w:trPr>
        <w:tc>
          <w:tcPr>
            <w:tcW w:w="391" w:type="pct"/>
            <w:vAlign w:val="center"/>
          </w:tcPr>
          <w:p w:rsidR="0007366E" w:rsidRPr="00CE728A" w:rsidRDefault="0007366E" w:rsidP="00A76038">
            <w:pPr>
              <w:pStyle w:val="a8"/>
            </w:pPr>
            <w:r w:rsidRPr="00CE728A">
              <w:rPr>
                <w:rFonts w:hint="eastAsia"/>
              </w:rPr>
              <w:t>老君台村</w:t>
            </w:r>
          </w:p>
        </w:tc>
        <w:tc>
          <w:tcPr>
            <w:tcW w:w="390" w:type="pct"/>
            <w:vMerge w:val="restart"/>
            <w:vAlign w:val="center"/>
          </w:tcPr>
          <w:p w:rsidR="0007366E" w:rsidRPr="00CE728A" w:rsidRDefault="0007366E" w:rsidP="00A76038">
            <w:pPr>
              <w:pStyle w:val="a8"/>
            </w:pPr>
            <w:r w:rsidRPr="00CE728A">
              <w:rPr>
                <w:rFonts w:hint="eastAsia"/>
              </w:rPr>
              <w:t>2019.08.23</w:t>
            </w:r>
          </w:p>
        </w:tc>
        <w:tc>
          <w:tcPr>
            <w:tcW w:w="704" w:type="pct"/>
            <w:vAlign w:val="center"/>
          </w:tcPr>
          <w:p w:rsidR="0007366E" w:rsidRPr="00CE728A" w:rsidRDefault="0007366E" w:rsidP="00A76038">
            <w:pPr>
              <w:pStyle w:val="a8"/>
            </w:pPr>
            <w:r w:rsidRPr="00CE728A">
              <w:rPr>
                <w:rFonts w:hint="eastAsia"/>
              </w:rPr>
              <w:t>09</w:t>
            </w:r>
            <w:r w:rsidRPr="00CE728A">
              <w:t>:</w:t>
            </w:r>
            <w:r w:rsidRPr="00CE728A">
              <w:rPr>
                <w:rFonts w:hint="eastAsia"/>
              </w:rPr>
              <w:t>45</w:t>
            </w:r>
            <w:r w:rsidRPr="00CE728A">
              <w:rPr>
                <w:rFonts w:hint="eastAsia"/>
              </w:rPr>
              <w:t>至次日</w:t>
            </w:r>
            <w:r w:rsidRPr="00CE728A">
              <w:rPr>
                <w:rFonts w:hint="eastAsia"/>
              </w:rPr>
              <w:t>09</w:t>
            </w:r>
            <w:r w:rsidRPr="00CE728A">
              <w:t>:</w:t>
            </w:r>
            <w:r w:rsidRPr="00CE728A">
              <w:rPr>
                <w:rFonts w:hint="eastAsia"/>
              </w:rPr>
              <w:t>55</w:t>
            </w:r>
          </w:p>
        </w:tc>
        <w:tc>
          <w:tcPr>
            <w:tcW w:w="390" w:type="pct"/>
            <w:vAlign w:val="center"/>
          </w:tcPr>
          <w:p w:rsidR="0007366E" w:rsidRPr="00CE728A" w:rsidRDefault="0007366E" w:rsidP="00A76038">
            <w:pPr>
              <w:pStyle w:val="a8"/>
            </w:pPr>
            <w:r w:rsidRPr="00CE728A">
              <w:rPr>
                <w:rFonts w:hint="eastAsia"/>
              </w:rPr>
              <w:t>0.028</w:t>
            </w:r>
          </w:p>
        </w:tc>
        <w:tc>
          <w:tcPr>
            <w:tcW w:w="460" w:type="pct"/>
            <w:vAlign w:val="center"/>
          </w:tcPr>
          <w:p w:rsidR="0007366E" w:rsidRPr="00CE728A" w:rsidRDefault="0007366E" w:rsidP="00A76038">
            <w:pPr>
              <w:pStyle w:val="a8"/>
            </w:pPr>
            <w:r>
              <w:rPr>
                <w:rFonts w:hint="eastAsia"/>
              </w:rPr>
              <w:t>0.3</w:t>
            </w:r>
          </w:p>
        </w:tc>
        <w:tc>
          <w:tcPr>
            <w:tcW w:w="376" w:type="pct"/>
            <w:vAlign w:val="center"/>
          </w:tcPr>
          <w:p w:rsidR="0007366E" w:rsidRPr="008848DE" w:rsidRDefault="0007366E" w:rsidP="00A76038">
            <w:pPr>
              <w:pStyle w:val="a8"/>
              <w:rPr>
                <w:b/>
              </w:rPr>
            </w:pPr>
            <w:r w:rsidRPr="008848DE">
              <w:rPr>
                <w:rFonts w:hint="eastAsia"/>
                <w:b/>
              </w:rPr>
              <w:t>达标</w:t>
            </w:r>
          </w:p>
        </w:tc>
        <w:tc>
          <w:tcPr>
            <w:tcW w:w="940" w:type="pct"/>
            <w:vAlign w:val="center"/>
          </w:tcPr>
          <w:p w:rsidR="0007366E" w:rsidRPr="00CE728A" w:rsidRDefault="0007366E" w:rsidP="00A76038">
            <w:pPr>
              <w:pStyle w:val="a8"/>
            </w:pPr>
            <w:r w:rsidRPr="00CE728A">
              <w:rPr>
                <w:rFonts w:hint="eastAsia"/>
              </w:rPr>
              <w:t>09</w:t>
            </w:r>
            <w:r w:rsidRPr="00CE728A">
              <w:t>:</w:t>
            </w:r>
            <w:r w:rsidRPr="00CE728A">
              <w:rPr>
                <w:rFonts w:hint="eastAsia"/>
              </w:rPr>
              <w:t>45</w:t>
            </w:r>
            <w:r w:rsidRPr="00CE728A">
              <w:rPr>
                <w:rFonts w:hint="eastAsia"/>
              </w:rPr>
              <w:t>至次日</w:t>
            </w:r>
            <w:r w:rsidRPr="00CE728A">
              <w:rPr>
                <w:rFonts w:hint="eastAsia"/>
              </w:rPr>
              <w:t>05</w:t>
            </w:r>
            <w:r w:rsidRPr="00CE728A">
              <w:t>:</w:t>
            </w:r>
            <w:r w:rsidRPr="00CE728A">
              <w:rPr>
                <w:rFonts w:hint="eastAsia"/>
              </w:rPr>
              <w:t>55</w:t>
            </w:r>
          </w:p>
        </w:tc>
        <w:tc>
          <w:tcPr>
            <w:tcW w:w="456" w:type="pct"/>
            <w:vAlign w:val="center"/>
          </w:tcPr>
          <w:p w:rsidR="0007366E" w:rsidRPr="00CE728A" w:rsidRDefault="0007366E" w:rsidP="00A76038">
            <w:pPr>
              <w:pStyle w:val="a8"/>
            </w:pPr>
            <w:r w:rsidRPr="00CE728A">
              <w:rPr>
                <w:rFonts w:hint="eastAsia"/>
              </w:rPr>
              <w:t>0.020</w:t>
            </w:r>
          </w:p>
        </w:tc>
        <w:tc>
          <w:tcPr>
            <w:tcW w:w="447" w:type="pct"/>
            <w:vAlign w:val="center"/>
          </w:tcPr>
          <w:p w:rsidR="0007366E" w:rsidRPr="00CE728A" w:rsidRDefault="0007366E" w:rsidP="00A76038">
            <w:pPr>
              <w:pStyle w:val="a8"/>
            </w:pPr>
            <w:r>
              <w:rPr>
                <w:rFonts w:hint="eastAsia"/>
              </w:rPr>
              <w:t>0.15</w:t>
            </w:r>
          </w:p>
        </w:tc>
        <w:tc>
          <w:tcPr>
            <w:tcW w:w="446" w:type="pct"/>
            <w:vAlign w:val="center"/>
          </w:tcPr>
          <w:p w:rsidR="0007366E" w:rsidRPr="008848DE" w:rsidRDefault="0007366E" w:rsidP="00A76038">
            <w:pPr>
              <w:pStyle w:val="a8"/>
              <w:rPr>
                <w:b/>
              </w:rPr>
            </w:pPr>
            <w:r w:rsidRPr="008848DE">
              <w:rPr>
                <w:rFonts w:hint="eastAsia"/>
                <w:b/>
              </w:rPr>
              <w:t>达标</w:t>
            </w:r>
          </w:p>
        </w:tc>
      </w:tr>
      <w:tr w:rsidR="00A76038" w:rsidRPr="00CE728A" w:rsidTr="00A76038">
        <w:trPr>
          <w:jc w:val="center"/>
        </w:trPr>
        <w:tc>
          <w:tcPr>
            <w:tcW w:w="391" w:type="pct"/>
            <w:vAlign w:val="center"/>
          </w:tcPr>
          <w:p w:rsidR="0007366E" w:rsidRPr="00CE728A" w:rsidRDefault="0007366E" w:rsidP="00A76038">
            <w:pPr>
              <w:pStyle w:val="a8"/>
            </w:pPr>
            <w:r w:rsidRPr="00CE728A">
              <w:rPr>
                <w:rFonts w:hint="eastAsia"/>
              </w:rPr>
              <w:t>摩落黑村</w:t>
            </w:r>
          </w:p>
        </w:tc>
        <w:tc>
          <w:tcPr>
            <w:tcW w:w="390" w:type="pct"/>
            <w:vMerge/>
            <w:vAlign w:val="center"/>
          </w:tcPr>
          <w:p w:rsidR="0007366E" w:rsidRPr="00CE728A" w:rsidRDefault="0007366E" w:rsidP="00A76038">
            <w:pPr>
              <w:pStyle w:val="a8"/>
            </w:pPr>
          </w:p>
        </w:tc>
        <w:tc>
          <w:tcPr>
            <w:tcW w:w="704" w:type="pct"/>
            <w:vAlign w:val="center"/>
          </w:tcPr>
          <w:p w:rsidR="0007366E" w:rsidRPr="00CE728A" w:rsidRDefault="0007366E" w:rsidP="00A76038">
            <w:pPr>
              <w:pStyle w:val="a8"/>
            </w:pPr>
            <w:r w:rsidRPr="00CE728A">
              <w:rPr>
                <w:rFonts w:hint="eastAsia"/>
              </w:rPr>
              <w:t>09</w:t>
            </w:r>
            <w:r w:rsidRPr="00CE728A">
              <w:t>:</w:t>
            </w:r>
            <w:r w:rsidRPr="00CE728A">
              <w:rPr>
                <w:rFonts w:hint="eastAsia"/>
              </w:rPr>
              <w:t>55</w:t>
            </w:r>
            <w:r w:rsidRPr="00CE728A">
              <w:rPr>
                <w:rFonts w:hint="eastAsia"/>
              </w:rPr>
              <w:t>至次日</w:t>
            </w:r>
            <w:r w:rsidRPr="00CE728A">
              <w:rPr>
                <w:rFonts w:hint="eastAsia"/>
              </w:rPr>
              <w:t>10</w:t>
            </w:r>
            <w:r w:rsidRPr="00CE728A">
              <w:t>:</w:t>
            </w:r>
            <w:r w:rsidRPr="00CE728A">
              <w:rPr>
                <w:rFonts w:hint="eastAsia"/>
              </w:rPr>
              <w:t>05</w:t>
            </w:r>
          </w:p>
        </w:tc>
        <w:tc>
          <w:tcPr>
            <w:tcW w:w="390" w:type="pct"/>
            <w:vAlign w:val="center"/>
          </w:tcPr>
          <w:p w:rsidR="0007366E" w:rsidRPr="00CE728A" w:rsidRDefault="0007366E" w:rsidP="00A76038">
            <w:pPr>
              <w:pStyle w:val="a8"/>
            </w:pPr>
            <w:r w:rsidRPr="00CE728A">
              <w:rPr>
                <w:rFonts w:hint="eastAsia"/>
              </w:rPr>
              <w:t>0.056</w:t>
            </w:r>
          </w:p>
        </w:tc>
        <w:tc>
          <w:tcPr>
            <w:tcW w:w="460" w:type="pct"/>
            <w:vAlign w:val="center"/>
          </w:tcPr>
          <w:p w:rsidR="0007366E" w:rsidRPr="00CE728A" w:rsidRDefault="0007366E" w:rsidP="00A76038">
            <w:pPr>
              <w:pStyle w:val="a8"/>
            </w:pPr>
            <w:r>
              <w:rPr>
                <w:rFonts w:hint="eastAsia"/>
              </w:rPr>
              <w:t>0.3</w:t>
            </w:r>
          </w:p>
        </w:tc>
        <w:tc>
          <w:tcPr>
            <w:tcW w:w="376" w:type="pct"/>
            <w:vAlign w:val="center"/>
          </w:tcPr>
          <w:p w:rsidR="0007366E" w:rsidRPr="008848DE" w:rsidRDefault="0007366E" w:rsidP="00A76038">
            <w:pPr>
              <w:pStyle w:val="a8"/>
              <w:rPr>
                <w:b/>
              </w:rPr>
            </w:pPr>
            <w:r w:rsidRPr="008848DE">
              <w:rPr>
                <w:rFonts w:hint="eastAsia"/>
                <w:b/>
              </w:rPr>
              <w:t>达标</w:t>
            </w:r>
          </w:p>
        </w:tc>
        <w:tc>
          <w:tcPr>
            <w:tcW w:w="940" w:type="pct"/>
            <w:vAlign w:val="center"/>
          </w:tcPr>
          <w:p w:rsidR="0007366E" w:rsidRPr="00CE728A" w:rsidRDefault="0007366E" w:rsidP="00A76038">
            <w:pPr>
              <w:pStyle w:val="a8"/>
            </w:pPr>
            <w:r w:rsidRPr="00CE728A">
              <w:rPr>
                <w:rFonts w:hint="eastAsia"/>
              </w:rPr>
              <w:t>09</w:t>
            </w:r>
            <w:r w:rsidRPr="00CE728A">
              <w:t>:</w:t>
            </w:r>
            <w:r w:rsidRPr="00CE728A">
              <w:rPr>
                <w:rFonts w:hint="eastAsia"/>
              </w:rPr>
              <w:t>55</w:t>
            </w:r>
            <w:r w:rsidRPr="00CE728A">
              <w:rPr>
                <w:rFonts w:hint="eastAsia"/>
              </w:rPr>
              <w:t>至次日</w:t>
            </w:r>
            <w:r w:rsidRPr="00CE728A">
              <w:rPr>
                <w:rFonts w:hint="eastAsia"/>
              </w:rPr>
              <w:t>10</w:t>
            </w:r>
            <w:r w:rsidRPr="00CE728A">
              <w:t>:</w:t>
            </w:r>
            <w:r w:rsidRPr="00CE728A">
              <w:rPr>
                <w:rFonts w:hint="eastAsia"/>
              </w:rPr>
              <w:t>05</w:t>
            </w:r>
          </w:p>
        </w:tc>
        <w:tc>
          <w:tcPr>
            <w:tcW w:w="456" w:type="pct"/>
            <w:vAlign w:val="center"/>
          </w:tcPr>
          <w:p w:rsidR="0007366E" w:rsidRPr="00CE728A" w:rsidRDefault="0007366E" w:rsidP="00A76038">
            <w:pPr>
              <w:pStyle w:val="a8"/>
            </w:pPr>
            <w:r w:rsidRPr="00CE728A">
              <w:rPr>
                <w:rFonts w:hint="eastAsia"/>
              </w:rPr>
              <w:t>0.022</w:t>
            </w:r>
          </w:p>
        </w:tc>
        <w:tc>
          <w:tcPr>
            <w:tcW w:w="447" w:type="pct"/>
            <w:vAlign w:val="center"/>
          </w:tcPr>
          <w:p w:rsidR="0007366E" w:rsidRPr="00CE728A" w:rsidRDefault="0007366E" w:rsidP="00A76038">
            <w:pPr>
              <w:pStyle w:val="a8"/>
            </w:pPr>
            <w:r>
              <w:rPr>
                <w:rFonts w:hint="eastAsia"/>
              </w:rPr>
              <w:t>0.15</w:t>
            </w:r>
          </w:p>
        </w:tc>
        <w:tc>
          <w:tcPr>
            <w:tcW w:w="446" w:type="pct"/>
            <w:vAlign w:val="center"/>
          </w:tcPr>
          <w:p w:rsidR="0007366E" w:rsidRPr="008848DE" w:rsidRDefault="0007366E" w:rsidP="00A76038">
            <w:pPr>
              <w:pStyle w:val="a8"/>
              <w:rPr>
                <w:b/>
              </w:rPr>
            </w:pPr>
            <w:r w:rsidRPr="008848DE">
              <w:rPr>
                <w:rFonts w:hint="eastAsia"/>
                <w:b/>
              </w:rPr>
              <w:t>达标</w:t>
            </w:r>
          </w:p>
        </w:tc>
      </w:tr>
      <w:tr w:rsidR="00A76038" w:rsidRPr="00CE728A" w:rsidTr="00A76038">
        <w:trPr>
          <w:jc w:val="center"/>
        </w:trPr>
        <w:tc>
          <w:tcPr>
            <w:tcW w:w="391" w:type="pct"/>
            <w:vAlign w:val="center"/>
          </w:tcPr>
          <w:p w:rsidR="0007366E" w:rsidRPr="00CE728A" w:rsidRDefault="0007366E" w:rsidP="00A76038">
            <w:pPr>
              <w:pStyle w:val="a8"/>
            </w:pPr>
            <w:r w:rsidRPr="00CE728A">
              <w:rPr>
                <w:rFonts w:hint="eastAsia"/>
              </w:rPr>
              <w:t>虾子湾村</w:t>
            </w:r>
          </w:p>
        </w:tc>
        <w:tc>
          <w:tcPr>
            <w:tcW w:w="390" w:type="pct"/>
            <w:vMerge/>
            <w:vAlign w:val="center"/>
          </w:tcPr>
          <w:p w:rsidR="0007366E" w:rsidRPr="00CE728A" w:rsidRDefault="0007366E" w:rsidP="00A76038">
            <w:pPr>
              <w:pStyle w:val="a8"/>
            </w:pPr>
          </w:p>
        </w:tc>
        <w:tc>
          <w:tcPr>
            <w:tcW w:w="704" w:type="pct"/>
            <w:vAlign w:val="center"/>
          </w:tcPr>
          <w:p w:rsidR="0007366E" w:rsidRPr="00CE728A" w:rsidRDefault="0007366E" w:rsidP="00A76038">
            <w:pPr>
              <w:pStyle w:val="a8"/>
            </w:pPr>
            <w:r w:rsidRPr="00CE728A">
              <w:rPr>
                <w:rFonts w:hint="eastAsia"/>
              </w:rPr>
              <w:t>10</w:t>
            </w:r>
            <w:r w:rsidRPr="00CE728A">
              <w:t>:</w:t>
            </w:r>
            <w:r w:rsidRPr="00CE728A">
              <w:rPr>
                <w:rFonts w:hint="eastAsia"/>
              </w:rPr>
              <w:t>15</w:t>
            </w:r>
            <w:r w:rsidRPr="00CE728A">
              <w:rPr>
                <w:rFonts w:hint="eastAsia"/>
              </w:rPr>
              <w:t>至次日</w:t>
            </w:r>
            <w:r w:rsidRPr="00CE728A">
              <w:rPr>
                <w:rFonts w:hint="eastAsia"/>
              </w:rPr>
              <w:t>10</w:t>
            </w:r>
            <w:r w:rsidRPr="00CE728A">
              <w:t>:</w:t>
            </w:r>
            <w:r w:rsidRPr="00CE728A">
              <w:rPr>
                <w:rFonts w:hint="eastAsia"/>
              </w:rPr>
              <w:t>25</w:t>
            </w:r>
          </w:p>
        </w:tc>
        <w:tc>
          <w:tcPr>
            <w:tcW w:w="390" w:type="pct"/>
            <w:vAlign w:val="center"/>
          </w:tcPr>
          <w:p w:rsidR="0007366E" w:rsidRPr="00CE728A" w:rsidRDefault="0007366E" w:rsidP="00A76038">
            <w:pPr>
              <w:pStyle w:val="a8"/>
            </w:pPr>
            <w:r w:rsidRPr="00CE728A">
              <w:rPr>
                <w:rFonts w:hint="eastAsia"/>
              </w:rPr>
              <w:t>0.037</w:t>
            </w:r>
          </w:p>
        </w:tc>
        <w:tc>
          <w:tcPr>
            <w:tcW w:w="460" w:type="pct"/>
            <w:vAlign w:val="center"/>
          </w:tcPr>
          <w:p w:rsidR="0007366E" w:rsidRPr="00CE728A" w:rsidRDefault="0007366E" w:rsidP="00A76038">
            <w:pPr>
              <w:pStyle w:val="a8"/>
            </w:pPr>
            <w:r>
              <w:rPr>
                <w:rFonts w:hint="eastAsia"/>
              </w:rPr>
              <w:t>0.3</w:t>
            </w:r>
          </w:p>
        </w:tc>
        <w:tc>
          <w:tcPr>
            <w:tcW w:w="376" w:type="pct"/>
            <w:vAlign w:val="center"/>
          </w:tcPr>
          <w:p w:rsidR="0007366E" w:rsidRPr="008848DE" w:rsidRDefault="0007366E" w:rsidP="00A76038">
            <w:pPr>
              <w:pStyle w:val="a8"/>
              <w:rPr>
                <w:b/>
              </w:rPr>
            </w:pPr>
            <w:r w:rsidRPr="008848DE">
              <w:rPr>
                <w:rFonts w:hint="eastAsia"/>
                <w:b/>
              </w:rPr>
              <w:t>达标</w:t>
            </w:r>
          </w:p>
        </w:tc>
        <w:tc>
          <w:tcPr>
            <w:tcW w:w="940" w:type="pct"/>
            <w:vAlign w:val="center"/>
          </w:tcPr>
          <w:p w:rsidR="0007366E" w:rsidRPr="00CE728A" w:rsidRDefault="0007366E" w:rsidP="00A76038">
            <w:pPr>
              <w:pStyle w:val="a8"/>
            </w:pPr>
            <w:r w:rsidRPr="00CE728A">
              <w:rPr>
                <w:rFonts w:hint="eastAsia"/>
              </w:rPr>
              <w:t>10</w:t>
            </w:r>
            <w:r w:rsidRPr="00CE728A">
              <w:t>:</w:t>
            </w:r>
            <w:r w:rsidRPr="00CE728A">
              <w:rPr>
                <w:rFonts w:hint="eastAsia"/>
              </w:rPr>
              <w:t>16</w:t>
            </w:r>
            <w:r w:rsidRPr="00CE728A">
              <w:rPr>
                <w:rFonts w:hint="eastAsia"/>
              </w:rPr>
              <w:t>至次日</w:t>
            </w:r>
            <w:r w:rsidRPr="00CE728A">
              <w:rPr>
                <w:rFonts w:hint="eastAsia"/>
              </w:rPr>
              <w:t>06</w:t>
            </w:r>
            <w:r w:rsidRPr="00CE728A">
              <w:t>:</w:t>
            </w:r>
            <w:r w:rsidRPr="00CE728A">
              <w:rPr>
                <w:rFonts w:hint="eastAsia"/>
              </w:rPr>
              <w:t>26</w:t>
            </w:r>
          </w:p>
        </w:tc>
        <w:tc>
          <w:tcPr>
            <w:tcW w:w="456" w:type="pct"/>
            <w:vAlign w:val="center"/>
          </w:tcPr>
          <w:p w:rsidR="0007366E" w:rsidRPr="00CE728A" w:rsidRDefault="0007366E" w:rsidP="00A76038">
            <w:pPr>
              <w:pStyle w:val="a8"/>
            </w:pPr>
            <w:r w:rsidRPr="00CE728A">
              <w:rPr>
                <w:rFonts w:hint="eastAsia"/>
              </w:rPr>
              <w:t>0.020</w:t>
            </w:r>
          </w:p>
        </w:tc>
        <w:tc>
          <w:tcPr>
            <w:tcW w:w="447" w:type="pct"/>
            <w:vAlign w:val="center"/>
          </w:tcPr>
          <w:p w:rsidR="0007366E" w:rsidRPr="00CE728A" w:rsidRDefault="0007366E" w:rsidP="00A76038">
            <w:pPr>
              <w:pStyle w:val="a8"/>
            </w:pPr>
            <w:r>
              <w:rPr>
                <w:rFonts w:hint="eastAsia"/>
              </w:rPr>
              <w:t>0.15</w:t>
            </w:r>
          </w:p>
        </w:tc>
        <w:tc>
          <w:tcPr>
            <w:tcW w:w="446" w:type="pct"/>
            <w:vAlign w:val="center"/>
          </w:tcPr>
          <w:p w:rsidR="0007366E" w:rsidRPr="008848DE" w:rsidRDefault="0007366E" w:rsidP="00A76038">
            <w:pPr>
              <w:pStyle w:val="a8"/>
              <w:rPr>
                <w:b/>
              </w:rPr>
            </w:pPr>
            <w:r w:rsidRPr="008848DE">
              <w:rPr>
                <w:rFonts w:hint="eastAsia"/>
                <w:b/>
              </w:rPr>
              <w:t>达标</w:t>
            </w:r>
          </w:p>
        </w:tc>
      </w:tr>
    </w:tbl>
    <w:p w:rsidR="00CF3879" w:rsidRPr="00CC565D" w:rsidRDefault="00CF3879" w:rsidP="00AD4282">
      <w:pPr>
        <w:ind w:firstLine="480"/>
      </w:pPr>
      <w:r w:rsidRPr="00CF3879">
        <w:rPr>
          <w:rFonts w:hint="eastAsia"/>
        </w:rPr>
        <w:t>根据</w:t>
      </w:r>
      <w:r w:rsidR="00CE728A">
        <w:rPr>
          <w:rFonts w:hint="eastAsia"/>
        </w:rPr>
        <w:t>表</w:t>
      </w:r>
      <w:r w:rsidR="00CE728A">
        <w:rPr>
          <w:rFonts w:hint="eastAsia"/>
        </w:rPr>
        <w:t>6.3.1</w:t>
      </w:r>
      <w:r w:rsidR="00CE728A">
        <w:t>-2</w:t>
      </w:r>
      <w:r w:rsidR="00C71989">
        <w:rPr>
          <w:rFonts w:hint="eastAsia"/>
        </w:rPr>
        <w:t>、</w:t>
      </w:r>
      <w:r w:rsidR="00C71989">
        <w:t>6.3.1-3</w:t>
      </w:r>
      <w:r w:rsidR="00CE728A">
        <w:rPr>
          <w:rFonts w:hint="eastAsia"/>
        </w:rPr>
        <w:t>中</w:t>
      </w:r>
      <w:r w:rsidRPr="00CF3879">
        <w:t>监测结果可知，</w:t>
      </w:r>
      <w:r w:rsidR="00CE728A">
        <w:rPr>
          <w:rFonts w:hint="eastAsia"/>
        </w:rPr>
        <w:t>老君台村</w:t>
      </w:r>
      <w:r w:rsidR="00CE728A">
        <w:t>、</w:t>
      </w:r>
      <w:r w:rsidR="00C71989">
        <w:rPr>
          <w:rFonts w:hint="eastAsia"/>
        </w:rPr>
        <w:t>项目厂区</w:t>
      </w:r>
      <w:r w:rsidRPr="00CF3879">
        <w:t>监测</w:t>
      </w:r>
      <w:r w:rsidRPr="00CF3879">
        <w:rPr>
          <w:rFonts w:hint="eastAsia"/>
        </w:rPr>
        <w:t>点位</w:t>
      </w:r>
      <w:r w:rsidRPr="00CF3879">
        <w:rPr>
          <w:lang w:val="pt-PT"/>
        </w:rPr>
        <w:t>N</w:t>
      </w:r>
      <w:r w:rsidRPr="00CF3879">
        <w:t>O</w:t>
      </w:r>
      <w:r w:rsidRPr="00CF3879">
        <w:rPr>
          <w:vertAlign w:val="subscript"/>
        </w:rPr>
        <w:t>2</w:t>
      </w:r>
      <w:r w:rsidRPr="00CF3879">
        <w:t>、</w:t>
      </w:r>
      <w:r w:rsidRPr="00CF3879">
        <w:t>SO</w:t>
      </w:r>
      <w:r w:rsidRPr="00CF3879">
        <w:rPr>
          <w:vertAlign w:val="subscript"/>
        </w:rPr>
        <w:t>2</w:t>
      </w:r>
      <w:r w:rsidRPr="00CF3879">
        <w:t>、</w:t>
      </w:r>
      <w:r w:rsidRPr="00CF3879">
        <w:rPr>
          <w:lang w:val="pt-PT"/>
        </w:rPr>
        <w:t>PM</w:t>
      </w:r>
      <w:r w:rsidRPr="00CF3879">
        <w:rPr>
          <w:vertAlign w:val="subscript"/>
          <w:lang w:val="pt-PT"/>
        </w:rPr>
        <w:t>10</w:t>
      </w:r>
      <w:r w:rsidRPr="00CF3879">
        <w:rPr>
          <w:lang w:val="pt-PT"/>
        </w:rPr>
        <w:t>、</w:t>
      </w:r>
      <w:r w:rsidRPr="00CF3879">
        <w:rPr>
          <w:rFonts w:hint="eastAsia"/>
        </w:rPr>
        <w:t>TS</w:t>
      </w:r>
      <w:r w:rsidRPr="00CF3879">
        <w:t>P</w:t>
      </w:r>
      <w:r w:rsidRPr="00CF3879">
        <w:t>、</w:t>
      </w:r>
      <w:r w:rsidRPr="00CF3879">
        <w:rPr>
          <w:rFonts w:hint="eastAsia"/>
        </w:rPr>
        <w:t>PM</w:t>
      </w:r>
      <w:r w:rsidRPr="00CF3879">
        <w:rPr>
          <w:rFonts w:hint="eastAsia"/>
          <w:vertAlign w:val="subscript"/>
        </w:rPr>
        <w:t>2.5</w:t>
      </w:r>
      <w:r w:rsidRPr="00CF3879">
        <w:rPr>
          <w:rFonts w:hint="eastAsia"/>
        </w:rPr>
        <w:t>监测</w:t>
      </w:r>
      <w:r w:rsidRPr="00CF3879">
        <w:t>值均满足</w:t>
      </w:r>
      <w:r w:rsidRPr="00CF3879">
        <w:t>GB3095-2012</w:t>
      </w:r>
      <w:r w:rsidRPr="00CF3879">
        <w:t>《环境空气质量标准》二级标准</w:t>
      </w:r>
      <w:r w:rsidRPr="00CF3879">
        <w:rPr>
          <w:rFonts w:hint="eastAsia"/>
        </w:rPr>
        <w:t>相关</w:t>
      </w:r>
      <w:r w:rsidRPr="00CF3879">
        <w:t>限值要求</w:t>
      </w:r>
      <w:r w:rsidR="00C71989">
        <w:rPr>
          <w:rFonts w:hint="eastAsia"/>
        </w:rPr>
        <w:t>；</w:t>
      </w:r>
      <w:r w:rsidR="00C71989">
        <w:t>根据表</w:t>
      </w:r>
      <w:r w:rsidR="00C71989">
        <w:rPr>
          <w:rFonts w:hint="eastAsia"/>
        </w:rPr>
        <w:t>6.3.1</w:t>
      </w:r>
      <w:r w:rsidR="00C71989">
        <w:t>-4</w:t>
      </w:r>
      <w:r w:rsidR="00C71989">
        <w:rPr>
          <w:rFonts w:hint="eastAsia"/>
        </w:rPr>
        <w:t>中</w:t>
      </w:r>
      <w:r w:rsidR="00C71989">
        <w:t>监测结果可知，老君台村、摩落黑村、虾子湾村</w:t>
      </w:r>
      <w:r w:rsidR="00C71989">
        <w:rPr>
          <w:rFonts w:hint="eastAsia"/>
        </w:rPr>
        <w:t>的</w:t>
      </w:r>
      <w:r w:rsidR="00C71989" w:rsidRPr="00C71989">
        <w:rPr>
          <w:lang w:val="pt-PT"/>
        </w:rPr>
        <w:t>PM</w:t>
      </w:r>
      <w:r w:rsidR="00C71989" w:rsidRPr="00C71989">
        <w:rPr>
          <w:vertAlign w:val="subscript"/>
          <w:lang w:val="pt-PT"/>
        </w:rPr>
        <w:t>10</w:t>
      </w:r>
      <w:r w:rsidR="00C71989" w:rsidRPr="00C71989">
        <w:rPr>
          <w:lang w:val="pt-PT"/>
        </w:rPr>
        <w:t>、</w:t>
      </w:r>
      <w:r w:rsidR="00C71989" w:rsidRPr="00C71989">
        <w:rPr>
          <w:rFonts w:hint="eastAsia"/>
        </w:rPr>
        <w:t>TS</w:t>
      </w:r>
      <w:r w:rsidR="00C71989" w:rsidRPr="00C71989">
        <w:t>P</w:t>
      </w:r>
      <w:r w:rsidR="00C71989">
        <w:rPr>
          <w:rFonts w:hint="eastAsia"/>
        </w:rPr>
        <w:t>监测</w:t>
      </w:r>
      <w:r w:rsidR="00C71989">
        <w:t>值均能满足</w:t>
      </w:r>
      <w:r w:rsidR="00C335A9" w:rsidRPr="00C335A9">
        <w:t>GB3095-2012</w:t>
      </w:r>
      <w:r w:rsidR="00C335A9" w:rsidRPr="00C335A9">
        <w:t>《环境空气质量标准》二级标准</w:t>
      </w:r>
      <w:r w:rsidR="00C335A9" w:rsidRPr="00C335A9">
        <w:rPr>
          <w:rFonts w:hint="eastAsia"/>
        </w:rPr>
        <w:t>相关</w:t>
      </w:r>
      <w:r w:rsidR="00C335A9" w:rsidRPr="00C335A9">
        <w:t>限值要求</w:t>
      </w:r>
      <w:r w:rsidRPr="00CF3879">
        <w:t>。</w:t>
      </w:r>
    </w:p>
    <w:p w:rsidR="006A7F40" w:rsidRDefault="00C96FA2" w:rsidP="00C96FA2">
      <w:pPr>
        <w:pStyle w:val="3"/>
        <w:ind w:firstLine="643"/>
      </w:pPr>
      <w:bookmarkStart w:id="91" w:name="_Toc19802037"/>
      <w:r>
        <w:t>6.</w:t>
      </w:r>
      <w:r w:rsidR="006A7F40">
        <w:t>3.2</w:t>
      </w:r>
      <w:r w:rsidR="006A7F40">
        <w:rPr>
          <w:rFonts w:hint="eastAsia"/>
        </w:rPr>
        <w:t>大气</w:t>
      </w:r>
      <w:r w:rsidR="006A7F40">
        <w:t>污染源调查</w:t>
      </w:r>
      <w:bookmarkEnd w:id="91"/>
    </w:p>
    <w:p w:rsidR="00CA33EE" w:rsidRDefault="007E101F" w:rsidP="00CA33EE">
      <w:pPr>
        <w:ind w:firstLine="480"/>
      </w:pPr>
      <w:r>
        <w:rPr>
          <w:rFonts w:hint="eastAsia"/>
        </w:rPr>
        <w:t>（</w:t>
      </w:r>
      <w:r>
        <w:rPr>
          <w:rFonts w:hint="eastAsia"/>
        </w:rPr>
        <w:t>1</w:t>
      </w:r>
      <w:r>
        <w:rPr>
          <w:rFonts w:hint="eastAsia"/>
        </w:rPr>
        <w:t>）有组织</w:t>
      </w:r>
      <w:r>
        <w:t>污染源调查</w:t>
      </w:r>
    </w:p>
    <w:p w:rsidR="007E101F" w:rsidRDefault="007E101F" w:rsidP="00CA33EE">
      <w:pPr>
        <w:ind w:firstLine="480"/>
      </w:pPr>
      <w:r>
        <w:rPr>
          <w:rFonts w:hint="eastAsia"/>
        </w:rPr>
        <w:t>本项目有组织</w:t>
      </w:r>
      <w:r w:rsidR="004E7A91">
        <w:t>污染源</w:t>
      </w:r>
      <w:r w:rsidR="004E7A91">
        <w:rPr>
          <w:rFonts w:hint="eastAsia"/>
        </w:rPr>
        <w:t>为</w:t>
      </w:r>
      <w:r w:rsidR="004E7A91">
        <w:t>硫化矿破碎系统破碎粉尘</w:t>
      </w:r>
      <w:r w:rsidR="00054174">
        <w:rPr>
          <w:rFonts w:hint="eastAsia"/>
        </w:rPr>
        <w:t>和</w:t>
      </w:r>
      <w:r w:rsidR="00054174">
        <w:t>食堂油烟</w:t>
      </w:r>
      <w:r w:rsidR="004E7A91">
        <w:t>。</w:t>
      </w:r>
    </w:p>
    <w:p w:rsidR="004E7A91" w:rsidRDefault="004E7A91" w:rsidP="00CA33EE">
      <w:pPr>
        <w:ind w:firstLine="480"/>
      </w:pPr>
      <w:r>
        <w:rPr>
          <w:rFonts w:hint="eastAsia"/>
        </w:rPr>
        <w:t>经</w:t>
      </w:r>
      <w:r>
        <w:t>调查，项目硫化矿破碎系统已经建设完成</w:t>
      </w:r>
      <w:r w:rsidR="00132E06">
        <w:rPr>
          <w:rFonts w:hint="eastAsia"/>
        </w:rPr>
        <w:t>集气抽风除尘</w:t>
      </w:r>
      <w:r w:rsidR="00132E06">
        <w:t>设备，</w:t>
      </w:r>
      <w:r w:rsidR="00132E06">
        <w:rPr>
          <w:rFonts w:hint="eastAsia"/>
        </w:rPr>
        <w:t>本次</w:t>
      </w:r>
      <w:r w:rsidR="00144E24">
        <w:t>调查委托昆明</w:t>
      </w:r>
      <w:r w:rsidR="00144E24">
        <w:rPr>
          <w:rFonts w:hint="eastAsia"/>
        </w:rPr>
        <w:t>京</w:t>
      </w:r>
      <w:r w:rsidR="00132E06">
        <w:t>诚技术有限公司</w:t>
      </w:r>
      <w:r w:rsidR="00FF2347">
        <w:rPr>
          <w:rFonts w:hint="eastAsia"/>
        </w:rPr>
        <w:t>对</w:t>
      </w:r>
      <w:r w:rsidR="00FF2347">
        <w:t>硫化矿破碎系统有组织废气排口进行监测。</w:t>
      </w:r>
    </w:p>
    <w:p w:rsidR="006F794B" w:rsidRDefault="00B76E81" w:rsidP="006F794B">
      <w:pPr>
        <w:ind w:firstLine="480"/>
      </w:pPr>
      <w:r>
        <w:rPr>
          <w:rFonts w:hint="eastAsia"/>
        </w:rPr>
        <w:t>①监测</w:t>
      </w:r>
      <w:r>
        <w:t>点位</w:t>
      </w:r>
    </w:p>
    <w:p w:rsidR="00B76E81" w:rsidRPr="006F794B" w:rsidRDefault="00B76E81" w:rsidP="006F794B">
      <w:pPr>
        <w:ind w:firstLine="480"/>
      </w:pPr>
      <w:r>
        <w:rPr>
          <w:rFonts w:hint="eastAsia"/>
        </w:rPr>
        <w:t>有组织</w:t>
      </w:r>
      <w:r>
        <w:t>废气排口</w:t>
      </w:r>
    </w:p>
    <w:p w:rsidR="006F794B" w:rsidRPr="00B76E81" w:rsidRDefault="00B76E81" w:rsidP="006F794B">
      <w:pPr>
        <w:ind w:firstLine="480"/>
      </w:pPr>
      <w:r w:rsidRPr="00B76E81">
        <w:rPr>
          <w:rFonts w:hint="eastAsia"/>
        </w:rPr>
        <w:t>②</w:t>
      </w:r>
      <w:r w:rsidR="006F794B" w:rsidRPr="00B76E81">
        <w:t>监测</w:t>
      </w:r>
      <w:r w:rsidR="006F794B" w:rsidRPr="00B76E81">
        <w:rPr>
          <w:rFonts w:hint="eastAsia"/>
        </w:rPr>
        <w:t>项目</w:t>
      </w:r>
    </w:p>
    <w:p w:rsidR="006F794B" w:rsidRPr="006F794B" w:rsidRDefault="006F794B" w:rsidP="006F794B">
      <w:pPr>
        <w:ind w:firstLine="480"/>
      </w:pPr>
      <w:r w:rsidRPr="006F794B">
        <w:rPr>
          <w:rFonts w:hint="eastAsia"/>
        </w:rPr>
        <w:lastRenderedPageBreak/>
        <w:t>监测项目粉尘，</w:t>
      </w:r>
      <w:r w:rsidRPr="006F794B">
        <w:t>同步监测</w:t>
      </w:r>
      <w:r w:rsidRPr="006F794B">
        <w:rPr>
          <w:rFonts w:hint="eastAsia"/>
        </w:rPr>
        <w:t>风量</w:t>
      </w:r>
      <w:r w:rsidRPr="006F794B">
        <w:t>。</w:t>
      </w:r>
    </w:p>
    <w:p w:rsidR="006F794B" w:rsidRPr="00B76E81" w:rsidRDefault="00B76E81" w:rsidP="006F794B">
      <w:pPr>
        <w:ind w:firstLine="480"/>
      </w:pPr>
      <w:r w:rsidRPr="00B76E81">
        <w:rPr>
          <w:rFonts w:hint="eastAsia"/>
        </w:rPr>
        <w:t>③</w:t>
      </w:r>
      <w:r w:rsidR="006F794B" w:rsidRPr="00B76E81">
        <w:rPr>
          <w:rFonts w:hint="eastAsia"/>
        </w:rPr>
        <w:t>监测频次</w:t>
      </w:r>
    </w:p>
    <w:p w:rsidR="00FF2347" w:rsidRDefault="00B76E81" w:rsidP="006F794B">
      <w:pPr>
        <w:ind w:firstLine="480"/>
      </w:pPr>
      <w:r>
        <w:rPr>
          <w:rFonts w:hint="eastAsia"/>
        </w:rPr>
        <w:t>2</w:t>
      </w:r>
      <w:r>
        <w:t>019</w:t>
      </w:r>
      <w:r>
        <w:rPr>
          <w:rFonts w:hint="eastAsia"/>
        </w:rPr>
        <w:t>年</w:t>
      </w:r>
      <w:r>
        <w:rPr>
          <w:rFonts w:hint="eastAsia"/>
        </w:rPr>
        <w:t>3</w:t>
      </w:r>
      <w:r>
        <w:rPr>
          <w:rFonts w:hint="eastAsia"/>
        </w:rPr>
        <w:t>月</w:t>
      </w:r>
      <w:r>
        <w:rPr>
          <w:rFonts w:hint="eastAsia"/>
        </w:rPr>
        <w:t>12</w:t>
      </w:r>
      <w:r>
        <w:rPr>
          <w:rFonts w:hint="eastAsia"/>
        </w:rPr>
        <w:t>、</w:t>
      </w:r>
      <w:r>
        <w:t>13</w:t>
      </w:r>
      <w:r>
        <w:rPr>
          <w:rFonts w:hint="eastAsia"/>
        </w:rPr>
        <w:t>日</w:t>
      </w:r>
      <w:r>
        <w:t>连续两天进行监测</w:t>
      </w:r>
      <w:r w:rsidR="006F794B" w:rsidRPr="006F794B">
        <w:rPr>
          <w:rFonts w:hint="eastAsia"/>
        </w:rPr>
        <w:t>。</w:t>
      </w:r>
    </w:p>
    <w:p w:rsidR="00B76E81" w:rsidRDefault="00B76E81" w:rsidP="006F794B">
      <w:pPr>
        <w:ind w:firstLine="480"/>
      </w:pPr>
      <w:r>
        <w:rPr>
          <w:rFonts w:hint="eastAsia"/>
        </w:rPr>
        <w:t>④</w:t>
      </w:r>
      <w:r>
        <w:t>监测结果</w:t>
      </w:r>
    </w:p>
    <w:p w:rsidR="00B76E81" w:rsidRDefault="008E16B8" w:rsidP="006F794B">
      <w:pPr>
        <w:ind w:firstLine="480"/>
      </w:pPr>
      <w:r>
        <w:rPr>
          <w:rFonts w:hint="eastAsia"/>
        </w:rPr>
        <w:t>本项目</w:t>
      </w:r>
      <w:r>
        <w:t>废气监测结果</w:t>
      </w:r>
      <w:r>
        <w:rPr>
          <w:rFonts w:hint="eastAsia"/>
        </w:rPr>
        <w:t>详见</w:t>
      </w:r>
      <w:r>
        <w:t>表</w:t>
      </w:r>
      <w:r>
        <w:rPr>
          <w:rFonts w:hint="eastAsia"/>
        </w:rPr>
        <w:t>6.3.2</w:t>
      </w:r>
      <w:r>
        <w:t>-1.</w:t>
      </w:r>
    </w:p>
    <w:p w:rsidR="008E16B8" w:rsidRDefault="008E16B8" w:rsidP="008E16B8">
      <w:pPr>
        <w:ind w:firstLine="482"/>
        <w:jc w:val="center"/>
        <w:rPr>
          <w:b/>
        </w:rPr>
      </w:pPr>
      <w:r w:rsidRPr="008E16B8">
        <w:rPr>
          <w:rFonts w:hint="eastAsia"/>
          <w:b/>
        </w:rPr>
        <w:t>表</w:t>
      </w:r>
      <w:r w:rsidRPr="008E16B8">
        <w:rPr>
          <w:rFonts w:hint="eastAsia"/>
          <w:b/>
        </w:rPr>
        <w:t>6.3.2</w:t>
      </w:r>
      <w:r w:rsidRPr="008E16B8">
        <w:rPr>
          <w:b/>
        </w:rPr>
        <w:t>-1</w:t>
      </w:r>
      <w:r w:rsidRPr="008E16B8">
        <w:rPr>
          <w:rFonts w:hint="eastAsia"/>
          <w:b/>
        </w:rPr>
        <w:t>有组织</w:t>
      </w:r>
      <w:r w:rsidRPr="008E16B8">
        <w:rPr>
          <w:b/>
        </w:rPr>
        <w:t>废气监测结果一览表</w:t>
      </w:r>
    </w:p>
    <w:tbl>
      <w:tblPr>
        <w:tblW w:w="5130" w:type="pct"/>
        <w:tblBorders>
          <w:top w:val="single" w:sz="18" w:space="0" w:color="auto"/>
          <w:bottom w:val="single" w:sz="18" w:space="0" w:color="auto"/>
          <w:insideH w:val="single" w:sz="4" w:space="0" w:color="auto"/>
          <w:insideV w:val="single" w:sz="4" w:space="0" w:color="auto"/>
        </w:tblBorders>
        <w:tblLayout w:type="fixed"/>
        <w:tblLook w:val="04A0" w:firstRow="1" w:lastRow="0" w:firstColumn="1" w:lastColumn="0" w:noHBand="0" w:noVBand="1"/>
      </w:tblPr>
      <w:tblGrid>
        <w:gridCol w:w="831"/>
        <w:gridCol w:w="731"/>
        <w:gridCol w:w="993"/>
        <w:gridCol w:w="990"/>
        <w:gridCol w:w="1416"/>
        <w:gridCol w:w="1418"/>
        <w:gridCol w:w="1844"/>
        <w:gridCol w:w="1083"/>
      </w:tblGrid>
      <w:tr w:rsidR="0067290E" w:rsidRPr="0067290E" w:rsidTr="00F87FDD">
        <w:trPr>
          <w:trHeight w:val="454"/>
        </w:trPr>
        <w:tc>
          <w:tcPr>
            <w:tcW w:w="446" w:type="pct"/>
            <w:vAlign w:val="center"/>
            <w:hideMark/>
          </w:tcPr>
          <w:p w:rsidR="0067290E" w:rsidRPr="005E3E3D" w:rsidRDefault="0067290E" w:rsidP="0067290E">
            <w:pPr>
              <w:pStyle w:val="a8"/>
              <w:rPr>
                <w:b/>
              </w:rPr>
            </w:pPr>
            <w:r w:rsidRPr="005E3E3D">
              <w:rPr>
                <w:b/>
              </w:rPr>
              <w:t>检测</w:t>
            </w:r>
          </w:p>
          <w:p w:rsidR="0067290E" w:rsidRPr="005E3E3D" w:rsidRDefault="0067290E" w:rsidP="0067290E">
            <w:pPr>
              <w:pStyle w:val="a8"/>
              <w:rPr>
                <w:b/>
              </w:rPr>
            </w:pPr>
            <w:r w:rsidRPr="005E3E3D">
              <w:rPr>
                <w:b/>
              </w:rPr>
              <w:t>点位</w:t>
            </w:r>
          </w:p>
        </w:tc>
        <w:tc>
          <w:tcPr>
            <w:tcW w:w="392" w:type="pct"/>
            <w:shd w:val="clear" w:color="auto" w:fill="auto"/>
            <w:noWrap/>
            <w:vAlign w:val="center"/>
            <w:hideMark/>
          </w:tcPr>
          <w:p w:rsidR="0067290E" w:rsidRPr="005E3E3D" w:rsidRDefault="0067290E" w:rsidP="0067290E">
            <w:pPr>
              <w:pStyle w:val="a8"/>
              <w:rPr>
                <w:b/>
              </w:rPr>
            </w:pPr>
            <w:r w:rsidRPr="005E3E3D">
              <w:rPr>
                <w:b/>
              </w:rPr>
              <w:t>采样</w:t>
            </w:r>
          </w:p>
          <w:p w:rsidR="0067290E" w:rsidRPr="005E3E3D" w:rsidRDefault="0067290E" w:rsidP="0067290E">
            <w:pPr>
              <w:pStyle w:val="a8"/>
              <w:rPr>
                <w:b/>
              </w:rPr>
            </w:pPr>
            <w:r w:rsidRPr="005E3E3D">
              <w:rPr>
                <w:rFonts w:hint="eastAsia"/>
                <w:b/>
              </w:rPr>
              <w:t>日期</w:t>
            </w:r>
          </w:p>
        </w:tc>
        <w:tc>
          <w:tcPr>
            <w:tcW w:w="533" w:type="pct"/>
            <w:shd w:val="clear" w:color="auto" w:fill="auto"/>
            <w:noWrap/>
            <w:vAlign w:val="center"/>
            <w:hideMark/>
          </w:tcPr>
          <w:p w:rsidR="0067290E" w:rsidRPr="005E3E3D" w:rsidRDefault="0067290E" w:rsidP="0067290E">
            <w:pPr>
              <w:pStyle w:val="a8"/>
              <w:rPr>
                <w:b/>
              </w:rPr>
            </w:pPr>
            <w:r w:rsidRPr="005E3E3D">
              <w:rPr>
                <w:rFonts w:hint="eastAsia"/>
                <w:b/>
              </w:rPr>
              <w:t>采样</w:t>
            </w:r>
          </w:p>
          <w:p w:rsidR="0067290E" w:rsidRPr="005E3E3D" w:rsidRDefault="0067290E" w:rsidP="0067290E">
            <w:pPr>
              <w:pStyle w:val="a8"/>
              <w:rPr>
                <w:b/>
              </w:rPr>
            </w:pPr>
            <w:r w:rsidRPr="005E3E3D">
              <w:rPr>
                <w:rFonts w:hint="eastAsia"/>
                <w:b/>
              </w:rPr>
              <w:t>频次</w:t>
            </w:r>
          </w:p>
        </w:tc>
        <w:tc>
          <w:tcPr>
            <w:tcW w:w="532" w:type="pct"/>
            <w:shd w:val="clear" w:color="auto" w:fill="auto"/>
            <w:vAlign w:val="center"/>
          </w:tcPr>
          <w:p w:rsidR="0067290E" w:rsidRPr="005E3E3D" w:rsidRDefault="0067290E" w:rsidP="0067290E">
            <w:pPr>
              <w:pStyle w:val="a8"/>
              <w:rPr>
                <w:b/>
              </w:rPr>
            </w:pPr>
            <w:r w:rsidRPr="005E3E3D">
              <w:rPr>
                <w:rFonts w:hint="eastAsia"/>
                <w:b/>
              </w:rPr>
              <w:t>标干流量</w:t>
            </w:r>
            <w:r w:rsidRPr="005E3E3D">
              <w:rPr>
                <w:b/>
              </w:rPr>
              <w:t>m</w:t>
            </w:r>
            <w:r w:rsidRPr="005E3E3D">
              <w:rPr>
                <w:b/>
                <w:vertAlign w:val="superscript"/>
              </w:rPr>
              <w:t>3</w:t>
            </w:r>
            <w:r w:rsidRPr="005E3E3D">
              <w:rPr>
                <w:b/>
              </w:rPr>
              <w:t>/h</w:t>
            </w:r>
          </w:p>
        </w:tc>
        <w:tc>
          <w:tcPr>
            <w:tcW w:w="761" w:type="pct"/>
            <w:shd w:val="clear" w:color="auto" w:fill="auto"/>
            <w:vAlign w:val="center"/>
          </w:tcPr>
          <w:p w:rsidR="0067290E" w:rsidRPr="005E3E3D" w:rsidRDefault="0067290E" w:rsidP="0067290E">
            <w:pPr>
              <w:pStyle w:val="a8"/>
              <w:rPr>
                <w:b/>
              </w:rPr>
            </w:pPr>
            <w:r w:rsidRPr="005E3E3D">
              <w:rPr>
                <w:rFonts w:hint="eastAsia"/>
                <w:b/>
              </w:rPr>
              <w:t>颗粒物</w:t>
            </w:r>
            <w:r w:rsidRPr="005E3E3D">
              <w:rPr>
                <w:b/>
              </w:rPr>
              <w:t>实测浓度</w:t>
            </w:r>
            <w:r w:rsidRPr="005E3E3D">
              <w:rPr>
                <w:b/>
              </w:rPr>
              <w:t>mg/m</w:t>
            </w:r>
            <w:r w:rsidRPr="005E3E3D">
              <w:rPr>
                <w:b/>
                <w:vertAlign w:val="superscript"/>
              </w:rPr>
              <w:t>3</w:t>
            </w:r>
          </w:p>
        </w:tc>
        <w:tc>
          <w:tcPr>
            <w:tcW w:w="762" w:type="pct"/>
            <w:shd w:val="clear" w:color="auto" w:fill="auto"/>
            <w:noWrap/>
            <w:vAlign w:val="center"/>
          </w:tcPr>
          <w:p w:rsidR="0067290E" w:rsidRPr="005E3E3D" w:rsidRDefault="0067290E" w:rsidP="0067290E">
            <w:pPr>
              <w:pStyle w:val="a8"/>
              <w:rPr>
                <w:b/>
              </w:rPr>
            </w:pPr>
            <w:r w:rsidRPr="005E3E3D">
              <w:rPr>
                <w:rFonts w:hint="eastAsia"/>
                <w:b/>
              </w:rPr>
              <w:t>颗粒物排放速率</w:t>
            </w:r>
            <w:r w:rsidRPr="005E3E3D">
              <w:rPr>
                <w:rFonts w:hint="eastAsia"/>
                <w:b/>
              </w:rPr>
              <w:t>k</w:t>
            </w:r>
            <w:r w:rsidRPr="005E3E3D">
              <w:rPr>
                <w:b/>
              </w:rPr>
              <w:t>g/</w:t>
            </w:r>
            <w:r w:rsidRPr="005E3E3D">
              <w:rPr>
                <w:rFonts w:hint="eastAsia"/>
                <w:b/>
              </w:rPr>
              <w:t>h</w:t>
            </w:r>
          </w:p>
        </w:tc>
        <w:tc>
          <w:tcPr>
            <w:tcW w:w="991" w:type="pct"/>
            <w:shd w:val="clear" w:color="auto" w:fill="auto"/>
            <w:vAlign w:val="center"/>
          </w:tcPr>
          <w:p w:rsidR="0067290E" w:rsidRPr="005E3E3D" w:rsidRDefault="0067290E" w:rsidP="0067290E">
            <w:pPr>
              <w:pStyle w:val="a8"/>
              <w:rPr>
                <w:b/>
              </w:rPr>
            </w:pPr>
            <w:r w:rsidRPr="005E3E3D">
              <w:rPr>
                <w:rFonts w:hint="eastAsia"/>
                <w:b/>
              </w:rPr>
              <w:t>颗粒物平均实测浓度（</w:t>
            </w:r>
            <w:r w:rsidRPr="005E3E3D">
              <w:rPr>
                <w:rFonts w:hint="eastAsia"/>
                <w:b/>
              </w:rPr>
              <w:t>mg/m</w:t>
            </w:r>
            <w:r w:rsidRPr="005E3E3D">
              <w:rPr>
                <w:rFonts w:hint="eastAsia"/>
                <w:b/>
                <w:vertAlign w:val="superscript"/>
              </w:rPr>
              <w:t>3</w:t>
            </w:r>
            <w:r w:rsidRPr="005E3E3D">
              <w:rPr>
                <w:rFonts w:hint="eastAsia"/>
                <w:b/>
              </w:rPr>
              <w:t>）</w:t>
            </w:r>
          </w:p>
        </w:tc>
        <w:tc>
          <w:tcPr>
            <w:tcW w:w="582" w:type="pct"/>
            <w:shd w:val="clear" w:color="auto" w:fill="auto"/>
            <w:noWrap/>
            <w:vAlign w:val="center"/>
            <w:hideMark/>
          </w:tcPr>
          <w:p w:rsidR="0067290E" w:rsidRPr="005E3E3D" w:rsidRDefault="0067290E" w:rsidP="0067290E">
            <w:pPr>
              <w:pStyle w:val="a8"/>
              <w:rPr>
                <w:b/>
              </w:rPr>
            </w:pPr>
            <w:r w:rsidRPr="005E3E3D">
              <w:rPr>
                <w:rFonts w:hint="eastAsia"/>
                <w:b/>
              </w:rPr>
              <w:t>是否达标</w:t>
            </w:r>
          </w:p>
        </w:tc>
      </w:tr>
      <w:tr w:rsidR="0067290E" w:rsidRPr="0067290E" w:rsidTr="00F87FDD">
        <w:trPr>
          <w:trHeight w:val="286"/>
        </w:trPr>
        <w:tc>
          <w:tcPr>
            <w:tcW w:w="446" w:type="pct"/>
            <w:vMerge w:val="restart"/>
            <w:vAlign w:val="center"/>
            <w:hideMark/>
          </w:tcPr>
          <w:p w:rsidR="0067290E" w:rsidRPr="0067290E" w:rsidRDefault="0067290E" w:rsidP="0067290E">
            <w:pPr>
              <w:pStyle w:val="a8"/>
            </w:pPr>
            <w:r w:rsidRPr="0067290E">
              <w:rPr>
                <w:rFonts w:hint="eastAsia"/>
              </w:rPr>
              <w:t>硫化矿破碎</w:t>
            </w:r>
            <w:r w:rsidRPr="0067290E">
              <w:t>车间</w:t>
            </w:r>
          </w:p>
        </w:tc>
        <w:tc>
          <w:tcPr>
            <w:tcW w:w="392" w:type="pct"/>
            <w:vMerge w:val="restart"/>
            <w:shd w:val="clear" w:color="auto" w:fill="auto"/>
            <w:noWrap/>
            <w:vAlign w:val="center"/>
          </w:tcPr>
          <w:p w:rsidR="0067290E" w:rsidRPr="0067290E" w:rsidRDefault="0067290E" w:rsidP="0067290E">
            <w:pPr>
              <w:pStyle w:val="a8"/>
            </w:pPr>
            <w:r w:rsidRPr="0067290E">
              <w:rPr>
                <w:rFonts w:hint="eastAsia"/>
              </w:rPr>
              <w:t>2019.3.12</w:t>
            </w:r>
          </w:p>
        </w:tc>
        <w:tc>
          <w:tcPr>
            <w:tcW w:w="533" w:type="pct"/>
            <w:shd w:val="clear" w:color="auto" w:fill="auto"/>
            <w:noWrap/>
            <w:vAlign w:val="center"/>
            <w:hideMark/>
          </w:tcPr>
          <w:p w:rsidR="0067290E" w:rsidRPr="0067290E" w:rsidRDefault="0067290E" w:rsidP="0067290E">
            <w:pPr>
              <w:pStyle w:val="a8"/>
            </w:pPr>
            <w:r w:rsidRPr="0067290E">
              <w:rPr>
                <w:rFonts w:hint="eastAsia"/>
              </w:rPr>
              <w:t>第一次</w:t>
            </w:r>
          </w:p>
        </w:tc>
        <w:tc>
          <w:tcPr>
            <w:tcW w:w="532" w:type="pct"/>
            <w:shd w:val="clear" w:color="auto" w:fill="auto"/>
            <w:vAlign w:val="center"/>
          </w:tcPr>
          <w:p w:rsidR="0067290E" w:rsidRPr="0067290E" w:rsidRDefault="0067290E" w:rsidP="0067290E">
            <w:pPr>
              <w:pStyle w:val="a8"/>
            </w:pPr>
            <w:r w:rsidRPr="0067290E">
              <w:rPr>
                <w:rFonts w:hint="eastAsia"/>
              </w:rPr>
              <w:t>9674</w:t>
            </w:r>
          </w:p>
        </w:tc>
        <w:tc>
          <w:tcPr>
            <w:tcW w:w="761" w:type="pct"/>
            <w:shd w:val="clear" w:color="auto" w:fill="auto"/>
            <w:vAlign w:val="center"/>
          </w:tcPr>
          <w:p w:rsidR="0067290E" w:rsidRPr="0067290E" w:rsidRDefault="0067290E" w:rsidP="0067290E">
            <w:pPr>
              <w:pStyle w:val="a8"/>
            </w:pPr>
            <w:r w:rsidRPr="0067290E">
              <w:rPr>
                <w:rFonts w:hint="eastAsia"/>
              </w:rPr>
              <w:t>7.2</w:t>
            </w:r>
          </w:p>
        </w:tc>
        <w:tc>
          <w:tcPr>
            <w:tcW w:w="762" w:type="pct"/>
            <w:shd w:val="clear" w:color="auto" w:fill="auto"/>
            <w:noWrap/>
            <w:vAlign w:val="center"/>
          </w:tcPr>
          <w:p w:rsidR="0067290E" w:rsidRPr="0067290E" w:rsidRDefault="0067290E" w:rsidP="0067290E">
            <w:pPr>
              <w:pStyle w:val="a8"/>
            </w:pPr>
            <w:r w:rsidRPr="0067290E">
              <w:rPr>
                <w:rFonts w:hint="eastAsia"/>
              </w:rPr>
              <w:t>0.07</w:t>
            </w:r>
          </w:p>
        </w:tc>
        <w:tc>
          <w:tcPr>
            <w:tcW w:w="991" w:type="pct"/>
            <w:vMerge w:val="restart"/>
            <w:shd w:val="clear" w:color="auto" w:fill="auto"/>
            <w:vAlign w:val="center"/>
          </w:tcPr>
          <w:p w:rsidR="0067290E" w:rsidRPr="0067290E" w:rsidRDefault="0067290E" w:rsidP="0067290E">
            <w:pPr>
              <w:pStyle w:val="a8"/>
            </w:pPr>
            <w:r w:rsidRPr="0067290E">
              <w:rPr>
                <w:rFonts w:hint="eastAsia"/>
              </w:rPr>
              <w:t>6.8</w:t>
            </w:r>
          </w:p>
        </w:tc>
        <w:tc>
          <w:tcPr>
            <w:tcW w:w="582" w:type="pct"/>
            <w:shd w:val="clear" w:color="auto" w:fill="auto"/>
            <w:noWrap/>
            <w:vAlign w:val="center"/>
          </w:tcPr>
          <w:p w:rsidR="0067290E" w:rsidRPr="0067290E" w:rsidRDefault="0067290E" w:rsidP="0067290E">
            <w:pPr>
              <w:pStyle w:val="a8"/>
            </w:pPr>
            <w:r w:rsidRPr="0067290E">
              <w:rPr>
                <w:rFonts w:hint="eastAsia"/>
              </w:rPr>
              <w:t>达标</w:t>
            </w:r>
          </w:p>
        </w:tc>
      </w:tr>
      <w:tr w:rsidR="0067290E" w:rsidRPr="0067290E" w:rsidTr="00F87FDD">
        <w:trPr>
          <w:trHeight w:val="261"/>
        </w:trPr>
        <w:tc>
          <w:tcPr>
            <w:tcW w:w="446" w:type="pct"/>
            <w:vMerge/>
            <w:vAlign w:val="center"/>
            <w:hideMark/>
          </w:tcPr>
          <w:p w:rsidR="0067290E" w:rsidRPr="0067290E" w:rsidRDefault="0067290E" w:rsidP="0067290E">
            <w:pPr>
              <w:pStyle w:val="a8"/>
            </w:pPr>
          </w:p>
        </w:tc>
        <w:tc>
          <w:tcPr>
            <w:tcW w:w="392" w:type="pct"/>
            <w:vMerge/>
            <w:shd w:val="clear" w:color="auto" w:fill="auto"/>
            <w:noWrap/>
            <w:vAlign w:val="center"/>
          </w:tcPr>
          <w:p w:rsidR="0067290E" w:rsidRPr="0067290E" w:rsidRDefault="0067290E" w:rsidP="0067290E">
            <w:pPr>
              <w:pStyle w:val="a8"/>
            </w:pPr>
          </w:p>
        </w:tc>
        <w:tc>
          <w:tcPr>
            <w:tcW w:w="533" w:type="pct"/>
            <w:shd w:val="clear" w:color="auto" w:fill="auto"/>
            <w:noWrap/>
            <w:vAlign w:val="center"/>
            <w:hideMark/>
          </w:tcPr>
          <w:p w:rsidR="0067290E" w:rsidRPr="0067290E" w:rsidRDefault="0067290E" w:rsidP="0067290E">
            <w:pPr>
              <w:pStyle w:val="a8"/>
            </w:pPr>
            <w:r w:rsidRPr="0067290E">
              <w:rPr>
                <w:rFonts w:hint="eastAsia"/>
              </w:rPr>
              <w:t>第二次</w:t>
            </w:r>
          </w:p>
        </w:tc>
        <w:tc>
          <w:tcPr>
            <w:tcW w:w="532" w:type="pct"/>
            <w:shd w:val="clear" w:color="auto" w:fill="auto"/>
            <w:vAlign w:val="center"/>
          </w:tcPr>
          <w:p w:rsidR="0067290E" w:rsidRPr="0067290E" w:rsidRDefault="0067290E" w:rsidP="0067290E">
            <w:pPr>
              <w:pStyle w:val="a8"/>
            </w:pPr>
            <w:r w:rsidRPr="0067290E">
              <w:rPr>
                <w:rFonts w:hint="eastAsia"/>
              </w:rPr>
              <w:t>9369</w:t>
            </w:r>
          </w:p>
        </w:tc>
        <w:tc>
          <w:tcPr>
            <w:tcW w:w="761" w:type="pct"/>
            <w:shd w:val="clear" w:color="auto" w:fill="auto"/>
            <w:vAlign w:val="center"/>
          </w:tcPr>
          <w:p w:rsidR="0067290E" w:rsidRPr="0067290E" w:rsidRDefault="0067290E" w:rsidP="0067290E">
            <w:pPr>
              <w:pStyle w:val="a8"/>
            </w:pPr>
            <w:r w:rsidRPr="0067290E">
              <w:rPr>
                <w:rFonts w:hint="eastAsia"/>
              </w:rPr>
              <w:t>6.4</w:t>
            </w:r>
          </w:p>
        </w:tc>
        <w:tc>
          <w:tcPr>
            <w:tcW w:w="762" w:type="pct"/>
            <w:shd w:val="clear" w:color="auto" w:fill="auto"/>
            <w:noWrap/>
            <w:vAlign w:val="center"/>
          </w:tcPr>
          <w:p w:rsidR="0067290E" w:rsidRPr="0067290E" w:rsidRDefault="0067290E" w:rsidP="0067290E">
            <w:pPr>
              <w:pStyle w:val="a8"/>
            </w:pPr>
            <w:r w:rsidRPr="0067290E">
              <w:rPr>
                <w:rFonts w:hint="eastAsia"/>
              </w:rPr>
              <w:t>0.06</w:t>
            </w:r>
          </w:p>
        </w:tc>
        <w:tc>
          <w:tcPr>
            <w:tcW w:w="991" w:type="pct"/>
            <w:vMerge/>
            <w:shd w:val="clear" w:color="auto" w:fill="auto"/>
            <w:vAlign w:val="center"/>
          </w:tcPr>
          <w:p w:rsidR="0067290E" w:rsidRPr="0067290E" w:rsidRDefault="0067290E" w:rsidP="0067290E">
            <w:pPr>
              <w:pStyle w:val="a8"/>
            </w:pPr>
          </w:p>
        </w:tc>
        <w:tc>
          <w:tcPr>
            <w:tcW w:w="582" w:type="pct"/>
            <w:shd w:val="clear" w:color="auto" w:fill="auto"/>
            <w:noWrap/>
            <w:vAlign w:val="center"/>
          </w:tcPr>
          <w:p w:rsidR="0067290E" w:rsidRPr="0067290E" w:rsidRDefault="0067290E" w:rsidP="0067290E">
            <w:pPr>
              <w:pStyle w:val="a8"/>
            </w:pPr>
            <w:r w:rsidRPr="0067290E">
              <w:rPr>
                <w:rFonts w:hint="eastAsia"/>
              </w:rPr>
              <w:t>达标</w:t>
            </w:r>
          </w:p>
        </w:tc>
      </w:tr>
      <w:tr w:rsidR="0067290E" w:rsidRPr="0067290E" w:rsidTr="00F87FDD">
        <w:trPr>
          <w:trHeight w:val="265"/>
        </w:trPr>
        <w:tc>
          <w:tcPr>
            <w:tcW w:w="446" w:type="pct"/>
            <w:vMerge/>
            <w:vAlign w:val="center"/>
            <w:hideMark/>
          </w:tcPr>
          <w:p w:rsidR="0067290E" w:rsidRPr="0067290E" w:rsidRDefault="0067290E" w:rsidP="0067290E">
            <w:pPr>
              <w:pStyle w:val="a8"/>
            </w:pPr>
          </w:p>
        </w:tc>
        <w:tc>
          <w:tcPr>
            <w:tcW w:w="392" w:type="pct"/>
            <w:vMerge/>
            <w:shd w:val="clear" w:color="auto" w:fill="auto"/>
            <w:noWrap/>
            <w:vAlign w:val="center"/>
          </w:tcPr>
          <w:p w:rsidR="0067290E" w:rsidRPr="0067290E" w:rsidRDefault="0067290E" w:rsidP="0067290E">
            <w:pPr>
              <w:pStyle w:val="a8"/>
            </w:pPr>
          </w:p>
        </w:tc>
        <w:tc>
          <w:tcPr>
            <w:tcW w:w="533" w:type="pct"/>
            <w:shd w:val="clear" w:color="auto" w:fill="auto"/>
            <w:noWrap/>
            <w:vAlign w:val="center"/>
            <w:hideMark/>
          </w:tcPr>
          <w:p w:rsidR="0067290E" w:rsidRPr="0067290E" w:rsidRDefault="0067290E" w:rsidP="0067290E">
            <w:pPr>
              <w:pStyle w:val="a8"/>
            </w:pPr>
            <w:r w:rsidRPr="0067290E">
              <w:rPr>
                <w:rFonts w:hint="eastAsia"/>
              </w:rPr>
              <w:t>第三次</w:t>
            </w:r>
          </w:p>
        </w:tc>
        <w:tc>
          <w:tcPr>
            <w:tcW w:w="532" w:type="pct"/>
            <w:shd w:val="clear" w:color="auto" w:fill="auto"/>
            <w:vAlign w:val="center"/>
          </w:tcPr>
          <w:p w:rsidR="0067290E" w:rsidRPr="0067290E" w:rsidRDefault="0067290E" w:rsidP="0067290E">
            <w:pPr>
              <w:pStyle w:val="a8"/>
            </w:pPr>
            <w:r w:rsidRPr="0067290E">
              <w:rPr>
                <w:rFonts w:hint="eastAsia"/>
              </w:rPr>
              <w:t>9509</w:t>
            </w:r>
          </w:p>
        </w:tc>
        <w:tc>
          <w:tcPr>
            <w:tcW w:w="761" w:type="pct"/>
            <w:shd w:val="clear" w:color="auto" w:fill="auto"/>
            <w:vAlign w:val="center"/>
          </w:tcPr>
          <w:p w:rsidR="0067290E" w:rsidRPr="0067290E" w:rsidRDefault="0067290E" w:rsidP="0067290E">
            <w:pPr>
              <w:pStyle w:val="a8"/>
            </w:pPr>
            <w:r w:rsidRPr="0067290E">
              <w:rPr>
                <w:rFonts w:hint="eastAsia"/>
              </w:rPr>
              <w:t>7.2</w:t>
            </w:r>
          </w:p>
        </w:tc>
        <w:tc>
          <w:tcPr>
            <w:tcW w:w="762" w:type="pct"/>
            <w:shd w:val="clear" w:color="auto" w:fill="auto"/>
            <w:noWrap/>
            <w:vAlign w:val="center"/>
          </w:tcPr>
          <w:p w:rsidR="0067290E" w:rsidRPr="0067290E" w:rsidRDefault="0067290E" w:rsidP="0067290E">
            <w:pPr>
              <w:pStyle w:val="a8"/>
            </w:pPr>
            <w:r w:rsidRPr="0067290E">
              <w:rPr>
                <w:rFonts w:hint="eastAsia"/>
              </w:rPr>
              <w:t>0.07</w:t>
            </w:r>
          </w:p>
        </w:tc>
        <w:tc>
          <w:tcPr>
            <w:tcW w:w="991" w:type="pct"/>
            <w:vMerge/>
            <w:shd w:val="clear" w:color="auto" w:fill="auto"/>
            <w:vAlign w:val="center"/>
          </w:tcPr>
          <w:p w:rsidR="0067290E" w:rsidRPr="0067290E" w:rsidRDefault="0067290E" w:rsidP="0067290E">
            <w:pPr>
              <w:pStyle w:val="a8"/>
            </w:pPr>
          </w:p>
        </w:tc>
        <w:tc>
          <w:tcPr>
            <w:tcW w:w="582" w:type="pct"/>
            <w:shd w:val="clear" w:color="auto" w:fill="auto"/>
            <w:noWrap/>
            <w:vAlign w:val="center"/>
          </w:tcPr>
          <w:p w:rsidR="0067290E" w:rsidRPr="0067290E" w:rsidRDefault="0067290E" w:rsidP="0067290E">
            <w:pPr>
              <w:pStyle w:val="a8"/>
            </w:pPr>
            <w:r w:rsidRPr="0067290E">
              <w:rPr>
                <w:rFonts w:hint="eastAsia"/>
              </w:rPr>
              <w:t>达标</w:t>
            </w:r>
          </w:p>
        </w:tc>
      </w:tr>
      <w:tr w:rsidR="0067290E" w:rsidRPr="0067290E" w:rsidTr="00F87FDD">
        <w:trPr>
          <w:trHeight w:val="265"/>
        </w:trPr>
        <w:tc>
          <w:tcPr>
            <w:tcW w:w="446" w:type="pct"/>
            <w:vMerge/>
            <w:vAlign w:val="center"/>
          </w:tcPr>
          <w:p w:rsidR="0067290E" w:rsidRPr="0067290E" w:rsidRDefault="0067290E" w:rsidP="0067290E">
            <w:pPr>
              <w:pStyle w:val="a8"/>
            </w:pPr>
          </w:p>
        </w:tc>
        <w:tc>
          <w:tcPr>
            <w:tcW w:w="392" w:type="pct"/>
            <w:vMerge/>
            <w:shd w:val="clear" w:color="auto" w:fill="auto"/>
            <w:noWrap/>
            <w:vAlign w:val="center"/>
          </w:tcPr>
          <w:p w:rsidR="0067290E" w:rsidRPr="0067290E" w:rsidRDefault="0067290E" w:rsidP="0067290E">
            <w:pPr>
              <w:pStyle w:val="a8"/>
            </w:pPr>
          </w:p>
        </w:tc>
        <w:tc>
          <w:tcPr>
            <w:tcW w:w="533" w:type="pct"/>
            <w:shd w:val="clear" w:color="auto" w:fill="auto"/>
            <w:noWrap/>
            <w:vAlign w:val="center"/>
          </w:tcPr>
          <w:p w:rsidR="0067290E" w:rsidRPr="0067290E" w:rsidRDefault="0067290E" w:rsidP="0067290E">
            <w:pPr>
              <w:pStyle w:val="a8"/>
            </w:pPr>
            <w:r w:rsidRPr="0067290E">
              <w:rPr>
                <w:rFonts w:hint="eastAsia"/>
              </w:rPr>
              <w:t>第四次</w:t>
            </w:r>
          </w:p>
        </w:tc>
        <w:tc>
          <w:tcPr>
            <w:tcW w:w="532" w:type="pct"/>
            <w:shd w:val="clear" w:color="auto" w:fill="auto"/>
            <w:vAlign w:val="center"/>
          </w:tcPr>
          <w:p w:rsidR="0067290E" w:rsidRPr="0067290E" w:rsidRDefault="0067290E" w:rsidP="0067290E">
            <w:pPr>
              <w:pStyle w:val="a8"/>
            </w:pPr>
            <w:r w:rsidRPr="0067290E">
              <w:rPr>
                <w:rFonts w:hint="eastAsia"/>
              </w:rPr>
              <w:t>9801</w:t>
            </w:r>
          </w:p>
        </w:tc>
        <w:tc>
          <w:tcPr>
            <w:tcW w:w="761" w:type="pct"/>
            <w:shd w:val="clear" w:color="auto" w:fill="auto"/>
            <w:vAlign w:val="center"/>
          </w:tcPr>
          <w:p w:rsidR="0067290E" w:rsidRPr="0067290E" w:rsidRDefault="0067290E" w:rsidP="0067290E">
            <w:pPr>
              <w:pStyle w:val="a8"/>
            </w:pPr>
            <w:r w:rsidRPr="0067290E">
              <w:rPr>
                <w:rFonts w:hint="eastAsia"/>
              </w:rPr>
              <w:t>6.4</w:t>
            </w:r>
          </w:p>
        </w:tc>
        <w:tc>
          <w:tcPr>
            <w:tcW w:w="762" w:type="pct"/>
            <w:shd w:val="clear" w:color="auto" w:fill="auto"/>
            <w:noWrap/>
            <w:vAlign w:val="center"/>
          </w:tcPr>
          <w:p w:rsidR="0067290E" w:rsidRPr="0067290E" w:rsidRDefault="0067290E" w:rsidP="0067290E">
            <w:pPr>
              <w:pStyle w:val="a8"/>
            </w:pPr>
            <w:r w:rsidRPr="0067290E">
              <w:rPr>
                <w:rFonts w:hint="eastAsia"/>
              </w:rPr>
              <w:t>0.06</w:t>
            </w:r>
          </w:p>
        </w:tc>
        <w:tc>
          <w:tcPr>
            <w:tcW w:w="991" w:type="pct"/>
            <w:vMerge/>
            <w:shd w:val="clear" w:color="auto" w:fill="auto"/>
            <w:vAlign w:val="center"/>
          </w:tcPr>
          <w:p w:rsidR="0067290E" w:rsidRPr="0067290E" w:rsidRDefault="0067290E" w:rsidP="0067290E">
            <w:pPr>
              <w:pStyle w:val="a8"/>
            </w:pPr>
          </w:p>
        </w:tc>
        <w:tc>
          <w:tcPr>
            <w:tcW w:w="582" w:type="pct"/>
            <w:shd w:val="clear" w:color="auto" w:fill="auto"/>
            <w:noWrap/>
            <w:vAlign w:val="center"/>
          </w:tcPr>
          <w:p w:rsidR="0067290E" w:rsidRPr="0067290E" w:rsidRDefault="0067290E" w:rsidP="0067290E">
            <w:pPr>
              <w:pStyle w:val="a8"/>
            </w:pPr>
            <w:r w:rsidRPr="0067290E">
              <w:rPr>
                <w:rFonts w:hint="eastAsia"/>
              </w:rPr>
              <w:t>达标</w:t>
            </w:r>
          </w:p>
        </w:tc>
      </w:tr>
      <w:tr w:rsidR="0067290E" w:rsidRPr="0067290E" w:rsidTr="00F87FDD">
        <w:trPr>
          <w:trHeight w:val="269"/>
        </w:trPr>
        <w:tc>
          <w:tcPr>
            <w:tcW w:w="446" w:type="pct"/>
            <w:vMerge/>
            <w:vAlign w:val="center"/>
            <w:hideMark/>
          </w:tcPr>
          <w:p w:rsidR="0067290E" w:rsidRPr="0067290E" w:rsidRDefault="0067290E" w:rsidP="0067290E">
            <w:pPr>
              <w:pStyle w:val="a8"/>
            </w:pPr>
          </w:p>
        </w:tc>
        <w:tc>
          <w:tcPr>
            <w:tcW w:w="392" w:type="pct"/>
            <w:vMerge w:val="restart"/>
            <w:shd w:val="clear" w:color="auto" w:fill="auto"/>
            <w:noWrap/>
            <w:vAlign w:val="center"/>
          </w:tcPr>
          <w:p w:rsidR="0067290E" w:rsidRPr="0067290E" w:rsidRDefault="0067290E" w:rsidP="0067290E">
            <w:pPr>
              <w:pStyle w:val="a8"/>
            </w:pPr>
            <w:r w:rsidRPr="0067290E">
              <w:rPr>
                <w:rFonts w:hint="eastAsia"/>
              </w:rPr>
              <w:t>2019.3.13</w:t>
            </w:r>
          </w:p>
        </w:tc>
        <w:tc>
          <w:tcPr>
            <w:tcW w:w="533" w:type="pct"/>
            <w:shd w:val="clear" w:color="auto" w:fill="auto"/>
            <w:noWrap/>
            <w:vAlign w:val="center"/>
            <w:hideMark/>
          </w:tcPr>
          <w:p w:rsidR="0067290E" w:rsidRPr="0067290E" w:rsidRDefault="0067290E" w:rsidP="0067290E">
            <w:pPr>
              <w:pStyle w:val="a8"/>
            </w:pPr>
            <w:r w:rsidRPr="0067290E">
              <w:rPr>
                <w:rFonts w:hint="eastAsia"/>
              </w:rPr>
              <w:t>第一次</w:t>
            </w:r>
          </w:p>
        </w:tc>
        <w:tc>
          <w:tcPr>
            <w:tcW w:w="532" w:type="pct"/>
            <w:shd w:val="clear" w:color="auto" w:fill="auto"/>
            <w:vAlign w:val="center"/>
          </w:tcPr>
          <w:p w:rsidR="0067290E" w:rsidRPr="0067290E" w:rsidRDefault="0067290E" w:rsidP="0067290E">
            <w:pPr>
              <w:pStyle w:val="a8"/>
            </w:pPr>
            <w:r w:rsidRPr="0067290E">
              <w:rPr>
                <w:rFonts w:hint="eastAsia"/>
              </w:rPr>
              <w:t>9681</w:t>
            </w:r>
          </w:p>
        </w:tc>
        <w:tc>
          <w:tcPr>
            <w:tcW w:w="761" w:type="pct"/>
            <w:shd w:val="clear" w:color="auto" w:fill="auto"/>
            <w:vAlign w:val="center"/>
          </w:tcPr>
          <w:p w:rsidR="0067290E" w:rsidRPr="0067290E" w:rsidRDefault="0067290E" w:rsidP="0067290E">
            <w:pPr>
              <w:pStyle w:val="a8"/>
            </w:pPr>
            <w:r w:rsidRPr="0067290E">
              <w:rPr>
                <w:rFonts w:hint="eastAsia"/>
              </w:rPr>
              <w:t>7.9</w:t>
            </w:r>
          </w:p>
        </w:tc>
        <w:tc>
          <w:tcPr>
            <w:tcW w:w="762" w:type="pct"/>
            <w:shd w:val="clear" w:color="auto" w:fill="auto"/>
            <w:noWrap/>
            <w:vAlign w:val="center"/>
          </w:tcPr>
          <w:p w:rsidR="0067290E" w:rsidRPr="0067290E" w:rsidRDefault="0067290E" w:rsidP="0067290E">
            <w:pPr>
              <w:pStyle w:val="a8"/>
            </w:pPr>
            <w:r w:rsidRPr="0067290E">
              <w:rPr>
                <w:rFonts w:hint="eastAsia"/>
              </w:rPr>
              <w:t>0.08</w:t>
            </w:r>
          </w:p>
        </w:tc>
        <w:tc>
          <w:tcPr>
            <w:tcW w:w="991" w:type="pct"/>
            <w:vMerge w:val="restart"/>
            <w:shd w:val="clear" w:color="auto" w:fill="auto"/>
            <w:vAlign w:val="center"/>
          </w:tcPr>
          <w:p w:rsidR="0067290E" w:rsidRPr="0067290E" w:rsidRDefault="0067290E" w:rsidP="0067290E">
            <w:pPr>
              <w:pStyle w:val="a8"/>
            </w:pPr>
            <w:r w:rsidRPr="0067290E">
              <w:rPr>
                <w:rFonts w:hint="eastAsia"/>
              </w:rPr>
              <w:t>7.6</w:t>
            </w:r>
          </w:p>
        </w:tc>
        <w:tc>
          <w:tcPr>
            <w:tcW w:w="582" w:type="pct"/>
            <w:shd w:val="clear" w:color="auto" w:fill="auto"/>
            <w:noWrap/>
            <w:vAlign w:val="center"/>
          </w:tcPr>
          <w:p w:rsidR="0067290E" w:rsidRPr="0067290E" w:rsidRDefault="0067290E" w:rsidP="0067290E">
            <w:pPr>
              <w:pStyle w:val="a8"/>
            </w:pPr>
            <w:r w:rsidRPr="0067290E">
              <w:rPr>
                <w:rFonts w:hint="eastAsia"/>
              </w:rPr>
              <w:t>达标</w:t>
            </w:r>
          </w:p>
        </w:tc>
      </w:tr>
      <w:tr w:rsidR="0067290E" w:rsidRPr="0067290E" w:rsidTr="00F87FDD">
        <w:trPr>
          <w:trHeight w:val="273"/>
        </w:trPr>
        <w:tc>
          <w:tcPr>
            <w:tcW w:w="446" w:type="pct"/>
            <w:vMerge/>
            <w:vAlign w:val="center"/>
            <w:hideMark/>
          </w:tcPr>
          <w:p w:rsidR="0067290E" w:rsidRPr="0067290E" w:rsidRDefault="0067290E" w:rsidP="0067290E">
            <w:pPr>
              <w:pStyle w:val="a8"/>
            </w:pPr>
          </w:p>
        </w:tc>
        <w:tc>
          <w:tcPr>
            <w:tcW w:w="392" w:type="pct"/>
            <w:vMerge/>
            <w:shd w:val="clear" w:color="auto" w:fill="auto"/>
            <w:noWrap/>
            <w:vAlign w:val="center"/>
          </w:tcPr>
          <w:p w:rsidR="0067290E" w:rsidRPr="0067290E" w:rsidRDefault="0067290E" w:rsidP="0067290E">
            <w:pPr>
              <w:pStyle w:val="a8"/>
            </w:pPr>
          </w:p>
        </w:tc>
        <w:tc>
          <w:tcPr>
            <w:tcW w:w="533" w:type="pct"/>
            <w:shd w:val="clear" w:color="auto" w:fill="auto"/>
            <w:noWrap/>
            <w:vAlign w:val="center"/>
            <w:hideMark/>
          </w:tcPr>
          <w:p w:rsidR="0067290E" w:rsidRPr="0067290E" w:rsidRDefault="0067290E" w:rsidP="0067290E">
            <w:pPr>
              <w:pStyle w:val="a8"/>
            </w:pPr>
            <w:r w:rsidRPr="0067290E">
              <w:rPr>
                <w:rFonts w:hint="eastAsia"/>
              </w:rPr>
              <w:t>第二次</w:t>
            </w:r>
          </w:p>
        </w:tc>
        <w:tc>
          <w:tcPr>
            <w:tcW w:w="532" w:type="pct"/>
            <w:shd w:val="clear" w:color="auto" w:fill="auto"/>
            <w:vAlign w:val="center"/>
          </w:tcPr>
          <w:p w:rsidR="0067290E" w:rsidRPr="0067290E" w:rsidRDefault="0067290E" w:rsidP="0067290E">
            <w:pPr>
              <w:pStyle w:val="a8"/>
            </w:pPr>
            <w:r w:rsidRPr="0067290E">
              <w:rPr>
                <w:rFonts w:hint="eastAsia"/>
              </w:rPr>
              <w:t>9649</w:t>
            </w:r>
          </w:p>
        </w:tc>
        <w:tc>
          <w:tcPr>
            <w:tcW w:w="761" w:type="pct"/>
            <w:shd w:val="clear" w:color="auto" w:fill="auto"/>
            <w:vAlign w:val="center"/>
          </w:tcPr>
          <w:p w:rsidR="0067290E" w:rsidRPr="0067290E" w:rsidRDefault="0067290E" w:rsidP="0067290E">
            <w:pPr>
              <w:pStyle w:val="a8"/>
            </w:pPr>
            <w:r w:rsidRPr="0067290E">
              <w:rPr>
                <w:rFonts w:hint="eastAsia"/>
              </w:rPr>
              <w:t>7.2</w:t>
            </w:r>
          </w:p>
        </w:tc>
        <w:tc>
          <w:tcPr>
            <w:tcW w:w="762" w:type="pct"/>
            <w:shd w:val="clear" w:color="auto" w:fill="auto"/>
            <w:noWrap/>
            <w:vAlign w:val="center"/>
          </w:tcPr>
          <w:p w:rsidR="0067290E" w:rsidRPr="0067290E" w:rsidRDefault="0067290E" w:rsidP="0067290E">
            <w:pPr>
              <w:pStyle w:val="a8"/>
            </w:pPr>
            <w:r w:rsidRPr="0067290E">
              <w:rPr>
                <w:rFonts w:hint="eastAsia"/>
              </w:rPr>
              <w:t>0.07</w:t>
            </w:r>
          </w:p>
        </w:tc>
        <w:tc>
          <w:tcPr>
            <w:tcW w:w="991" w:type="pct"/>
            <w:vMerge/>
            <w:shd w:val="clear" w:color="auto" w:fill="auto"/>
            <w:vAlign w:val="center"/>
          </w:tcPr>
          <w:p w:rsidR="0067290E" w:rsidRPr="0067290E" w:rsidRDefault="0067290E" w:rsidP="0067290E">
            <w:pPr>
              <w:pStyle w:val="a8"/>
            </w:pPr>
          </w:p>
        </w:tc>
        <w:tc>
          <w:tcPr>
            <w:tcW w:w="582" w:type="pct"/>
            <w:shd w:val="clear" w:color="auto" w:fill="auto"/>
            <w:noWrap/>
            <w:vAlign w:val="center"/>
          </w:tcPr>
          <w:p w:rsidR="0067290E" w:rsidRPr="0067290E" w:rsidRDefault="0067290E" w:rsidP="0067290E">
            <w:pPr>
              <w:pStyle w:val="a8"/>
            </w:pPr>
            <w:r w:rsidRPr="0067290E">
              <w:rPr>
                <w:rFonts w:hint="eastAsia"/>
              </w:rPr>
              <w:t>达标</w:t>
            </w:r>
          </w:p>
        </w:tc>
      </w:tr>
      <w:tr w:rsidR="0067290E" w:rsidRPr="0067290E" w:rsidTr="00F87FDD">
        <w:trPr>
          <w:trHeight w:val="278"/>
        </w:trPr>
        <w:tc>
          <w:tcPr>
            <w:tcW w:w="446" w:type="pct"/>
            <w:vMerge/>
            <w:vAlign w:val="center"/>
            <w:hideMark/>
          </w:tcPr>
          <w:p w:rsidR="0067290E" w:rsidRPr="0067290E" w:rsidRDefault="0067290E" w:rsidP="0067290E">
            <w:pPr>
              <w:pStyle w:val="a8"/>
            </w:pPr>
          </w:p>
        </w:tc>
        <w:tc>
          <w:tcPr>
            <w:tcW w:w="392" w:type="pct"/>
            <w:vMerge/>
            <w:shd w:val="clear" w:color="auto" w:fill="auto"/>
            <w:noWrap/>
            <w:vAlign w:val="center"/>
          </w:tcPr>
          <w:p w:rsidR="0067290E" w:rsidRPr="0067290E" w:rsidRDefault="0067290E" w:rsidP="0067290E">
            <w:pPr>
              <w:pStyle w:val="a8"/>
            </w:pPr>
          </w:p>
        </w:tc>
        <w:tc>
          <w:tcPr>
            <w:tcW w:w="533" w:type="pct"/>
            <w:shd w:val="clear" w:color="auto" w:fill="auto"/>
            <w:noWrap/>
            <w:vAlign w:val="center"/>
            <w:hideMark/>
          </w:tcPr>
          <w:p w:rsidR="0067290E" w:rsidRPr="0067290E" w:rsidRDefault="0067290E" w:rsidP="0067290E">
            <w:pPr>
              <w:pStyle w:val="a8"/>
            </w:pPr>
            <w:r w:rsidRPr="0067290E">
              <w:rPr>
                <w:rFonts w:hint="eastAsia"/>
              </w:rPr>
              <w:t>第三次</w:t>
            </w:r>
          </w:p>
        </w:tc>
        <w:tc>
          <w:tcPr>
            <w:tcW w:w="532" w:type="pct"/>
            <w:shd w:val="clear" w:color="auto" w:fill="auto"/>
            <w:vAlign w:val="center"/>
          </w:tcPr>
          <w:p w:rsidR="0067290E" w:rsidRPr="0067290E" w:rsidRDefault="0067290E" w:rsidP="0067290E">
            <w:pPr>
              <w:pStyle w:val="a8"/>
            </w:pPr>
            <w:r w:rsidRPr="0067290E">
              <w:rPr>
                <w:rFonts w:hint="eastAsia"/>
              </w:rPr>
              <w:t>9481</w:t>
            </w:r>
          </w:p>
        </w:tc>
        <w:tc>
          <w:tcPr>
            <w:tcW w:w="761" w:type="pct"/>
            <w:shd w:val="clear" w:color="auto" w:fill="auto"/>
            <w:vAlign w:val="center"/>
          </w:tcPr>
          <w:p w:rsidR="0067290E" w:rsidRPr="0067290E" w:rsidRDefault="0067290E" w:rsidP="0067290E">
            <w:pPr>
              <w:pStyle w:val="a8"/>
            </w:pPr>
            <w:r w:rsidRPr="0067290E">
              <w:rPr>
                <w:rFonts w:hint="eastAsia"/>
              </w:rPr>
              <w:t>7.9</w:t>
            </w:r>
          </w:p>
        </w:tc>
        <w:tc>
          <w:tcPr>
            <w:tcW w:w="762" w:type="pct"/>
            <w:shd w:val="clear" w:color="auto" w:fill="auto"/>
            <w:noWrap/>
            <w:vAlign w:val="center"/>
          </w:tcPr>
          <w:p w:rsidR="0067290E" w:rsidRPr="0067290E" w:rsidRDefault="0067290E" w:rsidP="0067290E">
            <w:pPr>
              <w:pStyle w:val="a8"/>
            </w:pPr>
            <w:r w:rsidRPr="0067290E">
              <w:rPr>
                <w:rFonts w:hint="eastAsia"/>
              </w:rPr>
              <w:t>0.07</w:t>
            </w:r>
          </w:p>
        </w:tc>
        <w:tc>
          <w:tcPr>
            <w:tcW w:w="991" w:type="pct"/>
            <w:vMerge/>
            <w:shd w:val="clear" w:color="auto" w:fill="auto"/>
            <w:vAlign w:val="center"/>
          </w:tcPr>
          <w:p w:rsidR="0067290E" w:rsidRPr="0067290E" w:rsidRDefault="0067290E" w:rsidP="0067290E">
            <w:pPr>
              <w:pStyle w:val="a8"/>
            </w:pPr>
          </w:p>
        </w:tc>
        <w:tc>
          <w:tcPr>
            <w:tcW w:w="582" w:type="pct"/>
            <w:shd w:val="clear" w:color="auto" w:fill="auto"/>
            <w:noWrap/>
            <w:vAlign w:val="center"/>
          </w:tcPr>
          <w:p w:rsidR="0067290E" w:rsidRPr="0067290E" w:rsidRDefault="0067290E" w:rsidP="0067290E">
            <w:pPr>
              <w:pStyle w:val="a8"/>
            </w:pPr>
            <w:r w:rsidRPr="0067290E">
              <w:rPr>
                <w:rFonts w:hint="eastAsia"/>
              </w:rPr>
              <w:t>达标</w:t>
            </w:r>
          </w:p>
        </w:tc>
      </w:tr>
      <w:tr w:rsidR="0067290E" w:rsidRPr="0067290E" w:rsidTr="00F87FDD">
        <w:trPr>
          <w:trHeight w:val="278"/>
        </w:trPr>
        <w:tc>
          <w:tcPr>
            <w:tcW w:w="446" w:type="pct"/>
            <w:vMerge/>
            <w:vAlign w:val="center"/>
          </w:tcPr>
          <w:p w:rsidR="0067290E" w:rsidRPr="0067290E" w:rsidRDefault="0067290E" w:rsidP="0067290E">
            <w:pPr>
              <w:pStyle w:val="a8"/>
            </w:pPr>
          </w:p>
        </w:tc>
        <w:tc>
          <w:tcPr>
            <w:tcW w:w="392" w:type="pct"/>
            <w:vMerge/>
            <w:shd w:val="clear" w:color="auto" w:fill="auto"/>
            <w:noWrap/>
            <w:vAlign w:val="center"/>
          </w:tcPr>
          <w:p w:rsidR="0067290E" w:rsidRPr="0067290E" w:rsidRDefault="0067290E" w:rsidP="0067290E">
            <w:pPr>
              <w:pStyle w:val="a8"/>
            </w:pPr>
          </w:p>
        </w:tc>
        <w:tc>
          <w:tcPr>
            <w:tcW w:w="533" w:type="pct"/>
            <w:shd w:val="clear" w:color="auto" w:fill="auto"/>
            <w:noWrap/>
            <w:vAlign w:val="center"/>
          </w:tcPr>
          <w:p w:rsidR="0067290E" w:rsidRPr="0067290E" w:rsidRDefault="0067290E" w:rsidP="0067290E">
            <w:pPr>
              <w:pStyle w:val="a8"/>
            </w:pPr>
            <w:r w:rsidRPr="0067290E">
              <w:rPr>
                <w:rFonts w:hint="eastAsia"/>
              </w:rPr>
              <w:t>第四次</w:t>
            </w:r>
          </w:p>
        </w:tc>
        <w:tc>
          <w:tcPr>
            <w:tcW w:w="532" w:type="pct"/>
            <w:shd w:val="clear" w:color="auto" w:fill="auto"/>
            <w:vAlign w:val="center"/>
          </w:tcPr>
          <w:p w:rsidR="0067290E" w:rsidRPr="0067290E" w:rsidRDefault="0067290E" w:rsidP="0067290E">
            <w:pPr>
              <w:pStyle w:val="a8"/>
            </w:pPr>
            <w:r w:rsidRPr="0067290E">
              <w:rPr>
                <w:rFonts w:hint="eastAsia"/>
              </w:rPr>
              <w:t>9326</w:t>
            </w:r>
          </w:p>
        </w:tc>
        <w:tc>
          <w:tcPr>
            <w:tcW w:w="761" w:type="pct"/>
            <w:shd w:val="clear" w:color="auto" w:fill="auto"/>
            <w:vAlign w:val="center"/>
          </w:tcPr>
          <w:p w:rsidR="0067290E" w:rsidRPr="0067290E" w:rsidRDefault="0067290E" w:rsidP="0067290E">
            <w:pPr>
              <w:pStyle w:val="a8"/>
            </w:pPr>
            <w:r w:rsidRPr="0067290E">
              <w:rPr>
                <w:rFonts w:hint="eastAsia"/>
              </w:rPr>
              <w:t>7.2</w:t>
            </w:r>
          </w:p>
        </w:tc>
        <w:tc>
          <w:tcPr>
            <w:tcW w:w="762" w:type="pct"/>
            <w:shd w:val="clear" w:color="auto" w:fill="auto"/>
            <w:noWrap/>
            <w:vAlign w:val="center"/>
          </w:tcPr>
          <w:p w:rsidR="0067290E" w:rsidRPr="0067290E" w:rsidRDefault="0067290E" w:rsidP="0067290E">
            <w:pPr>
              <w:pStyle w:val="a8"/>
            </w:pPr>
            <w:r w:rsidRPr="0067290E">
              <w:rPr>
                <w:rFonts w:hint="eastAsia"/>
              </w:rPr>
              <w:t>0.07</w:t>
            </w:r>
          </w:p>
        </w:tc>
        <w:tc>
          <w:tcPr>
            <w:tcW w:w="991" w:type="pct"/>
            <w:vMerge/>
            <w:shd w:val="clear" w:color="auto" w:fill="auto"/>
            <w:vAlign w:val="center"/>
          </w:tcPr>
          <w:p w:rsidR="0067290E" w:rsidRPr="0067290E" w:rsidRDefault="0067290E" w:rsidP="0067290E">
            <w:pPr>
              <w:pStyle w:val="a8"/>
            </w:pPr>
          </w:p>
        </w:tc>
        <w:tc>
          <w:tcPr>
            <w:tcW w:w="582" w:type="pct"/>
            <w:shd w:val="clear" w:color="auto" w:fill="auto"/>
            <w:noWrap/>
            <w:vAlign w:val="center"/>
          </w:tcPr>
          <w:p w:rsidR="0067290E" w:rsidRPr="0067290E" w:rsidRDefault="0067290E" w:rsidP="0067290E">
            <w:pPr>
              <w:pStyle w:val="a8"/>
            </w:pPr>
            <w:r w:rsidRPr="0067290E">
              <w:rPr>
                <w:rFonts w:hint="eastAsia"/>
              </w:rPr>
              <w:t>达标</w:t>
            </w:r>
          </w:p>
        </w:tc>
      </w:tr>
      <w:tr w:rsidR="0067290E" w:rsidRPr="0067290E" w:rsidTr="00F87FDD">
        <w:trPr>
          <w:trHeight w:val="278"/>
        </w:trPr>
        <w:tc>
          <w:tcPr>
            <w:tcW w:w="446" w:type="pct"/>
            <w:vMerge/>
            <w:vAlign w:val="center"/>
          </w:tcPr>
          <w:p w:rsidR="0067290E" w:rsidRPr="0067290E" w:rsidRDefault="0067290E" w:rsidP="0067290E">
            <w:pPr>
              <w:pStyle w:val="a8"/>
            </w:pPr>
          </w:p>
        </w:tc>
        <w:tc>
          <w:tcPr>
            <w:tcW w:w="392" w:type="pct"/>
            <w:vMerge w:val="restart"/>
            <w:shd w:val="clear" w:color="auto" w:fill="auto"/>
            <w:noWrap/>
            <w:vAlign w:val="center"/>
          </w:tcPr>
          <w:p w:rsidR="0067290E" w:rsidRPr="0067290E" w:rsidRDefault="0067290E" w:rsidP="0067290E">
            <w:pPr>
              <w:pStyle w:val="a8"/>
            </w:pPr>
            <w:r w:rsidRPr="0067290E">
              <w:rPr>
                <w:rFonts w:hint="eastAsia"/>
              </w:rPr>
              <w:t>2019.3.14</w:t>
            </w:r>
          </w:p>
        </w:tc>
        <w:tc>
          <w:tcPr>
            <w:tcW w:w="533" w:type="pct"/>
            <w:shd w:val="clear" w:color="auto" w:fill="auto"/>
            <w:noWrap/>
            <w:vAlign w:val="center"/>
          </w:tcPr>
          <w:p w:rsidR="0067290E" w:rsidRPr="0067290E" w:rsidRDefault="0067290E" w:rsidP="0067290E">
            <w:pPr>
              <w:pStyle w:val="a8"/>
            </w:pPr>
            <w:r w:rsidRPr="0067290E">
              <w:rPr>
                <w:rFonts w:hint="eastAsia"/>
              </w:rPr>
              <w:t>第一次</w:t>
            </w:r>
          </w:p>
        </w:tc>
        <w:tc>
          <w:tcPr>
            <w:tcW w:w="532" w:type="pct"/>
            <w:shd w:val="clear" w:color="auto" w:fill="auto"/>
            <w:vAlign w:val="center"/>
          </w:tcPr>
          <w:p w:rsidR="0067290E" w:rsidRPr="0067290E" w:rsidRDefault="0067290E" w:rsidP="0067290E">
            <w:pPr>
              <w:pStyle w:val="a8"/>
            </w:pPr>
            <w:r w:rsidRPr="0067290E">
              <w:rPr>
                <w:rFonts w:hint="eastAsia"/>
              </w:rPr>
              <w:t>9709</w:t>
            </w:r>
          </w:p>
        </w:tc>
        <w:tc>
          <w:tcPr>
            <w:tcW w:w="761" w:type="pct"/>
            <w:shd w:val="clear" w:color="auto" w:fill="auto"/>
            <w:vAlign w:val="center"/>
          </w:tcPr>
          <w:p w:rsidR="0067290E" w:rsidRPr="0067290E" w:rsidRDefault="0067290E" w:rsidP="0067290E">
            <w:pPr>
              <w:pStyle w:val="a8"/>
            </w:pPr>
            <w:r w:rsidRPr="0067290E">
              <w:rPr>
                <w:rFonts w:hint="eastAsia"/>
              </w:rPr>
              <w:t>7.9</w:t>
            </w:r>
          </w:p>
        </w:tc>
        <w:tc>
          <w:tcPr>
            <w:tcW w:w="762" w:type="pct"/>
            <w:shd w:val="clear" w:color="auto" w:fill="auto"/>
            <w:noWrap/>
            <w:vAlign w:val="center"/>
          </w:tcPr>
          <w:p w:rsidR="0067290E" w:rsidRPr="0067290E" w:rsidRDefault="0067290E" w:rsidP="0067290E">
            <w:pPr>
              <w:pStyle w:val="a8"/>
            </w:pPr>
            <w:r w:rsidRPr="0067290E">
              <w:rPr>
                <w:rFonts w:hint="eastAsia"/>
              </w:rPr>
              <w:t>0.08</w:t>
            </w:r>
          </w:p>
        </w:tc>
        <w:tc>
          <w:tcPr>
            <w:tcW w:w="991" w:type="pct"/>
            <w:vMerge w:val="restart"/>
            <w:shd w:val="clear" w:color="auto" w:fill="auto"/>
            <w:vAlign w:val="center"/>
          </w:tcPr>
          <w:p w:rsidR="0067290E" w:rsidRPr="0067290E" w:rsidRDefault="0067290E" w:rsidP="0067290E">
            <w:pPr>
              <w:pStyle w:val="a8"/>
            </w:pPr>
            <w:r w:rsidRPr="0067290E">
              <w:rPr>
                <w:rFonts w:hint="eastAsia"/>
              </w:rPr>
              <w:t>7.5</w:t>
            </w:r>
          </w:p>
        </w:tc>
        <w:tc>
          <w:tcPr>
            <w:tcW w:w="582" w:type="pct"/>
            <w:shd w:val="clear" w:color="auto" w:fill="auto"/>
            <w:noWrap/>
            <w:vAlign w:val="center"/>
          </w:tcPr>
          <w:p w:rsidR="0067290E" w:rsidRPr="0067290E" w:rsidRDefault="0067290E" w:rsidP="0067290E">
            <w:pPr>
              <w:pStyle w:val="a8"/>
            </w:pPr>
            <w:r w:rsidRPr="0067290E">
              <w:rPr>
                <w:rFonts w:hint="eastAsia"/>
              </w:rPr>
              <w:t>达标</w:t>
            </w:r>
            <w:r w:rsidRPr="0067290E">
              <w:rPr>
                <w:rFonts w:hint="eastAsia"/>
              </w:rPr>
              <w:t xml:space="preserve"> </w:t>
            </w:r>
          </w:p>
        </w:tc>
      </w:tr>
      <w:tr w:rsidR="0067290E" w:rsidRPr="0067290E" w:rsidTr="00F87FDD">
        <w:trPr>
          <w:trHeight w:val="278"/>
        </w:trPr>
        <w:tc>
          <w:tcPr>
            <w:tcW w:w="446" w:type="pct"/>
            <w:vMerge/>
            <w:vAlign w:val="center"/>
          </w:tcPr>
          <w:p w:rsidR="0067290E" w:rsidRPr="0067290E" w:rsidRDefault="0067290E" w:rsidP="0067290E">
            <w:pPr>
              <w:pStyle w:val="a8"/>
            </w:pPr>
          </w:p>
        </w:tc>
        <w:tc>
          <w:tcPr>
            <w:tcW w:w="392" w:type="pct"/>
            <w:vMerge/>
            <w:shd w:val="clear" w:color="auto" w:fill="auto"/>
            <w:noWrap/>
            <w:vAlign w:val="center"/>
          </w:tcPr>
          <w:p w:rsidR="0067290E" w:rsidRPr="0067290E" w:rsidRDefault="0067290E" w:rsidP="0067290E">
            <w:pPr>
              <w:pStyle w:val="a8"/>
            </w:pPr>
          </w:p>
        </w:tc>
        <w:tc>
          <w:tcPr>
            <w:tcW w:w="533" w:type="pct"/>
            <w:shd w:val="clear" w:color="auto" w:fill="auto"/>
            <w:noWrap/>
            <w:vAlign w:val="center"/>
          </w:tcPr>
          <w:p w:rsidR="0067290E" w:rsidRPr="0067290E" w:rsidRDefault="0067290E" w:rsidP="0067290E">
            <w:pPr>
              <w:pStyle w:val="a8"/>
            </w:pPr>
            <w:r w:rsidRPr="0067290E">
              <w:rPr>
                <w:rFonts w:hint="eastAsia"/>
              </w:rPr>
              <w:t>第二次</w:t>
            </w:r>
          </w:p>
        </w:tc>
        <w:tc>
          <w:tcPr>
            <w:tcW w:w="532" w:type="pct"/>
            <w:shd w:val="clear" w:color="auto" w:fill="auto"/>
            <w:vAlign w:val="center"/>
          </w:tcPr>
          <w:p w:rsidR="0067290E" w:rsidRPr="0067290E" w:rsidRDefault="0067290E" w:rsidP="0067290E">
            <w:pPr>
              <w:pStyle w:val="a8"/>
            </w:pPr>
            <w:r w:rsidRPr="0067290E">
              <w:rPr>
                <w:rFonts w:hint="eastAsia"/>
              </w:rPr>
              <w:t>10090</w:t>
            </w:r>
          </w:p>
        </w:tc>
        <w:tc>
          <w:tcPr>
            <w:tcW w:w="761" w:type="pct"/>
            <w:shd w:val="clear" w:color="auto" w:fill="auto"/>
            <w:vAlign w:val="center"/>
          </w:tcPr>
          <w:p w:rsidR="0067290E" w:rsidRPr="0067290E" w:rsidRDefault="0067290E" w:rsidP="0067290E">
            <w:pPr>
              <w:pStyle w:val="a8"/>
            </w:pPr>
            <w:r w:rsidRPr="0067290E">
              <w:rPr>
                <w:rFonts w:hint="eastAsia"/>
              </w:rPr>
              <w:t>5.7</w:t>
            </w:r>
          </w:p>
        </w:tc>
        <w:tc>
          <w:tcPr>
            <w:tcW w:w="762" w:type="pct"/>
            <w:shd w:val="clear" w:color="auto" w:fill="auto"/>
            <w:noWrap/>
            <w:vAlign w:val="center"/>
          </w:tcPr>
          <w:p w:rsidR="0067290E" w:rsidRPr="0067290E" w:rsidRDefault="0067290E" w:rsidP="0067290E">
            <w:pPr>
              <w:pStyle w:val="a8"/>
            </w:pPr>
            <w:r w:rsidRPr="0067290E">
              <w:rPr>
                <w:rFonts w:hint="eastAsia"/>
              </w:rPr>
              <w:t>0.06</w:t>
            </w:r>
          </w:p>
        </w:tc>
        <w:tc>
          <w:tcPr>
            <w:tcW w:w="991" w:type="pct"/>
            <w:vMerge/>
            <w:shd w:val="clear" w:color="auto" w:fill="auto"/>
            <w:vAlign w:val="center"/>
          </w:tcPr>
          <w:p w:rsidR="0067290E" w:rsidRPr="0067290E" w:rsidRDefault="0067290E" w:rsidP="0067290E">
            <w:pPr>
              <w:pStyle w:val="a8"/>
            </w:pPr>
          </w:p>
        </w:tc>
        <w:tc>
          <w:tcPr>
            <w:tcW w:w="582" w:type="pct"/>
            <w:shd w:val="clear" w:color="auto" w:fill="auto"/>
            <w:noWrap/>
            <w:vAlign w:val="center"/>
          </w:tcPr>
          <w:p w:rsidR="0067290E" w:rsidRPr="0067290E" w:rsidRDefault="0067290E" w:rsidP="0067290E">
            <w:pPr>
              <w:pStyle w:val="a8"/>
            </w:pPr>
            <w:r w:rsidRPr="0067290E">
              <w:rPr>
                <w:rFonts w:hint="eastAsia"/>
              </w:rPr>
              <w:t>达标</w:t>
            </w:r>
          </w:p>
        </w:tc>
      </w:tr>
      <w:tr w:rsidR="0067290E" w:rsidRPr="0067290E" w:rsidTr="00F87FDD">
        <w:trPr>
          <w:trHeight w:val="278"/>
        </w:trPr>
        <w:tc>
          <w:tcPr>
            <w:tcW w:w="446" w:type="pct"/>
            <w:vMerge/>
            <w:vAlign w:val="center"/>
          </w:tcPr>
          <w:p w:rsidR="0067290E" w:rsidRPr="0067290E" w:rsidRDefault="0067290E" w:rsidP="0067290E">
            <w:pPr>
              <w:pStyle w:val="a8"/>
            </w:pPr>
          </w:p>
        </w:tc>
        <w:tc>
          <w:tcPr>
            <w:tcW w:w="392" w:type="pct"/>
            <w:vMerge/>
            <w:shd w:val="clear" w:color="auto" w:fill="auto"/>
            <w:noWrap/>
            <w:vAlign w:val="center"/>
          </w:tcPr>
          <w:p w:rsidR="0067290E" w:rsidRPr="0067290E" w:rsidRDefault="0067290E" w:rsidP="0067290E">
            <w:pPr>
              <w:pStyle w:val="a8"/>
            </w:pPr>
          </w:p>
        </w:tc>
        <w:tc>
          <w:tcPr>
            <w:tcW w:w="533" w:type="pct"/>
            <w:shd w:val="clear" w:color="auto" w:fill="auto"/>
            <w:noWrap/>
            <w:vAlign w:val="center"/>
          </w:tcPr>
          <w:p w:rsidR="0067290E" w:rsidRPr="0067290E" w:rsidRDefault="0067290E" w:rsidP="0067290E">
            <w:pPr>
              <w:pStyle w:val="a8"/>
            </w:pPr>
            <w:r w:rsidRPr="0067290E">
              <w:rPr>
                <w:rFonts w:hint="eastAsia"/>
              </w:rPr>
              <w:t>第三次</w:t>
            </w:r>
          </w:p>
        </w:tc>
        <w:tc>
          <w:tcPr>
            <w:tcW w:w="532" w:type="pct"/>
            <w:shd w:val="clear" w:color="auto" w:fill="auto"/>
            <w:vAlign w:val="center"/>
          </w:tcPr>
          <w:p w:rsidR="0067290E" w:rsidRPr="0067290E" w:rsidRDefault="0067290E" w:rsidP="0067290E">
            <w:pPr>
              <w:pStyle w:val="a8"/>
            </w:pPr>
            <w:r w:rsidRPr="0067290E">
              <w:rPr>
                <w:rFonts w:hint="eastAsia"/>
              </w:rPr>
              <w:t>9072</w:t>
            </w:r>
          </w:p>
        </w:tc>
        <w:tc>
          <w:tcPr>
            <w:tcW w:w="761" w:type="pct"/>
            <w:shd w:val="clear" w:color="auto" w:fill="auto"/>
            <w:vAlign w:val="center"/>
          </w:tcPr>
          <w:p w:rsidR="0067290E" w:rsidRPr="0067290E" w:rsidRDefault="0067290E" w:rsidP="0067290E">
            <w:pPr>
              <w:pStyle w:val="a8"/>
            </w:pPr>
            <w:r w:rsidRPr="0067290E">
              <w:rPr>
                <w:rFonts w:hint="eastAsia"/>
              </w:rPr>
              <w:t>9.3</w:t>
            </w:r>
          </w:p>
        </w:tc>
        <w:tc>
          <w:tcPr>
            <w:tcW w:w="762" w:type="pct"/>
            <w:shd w:val="clear" w:color="auto" w:fill="auto"/>
            <w:noWrap/>
            <w:vAlign w:val="center"/>
          </w:tcPr>
          <w:p w:rsidR="0067290E" w:rsidRPr="0067290E" w:rsidRDefault="0067290E" w:rsidP="0067290E">
            <w:pPr>
              <w:pStyle w:val="a8"/>
            </w:pPr>
            <w:r w:rsidRPr="0067290E">
              <w:rPr>
                <w:rFonts w:hint="eastAsia"/>
              </w:rPr>
              <w:t>0.08</w:t>
            </w:r>
          </w:p>
        </w:tc>
        <w:tc>
          <w:tcPr>
            <w:tcW w:w="991" w:type="pct"/>
            <w:vMerge/>
            <w:shd w:val="clear" w:color="auto" w:fill="auto"/>
            <w:vAlign w:val="center"/>
          </w:tcPr>
          <w:p w:rsidR="0067290E" w:rsidRPr="0067290E" w:rsidRDefault="0067290E" w:rsidP="0067290E">
            <w:pPr>
              <w:pStyle w:val="a8"/>
            </w:pPr>
          </w:p>
        </w:tc>
        <w:tc>
          <w:tcPr>
            <w:tcW w:w="582" w:type="pct"/>
            <w:shd w:val="clear" w:color="auto" w:fill="auto"/>
            <w:noWrap/>
            <w:vAlign w:val="center"/>
          </w:tcPr>
          <w:p w:rsidR="0067290E" w:rsidRPr="0067290E" w:rsidRDefault="0067290E" w:rsidP="0067290E">
            <w:pPr>
              <w:pStyle w:val="a8"/>
            </w:pPr>
            <w:r w:rsidRPr="0067290E">
              <w:rPr>
                <w:rFonts w:hint="eastAsia"/>
              </w:rPr>
              <w:t>达标</w:t>
            </w:r>
          </w:p>
        </w:tc>
      </w:tr>
      <w:tr w:rsidR="0067290E" w:rsidRPr="0067290E" w:rsidTr="00F87FDD">
        <w:trPr>
          <w:trHeight w:val="278"/>
        </w:trPr>
        <w:tc>
          <w:tcPr>
            <w:tcW w:w="446" w:type="pct"/>
            <w:vMerge/>
            <w:vAlign w:val="center"/>
          </w:tcPr>
          <w:p w:rsidR="0067290E" w:rsidRPr="0067290E" w:rsidRDefault="0067290E" w:rsidP="0067290E">
            <w:pPr>
              <w:pStyle w:val="a8"/>
            </w:pPr>
          </w:p>
        </w:tc>
        <w:tc>
          <w:tcPr>
            <w:tcW w:w="392" w:type="pct"/>
            <w:vMerge/>
            <w:shd w:val="clear" w:color="auto" w:fill="auto"/>
            <w:noWrap/>
            <w:vAlign w:val="center"/>
          </w:tcPr>
          <w:p w:rsidR="0067290E" w:rsidRPr="0067290E" w:rsidRDefault="0067290E" w:rsidP="0067290E">
            <w:pPr>
              <w:pStyle w:val="a8"/>
            </w:pPr>
          </w:p>
        </w:tc>
        <w:tc>
          <w:tcPr>
            <w:tcW w:w="533" w:type="pct"/>
            <w:shd w:val="clear" w:color="auto" w:fill="auto"/>
            <w:noWrap/>
            <w:vAlign w:val="center"/>
          </w:tcPr>
          <w:p w:rsidR="0067290E" w:rsidRPr="0067290E" w:rsidRDefault="0067290E" w:rsidP="0067290E">
            <w:pPr>
              <w:pStyle w:val="a8"/>
            </w:pPr>
            <w:r w:rsidRPr="0067290E">
              <w:rPr>
                <w:rFonts w:hint="eastAsia"/>
              </w:rPr>
              <w:t>第四次</w:t>
            </w:r>
          </w:p>
        </w:tc>
        <w:tc>
          <w:tcPr>
            <w:tcW w:w="532" w:type="pct"/>
            <w:shd w:val="clear" w:color="auto" w:fill="auto"/>
            <w:vAlign w:val="center"/>
          </w:tcPr>
          <w:p w:rsidR="0067290E" w:rsidRPr="0067290E" w:rsidRDefault="0067290E" w:rsidP="0067290E">
            <w:pPr>
              <w:pStyle w:val="a8"/>
            </w:pPr>
            <w:r w:rsidRPr="0067290E">
              <w:rPr>
                <w:rFonts w:hint="eastAsia"/>
              </w:rPr>
              <w:t>9730</w:t>
            </w:r>
          </w:p>
        </w:tc>
        <w:tc>
          <w:tcPr>
            <w:tcW w:w="761" w:type="pct"/>
            <w:shd w:val="clear" w:color="auto" w:fill="auto"/>
            <w:vAlign w:val="center"/>
          </w:tcPr>
          <w:p w:rsidR="0067290E" w:rsidRPr="0067290E" w:rsidRDefault="0067290E" w:rsidP="0067290E">
            <w:pPr>
              <w:pStyle w:val="a8"/>
            </w:pPr>
            <w:r w:rsidRPr="0067290E">
              <w:rPr>
                <w:rFonts w:hint="eastAsia"/>
              </w:rPr>
              <w:t>7.2</w:t>
            </w:r>
          </w:p>
        </w:tc>
        <w:tc>
          <w:tcPr>
            <w:tcW w:w="762" w:type="pct"/>
            <w:shd w:val="clear" w:color="auto" w:fill="auto"/>
            <w:noWrap/>
            <w:vAlign w:val="center"/>
          </w:tcPr>
          <w:p w:rsidR="0067290E" w:rsidRPr="0067290E" w:rsidRDefault="0067290E" w:rsidP="0067290E">
            <w:pPr>
              <w:pStyle w:val="a8"/>
            </w:pPr>
            <w:r w:rsidRPr="0067290E">
              <w:rPr>
                <w:rFonts w:hint="eastAsia"/>
              </w:rPr>
              <w:t>0.07</w:t>
            </w:r>
          </w:p>
        </w:tc>
        <w:tc>
          <w:tcPr>
            <w:tcW w:w="991" w:type="pct"/>
            <w:vMerge/>
            <w:shd w:val="clear" w:color="auto" w:fill="auto"/>
            <w:vAlign w:val="center"/>
          </w:tcPr>
          <w:p w:rsidR="0067290E" w:rsidRPr="0067290E" w:rsidRDefault="0067290E" w:rsidP="0067290E">
            <w:pPr>
              <w:pStyle w:val="a8"/>
            </w:pPr>
          </w:p>
        </w:tc>
        <w:tc>
          <w:tcPr>
            <w:tcW w:w="582" w:type="pct"/>
            <w:shd w:val="clear" w:color="auto" w:fill="auto"/>
            <w:noWrap/>
            <w:vAlign w:val="center"/>
          </w:tcPr>
          <w:p w:rsidR="0067290E" w:rsidRPr="0067290E" w:rsidRDefault="0067290E" w:rsidP="0067290E">
            <w:pPr>
              <w:pStyle w:val="a8"/>
            </w:pPr>
            <w:r w:rsidRPr="0067290E">
              <w:rPr>
                <w:rFonts w:hint="eastAsia"/>
              </w:rPr>
              <w:t>达标</w:t>
            </w:r>
          </w:p>
        </w:tc>
      </w:tr>
    </w:tbl>
    <w:p w:rsidR="00EE045F" w:rsidRDefault="002F5C0E" w:rsidP="00EE045F">
      <w:pPr>
        <w:ind w:firstLine="480"/>
        <w:jc w:val="left"/>
      </w:pPr>
      <w:r>
        <w:t>根据上述监测结果，本项目</w:t>
      </w:r>
      <w:r w:rsidRPr="002F5C0E">
        <w:rPr>
          <w:rFonts w:hint="eastAsia"/>
        </w:rPr>
        <w:t>硫化矿</w:t>
      </w:r>
      <w:r w:rsidRPr="002F5C0E">
        <w:t>破碎系统颗粒物排放浓度满足《</w:t>
      </w:r>
      <w:r w:rsidRPr="002F5C0E">
        <w:rPr>
          <w:rFonts w:hint="eastAsia"/>
        </w:rPr>
        <w:t>铅锌</w:t>
      </w:r>
      <w:r w:rsidRPr="002F5C0E">
        <w:t>工业污染物排放标准》</w:t>
      </w:r>
      <w:r w:rsidRPr="002F5C0E">
        <w:rPr>
          <w:rFonts w:hint="eastAsia"/>
        </w:rPr>
        <w:t>（</w:t>
      </w:r>
      <w:r w:rsidRPr="002F5C0E">
        <w:rPr>
          <w:rFonts w:hint="eastAsia"/>
        </w:rPr>
        <w:t>GB25466-2010</w:t>
      </w:r>
      <w:r w:rsidRPr="002F5C0E">
        <w:rPr>
          <w:rFonts w:hint="eastAsia"/>
        </w:rPr>
        <w:t>）有组织排放的颗粒物表</w:t>
      </w:r>
      <w:r w:rsidRPr="002F5C0E">
        <w:t>5</w:t>
      </w:r>
      <w:r w:rsidRPr="002F5C0E">
        <w:rPr>
          <w:rFonts w:hint="eastAsia"/>
        </w:rPr>
        <w:t>的排放浓度限值要求</w:t>
      </w:r>
      <w:r w:rsidR="00EE4DF1">
        <w:rPr>
          <w:rFonts w:hint="eastAsia"/>
        </w:rPr>
        <w:t>（</w:t>
      </w:r>
      <w:r w:rsidR="005E3E3D">
        <w:t>8</w:t>
      </w:r>
      <w:r w:rsidR="00EE4DF1">
        <w:rPr>
          <w:rFonts w:hint="eastAsia"/>
        </w:rPr>
        <w:t>0mg/m</w:t>
      </w:r>
      <w:r w:rsidR="00EE4DF1">
        <w:rPr>
          <w:vertAlign w:val="superscript"/>
        </w:rPr>
        <w:t>3</w:t>
      </w:r>
      <w:r w:rsidR="00EE4DF1">
        <w:rPr>
          <w:rFonts w:hint="eastAsia"/>
        </w:rPr>
        <w:t>）</w:t>
      </w:r>
      <w:r w:rsidRPr="002F5C0E">
        <w:t>。</w:t>
      </w:r>
    </w:p>
    <w:p w:rsidR="00EE045F" w:rsidRPr="005E3E3D" w:rsidRDefault="00EE045F" w:rsidP="00EE045F">
      <w:pPr>
        <w:ind w:firstLine="480"/>
        <w:jc w:val="left"/>
        <w:rPr>
          <w:color w:val="FF0000"/>
        </w:rPr>
      </w:pPr>
      <w:r w:rsidRPr="005E3E3D">
        <w:rPr>
          <w:rFonts w:hint="eastAsia"/>
          <w:color w:val="FF0000"/>
        </w:rPr>
        <w:t>根据</w:t>
      </w:r>
      <w:r w:rsidRPr="005E3E3D">
        <w:rPr>
          <w:color w:val="FF0000"/>
        </w:rPr>
        <w:t>现场调查，</w:t>
      </w:r>
      <w:r w:rsidRPr="005E3E3D">
        <w:rPr>
          <w:rFonts w:hint="eastAsia"/>
          <w:color w:val="FF0000"/>
        </w:rPr>
        <w:t>食堂</w:t>
      </w:r>
      <w:r w:rsidRPr="005E3E3D">
        <w:rPr>
          <w:color w:val="FF0000"/>
        </w:rPr>
        <w:t>已经安装完成油烟净化器</w:t>
      </w:r>
      <w:r w:rsidRPr="005E3E3D">
        <w:rPr>
          <w:rFonts w:hint="eastAsia"/>
          <w:color w:val="FF0000"/>
        </w:rPr>
        <w:t>，食堂</w:t>
      </w:r>
      <w:r w:rsidRPr="005E3E3D">
        <w:rPr>
          <w:color w:val="FF0000"/>
        </w:rPr>
        <w:t>油烟能得到有效处置</w:t>
      </w:r>
      <w:r w:rsidR="005E3E3D" w:rsidRPr="005E3E3D">
        <w:rPr>
          <w:rFonts w:hint="eastAsia"/>
          <w:color w:val="FF0000"/>
        </w:rPr>
        <w:t>食堂</w:t>
      </w:r>
      <w:r w:rsidR="005E3E3D" w:rsidRPr="005E3E3D">
        <w:rPr>
          <w:color w:val="FF0000"/>
        </w:rPr>
        <w:t>油烟，</w:t>
      </w:r>
      <w:r w:rsidR="005E3E3D" w:rsidRPr="005E3E3D">
        <w:rPr>
          <w:rFonts w:hint="eastAsia"/>
          <w:color w:val="FF0000"/>
        </w:rPr>
        <w:t>经处置</w:t>
      </w:r>
      <w:r w:rsidR="005E3E3D" w:rsidRPr="005E3E3D">
        <w:rPr>
          <w:color w:val="FF0000"/>
        </w:rPr>
        <w:t>后</w:t>
      </w:r>
      <w:r w:rsidR="005E3E3D" w:rsidRPr="005E3E3D">
        <w:rPr>
          <w:rFonts w:hint="eastAsia"/>
          <w:color w:val="FF0000"/>
        </w:rPr>
        <w:t>排放</w:t>
      </w:r>
      <w:r w:rsidR="005E3E3D" w:rsidRPr="005E3E3D">
        <w:rPr>
          <w:color w:val="FF0000"/>
        </w:rPr>
        <w:t>，</w:t>
      </w:r>
      <w:r w:rsidR="003B4672">
        <w:rPr>
          <w:rFonts w:hint="eastAsia"/>
          <w:color w:val="FF0000"/>
        </w:rPr>
        <w:t>且</w:t>
      </w:r>
      <w:r w:rsidR="003B4672">
        <w:rPr>
          <w:color w:val="FF0000"/>
        </w:rPr>
        <w:t>本项目食堂</w:t>
      </w:r>
      <w:r w:rsidR="003B4672">
        <w:rPr>
          <w:rFonts w:hint="eastAsia"/>
          <w:color w:val="FF0000"/>
        </w:rPr>
        <w:t>工作</w:t>
      </w:r>
      <w:r w:rsidR="003B4672">
        <w:rPr>
          <w:color w:val="FF0000"/>
        </w:rPr>
        <w:t>时间</w:t>
      </w:r>
      <w:r w:rsidR="003B4672">
        <w:rPr>
          <w:rFonts w:hint="eastAsia"/>
          <w:color w:val="FF0000"/>
        </w:rPr>
        <w:t>较短</w:t>
      </w:r>
      <w:r w:rsidR="003B4672">
        <w:rPr>
          <w:color w:val="FF0000"/>
        </w:rPr>
        <w:t>，</w:t>
      </w:r>
      <w:r w:rsidR="003B4672">
        <w:rPr>
          <w:rFonts w:hint="eastAsia"/>
          <w:color w:val="FF0000"/>
        </w:rPr>
        <w:t>产生</w:t>
      </w:r>
      <w:r w:rsidR="003B4672">
        <w:rPr>
          <w:color w:val="FF0000"/>
        </w:rPr>
        <w:t>的</w:t>
      </w:r>
      <w:r w:rsidR="003B4672">
        <w:rPr>
          <w:rFonts w:hint="eastAsia"/>
          <w:color w:val="FF0000"/>
        </w:rPr>
        <w:t>油烟</w:t>
      </w:r>
      <w:r w:rsidR="003B4672">
        <w:rPr>
          <w:color w:val="FF0000"/>
        </w:rPr>
        <w:t>较少，</w:t>
      </w:r>
      <w:r w:rsidR="005E3E3D" w:rsidRPr="005E3E3D">
        <w:rPr>
          <w:color w:val="FF0000"/>
        </w:rPr>
        <w:t>对周围环境影响较小。</w:t>
      </w:r>
    </w:p>
    <w:p w:rsidR="00EE4DF1" w:rsidRDefault="00EE4DF1" w:rsidP="0067290E">
      <w:pPr>
        <w:ind w:firstLine="480"/>
        <w:jc w:val="left"/>
      </w:pPr>
      <w:r>
        <w:rPr>
          <w:rFonts w:hint="eastAsia"/>
        </w:rPr>
        <w:t>（</w:t>
      </w:r>
      <w:r>
        <w:rPr>
          <w:rFonts w:hint="eastAsia"/>
        </w:rPr>
        <w:t>2</w:t>
      </w:r>
      <w:r>
        <w:rPr>
          <w:rFonts w:hint="eastAsia"/>
        </w:rPr>
        <w:t>）无组织</w:t>
      </w:r>
      <w:r>
        <w:t>污染源调查</w:t>
      </w:r>
    </w:p>
    <w:p w:rsidR="00EE4DF1" w:rsidRDefault="00EE4DF1" w:rsidP="0067290E">
      <w:pPr>
        <w:ind w:firstLine="480"/>
        <w:jc w:val="left"/>
      </w:pPr>
      <w:r>
        <w:rPr>
          <w:rFonts w:hint="eastAsia"/>
        </w:rPr>
        <w:t>本项目无组织</w:t>
      </w:r>
      <w:r>
        <w:t>污染源主要为运输扬尘、临时堆场</w:t>
      </w:r>
      <w:r>
        <w:rPr>
          <w:rFonts w:hint="eastAsia"/>
        </w:rPr>
        <w:t>扬尘</w:t>
      </w:r>
      <w:r>
        <w:t>、</w:t>
      </w:r>
      <w:r>
        <w:rPr>
          <w:rFonts w:hint="eastAsia"/>
        </w:rPr>
        <w:t>装卸</w:t>
      </w:r>
      <w:r>
        <w:t>扬尘</w:t>
      </w:r>
      <w:r>
        <w:rPr>
          <w:rFonts w:hint="eastAsia"/>
        </w:rPr>
        <w:t>以及选矿</w:t>
      </w:r>
      <w:r>
        <w:t>过程中</w:t>
      </w:r>
      <w:r>
        <w:rPr>
          <w:rFonts w:hint="eastAsia"/>
        </w:rPr>
        <w:t>产生</w:t>
      </w:r>
      <w:r>
        <w:t>的</w:t>
      </w:r>
      <w:r w:rsidR="00A91C0F">
        <w:rPr>
          <w:rFonts w:hint="eastAsia"/>
        </w:rPr>
        <w:t>无组织</w:t>
      </w:r>
      <w:r w:rsidR="00A91C0F">
        <w:t>扬尘，本</w:t>
      </w:r>
      <w:r w:rsidR="00A91C0F">
        <w:rPr>
          <w:rFonts w:hint="eastAsia"/>
        </w:rPr>
        <w:t>次竣工</w:t>
      </w:r>
      <w:r w:rsidR="00144E24">
        <w:t>环保验收委托昆明</w:t>
      </w:r>
      <w:r w:rsidR="00144E24">
        <w:rPr>
          <w:rFonts w:hint="eastAsia"/>
        </w:rPr>
        <w:t>京</w:t>
      </w:r>
      <w:r w:rsidR="00A91C0F">
        <w:t>诚检测技术有限公司对厂界</w:t>
      </w:r>
      <w:r w:rsidR="00C13F04">
        <w:rPr>
          <w:rFonts w:hint="eastAsia"/>
        </w:rPr>
        <w:t>上风向</w:t>
      </w:r>
      <w:r w:rsidR="00822C0F">
        <w:rPr>
          <w:rFonts w:hint="eastAsia"/>
        </w:rPr>
        <w:t>（</w:t>
      </w:r>
      <w:r w:rsidR="00822C0F">
        <w:rPr>
          <w:rFonts w:hint="eastAsia"/>
        </w:rPr>
        <w:t>1</w:t>
      </w:r>
      <w:r w:rsidR="00822C0F">
        <w:t>#</w:t>
      </w:r>
      <w:r w:rsidR="00822C0F">
        <w:rPr>
          <w:rFonts w:hint="eastAsia"/>
        </w:rPr>
        <w:t>）</w:t>
      </w:r>
      <w:r w:rsidR="00C13F04">
        <w:rPr>
          <w:rFonts w:hint="eastAsia"/>
        </w:rPr>
        <w:t>、</w:t>
      </w:r>
      <w:r w:rsidR="00C13F04">
        <w:t>下</w:t>
      </w:r>
      <w:r w:rsidR="00C13F04">
        <w:rPr>
          <w:rFonts w:hint="eastAsia"/>
        </w:rPr>
        <w:t>风向</w:t>
      </w:r>
      <w:r w:rsidR="00822C0F">
        <w:rPr>
          <w:rFonts w:hint="eastAsia"/>
        </w:rPr>
        <w:t>（</w:t>
      </w:r>
      <w:r w:rsidR="00822C0F">
        <w:rPr>
          <w:rFonts w:hint="eastAsia"/>
        </w:rPr>
        <w:t>2</w:t>
      </w:r>
      <w:r w:rsidR="00822C0F">
        <w:t>#</w:t>
      </w:r>
      <w:r w:rsidR="00822C0F">
        <w:rPr>
          <w:rFonts w:hint="eastAsia"/>
        </w:rPr>
        <w:t>、</w:t>
      </w:r>
      <w:r w:rsidR="00822C0F">
        <w:t>3#</w:t>
      </w:r>
      <w:r w:rsidR="00822C0F">
        <w:t>、</w:t>
      </w:r>
      <w:r w:rsidR="00822C0F">
        <w:t>4#</w:t>
      </w:r>
      <w:r w:rsidR="00822C0F">
        <w:rPr>
          <w:rFonts w:hint="eastAsia"/>
        </w:rPr>
        <w:t>）</w:t>
      </w:r>
      <w:r w:rsidR="00C13F04">
        <w:t>布点</w:t>
      </w:r>
      <w:r w:rsidR="00A91C0F">
        <w:t>进行</w:t>
      </w:r>
      <w:r w:rsidR="00A91C0F">
        <w:rPr>
          <w:rFonts w:hint="eastAsia"/>
        </w:rPr>
        <w:t>厂界无组织</w:t>
      </w:r>
      <w:r w:rsidR="00A91C0F">
        <w:t>浓度</w:t>
      </w:r>
      <w:r w:rsidR="00A91C0F">
        <w:rPr>
          <w:rFonts w:hint="eastAsia"/>
        </w:rPr>
        <w:t>监测</w:t>
      </w:r>
      <w:r w:rsidR="00A91C0F">
        <w:t>。</w:t>
      </w:r>
    </w:p>
    <w:p w:rsidR="00822C0F" w:rsidRDefault="00822C0F" w:rsidP="00822C0F">
      <w:pPr>
        <w:ind w:firstLine="480"/>
        <w:jc w:val="left"/>
      </w:pPr>
      <w:r>
        <w:rPr>
          <w:rFonts w:hint="eastAsia"/>
        </w:rPr>
        <w:t>①</w:t>
      </w:r>
      <w:r>
        <w:t>监测点位</w:t>
      </w:r>
    </w:p>
    <w:p w:rsidR="00822C0F" w:rsidRPr="00822C0F" w:rsidRDefault="00822C0F" w:rsidP="00822C0F">
      <w:pPr>
        <w:ind w:firstLine="480"/>
        <w:jc w:val="left"/>
      </w:pPr>
      <w:r w:rsidRPr="00822C0F">
        <w:rPr>
          <w:rFonts w:hint="eastAsia"/>
        </w:rPr>
        <w:t>采场厂界上风向</w:t>
      </w:r>
      <w:r w:rsidRPr="00822C0F">
        <w:t>设一个点，</w:t>
      </w:r>
      <w:r w:rsidRPr="00822C0F">
        <w:rPr>
          <w:rFonts w:hint="eastAsia"/>
        </w:rPr>
        <w:t>下风向</w:t>
      </w:r>
      <w:r w:rsidRPr="00822C0F">
        <w:t>三个点</w:t>
      </w:r>
      <w:r w:rsidRPr="00822C0F">
        <w:rPr>
          <w:rFonts w:hint="eastAsia"/>
        </w:rPr>
        <w:t>。</w:t>
      </w:r>
    </w:p>
    <w:p w:rsidR="00822C0F" w:rsidRPr="00822C0F" w:rsidRDefault="00822C0F" w:rsidP="00822C0F">
      <w:pPr>
        <w:ind w:firstLine="482"/>
        <w:jc w:val="left"/>
        <w:rPr>
          <w:b/>
        </w:rPr>
      </w:pPr>
      <w:r>
        <w:rPr>
          <w:rFonts w:hint="eastAsia"/>
          <w:b/>
        </w:rPr>
        <w:t>②</w:t>
      </w:r>
      <w:r w:rsidRPr="00822C0F">
        <w:rPr>
          <w:b/>
        </w:rPr>
        <w:t>监测</w:t>
      </w:r>
      <w:r w:rsidRPr="00822C0F">
        <w:rPr>
          <w:rFonts w:hint="eastAsia"/>
          <w:b/>
        </w:rPr>
        <w:t>项目</w:t>
      </w:r>
    </w:p>
    <w:p w:rsidR="00822C0F" w:rsidRPr="00822C0F" w:rsidRDefault="00F92F6F" w:rsidP="00822C0F">
      <w:pPr>
        <w:ind w:firstLine="480"/>
        <w:jc w:val="left"/>
      </w:pPr>
      <w:r>
        <w:rPr>
          <w:rFonts w:hint="eastAsia"/>
        </w:rPr>
        <w:lastRenderedPageBreak/>
        <w:t>颗粒物</w:t>
      </w:r>
      <w:r>
        <w:t>浓度</w:t>
      </w:r>
    </w:p>
    <w:p w:rsidR="00822C0F" w:rsidRPr="00822C0F" w:rsidRDefault="00822C0F" w:rsidP="00822C0F">
      <w:pPr>
        <w:ind w:firstLine="482"/>
        <w:jc w:val="left"/>
        <w:rPr>
          <w:b/>
        </w:rPr>
      </w:pPr>
      <w:r>
        <w:rPr>
          <w:rFonts w:hint="eastAsia"/>
          <w:b/>
        </w:rPr>
        <w:t>③</w:t>
      </w:r>
      <w:r w:rsidRPr="00822C0F">
        <w:rPr>
          <w:rFonts w:hint="eastAsia"/>
          <w:b/>
        </w:rPr>
        <w:t>监测频次</w:t>
      </w:r>
    </w:p>
    <w:p w:rsidR="00822C0F" w:rsidRDefault="00F92F6F" w:rsidP="00822C0F">
      <w:pPr>
        <w:ind w:firstLine="480"/>
        <w:jc w:val="left"/>
      </w:pPr>
      <w:r>
        <w:rPr>
          <w:rFonts w:hint="eastAsia"/>
        </w:rPr>
        <w:t>连续</w:t>
      </w:r>
      <w:r>
        <w:t>两天</w:t>
      </w:r>
      <w:r w:rsidR="00087D78">
        <w:rPr>
          <w:rFonts w:hint="eastAsia"/>
        </w:rPr>
        <w:t>，</w:t>
      </w:r>
      <w:r w:rsidR="00087D78">
        <w:t>每天监测</w:t>
      </w:r>
      <w:r w:rsidR="00087D78">
        <w:rPr>
          <w:rFonts w:hint="eastAsia"/>
        </w:rPr>
        <w:t>两次</w:t>
      </w:r>
    </w:p>
    <w:p w:rsidR="00087D78" w:rsidRDefault="00087D78" w:rsidP="00822C0F">
      <w:pPr>
        <w:ind w:firstLine="480"/>
        <w:jc w:val="left"/>
      </w:pPr>
      <w:r>
        <w:t>④</w:t>
      </w:r>
      <w:r>
        <w:t>监测结果</w:t>
      </w:r>
    </w:p>
    <w:p w:rsidR="004D3EF7" w:rsidRDefault="00087D78" w:rsidP="004D3EF7">
      <w:pPr>
        <w:ind w:firstLine="480"/>
        <w:jc w:val="left"/>
      </w:pPr>
      <w:r>
        <w:rPr>
          <w:rFonts w:hint="eastAsia"/>
        </w:rPr>
        <w:t>本次</w:t>
      </w:r>
      <w:r>
        <w:t>调查于</w:t>
      </w:r>
      <w:r>
        <w:rPr>
          <w:rFonts w:hint="eastAsia"/>
        </w:rPr>
        <w:t>2019</w:t>
      </w:r>
      <w:r>
        <w:rPr>
          <w:rFonts w:hint="eastAsia"/>
        </w:rPr>
        <w:t>年</w:t>
      </w:r>
      <w:r>
        <w:rPr>
          <w:rFonts w:hint="eastAsia"/>
        </w:rPr>
        <w:t>3</w:t>
      </w:r>
      <w:r>
        <w:rPr>
          <w:rFonts w:hint="eastAsia"/>
        </w:rPr>
        <w:t>月</w:t>
      </w:r>
      <w:r>
        <w:rPr>
          <w:rFonts w:hint="eastAsia"/>
        </w:rPr>
        <w:t>12</w:t>
      </w:r>
      <w:r>
        <w:rPr>
          <w:rFonts w:hint="eastAsia"/>
        </w:rPr>
        <w:t>日</w:t>
      </w:r>
      <w:r>
        <w:t>、</w:t>
      </w:r>
      <w:r>
        <w:t>13</w:t>
      </w:r>
      <w:r>
        <w:rPr>
          <w:rFonts w:hint="eastAsia"/>
        </w:rPr>
        <w:t>日</w:t>
      </w:r>
      <w:r w:rsidR="00144E24">
        <w:t>委托昆明</w:t>
      </w:r>
      <w:r w:rsidR="00144E24">
        <w:rPr>
          <w:rFonts w:hint="eastAsia"/>
        </w:rPr>
        <w:t>京</w:t>
      </w:r>
      <w:r>
        <w:t>诚技术有限公司开展</w:t>
      </w:r>
      <w:r>
        <w:rPr>
          <w:rFonts w:hint="eastAsia"/>
        </w:rPr>
        <w:t>监测</w:t>
      </w:r>
      <w:r w:rsidR="004D3EF7">
        <w:rPr>
          <w:rFonts w:hint="eastAsia"/>
        </w:rPr>
        <w:t>工作。</w:t>
      </w:r>
    </w:p>
    <w:p w:rsidR="00087D78" w:rsidRDefault="004D3EF7" w:rsidP="004D3EF7">
      <w:pPr>
        <w:ind w:firstLine="480"/>
        <w:jc w:val="left"/>
      </w:pPr>
      <w:r>
        <w:rPr>
          <w:rFonts w:hint="eastAsia"/>
        </w:rPr>
        <w:t>同时</w:t>
      </w:r>
      <w:r>
        <w:t>，建设单位于</w:t>
      </w:r>
      <w:r>
        <w:rPr>
          <w:rFonts w:hint="eastAsia"/>
        </w:rPr>
        <w:t>2019</w:t>
      </w:r>
      <w:r>
        <w:rPr>
          <w:rFonts w:hint="eastAsia"/>
        </w:rPr>
        <w:t>年</w:t>
      </w:r>
      <w:r>
        <w:rPr>
          <w:rFonts w:hint="eastAsia"/>
        </w:rPr>
        <w:t>8</w:t>
      </w:r>
      <w:r>
        <w:rPr>
          <w:rFonts w:hint="eastAsia"/>
        </w:rPr>
        <w:t>月</w:t>
      </w:r>
      <w:r>
        <w:rPr>
          <w:rFonts w:hint="eastAsia"/>
        </w:rPr>
        <w:t>21</w:t>
      </w:r>
      <w:r>
        <w:rPr>
          <w:rFonts w:hint="eastAsia"/>
        </w:rPr>
        <w:t>日</w:t>
      </w:r>
      <w:r>
        <w:t>、</w:t>
      </w:r>
      <w:r>
        <w:t>22</w:t>
      </w:r>
      <w:r>
        <w:rPr>
          <w:rFonts w:hint="eastAsia"/>
        </w:rPr>
        <w:t>日</w:t>
      </w:r>
      <w:r>
        <w:t>对厂界无组织进行校核监测，监测</w:t>
      </w:r>
      <w:r>
        <w:rPr>
          <w:rFonts w:hint="eastAsia"/>
        </w:rPr>
        <w:t>频次</w:t>
      </w:r>
      <w:r>
        <w:t>改为每天</w:t>
      </w:r>
      <w:r>
        <w:rPr>
          <w:rFonts w:hint="eastAsia"/>
        </w:rPr>
        <w:t>4</w:t>
      </w:r>
      <w:r>
        <w:rPr>
          <w:rFonts w:hint="eastAsia"/>
        </w:rPr>
        <w:t>次</w:t>
      </w:r>
      <w:r>
        <w:t>，</w:t>
      </w:r>
      <w:r w:rsidR="00087D78">
        <w:t>监测结果详见下表：</w:t>
      </w:r>
    </w:p>
    <w:p w:rsidR="00087D78" w:rsidRPr="00087D78" w:rsidRDefault="00087D78" w:rsidP="00087D78">
      <w:pPr>
        <w:ind w:firstLine="482"/>
        <w:jc w:val="center"/>
        <w:rPr>
          <w:b/>
        </w:rPr>
      </w:pPr>
      <w:r w:rsidRPr="00087D78">
        <w:rPr>
          <w:rFonts w:hint="eastAsia"/>
          <w:b/>
        </w:rPr>
        <w:t>表</w:t>
      </w:r>
      <w:r w:rsidRPr="00087D78">
        <w:rPr>
          <w:rFonts w:hint="eastAsia"/>
          <w:b/>
        </w:rPr>
        <w:t>6.3.2</w:t>
      </w:r>
      <w:r w:rsidRPr="00087D78">
        <w:rPr>
          <w:b/>
        </w:rPr>
        <w:t xml:space="preserve">-2 </w:t>
      </w:r>
      <w:r w:rsidRPr="00087D78">
        <w:rPr>
          <w:rFonts w:hint="eastAsia"/>
          <w:b/>
        </w:rPr>
        <w:t>项目</w:t>
      </w:r>
      <w:r w:rsidRPr="00087D78">
        <w:rPr>
          <w:b/>
        </w:rPr>
        <w:t>无组织废气监测结果表</w:t>
      </w:r>
    </w:p>
    <w:tbl>
      <w:tblPr>
        <w:tblW w:w="5000" w:type="pct"/>
        <w:jc w:val="center"/>
        <w:tblBorders>
          <w:top w:val="single" w:sz="18" w:space="0" w:color="auto"/>
          <w:bottom w:val="single" w:sz="18" w:space="0" w:color="auto"/>
          <w:insideH w:val="single" w:sz="4" w:space="0" w:color="auto"/>
          <w:insideV w:val="single" w:sz="4" w:space="0" w:color="auto"/>
        </w:tblBorders>
        <w:tblLook w:val="04A0" w:firstRow="1" w:lastRow="0" w:firstColumn="1" w:lastColumn="0" w:noHBand="0" w:noVBand="1"/>
      </w:tblPr>
      <w:tblGrid>
        <w:gridCol w:w="1206"/>
        <w:gridCol w:w="1097"/>
        <w:gridCol w:w="1204"/>
        <w:gridCol w:w="3155"/>
        <w:gridCol w:w="1702"/>
        <w:gridCol w:w="706"/>
      </w:tblGrid>
      <w:tr w:rsidR="00455931" w:rsidRPr="00087D78" w:rsidTr="00455931">
        <w:trPr>
          <w:jc w:val="center"/>
        </w:trPr>
        <w:tc>
          <w:tcPr>
            <w:tcW w:w="665" w:type="pct"/>
            <w:vMerge w:val="restart"/>
            <w:vAlign w:val="center"/>
          </w:tcPr>
          <w:p w:rsidR="00455931" w:rsidRPr="002E4B47" w:rsidRDefault="00455931" w:rsidP="00455931">
            <w:pPr>
              <w:pStyle w:val="a8"/>
              <w:rPr>
                <w:b/>
              </w:rPr>
            </w:pPr>
            <w:r w:rsidRPr="002E4B47">
              <w:rPr>
                <w:b/>
              </w:rPr>
              <w:t>采样点位</w:t>
            </w:r>
          </w:p>
        </w:tc>
        <w:tc>
          <w:tcPr>
            <w:tcW w:w="605" w:type="pct"/>
            <w:vMerge w:val="restart"/>
            <w:vAlign w:val="center"/>
          </w:tcPr>
          <w:p w:rsidR="00455931" w:rsidRPr="002E4B47" w:rsidRDefault="00455931" w:rsidP="00455931">
            <w:pPr>
              <w:pStyle w:val="a8"/>
              <w:rPr>
                <w:b/>
              </w:rPr>
            </w:pPr>
            <w:r w:rsidRPr="002E4B47">
              <w:rPr>
                <w:b/>
              </w:rPr>
              <w:t>采样日期</w:t>
            </w:r>
          </w:p>
        </w:tc>
        <w:tc>
          <w:tcPr>
            <w:tcW w:w="664" w:type="pct"/>
            <w:vMerge w:val="restart"/>
            <w:vAlign w:val="center"/>
          </w:tcPr>
          <w:p w:rsidR="00455931" w:rsidRPr="002E4B47" w:rsidRDefault="00455931" w:rsidP="00455931">
            <w:pPr>
              <w:pStyle w:val="a8"/>
              <w:rPr>
                <w:b/>
              </w:rPr>
            </w:pPr>
            <w:r w:rsidRPr="002E4B47">
              <w:rPr>
                <w:b/>
              </w:rPr>
              <w:t>采样时间</w:t>
            </w:r>
          </w:p>
        </w:tc>
        <w:tc>
          <w:tcPr>
            <w:tcW w:w="1739" w:type="pct"/>
            <w:vAlign w:val="center"/>
          </w:tcPr>
          <w:p w:rsidR="00455931" w:rsidRPr="002E4B47" w:rsidRDefault="00455931" w:rsidP="00455931">
            <w:pPr>
              <w:pStyle w:val="a8"/>
              <w:rPr>
                <w:b/>
              </w:rPr>
            </w:pPr>
            <w:r w:rsidRPr="002E4B47">
              <w:rPr>
                <w:b/>
              </w:rPr>
              <w:t>检测结果</w:t>
            </w:r>
          </w:p>
        </w:tc>
        <w:tc>
          <w:tcPr>
            <w:tcW w:w="938" w:type="pct"/>
            <w:vMerge w:val="restart"/>
            <w:vAlign w:val="center"/>
          </w:tcPr>
          <w:p w:rsidR="00455931" w:rsidRPr="002E4B47" w:rsidRDefault="00455931" w:rsidP="00455931">
            <w:pPr>
              <w:pStyle w:val="a8"/>
              <w:rPr>
                <w:b/>
              </w:rPr>
            </w:pPr>
            <w:r w:rsidRPr="002E4B47">
              <w:rPr>
                <w:rFonts w:hint="eastAsia"/>
                <w:b/>
              </w:rPr>
              <w:t>标准</w:t>
            </w:r>
            <w:r w:rsidRPr="002E4B47">
              <w:rPr>
                <w:b/>
              </w:rPr>
              <w:t>限值</w:t>
            </w:r>
            <w:r w:rsidRPr="002E4B47">
              <w:rPr>
                <w:rFonts w:hint="eastAsia"/>
                <w:b/>
              </w:rPr>
              <w:t>（</w:t>
            </w:r>
            <w:r w:rsidRPr="002E4B47">
              <w:rPr>
                <w:rFonts w:hint="eastAsia"/>
                <w:b/>
              </w:rPr>
              <w:t>mg/m</w:t>
            </w:r>
            <w:r w:rsidRPr="002E4B47">
              <w:rPr>
                <w:b/>
                <w:vertAlign w:val="superscript"/>
              </w:rPr>
              <w:t>3</w:t>
            </w:r>
            <w:r w:rsidRPr="002E4B47">
              <w:rPr>
                <w:rFonts w:hint="eastAsia"/>
                <w:b/>
              </w:rPr>
              <w:t>）</w:t>
            </w:r>
          </w:p>
        </w:tc>
        <w:tc>
          <w:tcPr>
            <w:tcW w:w="389" w:type="pct"/>
            <w:vMerge w:val="restart"/>
            <w:vAlign w:val="center"/>
          </w:tcPr>
          <w:p w:rsidR="00455931" w:rsidRPr="002E4B47" w:rsidRDefault="002E4B47" w:rsidP="00455931">
            <w:pPr>
              <w:pStyle w:val="a8"/>
              <w:rPr>
                <w:b/>
              </w:rPr>
            </w:pPr>
            <w:r>
              <w:rPr>
                <w:rFonts w:hint="eastAsia"/>
                <w:b/>
              </w:rPr>
              <w:t>达标情况</w:t>
            </w:r>
          </w:p>
        </w:tc>
      </w:tr>
      <w:tr w:rsidR="00455931" w:rsidRPr="00087D78" w:rsidTr="00455931">
        <w:trPr>
          <w:jc w:val="center"/>
        </w:trPr>
        <w:tc>
          <w:tcPr>
            <w:tcW w:w="665" w:type="pct"/>
            <w:vMerge/>
            <w:vAlign w:val="center"/>
          </w:tcPr>
          <w:p w:rsidR="00455931" w:rsidRPr="00087D78" w:rsidRDefault="00455931" w:rsidP="00455931">
            <w:pPr>
              <w:pStyle w:val="a8"/>
            </w:pPr>
          </w:p>
        </w:tc>
        <w:tc>
          <w:tcPr>
            <w:tcW w:w="605" w:type="pct"/>
            <w:vMerge/>
            <w:vAlign w:val="center"/>
          </w:tcPr>
          <w:p w:rsidR="00455931" w:rsidRPr="00087D78" w:rsidRDefault="00455931" w:rsidP="00455931">
            <w:pPr>
              <w:pStyle w:val="a8"/>
            </w:pPr>
          </w:p>
        </w:tc>
        <w:tc>
          <w:tcPr>
            <w:tcW w:w="664" w:type="pct"/>
            <w:vMerge/>
            <w:vAlign w:val="center"/>
          </w:tcPr>
          <w:p w:rsidR="00455931" w:rsidRPr="00087D78" w:rsidRDefault="00455931" w:rsidP="00455931">
            <w:pPr>
              <w:pStyle w:val="a8"/>
            </w:pPr>
          </w:p>
        </w:tc>
        <w:tc>
          <w:tcPr>
            <w:tcW w:w="1739" w:type="pct"/>
            <w:vAlign w:val="center"/>
          </w:tcPr>
          <w:p w:rsidR="00455931" w:rsidRPr="002E4B47" w:rsidRDefault="00455931" w:rsidP="00455931">
            <w:pPr>
              <w:pStyle w:val="a8"/>
              <w:rPr>
                <w:b/>
              </w:rPr>
            </w:pPr>
            <w:r w:rsidRPr="002E4B47">
              <w:rPr>
                <w:b/>
              </w:rPr>
              <w:t>总悬浮颗粒物</w:t>
            </w:r>
            <w:r w:rsidRPr="002E4B47">
              <w:rPr>
                <w:b/>
              </w:rPr>
              <w:t>mg/m</w:t>
            </w:r>
            <w:r w:rsidRPr="002E4B47">
              <w:rPr>
                <w:b/>
                <w:vertAlign w:val="superscript"/>
              </w:rPr>
              <w:t>3</w:t>
            </w:r>
          </w:p>
        </w:tc>
        <w:tc>
          <w:tcPr>
            <w:tcW w:w="938" w:type="pct"/>
            <w:vMerge/>
            <w:vAlign w:val="center"/>
          </w:tcPr>
          <w:p w:rsidR="00455931" w:rsidRPr="00087D78" w:rsidRDefault="00455931" w:rsidP="00455931">
            <w:pPr>
              <w:pStyle w:val="a8"/>
            </w:pPr>
          </w:p>
        </w:tc>
        <w:tc>
          <w:tcPr>
            <w:tcW w:w="389" w:type="pct"/>
            <w:vMerge/>
            <w:vAlign w:val="center"/>
          </w:tcPr>
          <w:p w:rsidR="00455931" w:rsidRPr="00087D78" w:rsidRDefault="00455931" w:rsidP="00455931">
            <w:pPr>
              <w:pStyle w:val="a8"/>
            </w:pPr>
          </w:p>
        </w:tc>
      </w:tr>
      <w:tr w:rsidR="00455931" w:rsidRPr="00087D78" w:rsidTr="00455931">
        <w:trPr>
          <w:trHeight w:val="180"/>
          <w:jc w:val="center"/>
        </w:trPr>
        <w:tc>
          <w:tcPr>
            <w:tcW w:w="665" w:type="pct"/>
            <w:vMerge w:val="restart"/>
            <w:vAlign w:val="center"/>
          </w:tcPr>
          <w:p w:rsidR="00455931" w:rsidRPr="00087D78" w:rsidRDefault="00455931" w:rsidP="00455931">
            <w:pPr>
              <w:pStyle w:val="a8"/>
            </w:pPr>
            <w:r w:rsidRPr="00087D78">
              <w:t>厂区上风向</w:t>
            </w:r>
          </w:p>
        </w:tc>
        <w:tc>
          <w:tcPr>
            <w:tcW w:w="605" w:type="pct"/>
            <w:vMerge w:val="restart"/>
            <w:vAlign w:val="center"/>
          </w:tcPr>
          <w:p w:rsidR="00455931" w:rsidRPr="00087D78" w:rsidRDefault="00455931" w:rsidP="00455931">
            <w:pPr>
              <w:pStyle w:val="a8"/>
            </w:pPr>
            <w:r w:rsidRPr="00087D78">
              <w:t>2019.3.12</w:t>
            </w:r>
          </w:p>
        </w:tc>
        <w:tc>
          <w:tcPr>
            <w:tcW w:w="664" w:type="pct"/>
            <w:vAlign w:val="center"/>
          </w:tcPr>
          <w:p w:rsidR="00455931" w:rsidRPr="00087D78" w:rsidRDefault="00455931" w:rsidP="00455931">
            <w:pPr>
              <w:pStyle w:val="a8"/>
            </w:pPr>
            <w:r w:rsidRPr="00087D78">
              <w:t>8:00</w:t>
            </w:r>
          </w:p>
        </w:tc>
        <w:tc>
          <w:tcPr>
            <w:tcW w:w="1739" w:type="pct"/>
            <w:vAlign w:val="center"/>
          </w:tcPr>
          <w:p w:rsidR="00455931" w:rsidRPr="00087D78" w:rsidRDefault="00455931" w:rsidP="00455931">
            <w:pPr>
              <w:pStyle w:val="a8"/>
            </w:pPr>
            <w:r w:rsidRPr="00087D78">
              <w:t>0.067</w:t>
            </w:r>
          </w:p>
        </w:tc>
        <w:tc>
          <w:tcPr>
            <w:tcW w:w="938" w:type="pct"/>
            <w:vMerge w:val="restart"/>
            <w:vAlign w:val="center"/>
          </w:tcPr>
          <w:p w:rsidR="00455931" w:rsidRPr="00087D78" w:rsidRDefault="00455931" w:rsidP="00455931">
            <w:pPr>
              <w:pStyle w:val="a8"/>
            </w:pPr>
            <w:r>
              <w:rPr>
                <w:rFonts w:hint="eastAsia"/>
              </w:rPr>
              <w:t>1.0</w:t>
            </w:r>
          </w:p>
        </w:tc>
        <w:tc>
          <w:tcPr>
            <w:tcW w:w="389" w:type="pct"/>
            <w:vAlign w:val="center"/>
          </w:tcPr>
          <w:p w:rsidR="00455931" w:rsidRPr="002E4B47" w:rsidRDefault="00455931" w:rsidP="00455931">
            <w:pPr>
              <w:pStyle w:val="a8"/>
              <w:rPr>
                <w:b/>
              </w:rPr>
            </w:pPr>
            <w:r w:rsidRPr="002E4B47">
              <w:rPr>
                <w:rFonts w:hint="eastAsia"/>
                <w:b/>
              </w:rPr>
              <w:t>达标</w:t>
            </w:r>
          </w:p>
        </w:tc>
      </w:tr>
      <w:tr w:rsidR="00455931" w:rsidRPr="00087D78" w:rsidTr="00455931">
        <w:trPr>
          <w:trHeight w:val="120"/>
          <w:jc w:val="center"/>
        </w:trPr>
        <w:tc>
          <w:tcPr>
            <w:tcW w:w="665" w:type="pct"/>
            <w:vMerge/>
            <w:vAlign w:val="center"/>
          </w:tcPr>
          <w:p w:rsidR="00455931" w:rsidRPr="00087D78" w:rsidRDefault="00455931" w:rsidP="00455931">
            <w:pPr>
              <w:pStyle w:val="a8"/>
            </w:pPr>
          </w:p>
        </w:tc>
        <w:tc>
          <w:tcPr>
            <w:tcW w:w="605" w:type="pct"/>
            <w:vMerge/>
            <w:vAlign w:val="center"/>
          </w:tcPr>
          <w:p w:rsidR="00455931" w:rsidRPr="00087D78" w:rsidRDefault="00455931" w:rsidP="00455931">
            <w:pPr>
              <w:pStyle w:val="a8"/>
            </w:pPr>
          </w:p>
        </w:tc>
        <w:tc>
          <w:tcPr>
            <w:tcW w:w="664" w:type="pct"/>
            <w:vAlign w:val="center"/>
          </w:tcPr>
          <w:p w:rsidR="00455931" w:rsidRPr="00087D78" w:rsidRDefault="00455931" w:rsidP="00455931">
            <w:pPr>
              <w:pStyle w:val="a8"/>
            </w:pPr>
            <w:r w:rsidRPr="00087D78">
              <w:t>14:00</w:t>
            </w:r>
          </w:p>
        </w:tc>
        <w:tc>
          <w:tcPr>
            <w:tcW w:w="1739" w:type="pct"/>
            <w:vAlign w:val="center"/>
          </w:tcPr>
          <w:p w:rsidR="00455931" w:rsidRPr="00087D78" w:rsidRDefault="00455931" w:rsidP="00455931">
            <w:pPr>
              <w:pStyle w:val="a8"/>
            </w:pPr>
            <w:r w:rsidRPr="00087D78">
              <w:t>0.067</w:t>
            </w:r>
          </w:p>
        </w:tc>
        <w:tc>
          <w:tcPr>
            <w:tcW w:w="938" w:type="pct"/>
            <w:vMerge/>
            <w:vAlign w:val="center"/>
          </w:tcPr>
          <w:p w:rsidR="00455931" w:rsidRPr="00087D78" w:rsidRDefault="00455931" w:rsidP="00455931">
            <w:pPr>
              <w:pStyle w:val="a8"/>
            </w:pPr>
          </w:p>
        </w:tc>
        <w:tc>
          <w:tcPr>
            <w:tcW w:w="389" w:type="pct"/>
            <w:vAlign w:val="center"/>
          </w:tcPr>
          <w:p w:rsidR="00455931" w:rsidRPr="002E4B47" w:rsidRDefault="00455931" w:rsidP="00455931">
            <w:pPr>
              <w:pStyle w:val="a8"/>
              <w:rPr>
                <w:b/>
              </w:rPr>
            </w:pPr>
            <w:r w:rsidRPr="002E4B47">
              <w:rPr>
                <w:rFonts w:hint="eastAsia"/>
                <w:b/>
              </w:rPr>
              <w:t>达标</w:t>
            </w:r>
          </w:p>
        </w:tc>
      </w:tr>
      <w:tr w:rsidR="00455931" w:rsidRPr="00087D78" w:rsidTr="00455931">
        <w:trPr>
          <w:jc w:val="center"/>
        </w:trPr>
        <w:tc>
          <w:tcPr>
            <w:tcW w:w="665" w:type="pct"/>
            <w:vMerge/>
            <w:vAlign w:val="center"/>
          </w:tcPr>
          <w:p w:rsidR="00455931" w:rsidRPr="00087D78" w:rsidRDefault="00455931" w:rsidP="00455931">
            <w:pPr>
              <w:pStyle w:val="a8"/>
            </w:pPr>
          </w:p>
        </w:tc>
        <w:tc>
          <w:tcPr>
            <w:tcW w:w="605" w:type="pct"/>
            <w:vMerge w:val="restart"/>
            <w:vAlign w:val="center"/>
          </w:tcPr>
          <w:p w:rsidR="00455931" w:rsidRPr="00087D78" w:rsidRDefault="00455931" w:rsidP="00455931">
            <w:pPr>
              <w:pStyle w:val="a8"/>
            </w:pPr>
            <w:r w:rsidRPr="00087D78">
              <w:t>2019.3.13</w:t>
            </w:r>
          </w:p>
        </w:tc>
        <w:tc>
          <w:tcPr>
            <w:tcW w:w="664" w:type="pct"/>
            <w:vAlign w:val="center"/>
          </w:tcPr>
          <w:p w:rsidR="00455931" w:rsidRPr="00087D78" w:rsidRDefault="00455931" w:rsidP="00455931">
            <w:pPr>
              <w:pStyle w:val="a8"/>
            </w:pPr>
            <w:r w:rsidRPr="00087D78">
              <w:t>8:00</w:t>
            </w:r>
          </w:p>
        </w:tc>
        <w:tc>
          <w:tcPr>
            <w:tcW w:w="1739" w:type="pct"/>
            <w:vAlign w:val="center"/>
          </w:tcPr>
          <w:p w:rsidR="00455931" w:rsidRPr="00087D78" w:rsidRDefault="00455931" w:rsidP="00455931">
            <w:pPr>
              <w:pStyle w:val="a8"/>
            </w:pPr>
            <w:r w:rsidRPr="00087D78">
              <w:t>0.067</w:t>
            </w:r>
          </w:p>
        </w:tc>
        <w:tc>
          <w:tcPr>
            <w:tcW w:w="938" w:type="pct"/>
            <w:vMerge/>
            <w:vAlign w:val="center"/>
          </w:tcPr>
          <w:p w:rsidR="00455931" w:rsidRPr="00087D78" w:rsidRDefault="00455931" w:rsidP="00455931">
            <w:pPr>
              <w:pStyle w:val="a8"/>
            </w:pPr>
          </w:p>
        </w:tc>
        <w:tc>
          <w:tcPr>
            <w:tcW w:w="389" w:type="pct"/>
            <w:vAlign w:val="center"/>
          </w:tcPr>
          <w:p w:rsidR="00455931" w:rsidRPr="002E4B47" w:rsidRDefault="00455931" w:rsidP="00455931">
            <w:pPr>
              <w:pStyle w:val="a8"/>
              <w:rPr>
                <w:b/>
              </w:rPr>
            </w:pPr>
            <w:r w:rsidRPr="002E4B47">
              <w:rPr>
                <w:rFonts w:hint="eastAsia"/>
                <w:b/>
              </w:rPr>
              <w:t>达标</w:t>
            </w:r>
          </w:p>
        </w:tc>
      </w:tr>
      <w:tr w:rsidR="00455931" w:rsidRPr="00087D78" w:rsidTr="00455931">
        <w:trPr>
          <w:trHeight w:val="165"/>
          <w:jc w:val="center"/>
        </w:trPr>
        <w:tc>
          <w:tcPr>
            <w:tcW w:w="665" w:type="pct"/>
            <w:vMerge/>
            <w:vAlign w:val="center"/>
          </w:tcPr>
          <w:p w:rsidR="00455931" w:rsidRPr="00087D78" w:rsidRDefault="00455931" w:rsidP="00455931">
            <w:pPr>
              <w:pStyle w:val="a8"/>
            </w:pPr>
          </w:p>
        </w:tc>
        <w:tc>
          <w:tcPr>
            <w:tcW w:w="605" w:type="pct"/>
            <w:vMerge/>
            <w:vAlign w:val="center"/>
          </w:tcPr>
          <w:p w:rsidR="00455931" w:rsidRPr="00087D78" w:rsidRDefault="00455931" w:rsidP="00455931">
            <w:pPr>
              <w:pStyle w:val="a8"/>
            </w:pPr>
          </w:p>
        </w:tc>
        <w:tc>
          <w:tcPr>
            <w:tcW w:w="664" w:type="pct"/>
            <w:vAlign w:val="center"/>
          </w:tcPr>
          <w:p w:rsidR="00455931" w:rsidRPr="00087D78" w:rsidRDefault="00455931" w:rsidP="00455931">
            <w:pPr>
              <w:pStyle w:val="a8"/>
            </w:pPr>
            <w:r w:rsidRPr="00087D78">
              <w:t>14:00</w:t>
            </w:r>
          </w:p>
        </w:tc>
        <w:tc>
          <w:tcPr>
            <w:tcW w:w="1739" w:type="pct"/>
            <w:vAlign w:val="center"/>
          </w:tcPr>
          <w:p w:rsidR="00455931" w:rsidRPr="00087D78" w:rsidRDefault="00455931" w:rsidP="00455931">
            <w:pPr>
              <w:pStyle w:val="a8"/>
            </w:pPr>
            <w:r w:rsidRPr="00087D78">
              <w:t>0.067</w:t>
            </w:r>
          </w:p>
        </w:tc>
        <w:tc>
          <w:tcPr>
            <w:tcW w:w="938" w:type="pct"/>
            <w:vMerge/>
            <w:vAlign w:val="center"/>
          </w:tcPr>
          <w:p w:rsidR="00455931" w:rsidRPr="00087D78" w:rsidRDefault="00455931" w:rsidP="00455931">
            <w:pPr>
              <w:pStyle w:val="a8"/>
            </w:pPr>
          </w:p>
        </w:tc>
        <w:tc>
          <w:tcPr>
            <w:tcW w:w="389" w:type="pct"/>
            <w:vAlign w:val="center"/>
          </w:tcPr>
          <w:p w:rsidR="00455931" w:rsidRPr="002E4B47" w:rsidRDefault="00455931" w:rsidP="00455931">
            <w:pPr>
              <w:pStyle w:val="a8"/>
              <w:rPr>
                <w:b/>
              </w:rPr>
            </w:pPr>
            <w:r w:rsidRPr="002E4B47">
              <w:rPr>
                <w:rFonts w:hint="eastAsia"/>
                <w:b/>
              </w:rPr>
              <w:t>达标</w:t>
            </w:r>
          </w:p>
        </w:tc>
      </w:tr>
      <w:tr w:rsidR="00455931" w:rsidRPr="00087D78" w:rsidTr="00455931">
        <w:trPr>
          <w:trHeight w:val="404"/>
          <w:jc w:val="center"/>
        </w:trPr>
        <w:tc>
          <w:tcPr>
            <w:tcW w:w="665" w:type="pct"/>
            <w:vMerge w:val="restart"/>
            <w:vAlign w:val="center"/>
          </w:tcPr>
          <w:p w:rsidR="00455931" w:rsidRPr="00087D78" w:rsidRDefault="00455931" w:rsidP="00455931">
            <w:pPr>
              <w:pStyle w:val="a8"/>
            </w:pPr>
            <w:r w:rsidRPr="00087D78">
              <w:t>厂区下风向</w:t>
            </w:r>
            <w:r w:rsidRPr="00087D78">
              <w:t>1#</w:t>
            </w:r>
          </w:p>
        </w:tc>
        <w:tc>
          <w:tcPr>
            <w:tcW w:w="605" w:type="pct"/>
            <w:vMerge w:val="restart"/>
            <w:vAlign w:val="center"/>
          </w:tcPr>
          <w:p w:rsidR="00455931" w:rsidRPr="00087D78" w:rsidRDefault="00455931" w:rsidP="00455931">
            <w:pPr>
              <w:pStyle w:val="a8"/>
            </w:pPr>
            <w:r w:rsidRPr="00087D78">
              <w:t>2019.3.12</w:t>
            </w:r>
          </w:p>
        </w:tc>
        <w:tc>
          <w:tcPr>
            <w:tcW w:w="664" w:type="pct"/>
            <w:vAlign w:val="center"/>
          </w:tcPr>
          <w:p w:rsidR="00455931" w:rsidRPr="00087D78" w:rsidRDefault="00455931" w:rsidP="00455931">
            <w:pPr>
              <w:pStyle w:val="a8"/>
            </w:pPr>
            <w:r w:rsidRPr="00087D78">
              <w:t>8:00</w:t>
            </w:r>
          </w:p>
        </w:tc>
        <w:tc>
          <w:tcPr>
            <w:tcW w:w="1739" w:type="pct"/>
            <w:vAlign w:val="center"/>
          </w:tcPr>
          <w:p w:rsidR="00455931" w:rsidRPr="00087D78" w:rsidRDefault="00455931" w:rsidP="00455931">
            <w:pPr>
              <w:pStyle w:val="a8"/>
            </w:pPr>
            <w:r w:rsidRPr="00087D78">
              <w:t>0.100</w:t>
            </w:r>
          </w:p>
        </w:tc>
        <w:tc>
          <w:tcPr>
            <w:tcW w:w="938" w:type="pct"/>
            <w:vMerge/>
            <w:vAlign w:val="center"/>
          </w:tcPr>
          <w:p w:rsidR="00455931" w:rsidRPr="00087D78" w:rsidRDefault="00455931" w:rsidP="00455931">
            <w:pPr>
              <w:pStyle w:val="a8"/>
            </w:pPr>
          </w:p>
        </w:tc>
        <w:tc>
          <w:tcPr>
            <w:tcW w:w="389" w:type="pct"/>
            <w:vAlign w:val="center"/>
          </w:tcPr>
          <w:p w:rsidR="00455931" w:rsidRPr="002E4B47" w:rsidRDefault="00455931" w:rsidP="00455931">
            <w:pPr>
              <w:pStyle w:val="a8"/>
              <w:rPr>
                <w:b/>
              </w:rPr>
            </w:pPr>
            <w:r w:rsidRPr="002E4B47">
              <w:rPr>
                <w:rFonts w:hint="eastAsia"/>
                <w:b/>
              </w:rPr>
              <w:t>达标</w:t>
            </w:r>
          </w:p>
        </w:tc>
      </w:tr>
      <w:tr w:rsidR="00455931" w:rsidRPr="00087D78" w:rsidTr="00455931">
        <w:trPr>
          <w:jc w:val="center"/>
        </w:trPr>
        <w:tc>
          <w:tcPr>
            <w:tcW w:w="665" w:type="pct"/>
            <w:vMerge/>
            <w:vAlign w:val="center"/>
          </w:tcPr>
          <w:p w:rsidR="00455931" w:rsidRPr="00087D78" w:rsidRDefault="00455931" w:rsidP="00455931">
            <w:pPr>
              <w:pStyle w:val="a8"/>
            </w:pPr>
          </w:p>
        </w:tc>
        <w:tc>
          <w:tcPr>
            <w:tcW w:w="605" w:type="pct"/>
            <w:vMerge/>
            <w:vAlign w:val="center"/>
          </w:tcPr>
          <w:p w:rsidR="00455931" w:rsidRPr="00087D78" w:rsidRDefault="00455931" w:rsidP="00455931">
            <w:pPr>
              <w:pStyle w:val="a8"/>
            </w:pPr>
          </w:p>
        </w:tc>
        <w:tc>
          <w:tcPr>
            <w:tcW w:w="664" w:type="pct"/>
            <w:vAlign w:val="center"/>
          </w:tcPr>
          <w:p w:rsidR="00455931" w:rsidRPr="00087D78" w:rsidRDefault="00455931" w:rsidP="00455931">
            <w:pPr>
              <w:pStyle w:val="a8"/>
            </w:pPr>
            <w:r w:rsidRPr="00087D78">
              <w:t>14:00</w:t>
            </w:r>
          </w:p>
        </w:tc>
        <w:tc>
          <w:tcPr>
            <w:tcW w:w="1739" w:type="pct"/>
            <w:vAlign w:val="center"/>
          </w:tcPr>
          <w:p w:rsidR="00455931" w:rsidRPr="00087D78" w:rsidRDefault="00455931" w:rsidP="00455931">
            <w:pPr>
              <w:pStyle w:val="a8"/>
            </w:pPr>
            <w:r w:rsidRPr="00087D78">
              <w:t>0.117</w:t>
            </w:r>
          </w:p>
        </w:tc>
        <w:tc>
          <w:tcPr>
            <w:tcW w:w="938" w:type="pct"/>
            <w:vMerge/>
            <w:vAlign w:val="center"/>
          </w:tcPr>
          <w:p w:rsidR="00455931" w:rsidRPr="00087D78" w:rsidRDefault="00455931" w:rsidP="00455931">
            <w:pPr>
              <w:pStyle w:val="a8"/>
            </w:pPr>
          </w:p>
        </w:tc>
        <w:tc>
          <w:tcPr>
            <w:tcW w:w="389" w:type="pct"/>
            <w:vAlign w:val="center"/>
          </w:tcPr>
          <w:p w:rsidR="00455931" w:rsidRPr="002E4B47" w:rsidRDefault="00455931" w:rsidP="00455931">
            <w:pPr>
              <w:pStyle w:val="a8"/>
              <w:rPr>
                <w:b/>
              </w:rPr>
            </w:pPr>
            <w:r w:rsidRPr="002E4B47">
              <w:rPr>
                <w:rFonts w:hint="eastAsia"/>
                <w:b/>
              </w:rPr>
              <w:t>达标</w:t>
            </w:r>
          </w:p>
        </w:tc>
      </w:tr>
      <w:tr w:rsidR="00455931" w:rsidRPr="00087D78" w:rsidTr="00455931">
        <w:trPr>
          <w:jc w:val="center"/>
        </w:trPr>
        <w:tc>
          <w:tcPr>
            <w:tcW w:w="665" w:type="pct"/>
            <w:vMerge/>
            <w:vAlign w:val="center"/>
          </w:tcPr>
          <w:p w:rsidR="00455931" w:rsidRPr="00087D78" w:rsidRDefault="00455931" w:rsidP="00455931">
            <w:pPr>
              <w:pStyle w:val="a8"/>
            </w:pPr>
          </w:p>
        </w:tc>
        <w:tc>
          <w:tcPr>
            <w:tcW w:w="605" w:type="pct"/>
            <w:vMerge w:val="restart"/>
            <w:vAlign w:val="center"/>
          </w:tcPr>
          <w:p w:rsidR="00455931" w:rsidRPr="00087D78" w:rsidRDefault="00455931" w:rsidP="00455931">
            <w:pPr>
              <w:pStyle w:val="a8"/>
            </w:pPr>
            <w:r w:rsidRPr="00087D78">
              <w:t>2019.3.13</w:t>
            </w:r>
          </w:p>
        </w:tc>
        <w:tc>
          <w:tcPr>
            <w:tcW w:w="664" w:type="pct"/>
            <w:vAlign w:val="center"/>
          </w:tcPr>
          <w:p w:rsidR="00455931" w:rsidRPr="00087D78" w:rsidRDefault="00455931" w:rsidP="00455931">
            <w:pPr>
              <w:pStyle w:val="a8"/>
            </w:pPr>
            <w:r w:rsidRPr="00087D78">
              <w:t>8:00</w:t>
            </w:r>
          </w:p>
        </w:tc>
        <w:tc>
          <w:tcPr>
            <w:tcW w:w="1739" w:type="pct"/>
            <w:vAlign w:val="center"/>
          </w:tcPr>
          <w:p w:rsidR="00455931" w:rsidRPr="00087D78" w:rsidRDefault="00455931" w:rsidP="00455931">
            <w:pPr>
              <w:pStyle w:val="a8"/>
            </w:pPr>
            <w:r w:rsidRPr="00087D78">
              <w:t>0.117</w:t>
            </w:r>
          </w:p>
        </w:tc>
        <w:tc>
          <w:tcPr>
            <w:tcW w:w="938" w:type="pct"/>
            <w:vMerge/>
            <w:vAlign w:val="center"/>
          </w:tcPr>
          <w:p w:rsidR="00455931" w:rsidRPr="00087D78" w:rsidRDefault="00455931" w:rsidP="00455931">
            <w:pPr>
              <w:pStyle w:val="a8"/>
            </w:pPr>
          </w:p>
        </w:tc>
        <w:tc>
          <w:tcPr>
            <w:tcW w:w="389" w:type="pct"/>
            <w:vAlign w:val="center"/>
          </w:tcPr>
          <w:p w:rsidR="00455931" w:rsidRPr="002E4B47" w:rsidRDefault="00455931" w:rsidP="00455931">
            <w:pPr>
              <w:pStyle w:val="a8"/>
              <w:rPr>
                <w:b/>
              </w:rPr>
            </w:pPr>
            <w:r w:rsidRPr="002E4B47">
              <w:rPr>
                <w:rFonts w:hint="eastAsia"/>
                <w:b/>
              </w:rPr>
              <w:t>达标</w:t>
            </w:r>
          </w:p>
        </w:tc>
      </w:tr>
      <w:tr w:rsidR="00455931" w:rsidRPr="00087D78" w:rsidTr="00455931">
        <w:trPr>
          <w:jc w:val="center"/>
        </w:trPr>
        <w:tc>
          <w:tcPr>
            <w:tcW w:w="665" w:type="pct"/>
            <w:vMerge/>
            <w:vAlign w:val="center"/>
          </w:tcPr>
          <w:p w:rsidR="00455931" w:rsidRPr="00087D78" w:rsidRDefault="00455931" w:rsidP="00455931">
            <w:pPr>
              <w:pStyle w:val="a8"/>
            </w:pPr>
          </w:p>
        </w:tc>
        <w:tc>
          <w:tcPr>
            <w:tcW w:w="605" w:type="pct"/>
            <w:vMerge/>
            <w:vAlign w:val="center"/>
          </w:tcPr>
          <w:p w:rsidR="00455931" w:rsidRPr="00087D78" w:rsidRDefault="00455931" w:rsidP="00455931">
            <w:pPr>
              <w:pStyle w:val="a8"/>
            </w:pPr>
          </w:p>
        </w:tc>
        <w:tc>
          <w:tcPr>
            <w:tcW w:w="664" w:type="pct"/>
            <w:vAlign w:val="center"/>
          </w:tcPr>
          <w:p w:rsidR="00455931" w:rsidRPr="00087D78" w:rsidRDefault="00455931" w:rsidP="00455931">
            <w:pPr>
              <w:pStyle w:val="a8"/>
            </w:pPr>
            <w:r w:rsidRPr="00087D78">
              <w:t>14:00</w:t>
            </w:r>
          </w:p>
        </w:tc>
        <w:tc>
          <w:tcPr>
            <w:tcW w:w="1739" w:type="pct"/>
            <w:vAlign w:val="center"/>
          </w:tcPr>
          <w:p w:rsidR="00455931" w:rsidRPr="00087D78" w:rsidRDefault="00455931" w:rsidP="00455931">
            <w:pPr>
              <w:pStyle w:val="a8"/>
            </w:pPr>
            <w:r w:rsidRPr="00087D78">
              <w:t>0.100</w:t>
            </w:r>
          </w:p>
        </w:tc>
        <w:tc>
          <w:tcPr>
            <w:tcW w:w="938" w:type="pct"/>
            <w:vMerge/>
            <w:vAlign w:val="center"/>
          </w:tcPr>
          <w:p w:rsidR="00455931" w:rsidRPr="00087D78" w:rsidRDefault="00455931" w:rsidP="00455931">
            <w:pPr>
              <w:pStyle w:val="a8"/>
            </w:pPr>
          </w:p>
        </w:tc>
        <w:tc>
          <w:tcPr>
            <w:tcW w:w="389" w:type="pct"/>
            <w:vAlign w:val="center"/>
          </w:tcPr>
          <w:p w:rsidR="00455931" w:rsidRPr="002E4B47" w:rsidRDefault="00455931" w:rsidP="00455931">
            <w:pPr>
              <w:pStyle w:val="a8"/>
              <w:rPr>
                <w:b/>
              </w:rPr>
            </w:pPr>
            <w:r w:rsidRPr="002E4B47">
              <w:rPr>
                <w:rFonts w:hint="eastAsia"/>
                <w:b/>
              </w:rPr>
              <w:t>达标</w:t>
            </w:r>
          </w:p>
        </w:tc>
      </w:tr>
      <w:tr w:rsidR="00455931" w:rsidRPr="00087D78" w:rsidTr="00455931">
        <w:trPr>
          <w:jc w:val="center"/>
        </w:trPr>
        <w:tc>
          <w:tcPr>
            <w:tcW w:w="665" w:type="pct"/>
            <w:vMerge w:val="restart"/>
            <w:vAlign w:val="center"/>
          </w:tcPr>
          <w:p w:rsidR="00455931" w:rsidRPr="00087D78" w:rsidRDefault="00455931" w:rsidP="00455931">
            <w:pPr>
              <w:pStyle w:val="a8"/>
            </w:pPr>
            <w:r w:rsidRPr="00087D78">
              <w:t>厂区下风向</w:t>
            </w:r>
            <w:r w:rsidRPr="00087D78">
              <w:t>2#</w:t>
            </w:r>
          </w:p>
        </w:tc>
        <w:tc>
          <w:tcPr>
            <w:tcW w:w="605" w:type="pct"/>
            <w:vMerge w:val="restart"/>
            <w:vAlign w:val="center"/>
          </w:tcPr>
          <w:p w:rsidR="00455931" w:rsidRPr="00087D78" w:rsidRDefault="00455931" w:rsidP="00455931">
            <w:pPr>
              <w:pStyle w:val="a8"/>
            </w:pPr>
            <w:r w:rsidRPr="00087D78">
              <w:t>2019.3.12</w:t>
            </w:r>
          </w:p>
        </w:tc>
        <w:tc>
          <w:tcPr>
            <w:tcW w:w="664" w:type="pct"/>
            <w:vAlign w:val="center"/>
          </w:tcPr>
          <w:p w:rsidR="00455931" w:rsidRPr="00087D78" w:rsidRDefault="00455931" w:rsidP="00455931">
            <w:pPr>
              <w:pStyle w:val="a8"/>
            </w:pPr>
            <w:r w:rsidRPr="00087D78">
              <w:t>8:00</w:t>
            </w:r>
          </w:p>
        </w:tc>
        <w:tc>
          <w:tcPr>
            <w:tcW w:w="1739" w:type="pct"/>
            <w:vAlign w:val="center"/>
          </w:tcPr>
          <w:p w:rsidR="00455931" w:rsidRPr="00087D78" w:rsidRDefault="00455931" w:rsidP="00455931">
            <w:pPr>
              <w:pStyle w:val="a8"/>
            </w:pPr>
            <w:r w:rsidRPr="00087D78">
              <w:t>0.117</w:t>
            </w:r>
          </w:p>
        </w:tc>
        <w:tc>
          <w:tcPr>
            <w:tcW w:w="938" w:type="pct"/>
            <w:vMerge/>
            <w:vAlign w:val="center"/>
          </w:tcPr>
          <w:p w:rsidR="00455931" w:rsidRPr="00087D78" w:rsidRDefault="00455931" w:rsidP="00455931">
            <w:pPr>
              <w:pStyle w:val="a8"/>
            </w:pPr>
          </w:p>
        </w:tc>
        <w:tc>
          <w:tcPr>
            <w:tcW w:w="389" w:type="pct"/>
            <w:vAlign w:val="center"/>
          </w:tcPr>
          <w:p w:rsidR="00455931" w:rsidRPr="002E4B47" w:rsidRDefault="00455931" w:rsidP="00455931">
            <w:pPr>
              <w:pStyle w:val="a8"/>
              <w:rPr>
                <w:b/>
              </w:rPr>
            </w:pPr>
            <w:r w:rsidRPr="002E4B47">
              <w:rPr>
                <w:rFonts w:hint="eastAsia"/>
                <w:b/>
              </w:rPr>
              <w:t>达标</w:t>
            </w:r>
          </w:p>
        </w:tc>
      </w:tr>
      <w:tr w:rsidR="00455931" w:rsidRPr="00087D78" w:rsidTr="00455931">
        <w:trPr>
          <w:jc w:val="center"/>
        </w:trPr>
        <w:tc>
          <w:tcPr>
            <w:tcW w:w="665" w:type="pct"/>
            <w:vMerge/>
            <w:vAlign w:val="center"/>
          </w:tcPr>
          <w:p w:rsidR="00455931" w:rsidRPr="00087D78" w:rsidRDefault="00455931" w:rsidP="00455931">
            <w:pPr>
              <w:pStyle w:val="a8"/>
            </w:pPr>
          </w:p>
        </w:tc>
        <w:tc>
          <w:tcPr>
            <w:tcW w:w="605" w:type="pct"/>
            <w:vMerge/>
            <w:vAlign w:val="center"/>
          </w:tcPr>
          <w:p w:rsidR="00455931" w:rsidRPr="00087D78" w:rsidRDefault="00455931" w:rsidP="00455931">
            <w:pPr>
              <w:pStyle w:val="a8"/>
            </w:pPr>
          </w:p>
        </w:tc>
        <w:tc>
          <w:tcPr>
            <w:tcW w:w="664" w:type="pct"/>
            <w:vAlign w:val="center"/>
          </w:tcPr>
          <w:p w:rsidR="00455931" w:rsidRPr="00087D78" w:rsidRDefault="00455931" w:rsidP="00455931">
            <w:pPr>
              <w:pStyle w:val="a8"/>
            </w:pPr>
            <w:r w:rsidRPr="00087D78">
              <w:t>14:00</w:t>
            </w:r>
          </w:p>
        </w:tc>
        <w:tc>
          <w:tcPr>
            <w:tcW w:w="1739" w:type="pct"/>
            <w:vAlign w:val="center"/>
          </w:tcPr>
          <w:p w:rsidR="00455931" w:rsidRPr="00087D78" w:rsidRDefault="00455931" w:rsidP="00455931">
            <w:pPr>
              <w:pStyle w:val="a8"/>
            </w:pPr>
            <w:r w:rsidRPr="00087D78">
              <w:t>0.133</w:t>
            </w:r>
          </w:p>
        </w:tc>
        <w:tc>
          <w:tcPr>
            <w:tcW w:w="938" w:type="pct"/>
            <w:vMerge/>
            <w:vAlign w:val="center"/>
          </w:tcPr>
          <w:p w:rsidR="00455931" w:rsidRPr="00087D78" w:rsidRDefault="00455931" w:rsidP="00455931">
            <w:pPr>
              <w:pStyle w:val="a8"/>
            </w:pPr>
          </w:p>
        </w:tc>
        <w:tc>
          <w:tcPr>
            <w:tcW w:w="389" w:type="pct"/>
            <w:vAlign w:val="center"/>
          </w:tcPr>
          <w:p w:rsidR="00455931" w:rsidRPr="002E4B47" w:rsidRDefault="00455931" w:rsidP="00455931">
            <w:pPr>
              <w:pStyle w:val="a8"/>
              <w:rPr>
                <w:b/>
              </w:rPr>
            </w:pPr>
            <w:r w:rsidRPr="002E4B47">
              <w:rPr>
                <w:rFonts w:hint="eastAsia"/>
                <w:b/>
              </w:rPr>
              <w:t>达标</w:t>
            </w:r>
          </w:p>
        </w:tc>
      </w:tr>
      <w:tr w:rsidR="00455931" w:rsidRPr="00087D78" w:rsidTr="00455931">
        <w:trPr>
          <w:jc w:val="center"/>
        </w:trPr>
        <w:tc>
          <w:tcPr>
            <w:tcW w:w="665" w:type="pct"/>
            <w:vMerge/>
            <w:vAlign w:val="center"/>
          </w:tcPr>
          <w:p w:rsidR="00455931" w:rsidRPr="00087D78" w:rsidRDefault="00455931" w:rsidP="00455931">
            <w:pPr>
              <w:pStyle w:val="a8"/>
            </w:pPr>
          </w:p>
        </w:tc>
        <w:tc>
          <w:tcPr>
            <w:tcW w:w="605" w:type="pct"/>
            <w:vMerge w:val="restart"/>
            <w:vAlign w:val="center"/>
          </w:tcPr>
          <w:p w:rsidR="00455931" w:rsidRPr="00087D78" w:rsidRDefault="00455931" w:rsidP="00455931">
            <w:pPr>
              <w:pStyle w:val="a8"/>
            </w:pPr>
            <w:r w:rsidRPr="00087D78">
              <w:t>2019.3.13</w:t>
            </w:r>
          </w:p>
        </w:tc>
        <w:tc>
          <w:tcPr>
            <w:tcW w:w="664" w:type="pct"/>
            <w:vAlign w:val="center"/>
          </w:tcPr>
          <w:p w:rsidR="00455931" w:rsidRPr="00087D78" w:rsidRDefault="00455931" w:rsidP="00455931">
            <w:pPr>
              <w:pStyle w:val="a8"/>
            </w:pPr>
            <w:r w:rsidRPr="00087D78">
              <w:t>8:00</w:t>
            </w:r>
          </w:p>
        </w:tc>
        <w:tc>
          <w:tcPr>
            <w:tcW w:w="1739" w:type="pct"/>
            <w:vAlign w:val="center"/>
          </w:tcPr>
          <w:p w:rsidR="00455931" w:rsidRPr="00087D78" w:rsidRDefault="00455931" w:rsidP="00455931">
            <w:pPr>
              <w:pStyle w:val="a8"/>
            </w:pPr>
            <w:r w:rsidRPr="00087D78">
              <w:t>0.100</w:t>
            </w:r>
          </w:p>
        </w:tc>
        <w:tc>
          <w:tcPr>
            <w:tcW w:w="938" w:type="pct"/>
            <w:vMerge/>
            <w:vAlign w:val="center"/>
          </w:tcPr>
          <w:p w:rsidR="00455931" w:rsidRPr="00087D78" w:rsidRDefault="00455931" w:rsidP="00455931">
            <w:pPr>
              <w:pStyle w:val="a8"/>
            </w:pPr>
          </w:p>
        </w:tc>
        <w:tc>
          <w:tcPr>
            <w:tcW w:w="389" w:type="pct"/>
            <w:vAlign w:val="center"/>
          </w:tcPr>
          <w:p w:rsidR="00455931" w:rsidRPr="002E4B47" w:rsidRDefault="00455931" w:rsidP="00455931">
            <w:pPr>
              <w:pStyle w:val="a8"/>
              <w:rPr>
                <w:b/>
              </w:rPr>
            </w:pPr>
            <w:r w:rsidRPr="002E4B47">
              <w:rPr>
                <w:rFonts w:hint="eastAsia"/>
                <w:b/>
              </w:rPr>
              <w:t>达标</w:t>
            </w:r>
          </w:p>
        </w:tc>
      </w:tr>
      <w:tr w:rsidR="00455931" w:rsidRPr="00087D78" w:rsidTr="00455931">
        <w:trPr>
          <w:jc w:val="center"/>
        </w:trPr>
        <w:tc>
          <w:tcPr>
            <w:tcW w:w="665" w:type="pct"/>
            <w:vMerge/>
            <w:vAlign w:val="center"/>
          </w:tcPr>
          <w:p w:rsidR="00455931" w:rsidRPr="00087D78" w:rsidRDefault="00455931" w:rsidP="00455931">
            <w:pPr>
              <w:pStyle w:val="a8"/>
            </w:pPr>
          </w:p>
        </w:tc>
        <w:tc>
          <w:tcPr>
            <w:tcW w:w="605" w:type="pct"/>
            <w:vMerge/>
            <w:vAlign w:val="center"/>
          </w:tcPr>
          <w:p w:rsidR="00455931" w:rsidRPr="00087D78" w:rsidRDefault="00455931" w:rsidP="00455931">
            <w:pPr>
              <w:pStyle w:val="a8"/>
            </w:pPr>
          </w:p>
        </w:tc>
        <w:tc>
          <w:tcPr>
            <w:tcW w:w="664" w:type="pct"/>
            <w:vAlign w:val="center"/>
          </w:tcPr>
          <w:p w:rsidR="00455931" w:rsidRPr="00087D78" w:rsidRDefault="00455931" w:rsidP="00455931">
            <w:pPr>
              <w:pStyle w:val="a8"/>
            </w:pPr>
            <w:r w:rsidRPr="00087D78">
              <w:t>14:00</w:t>
            </w:r>
          </w:p>
        </w:tc>
        <w:tc>
          <w:tcPr>
            <w:tcW w:w="1739" w:type="pct"/>
            <w:vAlign w:val="center"/>
          </w:tcPr>
          <w:p w:rsidR="00455931" w:rsidRPr="00087D78" w:rsidRDefault="00455931" w:rsidP="00455931">
            <w:pPr>
              <w:pStyle w:val="a8"/>
            </w:pPr>
            <w:r w:rsidRPr="00087D78">
              <w:t>0.117</w:t>
            </w:r>
          </w:p>
        </w:tc>
        <w:tc>
          <w:tcPr>
            <w:tcW w:w="938" w:type="pct"/>
            <w:vMerge/>
            <w:vAlign w:val="center"/>
          </w:tcPr>
          <w:p w:rsidR="00455931" w:rsidRPr="00087D78" w:rsidRDefault="00455931" w:rsidP="00455931">
            <w:pPr>
              <w:pStyle w:val="a8"/>
            </w:pPr>
          </w:p>
        </w:tc>
        <w:tc>
          <w:tcPr>
            <w:tcW w:w="389" w:type="pct"/>
            <w:vAlign w:val="center"/>
          </w:tcPr>
          <w:p w:rsidR="00455931" w:rsidRPr="002E4B47" w:rsidRDefault="00455931" w:rsidP="00455931">
            <w:pPr>
              <w:pStyle w:val="a8"/>
              <w:rPr>
                <w:b/>
              </w:rPr>
            </w:pPr>
            <w:r w:rsidRPr="002E4B47">
              <w:rPr>
                <w:rFonts w:hint="eastAsia"/>
                <w:b/>
              </w:rPr>
              <w:t>达标</w:t>
            </w:r>
          </w:p>
        </w:tc>
      </w:tr>
      <w:tr w:rsidR="00455931" w:rsidRPr="00087D78" w:rsidTr="00455931">
        <w:trPr>
          <w:jc w:val="center"/>
        </w:trPr>
        <w:tc>
          <w:tcPr>
            <w:tcW w:w="665" w:type="pct"/>
            <w:vMerge w:val="restart"/>
            <w:vAlign w:val="center"/>
          </w:tcPr>
          <w:p w:rsidR="00455931" w:rsidRPr="00087D78" w:rsidRDefault="00455931" w:rsidP="00455931">
            <w:pPr>
              <w:pStyle w:val="a8"/>
            </w:pPr>
            <w:r w:rsidRPr="00087D78">
              <w:t>厂区下风向</w:t>
            </w:r>
            <w:r w:rsidRPr="00087D78">
              <w:t>3#</w:t>
            </w:r>
          </w:p>
        </w:tc>
        <w:tc>
          <w:tcPr>
            <w:tcW w:w="605" w:type="pct"/>
            <w:vMerge w:val="restart"/>
            <w:vAlign w:val="center"/>
          </w:tcPr>
          <w:p w:rsidR="00455931" w:rsidRPr="00087D78" w:rsidRDefault="00455931" w:rsidP="00455931">
            <w:pPr>
              <w:pStyle w:val="a8"/>
            </w:pPr>
            <w:r w:rsidRPr="00087D78">
              <w:t>2019.3.12</w:t>
            </w:r>
          </w:p>
        </w:tc>
        <w:tc>
          <w:tcPr>
            <w:tcW w:w="664" w:type="pct"/>
            <w:vAlign w:val="center"/>
          </w:tcPr>
          <w:p w:rsidR="00455931" w:rsidRPr="00087D78" w:rsidRDefault="00455931" w:rsidP="00455931">
            <w:pPr>
              <w:pStyle w:val="a8"/>
            </w:pPr>
            <w:r w:rsidRPr="00087D78">
              <w:t>8:00</w:t>
            </w:r>
          </w:p>
        </w:tc>
        <w:tc>
          <w:tcPr>
            <w:tcW w:w="1739" w:type="pct"/>
            <w:vAlign w:val="center"/>
          </w:tcPr>
          <w:p w:rsidR="00455931" w:rsidRPr="00087D78" w:rsidRDefault="00455931" w:rsidP="00455931">
            <w:pPr>
              <w:pStyle w:val="a8"/>
            </w:pPr>
            <w:r w:rsidRPr="00087D78">
              <w:t>0.133</w:t>
            </w:r>
          </w:p>
        </w:tc>
        <w:tc>
          <w:tcPr>
            <w:tcW w:w="938" w:type="pct"/>
            <w:vMerge/>
            <w:vAlign w:val="center"/>
          </w:tcPr>
          <w:p w:rsidR="00455931" w:rsidRPr="00087D78" w:rsidRDefault="00455931" w:rsidP="00455931">
            <w:pPr>
              <w:pStyle w:val="a8"/>
            </w:pPr>
          </w:p>
        </w:tc>
        <w:tc>
          <w:tcPr>
            <w:tcW w:w="389" w:type="pct"/>
            <w:vAlign w:val="center"/>
          </w:tcPr>
          <w:p w:rsidR="00455931" w:rsidRPr="002E4B47" w:rsidRDefault="00455931" w:rsidP="00455931">
            <w:pPr>
              <w:pStyle w:val="a8"/>
              <w:rPr>
                <w:b/>
              </w:rPr>
            </w:pPr>
            <w:r w:rsidRPr="002E4B47">
              <w:rPr>
                <w:rFonts w:hint="eastAsia"/>
                <w:b/>
              </w:rPr>
              <w:t>达标</w:t>
            </w:r>
          </w:p>
        </w:tc>
      </w:tr>
      <w:tr w:rsidR="00455931" w:rsidRPr="00087D78" w:rsidTr="00455931">
        <w:trPr>
          <w:jc w:val="center"/>
        </w:trPr>
        <w:tc>
          <w:tcPr>
            <w:tcW w:w="665" w:type="pct"/>
            <w:vMerge/>
            <w:vAlign w:val="center"/>
          </w:tcPr>
          <w:p w:rsidR="00455931" w:rsidRPr="00087D78" w:rsidRDefault="00455931" w:rsidP="00455931">
            <w:pPr>
              <w:pStyle w:val="a8"/>
            </w:pPr>
          </w:p>
        </w:tc>
        <w:tc>
          <w:tcPr>
            <w:tcW w:w="605" w:type="pct"/>
            <w:vMerge/>
            <w:vAlign w:val="center"/>
          </w:tcPr>
          <w:p w:rsidR="00455931" w:rsidRPr="00087D78" w:rsidRDefault="00455931" w:rsidP="00455931">
            <w:pPr>
              <w:pStyle w:val="a8"/>
            </w:pPr>
          </w:p>
        </w:tc>
        <w:tc>
          <w:tcPr>
            <w:tcW w:w="664" w:type="pct"/>
            <w:vAlign w:val="center"/>
          </w:tcPr>
          <w:p w:rsidR="00455931" w:rsidRPr="00087D78" w:rsidRDefault="00455931" w:rsidP="00455931">
            <w:pPr>
              <w:pStyle w:val="a8"/>
            </w:pPr>
            <w:r w:rsidRPr="00087D78">
              <w:t>14:00</w:t>
            </w:r>
          </w:p>
        </w:tc>
        <w:tc>
          <w:tcPr>
            <w:tcW w:w="1739" w:type="pct"/>
            <w:vAlign w:val="center"/>
          </w:tcPr>
          <w:p w:rsidR="00455931" w:rsidRPr="00087D78" w:rsidRDefault="00455931" w:rsidP="00455931">
            <w:pPr>
              <w:pStyle w:val="a8"/>
            </w:pPr>
            <w:r w:rsidRPr="00087D78">
              <w:t>0.117</w:t>
            </w:r>
          </w:p>
        </w:tc>
        <w:tc>
          <w:tcPr>
            <w:tcW w:w="938" w:type="pct"/>
            <w:vMerge/>
            <w:vAlign w:val="center"/>
          </w:tcPr>
          <w:p w:rsidR="00455931" w:rsidRPr="00087D78" w:rsidRDefault="00455931" w:rsidP="00455931">
            <w:pPr>
              <w:pStyle w:val="a8"/>
            </w:pPr>
          </w:p>
        </w:tc>
        <w:tc>
          <w:tcPr>
            <w:tcW w:w="389" w:type="pct"/>
            <w:vAlign w:val="center"/>
          </w:tcPr>
          <w:p w:rsidR="00455931" w:rsidRPr="002E4B47" w:rsidRDefault="00455931" w:rsidP="00455931">
            <w:pPr>
              <w:pStyle w:val="a8"/>
              <w:rPr>
                <w:b/>
              </w:rPr>
            </w:pPr>
            <w:r w:rsidRPr="002E4B47">
              <w:rPr>
                <w:rFonts w:hint="eastAsia"/>
                <w:b/>
              </w:rPr>
              <w:t>达标</w:t>
            </w:r>
          </w:p>
        </w:tc>
      </w:tr>
      <w:tr w:rsidR="00455931" w:rsidRPr="00087D78" w:rsidTr="00455931">
        <w:trPr>
          <w:jc w:val="center"/>
        </w:trPr>
        <w:tc>
          <w:tcPr>
            <w:tcW w:w="665" w:type="pct"/>
            <w:vMerge/>
            <w:vAlign w:val="center"/>
          </w:tcPr>
          <w:p w:rsidR="00455931" w:rsidRPr="00087D78" w:rsidRDefault="00455931" w:rsidP="00455931">
            <w:pPr>
              <w:pStyle w:val="a8"/>
            </w:pPr>
          </w:p>
        </w:tc>
        <w:tc>
          <w:tcPr>
            <w:tcW w:w="605" w:type="pct"/>
            <w:vMerge w:val="restart"/>
            <w:vAlign w:val="center"/>
          </w:tcPr>
          <w:p w:rsidR="00455931" w:rsidRPr="00087D78" w:rsidRDefault="00455931" w:rsidP="00455931">
            <w:pPr>
              <w:pStyle w:val="a8"/>
            </w:pPr>
            <w:r w:rsidRPr="00087D78">
              <w:t>2019.3.13</w:t>
            </w:r>
          </w:p>
        </w:tc>
        <w:tc>
          <w:tcPr>
            <w:tcW w:w="664" w:type="pct"/>
            <w:vAlign w:val="center"/>
          </w:tcPr>
          <w:p w:rsidR="00455931" w:rsidRPr="00087D78" w:rsidRDefault="00455931" w:rsidP="00455931">
            <w:pPr>
              <w:pStyle w:val="a8"/>
            </w:pPr>
            <w:r w:rsidRPr="00087D78">
              <w:t>8:00</w:t>
            </w:r>
          </w:p>
        </w:tc>
        <w:tc>
          <w:tcPr>
            <w:tcW w:w="1739" w:type="pct"/>
            <w:vAlign w:val="center"/>
          </w:tcPr>
          <w:p w:rsidR="00455931" w:rsidRPr="00087D78" w:rsidRDefault="00455931" w:rsidP="00455931">
            <w:pPr>
              <w:pStyle w:val="a8"/>
            </w:pPr>
            <w:r w:rsidRPr="00087D78">
              <w:t>0.100</w:t>
            </w:r>
          </w:p>
        </w:tc>
        <w:tc>
          <w:tcPr>
            <w:tcW w:w="938" w:type="pct"/>
            <w:vMerge/>
            <w:vAlign w:val="center"/>
          </w:tcPr>
          <w:p w:rsidR="00455931" w:rsidRPr="00087D78" w:rsidRDefault="00455931" w:rsidP="00455931">
            <w:pPr>
              <w:pStyle w:val="a8"/>
            </w:pPr>
          </w:p>
        </w:tc>
        <w:tc>
          <w:tcPr>
            <w:tcW w:w="389" w:type="pct"/>
            <w:vAlign w:val="center"/>
          </w:tcPr>
          <w:p w:rsidR="00455931" w:rsidRPr="002E4B47" w:rsidRDefault="00455931" w:rsidP="00455931">
            <w:pPr>
              <w:pStyle w:val="a8"/>
              <w:rPr>
                <w:b/>
              </w:rPr>
            </w:pPr>
            <w:r w:rsidRPr="002E4B47">
              <w:rPr>
                <w:rFonts w:hint="eastAsia"/>
                <w:b/>
              </w:rPr>
              <w:t>达标</w:t>
            </w:r>
          </w:p>
        </w:tc>
      </w:tr>
      <w:tr w:rsidR="00455931" w:rsidRPr="00087D78" w:rsidTr="00455931">
        <w:trPr>
          <w:jc w:val="center"/>
        </w:trPr>
        <w:tc>
          <w:tcPr>
            <w:tcW w:w="665" w:type="pct"/>
            <w:vMerge/>
            <w:vAlign w:val="center"/>
          </w:tcPr>
          <w:p w:rsidR="00455931" w:rsidRPr="00087D78" w:rsidRDefault="00455931" w:rsidP="00455931">
            <w:pPr>
              <w:pStyle w:val="a8"/>
            </w:pPr>
          </w:p>
        </w:tc>
        <w:tc>
          <w:tcPr>
            <w:tcW w:w="605" w:type="pct"/>
            <w:vMerge/>
            <w:vAlign w:val="center"/>
          </w:tcPr>
          <w:p w:rsidR="00455931" w:rsidRPr="00087D78" w:rsidRDefault="00455931" w:rsidP="00455931">
            <w:pPr>
              <w:pStyle w:val="a8"/>
            </w:pPr>
          </w:p>
        </w:tc>
        <w:tc>
          <w:tcPr>
            <w:tcW w:w="664" w:type="pct"/>
            <w:vAlign w:val="center"/>
          </w:tcPr>
          <w:p w:rsidR="00455931" w:rsidRPr="00087D78" w:rsidRDefault="00455931" w:rsidP="00455931">
            <w:pPr>
              <w:pStyle w:val="a8"/>
            </w:pPr>
            <w:r w:rsidRPr="00087D78">
              <w:t>14:00</w:t>
            </w:r>
          </w:p>
        </w:tc>
        <w:tc>
          <w:tcPr>
            <w:tcW w:w="1739" w:type="pct"/>
            <w:vAlign w:val="center"/>
          </w:tcPr>
          <w:p w:rsidR="00455931" w:rsidRPr="00087D78" w:rsidRDefault="00455931" w:rsidP="00455931">
            <w:pPr>
              <w:pStyle w:val="a8"/>
            </w:pPr>
            <w:r w:rsidRPr="00087D78">
              <w:t>0.117</w:t>
            </w:r>
          </w:p>
        </w:tc>
        <w:tc>
          <w:tcPr>
            <w:tcW w:w="938" w:type="pct"/>
            <w:vMerge/>
            <w:vAlign w:val="center"/>
          </w:tcPr>
          <w:p w:rsidR="00455931" w:rsidRPr="00087D78" w:rsidRDefault="00455931" w:rsidP="00455931">
            <w:pPr>
              <w:pStyle w:val="a8"/>
            </w:pPr>
          </w:p>
        </w:tc>
        <w:tc>
          <w:tcPr>
            <w:tcW w:w="389" w:type="pct"/>
            <w:vAlign w:val="center"/>
          </w:tcPr>
          <w:p w:rsidR="00455931" w:rsidRPr="002E4B47" w:rsidRDefault="00455931" w:rsidP="00455931">
            <w:pPr>
              <w:pStyle w:val="a8"/>
              <w:rPr>
                <w:b/>
              </w:rPr>
            </w:pPr>
            <w:r w:rsidRPr="002E4B47">
              <w:rPr>
                <w:rFonts w:hint="eastAsia"/>
                <w:b/>
              </w:rPr>
              <w:t>达标</w:t>
            </w:r>
          </w:p>
        </w:tc>
      </w:tr>
    </w:tbl>
    <w:p w:rsidR="004D3EF7" w:rsidRDefault="004D3EF7" w:rsidP="004D3EF7">
      <w:pPr>
        <w:ind w:firstLineChars="0" w:firstLine="0"/>
        <w:jc w:val="center"/>
        <w:rPr>
          <w:b/>
        </w:rPr>
      </w:pPr>
      <w:r w:rsidRPr="004D3EF7">
        <w:rPr>
          <w:rFonts w:hint="eastAsia"/>
          <w:b/>
        </w:rPr>
        <w:t>表</w:t>
      </w:r>
      <w:r w:rsidRPr="004D3EF7">
        <w:rPr>
          <w:rFonts w:hint="eastAsia"/>
          <w:b/>
        </w:rPr>
        <w:t>6.3.2</w:t>
      </w:r>
      <w:r w:rsidRPr="004D3EF7">
        <w:rPr>
          <w:b/>
        </w:rPr>
        <w:t>-3</w:t>
      </w:r>
      <w:r w:rsidRPr="004D3EF7">
        <w:rPr>
          <w:rFonts w:hint="eastAsia"/>
          <w:b/>
        </w:rPr>
        <w:t xml:space="preserve"> </w:t>
      </w:r>
      <w:r w:rsidRPr="004D3EF7">
        <w:rPr>
          <w:rFonts w:hint="eastAsia"/>
          <w:b/>
        </w:rPr>
        <w:t>无组织校核</w:t>
      </w:r>
      <w:r w:rsidRPr="004D3EF7">
        <w:rPr>
          <w:b/>
        </w:rPr>
        <w:t>监测</w:t>
      </w:r>
      <w:r w:rsidRPr="004D3EF7">
        <w:rPr>
          <w:rFonts w:hint="eastAsia"/>
          <w:b/>
        </w:rPr>
        <w:t>结果</w:t>
      </w:r>
      <w:r w:rsidRPr="004D3EF7">
        <w:rPr>
          <w:b/>
        </w:rPr>
        <w:t>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71"/>
        <w:gridCol w:w="1175"/>
        <w:gridCol w:w="865"/>
        <w:gridCol w:w="3254"/>
        <w:gridCol w:w="1275"/>
        <w:gridCol w:w="1130"/>
      </w:tblGrid>
      <w:tr w:rsidR="00455931" w:rsidRPr="004D3EF7" w:rsidTr="00455931">
        <w:trPr>
          <w:jc w:val="center"/>
        </w:trPr>
        <w:tc>
          <w:tcPr>
            <w:tcW w:w="755" w:type="pct"/>
            <w:vMerge w:val="restart"/>
            <w:vAlign w:val="center"/>
          </w:tcPr>
          <w:p w:rsidR="00455931" w:rsidRPr="002E4B47" w:rsidRDefault="00455931" w:rsidP="004D3EF7">
            <w:pPr>
              <w:pStyle w:val="a8"/>
              <w:rPr>
                <w:b/>
              </w:rPr>
            </w:pPr>
            <w:r w:rsidRPr="002E4B47">
              <w:rPr>
                <w:b/>
              </w:rPr>
              <w:t>采样点位</w:t>
            </w:r>
          </w:p>
        </w:tc>
        <w:tc>
          <w:tcPr>
            <w:tcW w:w="648" w:type="pct"/>
            <w:vMerge w:val="restart"/>
            <w:vAlign w:val="center"/>
          </w:tcPr>
          <w:p w:rsidR="00455931" w:rsidRPr="002E4B47" w:rsidRDefault="00455931" w:rsidP="004D3EF7">
            <w:pPr>
              <w:pStyle w:val="a8"/>
              <w:rPr>
                <w:b/>
              </w:rPr>
            </w:pPr>
            <w:r w:rsidRPr="002E4B47">
              <w:rPr>
                <w:b/>
              </w:rPr>
              <w:t>采样日期</w:t>
            </w:r>
          </w:p>
        </w:tc>
        <w:tc>
          <w:tcPr>
            <w:tcW w:w="477" w:type="pct"/>
            <w:vMerge w:val="restart"/>
            <w:vAlign w:val="center"/>
          </w:tcPr>
          <w:p w:rsidR="00455931" w:rsidRPr="002E4B47" w:rsidRDefault="00455931" w:rsidP="004D3EF7">
            <w:pPr>
              <w:pStyle w:val="a8"/>
              <w:rPr>
                <w:b/>
              </w:rPr>
            </w:pPr>
            <w:r w:rsidRPr="002E4B47">
              <w:rPr>
                <w:b/>
              </w:rPr>
              <w:t>采样</w:t>
            </w:r>
          </w:p>
          <w:p w:rsidR="00455931" w:rsidRPr="002E4B47" w:rsidRDefault="00455931" w:rsidP="004D3EF7">
            <w:pPr>
              <w:pStyle w:val="a8"/>
              <w:rPr>
                <w:b/>
              </w:rPr>
            </w:pPr>
            <w:r w:rsidRPr="002E4B47">
              <w:rPr>
                <w:b/>
              </w:rPr>
              <w:t>时间</w:t>
            </w:r>
          </w:p>
        </w:tc>
        <w:tc>
          <w:tcPr>
            <w:tcW w:w="1794" w:type="pct"/>
            <w:vAlign w:val="center"/>
          </w:tcPr>
          <w:p w:rsidR="00455931" w:rsidRPr="002E4B47" w:rsidRDefault="00455931" w:rsidP="004D3EF7">
            <w:pPr>
              <w:pStyle w:val="a8"/>
              <w:rPr>
                <w:b/>
              </w:rPr>
            </w:pPr>
            <w:r w:rsidRPr="002E4B47">
              <w:rPr>
                <w:b/>
              </w:rPr>
              <w:t>检测项目</w:t>
            </w:r>
          </w:p>
        </w:tc>
        <w:tc>
          <w:tcPr>
            <w:tcW w:w="703" w:type="pct"/>
            <w:vMerge w:val="restart"/>
            <w:vAlign w:val="center"/>
          </w:tcPr>
          <w:p w:rsidR="00455931" w:rsidRPr="002E4B47" w:rsidRDefault="00455931" w:rsidP="004D3EF7">
            <w:pPr>
              <w:pStyle w:val="a8"/>
              <w:rPr>
                <w:b/>
              </w:rPr>
            </w:pPr>
            <w:r w:rsidRPr="002E4B47">
              <w:rPr>
                <w:rFonts w:hint="eastAsia"/>
                <w:b/>
              </w:rPr>
              <w:t>标准</w:t>
            </w:r>
            <w:r w:rsidRPr="002E4B47">
              <w:rPr>
                <w:b/>
              </w:rPr>
              <w:t>限值</w:t>
            </w:r>
            <w:r w:rsidRPr="002E4B47">
              <w:rPr>
                <w:rFonts w:hint="eastAsia"/>
                <w:b/>
              </w:rPr>
              <w:t>（</w:t>
            </w:r>
            <w:r w:rsidRPr="002E4B47">
              <w:rPr>
                <w:rFonts w:hint="eastAsia"/>
                <w:b/>
              </w:rPr>
              <w:t>mg/m</w:t>
            </w:r>
            <w:r w:rsidRPr="002E4B47">
              <w:rPr>
                <w:b/>
                <w:vertAlign w:val="superscript"/>
              </w:rPr>
              <w:t>3</w:t>
            </w:r>
            <w:r w:rsidRPr="002E4B47">
              <w:rPr>
                <w:rFonts w:hint="eastAsia"/>
                <w:b/>
              </w:rPr>
              <w:t>）</w:t>
            </w:r>
          </w:p>
        </w:tc>
        <w:tc>
          <w:tcPr>
            <w:tcW w:w="624" w:type="pct"/>
            <w:vMerge w:val="restart"/>
            <w:vAlign w:val="center"/>
          </w:tcPr>
          <w:p w:rsidR="00455931" w:rsidRPr="002E4B47" w:rsidRDefault="00455931" w:rsidP="00455931">
            <w:pPr>
              <w:pStyle w:val="a8"/>
              <w:rPr>
                <w:b/>
              </w:rPr>
            </w:pPr>
            <w:r w:rsidRPr="002E4B47">
              <w:rPr>
                <w:rFonts w:hint="eastAsia"/>
                <w:b/>
              </w:rPr>
              <w:t>达标</w:t>
            </w:r>
            <w:r w:rsidRPr="002E4B47">
              <w:rPr>
                <w:b/>
              </w:rPr>
              <w:t>情况</w:t>
            </w:r>
          </w:p>
        </w:tc>
      </w:tr>
      <w:tr w:rsidR="00455931" w:rsidRPr="004D3EF7" w:rsidTr="00455931">
        <w:trPr>
          <w:jc w:val="center"/>
        </w:trPr>
        <w:tc>
          <w:tcPr>
            <w:tcW w:w="755" w:type="pct"/>
            <w:vMerge/>
            <w:vAlign w:val="center"/>
          </w:tcPr>
          <w:p w:rsidR="00455931" w:rsidRPr="004D3EF7" w:rsidRDefault="00455931" w:rsidP="004D3EF7">
            <w:pPr>
              <w:pStyle w:val="a8"/>
            </w:pPr>
          </w:p>
        </w:tc>
        <w:tc>
          <w:tcPr>
            <w:tcW w:w="648" w:type="pct"/>
            <w:vMerge/>
            <w:vAlign w:val="center"/>
          </w:tcPr>
          <w:p w:rsidR="00455931" w:rsidRPr="004D3EF7" w:rsidRDefault="00455931" w:rsidP="004D3EF7">
            <w:pPr>
              <w:pStyle w:val="a8"/>
            </w:pPr>
          </w:p>
        </w:tc>
        <w:tc>
          <w:tcPr>
            <w:tcW w:w="477" w:type="pct"/>
            <w:vMerge/>
            <w:vAlign w:val="center"/>
          </w:tcPr>
          <w:p w:rsidR="00455931" w:rsidRPr="004D3EF7" w:rsidRDefault="00455931" w:rsidP="004D3EF7">
            <w:pPr>
              <w:pStyle w:val="a8"/>
            </w:pPr>
          </w:p>
        </w:tc>
        <w:tc>
          <w:tcPr>
            <w:tcW w:w="1794" w:type="pct"/>
            <w:vAlign w:val="center"/>
          </w:tcPr>
          <w:p w:rsidR="00455931" w:rsidRPr="002E4B47" w:rsidRDefault="00455931" w:rsidP="00455931">
            <w:pPr>
              <w:pStyle w:val="a8"/>
              <w:rPr>
                <w:b/>
                <w:iCs/>
              </w:rPr>
            </w:pPr>
            <w:r w:rsidRPr="002E4B47">
              <w:rPr>
                <w:b/>
                <w:iCs/>
              </w:rPr>
              <w:t>总悬浮颗粒物</w:t>
            </w:r>
            <w:r w:rsidRPr="002E4B47">
              <w:rPr>
                <w:b/>
              </w:rPr>
              <w:t>(mg/m</w:t>
            </w:r>
            <w:r w:rsidRPr="002E4B47">
              <w:rPr>
                <w:b/>
                <w:vertAlign w:val="superscript"/>
              </w:rPr>
              <w:t>3</w:t>
            </w:r>
            <w:r w:rsidRPr="002E4B47">
              <w:rPr>
                <w:b/>
              </w:rPr>
              <w:t>)</w:t>
            </w:r>
          </w:p>
        </w:tc>
        <w:tc>
          <w:tcPr>
            <w:tcW w:w="703" w:type="pct"/>
            <w:vMerge/>
            <w:vAlign w:val="center"/>
          </w:tcPr>
          <w:p w:rsidR="00455931" w:rsidRPr="004D3EF7" w:rsidRDefault="00455931" w:rsidP="004D3EF7">
            <w:pPr>
              <w:pStyle w:val="a8"/>
              <w:rPr>
                <w:iCs/>
              </w:rPr>
            </w:pPr>
          </w:p>
        </w:tc>
        <w:tc>
          <w:tcPr>
            <w:tcW w:w="624" w:type="pct"/>
            <w:vMerge/>
            <w:vAlign w:val="center"/>
          </w:tcPr>
          <w:p w:rsidR="00455931" w:rsidRPr="002E4B47" w:rsidRDefault="00455931" w:rsidP="004D3EF7">
            <w:pPr>
              <w:pStyle w:val="a8"/>
              <w:rPr>
                <w:b/>
                <w:iCs/>
              </w:rPr>
            </w:pPr>
          </w:p>
        </w:tc>
      </w:tr>
      <w:tr w:rsidR="00455931" w:rsidRPr="004D3EF7" w:rsidTr="00455931">
        <w:trPr>
          <w:jc w:val="center"/>
        </w:trPr>
        <w:tc>
          <w:tcPr>
            <w:tcW w:w="755" w:type="pct"/>
            <w:vMerge w:val="restart"/>
            <w:vAlign w:val="center"/>
          </w:tcPr>
          <w:p w:rsidR="00455931" w:rsidRPr="004D3EF7" w:rsidRDefault="00455931" w:rsidP="004D3EF7">
            <w:pPr>
              <w:pStyle w:val="a8"/>
            </w:pPr>
            <w:r w:rsidRPr="004D3EF7">
              <w:rPr>
                <w:rFonts w:hint="eastAsia"/>
              </w:rPr>
              <w:t>厂界上风向</w:t>
            </w:r>
          </w:p>
        </w:tc>
        <w:tc>
          <w:tcPr>
            <w:tcW w:w="648" w:type="pct"/>
            <w:vMerge w:val="restart"/>
            <w:vAlign w:val="center"/>
          </w:tcPr>
          <w:p w:rsidR="00455931" w:rsidRPr="004D3EF7" w:rsidRDefault="00455931" w:rsidP="004D3EF7">
            <w:pPr>
              <w:pStyle w:val="a8"/>
            </w:pPr>
            <w:r w:rsidRPr="004D3EF7">
              <w:rPr>
                <w:rFonts w:hint="eastAsia"/>
              </w:rPr>
              <w:t>2019.08.21</w:t>
            </w:r>
          </w:p>
        </w:tc>
        <w:tc>
          <w:tcPr>
            <w:tcW w:w="477" w:type="pct"/>
            <w:vAlign w:val="center"/>
          </w:tcPr>
          <w:p w:rsidR="00455931" w:rsidRPr="004D3EF7" w:rsidRDefault="00455931" w:rsidP="004D3EF7">
            <w:pPr>
              <w:pStyle w:val="a8"/>
            </w:pPr>
            <w:r w:rsidRPr="004D3EF7">
              <w:rPr>
                <w:rFonts w:hint="eastAsia"/>
              </w:rPr>
              <w:t>08</w:t>
            </w:r>
            <w:r w:rsidRPr="004D3EF7">
              <w:t>:</w:t>
            </w:r>
            <w:r w:rsidRPr="004D3EF7">
              <w:rPr>
                <w:rFonts w:hint="eastAsia"/>
              </w:rPr>
              <w:t>05</w:t>
            </w:r>
          </w:p>
        </w:tc>
        <w:tc>
          <w:tcPr>
            <w:tcW w:w="1794" w:type="pct"/>
            <w:vAlign w:val="center"/>
          </w:tcPr>
          <w:p w:rsidR="00455931" w:rsidRPr="004D3EF7" w:rsidRDefault="00455931" w:rsidP="004D3EF7">
            <w:pPr>
              <w:pStyle w:val="a8"/>
            </w:pPr>
            <w:r w:rsidRPr="004D3EF7">
              <w:rPr>
                <w:rFonts w:hint="eastAsia"/>
              </w:rPr>
              <w:t>0.050</w:t>
            </w:r>
          </w:p>
        </w:tc>
        <w:tc>
          <w:tcPr>
            <w:tcW w:w="703" w:type="pct"/>
            <w:vMerge w:val="restart"/>
            <w:vAlign w:val="center"/>
          </w:tcPr>
          <w:p w:rsidR="00455931" w:rsidRPr="004D3EF7" w:rsidRDefault="00455931" w:rsidP="004D3EF7">
            <w:pPr>
              <w:pStyle w:val="a8"/>
            </w:pPr>
            <w:r>
              <w:rPr>
                <w:rFonts w:hint="eastAsia"/>
                <w:iCs/>
              </w:rPr>
              <w:t>1.0</w:t>
            </w:r>
          </w:p>
        </w:tc>
        <w:tc>
          <w:tcPr>
            <w:tcW w:w="624" w:type="pct"/>
            <w:vAlign w:val="center"/>
          </w:tcPr>
          <w:p w:rsidR="00455931" w:rsidRPr="002E4B47" w:rsidRDefault="00455931" w:rsidP="004D3EF7">
            <w:pPr>
              <w:pStyle w:val="a8"/>
              <w:rPr>
                <w:b/>
              </w:rPr>
            </w:pPr>
            <w:r w:rsidRPr="002E4B47">
              <w:rPr>
                <w:rFonts w:hint="eastAsia"/>
                <w:b/>
              </w:rPr>
              <w:t>达标</w:t>
            </w:r>
          </w:p>
        </w:tc>
      </w:tr>
      <w:tr w:rsidR="00455931" w:rsidRPr="004D3EF7" w:rsidTr="00455931">
        <w:trPr>
          <w:jc w:val="center"/>
        </w:trPr>
        <w:tc>
          <w:tcPr>
            <w:tcW w:w="755" w:type="pct"/>
            <w:vMerge/>
            <w:vAlign w:val="center"/>
          </w:tcPr>
          <w:p w:rsidR="00455931" w:rsidRPr="004D3EF7" w:rsidRDefault="00455931" w:rsidP="004D3EF7">
            <w:pPr>
              <w:pStyle w:val="a8"/>
            </w:pPr>
          </w:p>
        </w:tc>
        <w:tc>
          <w:tcPr>
            <w:tcW w:w="648" w:type="pct"/>
            <w:vMerge/>
            <w:vAlign w:val="center"/>
          </w:tcPr>
          <w:p w:rsidR="00455931" w:rsidRPr="004D3EF7" w:rsidRDefault="00455931" w:rsidP="004D3EF7">
            <w:pPr>
              <w:pStyle w:val="a8"/>
            </w:pPr>
          </w:p>
        </w:tc>
        <w:tc>
          <w:tcPr>
            <w:tcW w:w="477" w:type="pct"/>
            <w:vAlign w:val="center"/>
          </w:tcPr>
          <w:p w:rsidR="00455931" w:rsidRPr="004D3EF7" w:rsidRDefault="00455931" w:rsidP="004D3EF7">
            <w:pPr>
              <w:pStyle w:val="a8"/>
            </w:pPr>
            <w:r w:rsidRPr="004D3EF7">
              <w:rPr>
                <w:rFonts w:hint="eastAsia"/>
              </w:rPr>
              <w:t>10</w:t>
            </w:r>
            <w:r w:rsidRPr="004D3EF7">
              <w:t>:</w:t>
            </w:r>
            <w:r w:rsidRPr="004D3EF7">
              <w:rPr>
                <w:rFonts w:hint="eastAsia"/>
              </w:rPr>
              <w:t>36</w:t>
            </w:r>
          </w:p>
        </w:tc>
        <w:tc>
          <w:tcPr>
            <w:tcW w:w="1794" w:type="pct"/>
            <w:vAlign w:val="center"/>
          </w:tcPr>
          <w:p w:rsidR="00455931" w:rsidRPr="004D3EF7" w:rsidRDefault="00455931" w:rsidP="004D3EF7">
            <w:pPr>
              <w:pStyle w:val="a8"/>
            </w:pPr>
            <w:r w:rsidRPr="004D3EF7">
              <w:rPr>
                <w:rFonts w:hint="eastAsia"/>
              </w:rPr>
              <w:t>0.033</w:t>
            </w:r>
          </w:p>
        </w:tc>
        <w:tc>
          <w:tcPr>
            <w:tcW w:w="703" w:type="pct"/>
            <w:vMerge/>
            <w:vAlign w:val="center"/>
          </w:tcPr>
          <w:p w:rsidR="00455931" w:rsidRPr="004D3EF7" w:rsidRDefault="00455931" w:rsidP="004D3EF7">
            <w:pPr>
              <w:pStyle w:val="a8"/>
            </w:pPr>
          </w:p>
        </w:tc>
        <w:tc>
          <w:tcPr>
            <w:tcW w:w="624" w:type="pct"/>
            <w:vAlign w:val="center"/>
          </w:tcPr>
          <w:p w:rsidR="00455931" w:rsidRPr="002E4B47" w:rsidRDefault="00455931" w:rsidP="004D3EF7">
            <w:pPr>
              <w:pStyle w:val="a8"/>
              <w:rPr>
                <w:b/>
              </w:rPr>
            </w:pPr>
            <w:r w:rsidRPr="002E4B47">
              <w:rPr>
                <w:rFonts w:hint="eastAsia"/>
                <w:b/>
              </w:rPr>
              <w:t>达标</w:t>
            </w:r>
          </w:p>
        </w:tc>
      </w:tr>
      <w:tr w:rsidR="00455931" w:rsidRPr="004D3EF7" w:rsidTr="00455931">
        <w:trPr>
          <w:jc w:val="center"/>
        </w:trPr>
        <w:tc>
          <w:tcPr>
            <w:tcW w:w="755" w:type="pct"/>
            <w:vMerge/>
            <w:vAlign w:val="center"/>
          </w:tcPr>
          <w:p w:rsidR="00455931" w:rsidRPr="004D3EF7" w:rsidRDefault="00455931" w:rsidP="004D3EF7">
            <w:pPr>
              <w:pStyle w:val="a8"/>
            </w:pPr>
          </w:p>
        </w:tc>
        <w:tc>
          <w:tcPr>
            <w:tcW w:w="648" w:type="pct"/>
            <w:vMerge/>
            <w:vAlign w:val="center"/>
          </w:tcPr>
          <w:p w:rsidR="00455931" w:rsidRPr="004D3EF7" w:rsidRDefault="00455931" w:rsidP="004D3EF7">
            <w:pPr>
              <w:pStyle w:val="a8"/>
            </w:pPr>
          </w:p>
        </w:tc>
        <w:tc>
          <w:tcPr>
            <w:tcW w:w="477" w:type="pct"/>
            <w:vAlign w:val="center"/>
          </w:tcPr>
          <w:p w:rsidR="00455931" w:rsidRPr="004D3EF7" w:rsidRDefault="00455931" w:rsidP="004D3EF7">
            <w:pPr>
              <w:pStyle w:val="a8"/>
            </w:pPr>
            <w:r w:rsidRPr="004D3EF7">
              <w:rPr>
                <w:rFonts w:hint="eastAsia"/>
              </w:rPr>
              <w:t>15</w:t>
            </w:r>
            <w:r w:rsidRPr="004D3EF7">
              <w:t>:</w:t>
            </w:r>
            <w:r w:rsidRPr="004D3EF7">
              <w:rPr>
                <w:rFonts w:hint="eastAsia"/>
              </w:rPr>
              <w:t>11</w:t>
            </w:r>
          </w:p>
        </w:tc>
        <w:tc>
          <w:tcPr>
            <w:tcW w:w="1794" w:type="pct"/>
            <w:vAlign w:val="center"/>
          </w:tcPr>
          <w:p w:rsidR="00455931" w:rsidRPr="004D3EF7" w:rsidRDefault="00455931" w:rsidP="004D3EF7">
            <w:pPr>
              <w:pStyle w:val="a8"/>
            </w:pPr>
            <w:r w:rsidRPr="004D3EF7">
              <w:rPr>
                <w:rFonts w:hint="eastAsia"/>
              </w:rPr>
              <w:t>0.033</w:t>
            </w:r>
          </w:p>
        </w:tc>
        <w:tc>
          <w:tcPr>
            <w:tcW w:w="703" w:type="pct"/>
            <w:vMerge/>
            <w:vAlign w:val="center"/>
          </w:tcPr>
          <w:p w:rsidR="00455931" w:rsidRPr="004D3EF7" w:rsidRDefault="00455931" w:rsidP="004D3EF7">
            <w:pPr>
              <w:pStyle w:val="a8"/>
            </w:pPr>
          </w:p>
        </w:tc>
        <w:tc>
          <w:tcPr>
            <w:tcW w:w="624" w:type="pct"/>
            <w:vAlign w:val="center"/>
          </w:tcPr>
          <w:p w:rsidR="00455931" w:rsidRPr="002E4B47" w:rsidRDefault="00455931" w:rsidP="004D3EF7">
            <w:pPr>
              <w:pStyle w:val="a8"/>
              <w:rPr>
                <w:b/>
              </w:rPr>
            </w:pPr>
            <w:r w:rsidRPr="002E4B47">
              <w:rPr>
                <w:rFonts w:hint="eastAsia"/>
                <w:b/>
              </w:rPr>
              <w:t>达标</w:t>
            </w:r>
          </w:p>
        </w:tc>
      </w:tr>
      <w:tr w:rsidR="00455931" w:rsidRPr="004D3EF7" w:rsidTr="00455931">
        <w:trPr>
          <w:jc w:val="center"/>
        </w:trPr>
        <w:tc>
          <w:tcPr>
            <w:tcW w:w="755" w:type="pct"/>
            <w:vMerge/>
            <w:vAlign w:val="center"/>
          </w:tcPr>
          <w:p w:rsidR="00455931" w:rsidRPr="004D3EF7" w:rsidRDefault="00455931" w:rsidP="004D3EF7">
            <w:pPr>
              <w:pStyle w:val="a8"/>
            </w:pPr>
          </w:p>
        </w:tc>
        <w:tc>
          <w:tcPr>
            <w:tcW w:w="648" w:type="pct"/>
            <w:vMerge/>
            <w:vAlign w:val="center"/>
          </w:tcPr>
          <w:p w:rsidR="00455931" w:rsidRPr="004D3EF7" w:rsidRDefault="00455931" w:rsidP="004D3EF7">
            <w:pPr>
              <w:pStyle w:val="a8"/>
            </w:pPr>
          </w:p>
        </w:tc>
        <w:tc>
          <w:tcPr>
            <w:tcW w:w="477" w:type="pct"/>
            <w:vAlign w:val="center"/>
          </w:tcPr>
          <w:p w:rsidR="00455931" w:rsidRPr="004D3EF7" w:rsidRDefault="00455931" w:rsidP="004D3EF7">
            <w:pPr>
              <w:pStyle w:val="a8"/>
            </w:pPr>
            <w:r w:rsidRPr="004D3EF7">
              <w:rPr>
                <w:rFonts w:hint="eastAsia"/>
              </w:rPr>
              <w:t>19</w:t>
            </w:r>
            <w:r w:rsidRPr="004D3EF7">
              <w:t>:</w:t>
            </w:r>
            <w:r w:rsidRPr="004D3EF7">
              <w:rPr>
                <w:rFonts w:hint="eastAsia"/>
              </w:rPr>
              <w:t>40</w:t>
            </w:r>
          </w:p>
        </w:tc>
        <w:tc>
          <w:tcPr>
            <w:tcW w:w="1794" w:type="pct"/>
            <w:vAlign w:val="center"/>
          </w:tcPr>
          <w:p w:rsidR="00455931" w:rsidRPr="004D3EF7" w:rsidRDefault="00455931" w:rsidP="004D3EF7">
            <w:pPr>
              <w:pStyle w:val="a8"/>
            </w:pPr>
            <w:r w:rsidRPr="004D3EF7">
              <w:rPr>
                <w:rFonts w:hint="eastAsia"/>
              </w:rPr>
              <w:t>0.050</w:t>
            </w:r>
          </w:p>
        </w:tc>
        <w:tc>
          <w:tcPr>
            <w:tcW w:w="703" w:type="pct"/>
            <w:vMerge/>
            <w:vAlign w:val="center"/>
          </w:tcPr>
          <w:p w:rsidR="00455931" w:rsidRPr="004D3EF7" w:rsidRDefault="00455931" w:rsidP="004D3EF7">
            <w:pPr>
              <w:pStyle w:val="a8"/>
            </w:pPr>
          </w:p>
        </w:tc>
        <w:tc>
          <w:tcPr>
            <w:tcW w:w="624" w:type="pct"/>
            <w:vAlign w:val="center"/>
          </w:tcPr>
          <w:p w:rsidR="00455931" w:rsidRPr="002E4B47" w:rsidRDefault="00455931" w:rsidP="004D3EF7">
            <w:pPr>
              <w:pStyle w:val="a8"/>
              <w:rPr>
                <w:b/>
              </w:rPr>
            </w:pPr>
            <w:r w:rsidRPr="002E4B47">
              <w:rPr>
                <w:rFonts w:hint="eastAsia"/>
                <w:b/>
              </w:rPr>
              <w:t>达标</w:t>
            </w:r>
          </w:p>
        </w:tc>
      </w:tr>
      <w:tr w:rsidR="00455931" w:rsidRPr="004D3EF7" w:rsidTr="00455931">
        <w:trPr>
          <w:jc w:val="center"/>
        </w:trPr>
        <w:tc>
          <w:tcPr>
            <w:tcW w:w="755" w:type="pct"/>
            <w:vMerge w:val="restart"/>
            <w:vAlign w:val="center"/>
          </w:tcPr>
          <w:p w:rsidR="00455931" w:rsidRPr="004D3EF7" w:rsidRDefault="00455931" w:rsidP="004D3EF7">
            <w:pPr>
              <w:pStyle w:val="a8"/>
            </w:pPr>
            <w:r w:rsidRPr="004D3EF7">
              <w:rPr>
                <w:rFonts w:hint="eastAsia"/>
              </w:rPr>
              <w:t>厂界下风向</w:t>
            </w:r>
            <w:r w:rsidRPr="004D3EF7">
              <w:rPr>
                <w:rFonts w:hint="eastAsia"/>
              </w:rPr>
              <w:t>1#</w:t>
            </w:r>
          </w:p>
        </w:tc>
        <w:tc>
          <w:tcPr>
            <w:tcW w:w="648" w:type="pct"/>
            <w:vMerge/>
            <w:vAlign w:val="center"/>
          </w:tcPr>
          <w:p w:rsidR="00455931" w:rsidRPr="004D3EF7" w:rsidRDefault="00455931" w:rsidP="004D3EF7">
            <w:pPr>
              <w:pStyle w:val="a8"/>
            </w:pPr>
          </w:p>
        </w:tc>
        <w:tc>
          <w:tcPr>
            <w:tcW w:w="477" w:type="pct"/>
            <w:vAlign w:val="center"/>
          </w:tcPr>
          <w:p w:rsidR="00455931" w:rsidRPr="004D3EF7" w:rsidRDefault="00455931" w:rsidP="004D3EF7">
            <w:pPr>
              <w:pStyle w:val="a8"/>
            </w:pPr>
            <w:r w:rsidRPr="004D3EF7">
              <w:rPr>
                <w:rFonts w:hint="eastAsia"/>
              </w:rPr>
              <w:t>07</w:t>
            </w:r>
            <w:r w:rsidRPr="004D3EF7">
              <w:t>:</w:t>
            </w:r>
            <w:r w:rsidRPr="004D3EF7">
              <w:rPr>
                <w:rFonts w:hint="eastAsia"/>
              </w:rPr>
              <w:t>58</w:t>
            </w:r>
          </w:p>
        </w:tc>
        <w:tc>
          <w:tcPr>
            <w:tcW w:w="1794" w:type="pct"/>
            <w:vAlign w:val="center"/>
          </w:tcPr>
          <w:p w:rsidR="00455931" w:rsidRPr="004D3EF7" w:rsidRDefault="00455931" w:rsidP="004D3EF7">
            <w:pPr>
              <w:pStyle w:val="a8"/>
            </w:pPr>
            <w:r w:rsidRPr="004D3EF7">
              <w:rPr>
                <w:rFonts w:hint="eastAsia"/>
              </w:rPr>
              <w:t>0.067</w:t>
            </w:r>
          </w:p>
        </w:tc>
        <w:tc>
          <w:tcPr>
            <w:tcW w:w="703" w:type="pct"/>
            <w:vMerge/>
            <w:vAlign w:val="center"/>
          </w:tcPr>
          <w:p w:rsidR="00455931" w:rsidRPr="004D3EF7" w:rsidRDefault="00455931" w:rsidP="004D3EF7">
            <w:pPr>
              <w:pStyle w:val="a8"/>
            </w:pPr>
          </w:p>
        </w:tc>
        <w:tc>
          <w:tcPr>
            <w:tcW w:w="624" w:type="pct"/>
            <w:vAlign w:val="center"/>
          </w:tcPr>
          <w:p w:rsidR="00455931" w:rsidRPr="002E4B47" w:rsidRDefault="00455931" w:rsidP="004D3EF7">
            <w:pPr>
              <w:pStyle w:val="a8"/>
              <w:rPr>
                <w:b/>
              </w:rPr>
            </w:pPr>
            <w:r w:rsidRPr="002E4B47">
              <w:rPr>
                <w:rFonts w:hint="eastAsia"/>
                <w:b/>
              </w:rPr>
              <w:t>达标</w:t>
            </w:r>
          </w:p>
        </w:tc>
      </w:tr>
      <w:tr w:rsidR="00455931" w:rsidRPr="004D3EF7" w:rsidTr="00455931">
        <w:trPr>
          <w:jc w:val="center"/>
        </w:trPr>
        <w:tc>
          <w:tcPr>
            <w:tcW w:w="755" w:type="pct"/>
            <w:vMerge/>
            <w:vAlign w:val="center"/>
          </w:tcPr>
          <w:p w:rsidR="00455931" w:rsidRPr="004D3EF7" w:rsidRDefault="00455931" w:rsidP="004D3EF7">
            <w:pPr>
              <w:pStyle w:val="a8"/>
            </w:pPr>
          </w:p>
        </w:tc>
        <w:tc>
          <w:tcPr>
            <w:tcW w:w="648" w:type="pct"/>
            <w:vMerge/>
            <w:vAlign w:val="center"/>
          </w:tcPr>
          <w:p w:rsidR="00455931" w:rsidRPr="004D3EF7" w:rsidRDefault="00455931" w:rsidP="004D3EF7">
            <w:pPr>
              <w:pStyle w:val="a8"/>
            </w:pPr>
          </w:p>
        </w:tc>
        <w:tc>
          <w:tcPr>
            <w:tcW w:w="477" w:type="pct"/>
            <w:vAlign w:val="center"/>
          </w:tcPr>
          <w:p w:rsidR="00455931" w:rsidRPr="004D3EF7" w:rsidRDefault="00455931" w:rsidP="004D3EF7">
            <w:pPr>
              <w:pStyle w:val="a8"/>
            </w:pPr>
            <w:r w:rsidRPr="004D3EF7">
              <w:rPr>
                <w:rFonts w:hint="eastAsia"/>
              </w:rPr>
              <w:t>10</w:t>
            </w:r>
            <w:r w:rsidRPr="004D3EF7">
              <w:t>:</w:t>
            </w:r>
            <w:r w:rsidRPr="004D3EF7">
              <w:rPr>
                <w:rFonts w:hint="eastAsia"/>
              </w:rPr>
              <w:t>31</w:t>
            </w:r>
          </w:p>
        </w:tc>
        <w:tc>
          <w:tcPr>
            <w:tcW w:w="1794" w:type="pct"/>
            <w:vAlign w:val="center"/>
          </w:tcPr>
          <w:p w:rsidR="00455931" w:rsidRPr="004D3EF7" w:rsidRDefault="00455931" w:rsidP="004D3EF7">
            <w:pPr>
              <w:pStyle w:val="a8"/>
            </w:pPr>
            <w:r w:rsidRPr="004D3EF7">
              <w:rPr>
                <w:rFonts w:hint="eastAsia"/>
              </w:rPr>
              <w:t>0.083</w:t>
            </w:r>
          </w:p>
        </w:tc>
        <w:tc>
          <w:tcPr>
            <w:tcW w:w="703" w:type="pct"/>
            <w:vMerge/>
            <w:vAlign w:val="center"/>
          </w:tcPr>
          <w:p w:rsidR="00455931" w:rsidRPr="004D3EF7" w:rsidRDefault="00455931" w:rsidP="004D3EF7">
            <w:pPr>
              <w:pStyle w:val="a8"/>
            </w:pPr>
          </w:p>
        </w:tc>
        <w:tc>
          <w:tcPr>
            <w:tcW w:w="624" w:type="pct"/>
            <w:vAlign w:val="center"/>
          </w:tcPr>
          <w:p w:rsidR="00455931" w:rsidRPr="002E4B47" w:rsidRDefault="00455931" w:rsidP="004D3EF7">
            <w:pPr>
              <w:pStyle w:val="a8"/>
              <w:rPr>
                <w:b/>
              </w:rPr>
            </w:pPr>
            <w:r w:rsidRPr="002E4B47">
              <w:rPr>
                <w:rFonts w:hint="eastAsia"/>
                <w:b/>
              </w:rPr>
              <w:t>达标</w:t>
            </w:r>
          </w:p>
        </w:tc>
      </w:tr>
      <w:tr w:rsidR="00455931" w:rsidRPr="004D3EF7" w:rsidTr="00455931">
        <w:trPr>
          <w:jc w:val="center"/>
        </w:trPr>
        <w:tc>
          <w:tcPr>
            <w:tcW w:w="755" w:type="pct"/>
            <w:vMerge/>
            <w:vAlign w:val="center"/>
          </w:tcPr>
          <w:p w:rsidR="00455931" w:rsidRPr="004D3EF7" w:rsidRDefault="00455931" w:rsidP="004D3EF7">
            <w:pPr>
              <w:pStyle w:val="a8"/>
            </w:pPr>
          </w:p>
        </w:tc>
        <w:tc>
          <w:tcPr>
            <w:tcW w:w="648" w:type="pct"/>
            <w:vMerge/>
            <w:vAlign w:val="center"/>
          </w:tcPr>
          <w:p w:rsidR="00455931" w:rsidRPr="004D3EF7" w:rsidRDefault="00455931" w:rsidP="004D3EF7">
            <w:pPr>
              <w:pStyle w:val="a8"/>
            </w:pPr>
          </w:p>
        </w:tc>
        <w:tc>
          <w:tcPr>
            <w:tcW w:w="477" w:type="pct"/>
            <w:vAlign w:val="center"/>
          </w:tcPr>
          <w:p w:rsidR="00455931" w:rsidRPr="004D3EF7" w:rsidRDefault="00455931" w:rsidP="004D3EF7">
            <w:pPr>
              <w:pStyle w:val="a8"/>
            </w:pPr>
            <w:r w:rsidRPr="004D3EF7">
              <w:rPr>
                <w:rFonts w:hint="eastAsia"/>
              </w:rPr>
              <w:t>15</w:t>
            </w:r>
            <w:r w:rsidRPr="004D3EF7">
              <w:t>:</w:t>
            </w:r>
            <w:r w:rsidRPr="004D3EF7">
              <w:rPr>
                <w:rFonts w:hint="eastAsia"/>
              </w:rPr>
              <w:t>07</w:t>
            </w:r>
          </w:p>
        </w:tc>
        <w:tc>
          <w:tcPr>
            <w:tcW w:w="1794" w:type="pct"/>
            <w:vAlign w:val="center"/>
          </w:tcPr>
          <w:p w:rsidR="00455931" w:rsidRPr="004D3EF7" w:rsidRDefault="00455931" w:rsidP="004D3EF7">
            <w:pPr>
              <w:pStyle w:val="a8"/>
            </w:pPr>
            <w:r w:rsidRPr="004D3EF7">
              <w:rPr>
                <w:rFonts w:hint="eastAsia"/>
              </w:rPr>
              <w:t>0.067</w:t>
            </w:r>
          </w:p>
        </w:tc>
        <w:tc>
          <w:tcPr>
            <w:tcW w:w="703" w:type="pct"/>
            <w:vMerge/>
            <w:vAlign w:val="center"/>
          </w:tcPr>
          <w:p w:rsidR="00455931" w:rsidRPr="004D3EF7" w:rsidRDefault="00455931" w:rsidP="004D3EF7">
            <w:pPr>
              <w:pStyle w:val="a8"/>
            </w:pPr>
          </w:p>
        </w:tc>
        <w:tc>
          <w:tcPr>
            <w:tcW w:w="624" w:type="pct"/>
            <w:vAlign w:val="center"/>
          </w:tcPr>
          <w:p w:rsidR="00455931" w:rsidRPr="002E4B47" w:rsidRDefault="00455931" w:rsidP="004D3EF7">
            <w:pPr>
              <w:pStyle w:val="a8"/>
              <w:rPr>
                <w:b/>
              </w:rPr>
            </w:pPr>
            <w:r w:rsidRPr="002E4B47">
              <w:rPr>
                <w:rFonts w:hint="eastAsia"/>
                <w:b/>
              </w:rPr>
              <w:t>达标</w:t>
            </w:r>
          </w:p>
        </w:tc>
      </w:tr>
      <w:tr w:rsidR="00455931" w:rsidRPr="004D3EF7" w:rsidTr="00455931">
        <w:trPr>
          <w:jc w:val="center"/>
        </w:trPr>
        <w:tc>
          <w:tcPr>
            <w:tcW w:w="755" w:type="pct"/>
            <w:vMerge/>
            <w:vAlign w:val="center"/>
          </w:tcPr>
          <w:p w:rsidR="00455931" w:rsidRPr="004D3EF7" w:rsidRDefault="00455931" w:rsidP="004D3EF7">
            <w:pPr>
              <w:pStyle w:val="a8"/>
            </w:pPr>
          </w:p>
        </w:tc>
        <w:tc>
          <w:tcPr>
            <w:tcW w:w="648" w:type="pct"/>
            <w:vMerge/>
            <w:vAlign w:val="center"/>
          </w:tcPr>
          <w:p w:rsidR="00455931" w:rsidRPr="004D3EF7" w:rsidRDefault="00455931" w:rsidP="004D3EF7">
            <w:pPr>
              <w:pStyle w:val="a8"/>
            </w:pPr>
          </w:p>
        </w:tc>
        <w:tc>
          <w:tcPr>
            <w:tcW w:w="477" w:type="pct"/>
            <w:vAlign w:val="center"/>
          </w:tcPr>
          <w:p w:rsidR="00455931" w:rsidRPr="004D3EF7" w:rsidRDefault="00455931" w:rsidP="004D3EF7">
            <w:pPr>
              <w:pStyle w:val="a8"/>
            </w:pPr>
            <w:r w:rsidRPr="004D3EF7">
              <w:rPr>
                <w:rFonts w:hint="eastAsia"/>
              </w:rPr>
              <w:t>19</w:t>
            </w:r>
            <w:r w:rsidRPr="004D3EF7">
              <w:t>:</w:t>
            </w:r>
            <w:r w:rsidRPr="004D3EF7">
              <w:rPr>
                <w:rFonts w:hint="eastAsia"/>
              </w:rPr>
              <w:t>35</w:t>
            </w:r>
          </w:p>
        </w:tc>
        <w:tc>
          <w:tcPr>
            <w:tcW w:w="1794" w:type="pct"/>
            <w:vAlign w:val="center"/>
          </w:tcPr>
          <w:p w:rsidR="00455931" w:rsidRPr="004D3EF7" w:rsidRDefault="00455931" w:rsidP="004D3EF7">
            <w:pPr>
              <w:pStyle w:val="a8"/>
            </w:pPr>
            <w:r w:rsidRPr="004D3EF7">
              <w:rPr>
                <w:rFonts w:hint="eastAsia"/>
              </w:rPr>
              <w:t>0.067</w:t>
            </w:r>
          </w:p>
        </w:tc>
        <w:tc>
          <w:tcPr>
            <w:tcW w:w="703" w:type="pct"/>
            <w:vMerge/>
            <w:vAlign w:val="center"/>
          </w:tcPr>
          <w:p w:rsidR="00455931" w:rsidRPr="004D3EF7" w:rsidRDefault="00455931" w:rsidP="004D3EF7">
            <w:pPr>
              <w:pStyle w:val="a8"/>
            </w:pPr>
          </w:p>
        </w:tc>
        <w:tc>
          <w:tcPr>
            <w:tcW w:w="624" w:type="pct"/>
            <w:vAlign w:val="center"/>
          </w:tcPr>
          <w:p w:rsidR="00455931" w:rsidRPr="002E4B47" w:rsidRDefault="00455931" w:rsidP="004D3EF7">
            <w:pPr>
              <w:pStyle w:val="a8"/>
              <w:rPr>
                <w:b/>
              </w:rPr>
            </w:pPr>
            <w:r w:rsidRPr="002E4B47">
              <w:rPr>
                <w:rFonts w:hint="eastAsia"/>
                <w:b/>
              </w:rPr>
              <w:t>达标</w:t>
            </w:r>
          </w:p>
        </w:tc>
      </w:tr>
      <w:tr w:rsidR="00455931" w:rsidRPr="004D3EF7" w:rsidTr="00455931">
        <w:trPr>
          <w:jc w:val="center"/>
        </w:trPr>
        <w:tc>
          <w:tcPr>
            <w:tcW w:w="755" w:type="pct"/>
            <w:vMerge w:val="restart"/>
            <w:vAlign w:val="center"/>
          </w:tcPr>
          <w:p w:rsidR="00455931" w:rsidRPr="004D3EF7" w:rsidRDefault="00455931" w:rsidP="004D3EF7">
            <w:pPr>
              <w:pStyle w:val="a8"/>
            </w:pPr>
            <w:r w:rsidRPr="004D3EF7">
              <w:rPr>
                <w:rFonts w:hint="eastAsia"/>
              </w:rPr>
              <w:lastRenderedPageBreak/>
              <w:t>厂界下风向</w:t>
            </w:r>
            <w:r w:rsidRPr="004D3EF7">
              <w:rPr>
                <w:rFonts w:hint="eastAsia"/>
              </w:rPr>
              <w:t>2#</w:t>
            </w:r>
          </w:p>
        </w:tc>
        <w:tc>
          <w:tcPr>
            <w:tcW w:w="648" w:type="pct"/>
            <w:vMerge/>
            <w:vAlign w:val="center"/>
          </w:tcPr>
          <w:p w:rsidR="00455931" w:rsidRPr="004D3EF7" w:rsidRDefault="00455931" w:rsidP="004D3EF7">
            <w:pPr>
              <w:pStyle w:val="a8"/>
            </w:pPr>
          </w:p>
        </w:tc>
        <w:tc>
          <w:tcPr>
            <w:tcW w:w="477" w:type="pct"/>
            <w:vAlign w:val="center"/>
          </w:tcPr>
          <w:p w:rsidR="00455931" w:rsidRPr="004D3EF7" w:rsidRDefault="00455931" w:rsidP="004D3EF7">
            <w:pPr>
              <w:pStyle w:val="a8"/>
            </w:pPr>
            <w:r w:rsidRPr="004D3EF7">
              <w:rPr>
                <w:rFonts w:hint="eastAsia"/>
              </w:rPr>
              <w:t>07</w:t>
            </w:r>
            <w:r w:rsidRPr="004D3EF7">
              <w:t>:</w:t>
            </w:r>
            <w:r w:rsidRPr="004D3EF7">
              <w:rPr>
                <w:rFonts w:hint="eastAsia"/>
              </w:rPr>
              <w:t>52</w:t>
            </w:r>
          </w:p>
        </w:tc>
        <w:tc>
          <w:tcPr>
            <w:tcW w:w="1794" w:type="pct"/>
            <w:vAlign w:val="center"/>
          </w:tcPr>
          <w:p w:rsidR="00455931" w:rsidRPr="004D3EF7" w:rsidRDefault="00455931" w:rsidP="004D3EF7">
            <w:pPr>
              <w:pStyle w:val="a8"/>
            </w:pPr>
            <w:r w:rsidRPr="004D3EF7">
              <w:rPr>
                <w:rFonts w:hint="eastAsia"/>
              </w:rPr>
              <w:t>0.117</w:t>
            </w:r>
          </w:p>
        </w:tc>
        <w:tc>
          <w:tcPr>
            <w:tcW w:w="703" w:type="pct"/>
            <w:vMerge/>
            <w:vAlign w:val="center"/>
          </w:tcPr>
          <w:p w:rsidR="00455931" w:rsidRPr="004D3EF7" w:rsidRDefault="00455931" w:rsidP="004D3EF7">
            <w:pPr>
              <w:pStyle w:val="a8"/>
            </w:pPr>
          </w:p>
        </w:tc>
        <w:tc>
          <w:tcPr>
            <w:tcW w:w="624" w:type="pct"/>
            <w:vAlign w:val="center"/>
          </w:tcPr>
          <w:p w:rsidR="00455931" w:rsidRPr="002E4B47" w:rsidRDefault="00455931" w:rsidP="004D3EF7">
            <w:pPr>
              <w:pStyle w:val="a8"/>
              <w:rPr>
                <w:b/>
              </w:rPr>
            </w:pPr>
            <w:r w:rsidRPr="002E4B47">
              <w:rPr>
                <w:rFonts w:hint="eastAsia"/>
                <w:b/>
              </w:rPr>
              <w:t>达标</w:t>
            </w:r>
          </w:p>
        </w:tc>
      </w:tr>
      <w:tr w:rsidR="00455931" w:rsidRPr="004D3EF7" w:rsidTr="00455931">
        <w:trPr>
          <w:jc w:val="center"/>
        </w:trPr>
        <w:tc>
          <w:tcPr>
            <w:tcW w:w="755" w:type="pct"/>
            <w:vMerge/>
            <w:vAlign w:val="center"/>
          </w:tcPr>
          <w:p w:rsidR="00455931" w:rsidRPr="004D3EF7" w:rsidRDefault="00455931" w:rsidP="004D3EF7">
            <w:pPr>
              <w:pStyle w:val="a8"/>
            </w:pPr>
          </w:p>
        </w:tc>
        <w:tc>
          <w:tcPr>
            <w:tcW w:w="648" w:type="pct"/>
            <w:vMerge/>
            <w:vAlign w:val="center"/>
          </w:tcPr>
          <w:p w:rsidR="00455931" w:rsidRPr="004D3EF7" w:rsidRDefault="00455931" w:rsidP="004D3EF7">
            <w:pPr>
              <w:pStyle w:val="a8"/>
            </w:pPr>
          </w:p>
        </w:tc>
        <w:tc>
          <w:tcPr>
            <w:tcW w:w="477" w:type="pct"/>
            <w:vAlign w:val="center"/>
          </w:tcPr>
          <w:p w:rsidR="00455931" w:rsidRPr="004D3EF7" w:rsidRDefault="00455931" w:rsidP="004D3EF7">
            <w:pPr>
              <w:pStyle w:val="a8"/>
            </w:pPr>
            <w:r w:rsidRPr="004D3EF7">
              <w:rPr>
                <w:rFonts w:hint="eastAsia"/>
              </w:rPr>
              <w:t>10</w:t>
            </w:r>
            <w:r w:rsidRPr="004D3EF7">
              <w:t>:</w:t>
            </w:r>
            <w:r w:rsidRPr="004D3EF7">
              <w:rPr>
                <w:rFonts w:hint="eastAsia"/>
              </w:rPr>
              <w:t>25</w:t>
            </w:r>
          </w:p>
        </w:tc>
        <w:tc>
          <w:tcPr>
            <w:tcW w:w="1794" w:type="pct"/>
            <w:vAlign w:val="center"/>
          </w:tcPr>
          <w:p w:rsidR="00455931" w:rsidRPr="004D3EF7" w:rsidRDefault="00455931" w:rsidP="004D3EF7">
            <w:pPr>
              <w:pStyle w:val="a8"/>
            </w:pPr>
            <w:r w:rsidRPr="004D3EF7">
              <w:rPr>
                <w:rFonts w:hint="eastAsia"/>
              </w:rPr>
              <w:t>0.100</w:t>
            </w:r>
          </w:p>
        </w:tc>
        <w:tc>
          <w:tcPr>
            <w:tcW w:w="703" w:type="pct"/>
            <w:vMerge/>
            <w:vAlign w:val="center"/>
          </w:tcPr>
          <w:p w:rsidR="00455931" w:rsidRPr="004D3EF7" w:rsidRDefault="00455931" w:rsidP="004D3EF7">
            <w:pPr>
              <w:pStyle w:val="a8"/>
            </w:pPr>
          </w:p>
        </w:tc>
        <w:tc>
          <w:tcPr>
            <w:tcW w:w="624" w:type="pct"/>
            <w:vAlign w:val="center"/>
          </w:tcPr>
          <w:p w:rsidR="00455931" w:rsidRPr="002E4B47" w:rsidRDefault="00455931" w:rsidP="004D3EF7">
            <w:pPr>
              <w:pStyle w:val="a8"/>
              <w:rPr>
                <w:b/>
              </w:rPr>
            </w:pPr>
            <w:r w:rsidRPr="002E4B47">
              <w:rPr>
                <w:rFonts w:hint="eastAsia"/>
                <w:b/>
              </w:rPr>
              <w:t>达标</w:t>
            </w:r>
          </w:p>
        </w:tc>
      </w:tr>
      <w:tr w:rsidR="00455931" w:rsidRPr="004D3EF7" w:rsidTr="00455931">
        <w:trPr>
          <w:jc w:val="center"/>
        </w:trPr>
        <w:tc>
          <w:tcPr>
            <w:tcW w:w="755" w:type="pct"/>
            <w:vMerge/>
            <w:vAlign w:val="center"/>
          </w:tcPr>
          <w:p w:rsidR="00455931" w:rsidRPr="004D3EF7" w:rsidRDefault="00455931" w:rsidP="004D3EF7">
            <w:pPr>
              <w:pStyle w:val="a8"/>
            </w:pPr>
          </w:p>
        </w:tc>
        <w:tc>
          <w:tcPr>
            <w:tcW w:w="648" w:type="pct"/>
            <w:vMerge/>
            <w:vAlign w:val="center"/>
          </w:tcPr>
          <w:p w:rsidR="00455931" w:rsidRPr="004D3EF7" w:rsidRDefault="00455931" w:rsidP="004D3EF7">
            <w:pPr>
              <w:pStyle w:val="a8"/>
            </w:pPr>
          </w:p>
        </w:tc>
        <w:tc>
          <w:tcPr>
            <w:tcW w:w="477" w:type="pct"/>
            <w:vAlign w:val="center"/>
          </w:tcPr>
          <w:p w:rsidR="00455931" w:rsidRPr="004D3EF7" w:rsidRDefault="00455931" w:rsidP="004D3EF7">
            <w:pPr>
              <w:pStyle w:val="a8"/>
            </w:pPr>
            <w:r w:rsidRPr="004D3EF7">
              <w:rPr>
                <w:rFonts w:hint="eastAsia"/>
              </w:rPr>
              <w:t>15</w:t>
            </w:r>
            <w:r w:rsidRPr="004D3EF7">
              <w:t>:</w:t>
            </w:r>
            <w:r w:rsidRPr="004D3EF7">
              <w:rPr>
                <w:rFonts w:hint="eastAsia"/>
              </w:rPr>
              <w:t>02</w:t>
            </w:r>
          </w:p>
        </w:tc>
        <w:tc>
          <w:tcPr>
            <w:tcW w:w="1794" w:type="pct"/>
            <w:vAlign w:val="center"/>
          </w:tcPr>
          <w:p w:rsidR="00455931" w:rsidRPr="004D3EF7" w:rsidRDefault="00455931" w:rsidP="004D3EF7">
            <w:pPr>
              <w:pStyle w:val="a8"/>
            </w:pPr>
            <w:r w:rsidRPr="004D3EF7">
              <w:rPr>
                <w:rFonts w:hint="eastAsia"/>
              </w:rPr>
              <w:t>0.117</w:t>
            </w:r>
          </w:p>
        </w:tc>
        <w:tc>
          <w:tcPr>
            <w:tcW w:w="703" w:type="pct"/>
            <w:vMerge/>
            <w:vAlign w:val="center"/>
          </w:tcPr>
          <w:p w:rsidR="00455931" w:rsidRPr="004D3EF7" w:rsidRDefault="00455931" w:rsidP="004D3EF7">
            <w:pPr>
              <w:pStyle w:val="a8"/>
            </w:pPr>
          </w:p>
        </w:tc>
        <w:tc>
          <w:tcPr>
            <w:tcW w:w="624" w:type="pct"/>
            <w:vAlign w:val="center"/>
          </w:tcPr>
          <w:p w:rsidR="00455931" w:rsidRPr="002E4B47" w:rsidRDefault="00455931" w:rsidP="004D3EF7">
            <w:pPr>
              <w:pStyle w:val="a8"/>
              <w:rPr>
                <w:b/>
              </w:rPr>
            </w:pPr>
            <w:r w:rsidRPr="002E4B47">
              <w:rPr>
                <w:rFonts w:hint="eastAsia"/>
                <w:b/>
              </w:rPr>
              <w:t>达标</w:t>
            </w:r>
          </w:p>
        </w:tc>
      </w:tr>
      <w:tr w:rsidR="00455931" w:rsidRPr="004D3EF7" w:rsidTr="00455931">
        <w:trPr>
          <w:jc w:val="center"/>
        </w:trPr>
        <w:tc>
          <w:tcPr>
            <w:tcW w:w="755" w:type="pct"/>
            <w:vMerge/>
            <w:vAlign w:val="center"/>
          </w:tcPr>
          <w:p w:rsidR="00455931" w:rsidRPr="004D3EF7" w:rsidRDefault="00455931" w:rsidP="004D3EF7">
            <w:pPr>
              <w:pStyle w:val="a8"/>
            </w:pPr>
          </w:p>
        </w:tc>
        <w:tc>
          <w:tcPr>
            <w:tcW w:w="648" w:type="pct"/>
            <w:vMerge/>
            <w:vAlign w:val="center"/>
          </w:tcPr>
          <w:p w:rsidR="00455931" w:rsidRPr="004D3EF7" w:rsidRDefault="00455931" w:rsidP="004D3EF7">
            <w:pPr>
              <w:pStyle w:val="a8"/>
            </w:pPr>
          </w:p>
        </w:tc>
        <w:tc>
          <w:tcPr>
            <w:tcW w:w="477" w:type="pct"/>
            <w:vAlign w:val="center"/>
          </w:tcPr>
          <w:p w:rsidR="00455931" w:rsidRPr="004D3EF7" w:rsidRDefault="00455931" w:rsidP="004D3EF7">
            <w:pPr>
              <w:pStyle w:val="a8"/>
            </w:pPr>
            <w:r w:rsidRPr="004D3EF7">
              <w:rPr>
                <w:rFonts w:hint="eastAsia"/>
              </w:rPr>
              <w:t>19</w:t>
            </w:r>
            <w:r w:rsidRPr="004D3EF7">
              <w:t>:</w:t>
            </w:r>
            <w:r w:rsidRPr="004D3EF7">
              <w:rPr>
                <w:rFonts w:hint="eastAsia"/>
              </w:rPr>
              <w:t>29</w:t>
            </w:r>
          </w:p>
        </w:tc>
        <w:tc>
          <w:tcPr>
            <w:tcW w:w="1794" w:type="pct"/>
            <w:vAlign w:val="center"/>
          </w:tcPr>
          <w:p w:rsidR="00455931" w:rsidRPr="004D3EF7" w:rsidRDefault="00455931" w:rsidP="004D3EF7">
            <w:pPr>
              <w:pStyle w:val="a8"/>
            </w:pPr>
            <w:r w:rsidRPr="004D3EF7">
              <w:rPr>
                <w:rFonts w:hint="eastAsia"/>
              </w:rPr>
              <w:t>0.100</w:t>
            </w:r>
          </w:p>
        </w:tc>
        <w:tc>
          <w:tcPr>
            <w:tcW w:w="703" w:type="pct"/>
            <w:vMerge/>
            <w:vAlign w:val="center"/>
          </w:tcPr>
          <w:p w:rsidR="00455931" w:rsidRPr="004D3EF7" w:rsidRDefault="00455931" w:rsidP="004D3EF7">
            <w:pPr>
              <w:pStyle w:val="a8"/>
            </w:pPr>
          </w:p>
        </w:tc>
        <w:tc>
          <w:tcPr>
            <w:tcW w:w="624" w:type="pct"/>
            <w:vAlign w:val="center"/>
          </w:tcPr>
          <w:p w:rsidR="00455931" w:rsidRPr="002E4B47" w:rsidRDefault="00455931" w:rsidP="004D3EF7">
            <w:pPr>
              <w:pStyle w:val="a8"/>
              <w:rPr>
                <w:b/>
              </w:rPr>
            </w:pPr>
            <w:r w:rsidRPr="002E4B47">
              <w:rPr>
                <w:rFonts w:hint="eastAsia"/>
                <w:b/>
              </w:rPr>
              <w:t>达标</w:t>
            </w:r>
          </w:p>
        </w:tc>
      </w:tr>
      <w:tr w:rsidR="00455931" w:rsidRPr="004D3EF7" w:rsidTr="00455931">
        <w:trPr>
          <w:jc w:val="center"/>
        </w:trPr>
        <w:tc>
          <w:tcPr>
            <w:tcW w:w="755" w:type="pct"/>
            <w:vMerge w:val="restart"/>
            <w:vAlign w:val="center"/>
          </w:tcPr>
          <w:p w:rsidR="00455931" w:rsidRPr="004D3EF7" w:rsidRDefault="00455931" w:rsidP="004D3EF7">
            <w:pPr>
              <w:pStyle w:val="a8"/>
            </w:pPr>
            <w:r w:rsidRPr="004D3EF7">
              <w:rPr>
                <w:rFonts w:hint="eastAsia"/>
              </w:rPr>
              <w:t>厂界下风向</w:t>
            </w:r>
            <w:r w:rsidRPr="004D3EF7">
              <w:rPr>
                <w:rFonts w:hint="eastAsia"/>
              </w:rPr>
              <w:t>3#</w:t>
            </w:r>
          </w:p>
        </w:tc>
        <w:tc>
          <w:tcPr>
            <w:tcW w:w="648" w:type="pct"/>
            <w:vMerge/>
            <w:vAlign w:val="center"/>
          </w:tcPr>
          <w:p w:rsidR="00455931" w:rsidRPr="004D3EF7" w:rsidRDefault="00455931" w:rsidP="004D3EF7">
            <w:pPr>
              <w:pStyle w:val="a8"/>
            </w:pPr>
          </w:p>
        </w:tc>
        <w:tc>
          <w:tcPr>
            <w:tcW w:w="477" w:type="pct"/>
            <w:vAlign w:val="center"/>
          </w:tcPr>
          <w:p w:rsidR="00455931" w:rsidRPr="004D3EF7" w:rsidRDefault="00455931" w:rsidP="004D3EF7">
            <w:pPr>
              <w:pStyle w:val="a8"/>
            </w:pPr>
            <w:r w:rsidRPr="004D3EF7">
              <w:rPr>
                <w:rFonts w:hint="eastAsia"/>
              </w:rPr>
              <w:t>07</w:t>
            </w:r>
            <w:r w:rsidRPr="004D3EF7">
              <w:t>:</w:t>
            </w:r>
            <w:r w:rsidRPr="004D3EF7">
              <w:rPr>
                <w:rFonts w:hint="eastAsia"/>
              </w:rPr>
              <w:t>48</w:t>
            </w:r>
          </w:p>
        </w:tc>
        <w:tc>
          <w:tcPr>
            <w:tcW w:w="1794" w:type="pct"/>
            <w:vAlign w:val="center"/>
          </w:tcPr>
          <w:p w:rsidR="00455931" w:rsidRPr="004D3EF7" w:rsidRDefault="00455931" w:rsidP="004D3EF7">
            <w:pPr>
              <w:pStyle w:val="a8"/>
            </w:pPr>
            <w:r w:rsidRPr="004D3EF7">
              <w:rPr>
                <w:rFonts w:hint="eastAsia"/>
              </w:rPr>
              <w:t>0.100</w:t>
            </w:r>
          </w:p>
        </w:tc>
        <w:tc>
          <w:tcPr>
            <w:tcW w:w="703" w:type="pct"/>
            <w:vMerge/>
            <w:vAlign w:val="center"/>
          </w:tcPr>
          <w:p w:rsidR="00455931" w:rsidRPr="004D3EF7" w:rsidRDefault="00455931" w:rsidP="004D3EF7">
            <w:pPr>
              <w:pStyle w:val="a8"/>
            </w:pPr>
          </w:p>
        </w:tc>
        <w:tc>
          <w:tcPr>
            <w:tcW w:w="624" w:type="pct"/>
            <w:vAlign w:val="center"/>
          </w:tcPr>
          <w:p w:rsidR="00455931" w:rsidRPr="002E4B47" w:rsidRDefault="00455931" w:rsidP="004D3EF7">
            <w:pPr>
              <w:pStyle w:val="a8"/>
              <w:rPr>
                <w:b/>
              </w:rPr>
            </w:pPr>
            <w:r w:rsidRPr="002E4B47">
              <w:rPr>
                <w:rFonts w:hint="eastAsia"/>
                <w:b/>
              </w:rPr>
              <w:t>达标</w:t>
            </w:r>
          </w:p>
        </w:tc>
      </w:tr>
      <w:tr w:rsidR="00455931" w:rsidRPr="004D3EF7" w:rsidTr="00455931">
        <w:trPr>
          <w:jc w:val="center"/>
        </w:trPr>
        <w:tc>
          <w:tcPr>
            <w:tcW w:w="755" w:type="pct"/>
            <w:vMerge/>
            <w:vAlign w:val="center"/>
          </w:tcPr>
          <w:p w:rsidR="00455931" w:rsidRPr="004D3EF7" w:rsidRDefault="00455931" w:rsidP="004D3EF7">
            <w:pPr>
              <w:pStyle w:val="a8"/>
            </w:pPr>
          </w:p>
        </w:tc>
        <w:tc>
          <w:tcPr>
            <w:tcW w:w="648" w:type="pct"/>
            <w:vMerge/>
            <w:vAlign w:val="center"/>
          </w:tcPr>
          <w:p w:rsidR="00455931" w:rsidRPr="004D3EF7" w:rsidRDefault="00455931" w:rsidP="004D3EF7">
            <w:pPr>
              <w:pStyle w:val="a8"/>
            </w:pPr>
          </w:p>
        </w:tc>
        <w:tc>
          <w:tcPr>
            <w:tcW w:w="477" w:type="pct"/>
            <w:vAlign w:val="center"/>
          </w:tcPr>
          <w:p w:rsidR="00455931" w:rsidRPr="004D3EF7" w:rsidRDefault="00455931" w:rsidP="004D3EF7">
            <w:pPr>
              <w:pStyle w:val="a8"/>
            </w:pPr>
            <w:r w:rsidRPr="004D3EF7">
              <w:rPr>
                <w:rFonts w:hint="eastAsia"/>
              </w:rPr>
              <w:t>10</w:t>
            </w:r>
            <w:r w:rsidRPr="004D3EF7">
              <w:t>:</w:t>
            </w:r>
            <w:r w:rsidRPr="004D3EF7">
              <w:rPr>
                <w:rFonts w:hint="eastAsia"/>
              </w:rPr>
              <w:t>18</w:t>
            </w:r>
          </w:p>
        </w:tc>
        <w:tc>
          <w:tcPr>
            <w:tcW w:w="1794" w:type="pct"/>
            <w:vAlign w:val="center"/>
          </w:tcPr>
          <w:p w:rsidR="00455931" w:rsidRPr="004D3EF7" w:rsidRDefault="00455931" w:rsidP="004D3EF7">
            <w:pPr>
              <w:pStyle w:val="a8"/>
            </w:pPr>
            <w:r w:rsidRPr="004D3EF7">
              <w:rPr>
                <w:rFonts w:hint="eastAsia"/>
              </w:rPr>
              <w:t>0.117</w:t>
            </w:r>
          </w:p>
        </w:tc>
        <w:tc>
          <w:tcPr>
            <w:tcW w:w="703" w:type="pct"/>
            <w:vMerge/>
            <w:vAlign w:val="center"/>
          </w:tcPr>
          <w:p w:rsidR="00455931" w:rsidRPr="004D3EF7" w:rsidRDefault="00455931" w:rsidP="004D3EF7">
            <w:pPr>
              <w:pStyle w:val="a8"/>
            </w:pPr>
          </w:p>
        </w:tc>
        <w:tc>
          <w:tcPr>
            <w:tcW w:w="624" w:type="pct"/>
            <w:vAlign w:val="center"/>
          </w:tcPr>
          <w:p w:rsidR="00455931" w:rsidRPr="002E4B47" w:rsidRDefault="00455931" w:rsidP="004D3EF7">
            <w:pPr>
              <w:pStyle w:val="a8"/>
              <w:rPr>
                <w:b/>
              </w:rPr>
            </w:pPr>
            <w:r w:rsidRPr="002E4B47">
              <w:rPr>
                <w:rFonts w:hint="eastAsia"/>
                <w:b/>
              </w:rPr>
              <w:t>达标</w:t>
            </w:r>
          </w:p>
        </w:tc>
      </w:tr>
      <w:tr w:rsidR="00455931" w:rsidRPr="004D3EF7" w:rsidTr="00455931">
        <w:trPr>
          <w:jc w:val="center"/>
        </w:trPr>
        <w:tc>
          <w:tcPr>
            <w:tcW w:w="755" w:type="pct"/>
            <w:vMerge/>
            <w:vAlign w:val="center"/>
          </w:tcPr>
          <w:p w:rsidR="00455931" w:rsidRPr="004D3EF7" w:rsidRDefault="00455931" w:rsidP="004D3EF7">
            <w:pPr>
              <w:pStyle w:val="a8"/>
            </w:pPr>
          </w:p>
        </w:tc>
        <w:tc>
          <w:tcPr>
            <w:tcW w:w="648" w:type="pct"/>
            <w:vMerge/>
            <w:vAlign w:val="center"/>
          </w:tcPr>
          <w:p w:rsidR="00455931" w:rsidRPr="004D3EF7" w:rsidRDefault="00455931" w:rsidP="004D3EF7">
            <w:pPr>
              <w:pStyle w:val="a8"/>
            </w:pPr>
          </w:p>
        </w:tc>
        <w:tc>
          <w:tcPr>
            <w:tcW w:w="477" w:type="pct"/>
            <w:vAlign w:val="center"/>
          </w:tcPr>
          <w:p w:rsidR="00455931" w:rsidRPr="004D3EF7" w:rsidRDefault="00455931" w:rsidP="004D3EF7">
            <w:pPr>
              <w:pStyle w:val="a8"/>
            </w:pPr>
            <w:r w:rsidRPr="004D3EF7">
              <w:rPr>
                <w:rFonts w:hint="eastAsia"/>
              </w:rPr>
              <w:t>14</w:t>
            </w:r>
            <w:r w:rsidRPr="004D3EF7">
              <w:t>:</w:t>
            </w:r>
            <w:r w:rsidRPr="004D3EF7">
              <w:rPr>
                <w:rFonts w:hint="eastAsia"/>
              </w:rPr>
              <w:t>55</w:t>
            </w:r>
          </w:p>
        </w:tc>
        <w:tc>
          <w:tcPr>
            <w:tcW w:w="1794" w:type="pct"/>
            <w:vAlign w:val="center"/>
          </w:tcPr>
          <w:p w:rsidR="00455931" w:rsidRPr="004D3EF7" w:rsidRDefault="00455931" w:rsidP="004D3EF7">
            <w:pPr>
              <w:pStyle w:val="a8"/>
            </w:pPr>
            <w:r w:rsidRPr="004D3EF7">
              <w:rPr>
                <w:rFonts w:hint="eastAsia"/>
              </w:rPr>
              <w:t>0.133</w:t>
            </w:r>
          </w:p>
        </w:tc>
        <w:tc>
          <w:tcPr>
            <w:tcW w:w="703" w:type="pct"/>
            <w:vMerge/>
            <w:vAlign w:val="center"/>
          </w:tcPr>
          <w:p w:rsidR="00455931" w:rsidRPr="004D3EF7" w:rsidRDefault="00455931" w:rsidP="004D3EF7">
            <w:pPr>
              <w:pStyle w:val="a8"/>
            </w:pPr>
          </w:p>
        </w:tc>
        <w:tc>
          <w:tcPr>
            <w:tcW w:w="624" w:type="pct"/>
            <w:vAlign w:val="center"/>
          </w:tcPr>
          <w:p w:rsidR="00455931" w:rsidRPr="002E4B47" w:rsidRDefault="00455931" w:rsidP="004D3EF7">
            <w:pPr>
              <w:pStyle w:val="a8"/>
              <w:rPr>
                <w:b/>
              </w:rPr>
            </w:pPr>
            <w:r w:rsidRPr="002E4B47">
              <w:rPr>
                <w:rFonts w:hint="eastAsia"/>
                <w:b/>
              </w:rPr>
              <w:t>达标</w:t>
            </w:r>
          </w:p>
        </w:tc>
      </w:tr>
      <w:tr w:rsidR="00455931" w:rsidRPr="004D3EF7" w:rsidTr="00455931">
        <w:trPr>
          <w:jc w:val="center"/>
        </w:trPr>
        <w:tc>
          <w:tcPr>
            <w:tcW w:w="755" w:type="pct"/>
            <w:vMerge/>
            <w:vAlign w:val="center"/>
          </w:tcPr>
          <w:p w:rsidR="00455931" w:rsidRPr="004D3EF7" w:rsidRDefault="00455931" w:rsidP="004D3EF7">
            <w:pPr>
              <w:pStyle w:val="a8"/>
            </w:pPr>
          </w:p>
        </w:tc>
        <w:tc>
          <w:tcPr>
            <w:tcW w:w="648" w:type="pct"/>
            <w:vMerge/>
            <w:vAlign w:val="center"/>
          </w:tcPr>
          <w:p w:rsidR="00455931" w:rsidRPr="004D3EF7" w:rsidRDefault="00455931" w:rsidP="004D3EF7">
            <w:pPr>
              <w:pStyle w:val="a8"/>
            </w:pPr>
          </w:p>
        </w:tc>
        <w:tc>
          <w:tcPr>
            <w:tcW w:w="477" w:type="pct"/>
            <w:vAlign w:val="center"/>
          </w:tcPr>
          <w:p w:rsidR="00455931" w:rsidRPr="004D3EF7" w:rsidRDefault="00455931" w:rsidP="004D3EF7">
            <w:pPr>
              <w:pStyle w:val="a8"/>
            </w:pPr>
            <w:r w:rsidRPr="004D3EF7">
              <w:rPr>
                <w:rFonts w:hint="eastAsia"/>
              </w:rPr>
              <w:t>19</w:t>
            </w:r>
            <w:r w:rsidRPr="004D3EF7">
              <w:t>:</w:t>
            </w:r>
            <w:r w:rsidRPr="004D3EF7">
              <w:rPr>
                <w:rFonts w:hint="eastAsia"/>
              </w:rPr>
              <w:t>24</w:t>
            </w:r>
          </w:p>
        </w:tc>
        <w:tc>
          <w:tcPr>
            <w:tcW w:w="1794" w:type="pct"/>
            <w:vAlign w:val="center"/>
          </w:tcPr>
          <w:p w:rsidR="00455931" w:rsidRPr="004D3EF7" w:rsidRDefault="00455931" w:rsidP="004D3EF7">
            <w:pPr>
              <w:pStyle w:val="a8"/>
            </w:pPr>
            <w:r w:rsidRPr="004D3EF7">
              <w:rPr>
                <w:rFonts w:hint="eastAsia"/>
              </w:rPr>
              <w:t>0.133</w:t>
            </w:r>
          </w:p>
        </w:tc>
        <w:tc>
          <w:tcPr>
            <w:tcW w:w="703" w:type="pct"/>
            <w:vMerge/>
            <w:vAlign w:val="center"/>
          </w:tcPr>
          <w:p w:rsidR="00455931" w:rsidRPr="004D3EF7" w:rsidRDefault="00455931" w:rsidP="004D3EF7">
            <w:pPr>
              <w:pStyle w:val="a8"/>
            </w:pPr>
          </w:p>
        </w:tc>
        <w:tc>
          <w:tcPr>
            <w:tcW w:w="624" w:type="pct"/>
            <w:vAlign w:val="center"/>
          </w:tcPr>
          <w:p w:rsidR="00455931" w:rsidRPr="002E4B47" w:rsidRDefault="00455931" w:rsidP="004D3EF7">
            <w:pPr>
              <w:pStyle w:val="a8"/>
              <w:rPr>
                <w:b/>
              </w:rPr>
            </w:pPr>
            <w:r w:rsidRPr="002E4B47">
              <w:rPr>
                <w:rFonts w:hint="eastAsia"/>
                <w:b/>
              </w:rPr>
              <w:t>达标</w:t>
            </w:r>
          </w:p>
        </w:tc>
      </w:tr>
      <w:tr w:rsidR="00455931" w:rsidRPr="004D3EF7" w:rsidTr="00455931">
        <w:trPr>
          <w:jc w:val="center"/>
        </w:trPr>
        <w:tc>
          <w:tcPr>
            <w:tcW w:w="755" w:type="pct"/>
            <w:vMerge w:val="restart"/>
            <w:vAlign w:val="center"/>
          </w:tcPr>
          <w:p w:rsidR="00455931" w:rsidRPr="004D3EF7" w:rsidRDefault="00455931" w:rsidP="004D3EF7">
            <w:pPr>
              <w:pStyle w:val="a8"/>
            </w:pPr>
            <w:r w:rsidRPr="004D3EF7">
              <w:rPr>
                <w:rFonts w:hint="eastAsia"/>
              </w:rPr>
              <w:t>厂界上风向</w:t>
            </w:r>
          </w:p>
        </w:tc>
        <w:tc>
          <w:tcPr>
            <w:tcW w:w="648" w:type="pct"/>
            <w:vMerge w:val="restart"/>
            <w:vAlign w:val="center"/>
          </w:tcPr>
          <w:p w:rsidR="00455931" w:rsidRPr="004D3EF7" w:rsidRDefault="00455931" w:rsidP="004D3EF7">
            <w:pPr>
              <w:pStyle w:val="a8"/>
            </w:pPr>
            <w:r w:rsidRPr="004D3EF7">
              <w:rPr>
                <w:rFonts w:hint="eastAsia"/>
              </w:rPr>
              <w:t>2019.08.22</w:t>
            </w:r>
          </w:p>
        </w:tc>
        <w:tc>
          <w:tcPr>
            <w:tcW w:w="477" w:type="pct"/>
            <w:vAlign w:val="center"/>
          </w:tcPr>
          <w:p w:rsidR="00455931" w:rsidRPr="004D3EF7" w:rsidRDefault="00455931" w:rsidP="004D3EF7">
            <w:pPr>
              <w:pStyle w:val="a8"/>
            </w:pPr>
            <w:r w:rsidRPr="004D3EF7">
              <w:rPr>
                <w:rFonts w:hint="eastAsia"/>
              </w:rPr>
              <w:t>07</w:t>
            </w:r>
            <w:r w:rsidRPr="004D3EF7">
              <w:t>:</w:t>
            </w:r>
            <w:r w:rsidRPr="004D3EF7">
              <w:rPr>
                <w:rFonts w:hint="eastAsia"/>
              </w:rPr>
              <w:t>58</w:t>
            </w:r>
          </w:p>
        </w:tc>
        <w:tc>
          <w:tcPr>
            <w:tcW w:w="1794" w:type="pct"/>
            <w:vAlign w:val="center"/>
          </w:tcPr>
          <w:p w:rsidR="00455931" w:rsidRPr="004D3EF7" w:rsidRDefault="00455931" w:rsidP="004D3EF7">
            <w:pPr>
              <w:pStyle w:val="a8"/>
            </w:pPr>
            <w:r w:rsidRPr="004D3EF7">
              <w:rPr>
                <w:rFonts w:hint="eastAsia"/>
              </w:rPr>
              <w:t>0.033</w:t>
            </w:r>
          </w:p>
        </w:tc>
        <w:tc>
          <w:tcPr>
            <w:tcW w:w="703" w:type="pct"/>
            <w:vMerge/>
            <w:vAlign w:val="center"/>
          </w:tcPr>
          <w:p w:rsidR="00455931" w:rsidRPr="004D3EF7" w:rsidRDefault="00455931" w:rsidP="004D3EF7">
            <w:pPr>
              <w:pStyle w:val="a8"/>
            </w:pPr>
          </w:p>
        </w:tc>
        <w:tc>
          <w:tcPr>
            <w:tcW w:w="624" w:type="pct"/>
            <w:vAlign w:val="center"/>
          </w:tcPr>
          <w:p w:rsidR="00455931" w:rsidRPr="002E4B47" w:rsidRDefault="00455931" w:rsidP="004D3EF7">
            <w:pPr>
              <w:pStyle w:val="a8"/>
              <w:rPr>
                <w:b/>
              </w:rPr>
            </w:pPr>
            <w:r w:rsidRPr="002E4B47">
              <w:rPr>
                <w:rFonts w:hint="eastAsia"/>
                <w:b/>
              </w:rPr>
              <w:t>达标</w:t>
            </w:r>
          </w:p>
        </w:tc>
      </w:tr>
      <w:tr w:rsidR="00455931" w:rsidRPr="004D3EF7" w:rsidTr="00455931">
        <w:trPr>
          <w:jc w:val="center"/>
        </w:trPr>
        <w:tc>
          <w:tcPr>
            <w:tcW w:w="755" w:type="pct"/>
            <w:vMerge/>
            <w:vAlign w:val="center"/>
          </w:tcPr>
          <w:p w:rsidR="00455931" w:rsidRPr="004D3EF7" w:rsidRDefault="00455931" w:rsidP="004D3EF7">
            <w:pPr>
              <w:pStyle w:val="a8"/>
            </w:pPr>
          </w:p>
        </w:tc>
        <w:tc>
          <w:tcPr>
            <w:tcW w:w="648" w:type="pct"/>
            <w:vMerge/>
            <w:vAlign w:val="center"/>
          </w:tcPr>
          <w:p w:rsidR="00455931" w:rsidRPr="004D3EF7" w:rsidRDefault="00455931" w:rsidP="004D3EF7">
            <w:pPr>
              <w:pStyle w:val="a8"/>
            </w:pPr>
          </w:p>
        </w:tc>
        <w:tc>
          <w:tcPr>
            <w:tcW w:w="477" w:type="pct"/>
            <w:vAlign w:val="center"/>
          </w:tcPr>
          <w:p w:rsidR="00455931" w:rsidRPr="004D3EF7" w:rsidRDefault="00455931" w:rsidP="004D3EF7">
            <w:pPr>
              <w:pStyle w:val="a8"/>
            </w:pPr>
            <w:r w:rsidRPr="004D3EF7">
              <w:rPr>
                <w:rFonts w:hint="eastAsia"/>
              </w:rPr>
              <w:t>10</w:t>
            </w:r>
            <w:r w:rsidRPr="004D3EF7">
              <w:t>:</w:t>
            </w:r>
            <w:r w:rsidRPr="004D3EF7">
              <w:rPr>
                <w:rFonts w:hint="eastAsia"/>
              </w:rPr>
              <w:t>26</w:t>
            </w:r>
          </w:p>
        </w:tc>
        <w:tc>
          <w:tcPr>
            <w:tcW w:w="1794" w:type="pct"/>
            <w:vAlign w:val="center"/>
          </w:tcPr>
          <w:p w:rsidR="00455931" w:rsidRPr="004D3EF7" w:rsidRDefault="00455931" w:rsidP="004D3EF7">
            <w:pPr>
              <w:pStyle w:val="a8"/>
            </w:pPr>
            <w:r w:rsidRPr="004D3EF7">
              <w:rPr>
                <w:rFonts w:hint="eastAsia"/>
              </w:rPr>
              <w:t>0.050</w:t>
            </w:r>
          </w:p>
        </w:tc>
        <w:tc>
          <w:tcPr>
            <w:tcW w:w="703" w:type="pct"/>
            <w:vMerge/>
            <w:vAlign w:val="center"/>
          </w:tcPr>
          <w:p w:rsidR="00455931" w:rsidRPr="004D3EF7" w:rsidRDefault="00455931" w:rsidP="004D3EF7">
            <w:pPr>
              <w:pStyle w:val="a8"/>
            </w:pPr>
          </w:p>
        </w:tc>
        <w:tc>
          <w:tcPr>
            <w:tcW w:w="624" w:type="pct"/>
            <w:vAlign w:val="center"/>
          </w:tcPr>
          <w:p w:rsidR="00455931" w:rsidRPr="002E4B47" w:rsidRDefault="00455931" w:rsidP="004D3EF7">
            <w:pPr>
              <w:pStyle w:val="a8"/>
              <w:rPr>
                <w:b/>
              </w:rPr>
            </w:pPr>
            <w:r w:rsidRPr="002E4B47">
              <w:rPr>
                <w:rFonts w:hint="eastAsia"/>
                <w:b/>
              </w:rPr>
              <w:t>达标</w:t>
            </w:r>
          </w:p>
        </w:tc>
      </w:tr>
      <w:tr w:rsidR="00455931" w:rsidRPr="004D3EF7" w:rsidTr="00455931">
        <w:trPr>
          <w:jc w:val="center"/>
        </w:trPr>
        <w:tc>
          <w:tcPr>
            <w:tcW w:w="755" w:type="pct"/>
            <w:vMerge/>
            <w:vAlign w:val="center"/>
          </w:tcPr>
          <w:p w:rsidR="00455931" w:rsidRPr="004D3EF7" w:rsidRDefault="00455931" w:rsidP="004D3EF7">
            <w:pPr>
              <w:pStyle w:val="a8"/>
            </w:pPr>
          </w:p>
        </w:tc>
        <w:tc>
          <w:tcPr>
            <w:tcW w:w="648" w:type="pct"/>
            <w:vMerge/>
            <w:vAlign w:val="center"/>
          </w:tcPr>
          <w:p w:rsidR="00455931" w:rsidRPr="004D3EF7" w:rsidRDefault="00455931" w:rsidP="004D3EF7">
            <w:pPr>
              <w:pStyle w:val="a8"/>
            </w:pPr>
          </w:p>
        </w:tc>
        <w:tc>
          <w:tcPr>
            <w:tcW w:w="477" w:type="pct"/>
            <w:vAlign w:val="center"/>
          </w:tcPr>
          <w:p w:rsidR="00455931" w:rsidRPr="004D3EF7" w:rsidRDefault="00455931" w:rsidP="004D3EF7">
            <w:pPr>
              <w:pStyle w:val="a8"/>
            </w:pPr>
            <w:r w:rsidRPr="004D3EF7">
              <w:rPr>
                <w:rFonts w:hint="eastAsia"/>
              </w:rPr>
              <w:t>15</w:t>
            </w:r>
            <w:r w:rsidRPr="004D3EF7">
              <w:t>:</w:t>
            </w:r>
            <w:r w:rsidRPr="004D3EF7">
              <w:rPr>
                <w:rFonts w:hint="eastAsia"/>
              </w:rPr>
              <w:t>48</w:t>
            </w:r>
          </w:p>
        </w:tc>
        <w:tc>
          <w:tcPr>
            <w:tcW w:w="1794" w:type="pct"/>
            <w:vAlign w:val="center"/>
          </w:tcPr>
          <w:p w:rsidR="00455931" w:rsidRPr="004D3EF7" w:rsidRDefault="00455931" w:rsidP="004D3EF7">
            <w:pPr>
              <w:pStyle w:val="a8"/>
            </w:pPr>
            <w:r w:rsidRPr="004D3EF7">
              <w:rPr>
                <w:rFonts w:hint="eastAsia"/>
              </w:rPr>
              <w:t>0.050</w:t>
            </w:r>
          </w:p>
        </w:tc>
        <w:tc>
          <w:tcPr>
            <w:tcW w:w="703" w:type="pct"/>
            <w:vMerge/>
            <w:vAlign w:val="center"/>
          </w:tcPr>
          <w:p w:rsidR="00455931" w:rsidRPr="004D3EF7" w:rsidRDefault="00455931" w:rsidP="004D3EF7">
            <w:pPr>
              <w:pStyle w:val="a8"/>
            </w:pPr>
          </w:p>
        </w:tc>
        <w:tc>
          <w:tcPr>
            <w:tcW w:w="624" w:type="pct"/>
            <w:vAlign w:val="center"/>
          </w:tcPr>
          <w:p w:rsidR="00455931" w:rsidRPr="002E4B47" w:rsidRDefault="00455931" w:rsidP="004D3EF7">
            <w:pPr>
              <w:pStyle w:val="a8"/>
              <w:rPr>
                <w:b/>
              </w:rPr>
            </w:pPr>
            <w:r w:rsidRPr="002E4B47">
              <w:rPr>
                <w:rFonts w:hint="eastAsia"/>
                <w:b/>
              </w:rPr>
              <w:t>达标</w:t>
            </w:r>
          </w:p>
        </w:tc>
      </w:tr>
      <w:tr w:rsidR="00455931" w:rsidRPr="004D3EF7" w:rsidTr="00455931">
        <w:trPr>
          <w:jc w:val="center"/>
        </w:trPr>
        <w:tc>
          <w:tcPr>
            <w:tcW w:w="755" w:type="pct"/>
            <w:vMerge/>
            <w:vAlign w:val="center"/>
          </w:tcPr>
          <w:p w:rsidR="00455931" w:rsidRPr="004D3EF7" w:rsidRDefault="00455931" w:rsidP="004D3EF7">
            <w:pPr>
              <w:pStyle w:val="a8"/>
            </w:pPr>
          </w:p>
        </w:tc>
        <w:tc>
          <w:tcPr>
            <w:tcW w:w="648" w:type="pct"/>
            <w:vMerge/>
            <w:vAlign w:val="center"/>
          </w:tcPr>
          <w:p w:rsidR="00455931" w:rsidRPr="004D3EF7" w:rsidRDefault="00455931" w:rsidP="004D3EF7">
            <w:pPr>
              <w:pStyle w:val="a8"/>
            </w:pPr>
          </w:p>
        </w:tc>
        <w:tc>
          <w:tcPr>
            <w:tcW w:w="477" w:type="pct"/>
            <w:vAlign w:val="center"/>
          </w:tcPr>
          <w:p w:rsidR="00455931" w:rsidRPr="004D3EF7" w:rsidRDefault="00455931" w:rsidP="004D3EF7">
            <w:pPr>
              <w:pStyle w:val="a8"/>
            </w:pPr>
            <w:r w:rsidRPr="004D3EF7">
              <w:rPr>
                <w:rFonts w:hint="eastAsia"/>
              </w:rPr>
              <w:t>19</w:t>
            </w:r>
            <w:r w:rsidRPr="004D3EF7">
              <w:t>:</w:t>
            </w:r>
            <w:r w:rsidRPr="004D3EF7">
              <w:rPr>
                <w:rFonts w:hint="eastAsia"/>
              </w:rPr>
              <w:t>39</w:t>
            </w:r>
          </w:p>
        </w:tc>
        <w:tc>
          <w:tcPr>
            <w:tcW w:w="1794" w:type="pct"/>
            <w:vAlign w:val="center"/>
          </w:tcPr>
          <w:p w:rsidR="00455931" w:rsidRPr="004D3EF7" w:rsidRDefault="00455931" w:rsidP="004D3EF7">
            <w:pPr>
              <w:pStyle w:val="a8"/>
            </w:pPr>
            <w:r w:rsidRPr="004D3EF7">
              <w:rPr>
                <w:rFonts w:hint="eastAsia"/>
              </w:rPr>
              <w:t>0.033</w:t>
            </w:r>
          </w:p>
        </w:tc>
        <w:tc>
          <w:tcPr>
            <w:tcW w:w="703" w:type="pct"/>
            <w:vMerge/>
            <w:vAlign w:val="center"/>
          </w:tcPr>
          <w:p w:rsidR="00455931" w:rsidRPr="004D3EF7" w:rsidRDefault="00455931" w:rsidP="004D3EF7">
            <w:pPr>
              <w:pStyle w:val="a8"/>
            </w:pPr>
          </w:p>
        </w:tc>
        <w:tc>
          <w:tcPr>
            <w:tcW w:w="624" w:type="pct"/>
            <w:vAlign w:val="center"/>
          </w:tcPr>
          <w:p w:rsidR="00455931" w:rsidRPr="002E4B47" w:rsidRDefault="00455931" w:rsidP="004D3EF7">
            <w:pPr>
              <w:pStyle w:val="a8"/>
              <w:rPr>
                <w:b/>
              </w:rPr>
            </w:pPr>
            <w:r w:rsidRPr="002E4B47">
              <w:rPr>
                <w:rFonts w:hint="eastAsia"/>
                <w:b/>
              </w:rPr>
              <w:t>达标</w:t>
            </w:r>
          </w:p>
        </w:tc>
      </w:tr>
      <w:tr w:rsidR="00455931" w:rsidRPr="004D3EF7" w:rsidTr="00455931">
        <w:trPr>
          <w:jc w:val="center"/>
        </w:trPr>
        <w:tc>
          <w:tcPr>
            <w:tcW w:w="755" w:type="pct"/>
            <w:vMerge w:val="restart"/>
            <w:vAlign w:val="center"/>
          </w:tcPr>
          <w:p w:rsidR="00455931" w:rsidRPr="004D3EF7" w:rsidRDefault="00455931" w:rsidP="004D3EF7">
            <w:pPr>
              <w:pStyle w:val="a8"/>
            </w:pPr>
            <w:r w:rsidRPr="004D3EF7">
              <w:rPr>
                <w:rFonts w:hint="eastAsia"/>
              </w:rPr>
              <w:t>厂界下风向</w:t>
            </w:r>
            <w:r w:rsidRPr="004D3EF7">
              <w:rPr>
                <w:rFonts w:hint="eastAsia"/>
              </w:rPr>
              <w:t>1#</w:t>
            </w:r>
          </w:p>
        </w:tc>
        <w:tc>
          <w:tcPr>
            <w:tcW w:w="648" w:type="pct"/>
            <w:vMerge/>
            <w:vAlign w:val="center"/>
          </w:tcPr>
          <w:p w:rsidR="00455931" w:rsidRPr="004D3EF7" w:rsidRDefault="00455931" w:rsidP="004D3EF7">
            <w:pPr>
              <w:pStyle w:val="a8"/>
            </w:pPr>
          </w:p>
        </w:tc>
        <w:tc>
          <w:tcPr>
            <w:tcW w:w="477" w:type="pct"/>
            <w:vAlign w:val="center"/>
          </w:tcPr>
          <w:p w:rsidR="00455931" w:rsidRPr="004D3EF7" w:rsidRDefault="00455931" w:rsidP="004D3EF7">
            <w:pPr>
              <w:pStyle w:val="a8"/>
            </w:pPr>
            <w:r w:rsidRPr="004D3EF7">
              <w:rPr>
                <w:rFonts w:hint="eastAsia"/>
              </w:rPr>
              <w:t>07</w:t>
            </w:r>
            <w:r w:rsidRPr="004D3EF7">
              <w:t>:</w:t>
            </w:r>
            <w:r w:rsidRPr="004D3EF7">
              <w:rPr>
                <w:rFonts w:hint="eastAsia"/>
              </w:rPr>
              <w:t>53</w:t>
            </w:r>
          </w:p>
        </w:tc>
        <w:tc>
          <w:tcPr>
            <w:tcW w:w="1794" w:type="pct"/>
            <w:vAlign w:val="center"/>
          </w:tcPr>
          <w:p w:rsidR="00455931" w:rsidRPr="004D3EF7" w:rsidRDefault="00455931" w:rsidP="004D3EF7">
            <w:pPr>
              <w:pStyle w:val="a8"/>
            </w:pPr>
            <w:r w:rsidRPr="004D3EF7">
              <w:rPr>
                <w:rFonts w:hint="eastAsia"/>
              </w:rPr>
              <w:t>0.067</w:t>
            </w:r>
          </w:p>
        </w:tc>
        <w:tc>
          <w:tcPr>
            <w:tcW w:w="703" w:type="pct"/>
            <w:vMerge/>
            <w:vAlign w:val="center"/>
          </w:tcPr>
          <w:p w:rsidR="00455931" w:rsidRPr="004D3EF7" w:rsidRDefault="00455931" w:rsidP="004D3EF7">
            <w:pPr>
              <w:pStyle w:val="a8"/>
            </w:pPr>
          </w:p>
        </w:tc>
        <w:tc>
          <w:tcPr>
            <w:tcW w:w="624" w:type="pct"/>
            <w:vAlign w:val="center"/>
          </w:tcPr>
          <w:p w:rsidR="00455931" w:rsidRPr="002E4B47" w:rsidRDefault="00455931" w:rsidP="004D3EF7">
            <w:pPr>
              <w:pStyle w:val="a8"/>
              <w:rPr>
                <w:b/>
              </w:rPr>
            </w:pPr>
            <w:r w:rsidRPr="002E4B47">
              <w:rPr>
                <w:rFonts w:hint="eastAsia"/>
                <w:b/>
              </w:rPr>
              <w:t>达标</w:t>
            </w:r>
          </w:p>
        </w:tc>
      </w:tr>
      <w:tr w:rsidR="00455931" w:rsidRPr="004D3EF7" w:rsidTr="00455931">
        <w:trPr>
          <w:jc w:val="center"/>
        </w:trPr>
        <w:tc>
          <w:tcPr>
            <w:tcW w:w="755" w:type="pct"/>
            <w:vMerge/>
            <w:vAlign w:val="center"/>
          </w:tcPr>
          <w:p w:rsidR="00455931" w:rsidRPr="004D3EF7" w:rsidRDefault="00455931" w:rsidP="004D3EF7">
            <w:pPr>
              <w:pStyle w:val="a8"/>
            </w:pPr>
          </w:p>
        </w:tc>
        <w:tc>
          <w:tcPr>
            <w:tcW w:w="648" w:type="pct"/>
            <w:vMerge/>
            <w:vAlign w:val="center"/>
          </w:tcPr>
          <w:p w:rsidR="00455931" w:rsidRPr="004D3EF7" w:rsidRDefault="00455931" w:rsidP="004D3EF7">
            <w:pPr>
              <w:pStyle w:val="a8"/>
            </w:pPr>
          </w:p>
        </w:tc>
        <w:tc>
          <w:tcPr>
            <w:tcW w:w="477" w:type="pct"/>
            <w:vAlign w:val="center"/>
          </w:tcPr>
          <w:p w:rsidR="00455931" w:rsidRPr="004D3EF7" w:rsidRDefault="00455931" w:rsidP="004D3EF7">
            <w:pPr>
              <w:pStyle w:val="a8"/>
            </w:pPr>
            <w:r w:rsidRPr="004D3EF7">
              <w:rPr>
                <w:rFonts w:hint="eastAsia"/>
              </w:rPr>
              <w:t>10</w:t>
            </w:r>
            <w:r w:rsidRPr="004D3EF7">
              <w:t>:</w:t>
            </w:r>
            <w:r w:rsidRPr="004D3EF7">
              <w:rPr>
                <w:rFonts w:hint="eastAsia"/>
              </w:rPr>
              <w:t>18</w:t>
            </w:r>
          </w:p>
        </w:tc>
        <w:tc>
          <w:tcPr>
            <w:tcW w:w="1794" w:type="pct"/>
            <w:vAlign w:val="center"/>
          </w:tcPr>
          <w:p w:rsidR="00455931" w:rsidRPr="004D3EF7" w:rsidRDefault="00455931" w:rsidP="004D3EF7">
            <w:pPr>
              <w:pStyle w:val="a8"/>
            </w:pPr>
            <w:r w:rsidRPr="004D3EF7">
              <w:rPr>
                <w:rFonts w:hint="eastAsia"/>
              </w:rPr>
              <w:t>0.067</w:t>
            </w:r>
          </w:p>
        </w:tc>
        <w:tc>
          <w:tcPr>
            <w:tcW w:w="703" w:type="pct"/>
            <w:vMerge/>
            <w:vAlign w:val="center"/>
          </w:tcPr>
          <w:p w:rsidR="00455931" w:rsidRPr="004D3EF7" w:rsidRDefault="00455931" w:rsidP="004D3EF7">
            <w:pPr>
              <w:pStyle w:val="a8"/>
            </w:pPr>
          </w:p>
        </w:tc>
        <w:tc>
          <w:tcPr>
            <w:tcW w:w="624" w:type="pct"/>
            <w:vAlign w:val="center"/>
          </w:tcPr>
          <w:p w:rsidR="00455931" w:rsidRPr="002E4B47" w:rsidRDefault="00455931" w:rsidP="004D3EF7">
            <w:pPr>
              <w:pStyle w:val="a8"/>
              <w:rPr>
                <w:b/>
              </w:rPr>
            </w:pPr>
            <w:r w:rsidRPr="002E4B47">
              <w:rPr>
                <w:rFonts w:hint="eastAsia"/>
                <w:b/>
              </w:rPr>
              <w:t>达标</w:t>
            </w:r>
          </w:p>
        </w:tc>
      </w:tr>
      <w:tr w:rsidR="00455931" w:rsidRPr="004D3EF7" w:rsidTr="00455931">
        <w:trPr>
          <w:jc w:val="center"/>
        </w:trPr>
        <w:tc>
          <w:tcPr>
            <w:tcW w:w="755" w:type="pct"/>
            <w:vMerge/>
            <w:vAlign w:val="center"/>
          </w:tcPr>
          <w:p w:rsidR="00455931" w:rsidRPr="004D3EF7" w:rsidRDefault="00455931" w:rsidP="004D3EF7">
            <w:pPr>
              <w:pStyle w:val="a8"/>
            </w:pPr>
          </w:p>
        </w:tc>
        <w:tc>
          <w:tcPr>
            <w:tcW w:w="648" w:type="pct"/>
            <w:vMerge/>
            <w:vAlign w:val="center"/>
          </w:tcPr>
          <w:p w:rsidR="00455931" w:rsidRPr="004D3EF7" w:rsidRDefault="00455931" w:rsidP="004D3EF7">
            <w:pPr>
              <w:pStyle w:val="a8"/>
            </w:pPr>
          </w:p>
        </w:tc>
        <w:tc>
          <w:tcPr>
            <w:tcW w:w="477" w:type="pct"/>
            <w:vAlign w:val="center"/>
          </w:tcPr>
          <w:p w:rsidR="00455931" w:rsidRPr="004D3EF7" w:rsidRDefault="00455931" w:rsidP="004D3EF7">
            <w:pPr>
              <w:pStyle w:val="a8"/>
            </w:pPr>
            <w:r w:rsidRPr="004D3EF7">
              <w:rPr>
                <w:rFonts w:hint="eastAsia"/>
              </w:rPr>
              <w:t>15</w:t>
            </w:r>
            <w:r w:rsidRPr="004D3EF7">
              <w:t>:</w:t>
            </w:r>
            <w:r w:rsidRPr="004D3EF7">
              <w:rPr>
                <w:rFonts w:hint="eastAsia"/>
              </w:rPr>
              <w:t>44</w:t>
            </w:r>
          </w:p>
        </w:tc>
        <w:tc>
          <w:tcPr>
            <w:tcW w:w="1794" w:type="pct"/>
            <w:vAlign w:val="center"/>
          </w:tcPr>
          <w:p w:rsidR="00455931" w:rsidRPr="004D3EF7" w:rsidRDefault="00455931" w:rsidP="004D3EF7">
            <w:pPr>
              <w:pStyle w:val="a8"/>
            </w:pPr>
            <w:r w:rsidRPr="004D3EF7">
              <w:rPr>
                <w:rFonts w:hint="eastAsia"/>
              </w:rPr>
              <w:t>0.083</w:t>
            </w:r>
          </w:p>
        </w:tc>
        <w:tc>
          <w:tcPr>
            <w:tcW w:w="703" w:type="pct"/>
            <w:vMerge/>
            <w:vAlign w:val="center"/>
          </w:tcPr>
          <w:p w:rsidR="00455931" w:rsidRPr="004D3EF7" w:rsidRDefault="00455931" w:rsidP="004D3EF7">
            <w:pPr>
              <w:pStyle w:val="a8"/>
            </w:pPr>
          </w:p>
        </w:tc>
        <w:tc>
          <w:tcPr>
            <w:tcW w:w="624" w:type="pct"/>
            <w:vAlign w:val="center"/>
          </w:tcPr>
          <w:p w:rsidR="00455931" w:rsidRPr="002E4B47" w:rsidRDefault="00455931" w:rsidP="004D3EF7">
            <w:pPr>
              <w:pStyle w:val="a8"/>
              <w:rPr>
                <w:b/>
              </w:rPr>
            </w:pPr>
            <w:r w:rsidRPr="002E4B47">
              <w:rPr>
                <w:rFonts w:hint="eastAsia"/>
                <w:b/>
              </w:rPr>
              <w:t>达标</w:t>
            </w:r>
          </w:p>
        </w:tc>
      </w:tr>
      <w:tr w:rsidR="00455931" w:rsidRPr="004D3EF7" w:rsidTr="00455931">
        <w:trPr>
          <w:trHeight w:val="332"/>
          <w:jc w:val="center"/>
        </w:trPr>
        <w:tc>
          <w:tcPr>
            <w:tcW w:w="755" w:type="pct"/>
            <w:vMerge/>
            <w:vAlign w:val="center"/>
          </w:tcPr>
          <w:p w:rsidR="00455931" w:rsidRPr="004D3EF7" w:rsidRDefault="00455931" w:rsidP="004D3EF7">
            <w:pPr>
              <w:pStyle w:val="a8"/>
            </w:pPr>
          </w:p>
        </w:tc>
        <w:tc>
          <w:tcPr>
            <w:tcW w:w="648" w:type="pct"/>
            <w:vMerge/>
            <w:vAlign w:val="center"/>
          </w:tcPr>
          <w:p w:rsidR="00455931" w:rsidRPr="004D3EF7" w:rsidRDefault="00455931" w:rsidP="004D3EF7">
            <w:pPr>
              <w:pStyle w:val="a8"/>
            </w:pPr>
          </w:p>
        </w:tc>
        <w:tc>
          <w:tcPr>
            <w:tcW w:w="477" w:type="pct"/>
            <w:vAlign w:val="center"/>
          </w:tcPr>
          <w:p w:rsidR="00455931" w:rsidRPr="004D3EF7" w:rsidRDefault="00455931" w:rsidP="004D3EF7">
            <w:pPr>
              <w:pStyle w:val="a8"/>
            </w:pPr>
            <w:r w:rsidRPr="004D3EF7">
              <w:rPr>
                <w:rFonts w:hint="eastAsia"/>
              </w:rPr>
              <w:t>19</w:t>
            </w:r>
            <w:r w:rsidRPr="004D3EF7">
              <w:t>:</w:t>
            </w:r>
            <w:r w:rsidRPr="004D3EF7">
              <w:rPr>
                <w:rFonts w:hint="eastAsia"/>
              </w:rPr>
              <w:t>35</w:t>
            </w:r>
          </w:p>
        </w:tc>
        <w:tc>
          <w:tcPr>
            <w:tcW w:w="1794" w:type="pct"/>
            <w:vAlign w:val="center"/>
          </w:tcPr>
          <w:p w:rsidR="00455931" w:rsidRPr="004D3EF7" w:rsidRDefault="00455931" w:rsidP="004D3EF7">
            <w:pPr>
              <w:pStyle w:val="a8"/>
            </w:pPr>
            <w:r w:rsidRPr="004D3EF7">
              <w:rPr>
                <w:rFonts w:hint="eastAsia"/>
              </w:rPr>
              <w:t>0.083</w:t>
            </w:r>
          </w:p>
        </w:tc>
        <w:tc>
          <w:tcPr>
            <w:tcW w:w="703" w:type="pct"/>
            <w:vMerge/>
            <w:vAlign w:val="center"/>
          </w:tcPr>
          <w:p w:rsidR="00455931" w:rsidRPr="004D3EF7" w:rsidRDefault="00455931" w:rsidP="004D3EF7">
            <w:pPr>
              <w:pStyle w:val="a8"/>
            </w:pPr>
          </w:p>
        </w:tc>
        <w:tc>
          <w:tcPr>
            <w:tcW w:w="624" w:type="pct"/>
            <w:vAlign w:val="center"/>
          </w:tcPr>
          <w:p w:rsidR="00455931" w:rsidRPr="002E4B47" w:rsidRDefault="00455931" w:rsidP="004D3EF7">
            <w:pPr>
              <w:pStyle w:val="a8"/>
              <w:rPr>
                <w:b/>
              </w:rPr>
            </w:pPr>
            <w:r w:rsidRPr="002E4B47">
              <w:rPr>
                <w:rFonts w:hint="eastAsia"/>
                <w:b/>
              </w:rPr>
              <w:t>达标</w:t>
            </w:r>
          </w:p>
        </w:tc>
      </w:tr>
      <w:tr w:rsidR="00455931" w:rsidRPr="004D3EF7" w:rsidTr="00455931">
        <w:trPr>
          <w:jc w:val="center"/>
        </w:trPr>
        <w:tc>
          <w:tcPr>
            <w:tcW w:w="755" w:type="pct"/>
            <w:vMerge w:val="restart"/>
            <w:vAlign w:val="center"/>
          </w:tcPr>
          <w:p w:rsidR="00455931" w:rsidRPr="004D3EF7" w:rsidRDefault="00455931" w:rsidP="004D3EF7">
            <w:pPr>
              <w:pStyle w:val="a8"/>
            </w:pPr>
            <w:r w:rsidRPr="004D3EF7">
              <w:rPr>
                <w:rFonts w:hint="eastAsia"/>
              </w:rPr>
              <w:t>厂界下风向</w:t>
            </w:r>
            <w:r w:rsidRPr="004D3EF7">
              <w:rPr>
                <w:rFonts w:hint="eastAsia"/>
              </w:rPr>
              <w:t>2#</w:t>
            </w:r>
          </w:p>
        </w:tc>
        <w:tc>
          <w:tcPr>
            <w:tcW w:w="648" w:type="pct"/>
            <w:vMerge/>
            <w:vAlign w:val="center"/>
          </w:tcPr>
          <w:p w:rsidR="00455931" w:rsidRPr="004D3EF7" w:rsidRDefault="00455931" w:rsidP="004D3EF7">
            <w:pPr>
              <w:pStyle w:val="a8"/>
            </w:pPr>
          </w:p>
        </w:tc>
        <w:tc>
          <w:tcPr>
            <w:tcW w:w="477" w:type="pct"/>
            <w:vAlign w:val="center"/>
          </w:tcPr>
          <w:p w:rsidR="00455931" w:rsidRPr="004D3EF7" w:rsidRDefault="00455931" w:rsidP="004D3EF7">
            <w:pPr>
              <w:pStyle w:val="a8"/>
            </w:pPr>
            <w:r w:rsidRPr="004D3EF7">
              <w:rPr>
                <w:rFonts w:hint="eastAsia"/>
              </w:rPr>
              <w:t>07</w:t>
            </w:r>
            <w:r w:rsidRPr="004D3EF7">
              <w:t>:</w:t>
            </w:r>
            <w:r w:rsidRPr="004D3EF7">
              <w:rPr>
                <w:rFonts w:hint="eastAsia"/>
              </w:rPr>
              <w:t>48</w:t>
            </w:r>
          </w:p>
        </w:tc>
        <w:tc>
          <w:tcPr>
            <w:tcW w:w="1794" w:type="pct"/>
            <w:vAlign w:val="center"/>
          </w:tcPr>
          <w:p w:rsidR="00455931" w:rsidRPr="004D3EF7" w:rsidRDefault="00455931" w:rsidP="004D3EF7">
            <w:pPr>
              <w:pStyle w:val="a8"/>
            </w:pPr>
            <w:r w:rsidRPr="004D3EF7">
              <w:rPr>
                <w:rFonts w:hint="eastAsia"/>
              </w:rPr>
              <w:t>0.117</w:t>
            </w:r>
          </w:p>
        </w:tc>
        <w:tc>
          <w:tcPr>
            <w:tcW w:w="703" w:type="pct"/>
            <w:vMerge/>
            <w:vAlign w:val="center"/>
          </w:tcPr>
          <w:p w:rsidR="00455931" w:rsidRPr="004D3EF7" w:rsidRDefault="00455931" w:rsidP="004D3EF7">
            <w:pPr>
              <w:pStyle w:val="a8"/>
            </w:pPr>
          </w:p>
        </w:tc>
        <w:tc>
          <w:tcPr>
            <w:tcW w:w="624" w:type="pct"/>
            <w:vAlign w:val="center"/>
          </w:tcPr>
          <w:p w:rsidR="00455931" w:rsidRPr="002E4B47" w:rsidRDefault="00455931" w:rsidP="004D3EF7">
            <w:pPr>
              <w:pStyle w:val="a8"/>
              <w:rPr>
                <w:b/>
              </w:rPr>
            </w:pPr>
            <w:r w:rsidRPr="002E4B47">
              <w:rPr>
                <w:rFonts w:hint="eastAsia"/>
                <w:b/>
              </w:rPr>
              <w:t>达标</w:t>
            </w:r>
          </w:p>
        </w:tc>
      </w:tr>
      <w:tr w:rsidR="00455931" w:rsidRPr="004D3EF7" w:rsidTr="00455931">
        <w:trPr>
          <w:jc w:val="center"/>
        </w:trPr>
        <w:tc>
          <w:tcPr>
            <w:tcW w:w="755" w:type="pct"/>
            <w:vMerge/>
            <w:vAlign w:val="center"/>
          </w:tcPr>
          <w:p w:rsidR="00455931" w:rsidRPr="004D3EF7" w:rsidRDefault="00455931" w:rsidP="004D3EF7">
            <w:pPr>
              <w:pStyle w:val="a8"/>
            </w:pPr>
          </w:p>
        </w:tc>
        <w:tc>
          <w:tcPr>
            <w:tcW w:w="648" w:type="pct"/>
            <w:vMerge/>
            <w:vAlign w:val="center"/>
          </w:tcPr>
          <w:p w:rsidR="00455931" w:rsidRPr="004D3EF7" w:rsidRDefault="00455931" w:rsidP="004D3EF7">
            <w:pPr>
              <w:pStyle w:val="a8"/>
            </w:pPr>
          </w:p>
        </w:tc>
        <w:tc>
          <w:tcPr>
            <w:tcW w:w="477" w:type="pct"/>
            <w:vAlign w:val="center"/>
          </w:tcPr>
          <w:p w:rsidR="00455931" w:rsidRPr="004D3EF7" w:rsidRDefault="00455931" w:rsidP="004D3EF7">
            <w:pPr>
              <w:pStyle w:val="a8"/>
            </w:pPr>
            <w:r w:rsidRPr="004D3EF7">
              <w:rPr>
                <w:rFonts w:hint="eastAsia"/>
              </w:rPr>
              <w:t>10</w:t>
            </w:r>
            <w:r w:rsidRPr="004D3EF7">
              <w:t>:</w:t>
            </w:r>
            <w:r w:rsidRPr="004D3EF7">
              <w:rPr>
                <w:rFonts w:hint="eastAsia"/>
              </w:rPr>
              <w:t>14</w:t>
            </w:r>
          </w:p>
        </w:tc>
        <w:tc>
          <w:tcPr>
            <w:tcW w:w="1794" w:type="pct"/>
            <w:vAlign w:val="center"/>
          </w:tcPr>
          <w:p w:rsidR="00455931" w:rsidRPr="004D3EF7" w:rsidRDefault="00455931" w:rsidP="004D3EF7">
            <w:pPr>
              <w:pStyle w:val="a8"/>
            </w:pPr>
            <w:r w:rsidRPr="004D3EF7">
              <w:rPr>
                <w:rFonts w:hint="eastAsia"/>
              </w:rPr>
              <w:t>0.100</w:t>
            </w:r>
          </w:p>
        </w:tc>
        <w:tc>
          <w:tcPr>
            <w:tcW w:w="703" w:type="pct"/>
            <w:vMerge/>
            <w:vAlign w:val="center"/>
          </w:tcPr>
          <w:p w:rsidR="00455931" w:rsidRPr="004D3EF7" w:rsidRDefault="00455931" w:rsidP="004D3EF7">
            <w:pPr>
              <w:pStyle w:val="a8"/>
            </w:pPr>
          </w:p>
        </w:tc>
        <w:tc>
          <w:tcPr>
            <w:tcW w:w="624" w:type="pct"/>
            <w:vAlign w:val="center"/>
          </w:tcPr>
          <w:p w:rsidR="00455931" w:rsidRPr="002E4B47" w:rsidRDefault="00455931" w:rsidP="004D3EF7">
            <w:pPr>
              <w:pStyle w:val="a8"/>
              <w:rPr>
                <w:b/>
              </w:rPr>
            </w:pPr>
            <w:r w:rsidRPr="002E4B47">
              <w:rPr>
                <w:rFonts w:hint="eastAsia"/>
                <w:b/>
              </w:rPr>
              <w:t>达标</w:t>
            </w:r>
          </w:p>
        </w:tc>
      </w:tr>
      <w:tr w:rsidR="00455931" w:rsidRPr="004D3EF7" w:rsidTr="00455931">
        <w:trPr>
          <w:trHeight w:val="292"/>
          <w:jc w:val="center"/>
        </w:trPr>
        <w:tc>
          <w:tcPr>
            <w:tcW w:w="755" w:type="pct"/>
            <w:vMerge/>
            <w:vAlign w:val="center"/>
          </w:tcPr>
          <w:p w:rsidR="00455931" w:rsidRPr="004D3EF7" w:rsidRDefault="00455931" w:rsidP="004D3EF7">
            <w:pPr>
              <w:pStyle w:val="a8"/>
            </w:pPr>
          </w:p>
        </w:tc>
        <w:tc>
          <w:tcPr>
            <w:tcW w:w="648" w:type="pct"/>
            <w:vMerge/>
            <w:vAlign w:val="center"/>
          </w:tcPr>
          <w:p w:rsidR="00455931" w:rsidRPr="004D3EF7" w:rsidRDefault="00455931" w:rsidP="004D3EF7">
            <w:pPr>
              <w:pStyle w:val="a8"/>
            </w:pPr>
          </w:p>
        </w:tc>
        <w:tc>
          <w:tcPr>
            <w:tcW w:w="477" w:type="pct"/>
            <w:vAlign w:val="center"/>
          </w:tcPr>
          <w:p w:rsidR="00455931" w:rsidRPr="004D3EF7" w:rsidRDefault="00455931" w:rsidP="004D3EF7">
            <w:pPr>
              <w:pStyle w:val="a8"/>
            </w:pPr>
            <w:r w:rsidRPr="004D3EF7">
              <w:rPr>
                <w:rFonts w:hint="eastAsia"/>
              </w:rPr>
              <w:t>15</w:t>
            </w:r>
            <w:r w:rsidRPr="004D3EF7">
              <w:t>:</w:t>
            </w:r>
            <w:r w:rsidRPr="004D3EF7">
              <w:rPr>
                <w:rFonts w:hint="eastAsia"/>
              </w:rPr>
              <w:t>40</w:t>
            </w:r>
          </w:p>
        </w:tc>
        <w:tc>
          <w:tcPr>
            <w:tcW w:w="1794" w:type="pct"/>
            <w:vAlign w:val="center"/>
          </w:tcPr>
          <w:p w:rsidR="00455931" w:rsidRPr="004D3EF7" w:rsidRDefault="00455931" w:rsidP="004D3EF7">
            <w:pPr>
              <w:pStyle w:val="a8"/>
            </w:pPr>
            <w:r w:rsidRPr="004D3EF7">
              <w:rPr>
                <w:rFonts w:hint="eastAsia"/>
              </w:rPr>
              <w:t>0.117</w:t>
            </w:r>
          </w:p>
        </w:tc>
        <w:tc>
          <w:tcPr>
            <w:tcW w:w="703" w:type="pct"/>
            <w:vMerge/>
            <w:vAlign w:val="center"/>
          </w:tcPr>
          <w:p w:rsidR="00455931" w:rsidRPr="004D3EF7" w:rsidRDefault="00455931" w:rsidP="004D3EF7">
            <w:pPr>
              <w:pStyle w:val="a8"/>
            </w:pPr>
          </w:p>
        </w:tc>
        <w:tc>
          <w:tcPr>
            <w:tcW w:w="624" w:type="pct"/>
            <w:vAlign w:val="center"/>
          </w:tcPr>
          <w:p w:rsidR="00455931" w:rsidRPr="002E4B47" w:rsidRDefault="00455931" w:rsidP="004D3EF7">
            <w:pPr>
              <w:pStyle w:val="a8"/>
              <w:rPr>
                <w:b/>
              </w:rPr>
            </w:pPr>
            <w:r w:rsidRPr="002E4B47">
              <w:rPr>
                <w:rFonts w:hint="eastAsia"/>
                <w:b/>
              </w:rPr>
              <w:t>达标</w:t>
            </w:r>
          </w:p>
        </w:tc>
      </w:tr>
      <w:tr w:rsidR="00455931" w:rsidRPr="004D3EF7" w:rsidTr="00455931">
        <w:trPr>
          <w:jc w:val="center"/>
        </w:trPr>
        <w:tc>
          <w:tcPr>
            <w:tcW w:w="755" w:type="pct"/>
            <w:vMerge/>
            <w:vAlign w:val="center"/>
          </w:tcPr>
          <w:p w:rsidR="00455931" w:rsidRPr="004D3EF7" w:rsidRDefault="00455931" w:rsidP="004D3EF7">
            <w:pPr>
              <w:pStyle w:val="a8"/>
            </w:pPr>
          </w:p>
        </w:tc>
        <w:tc>
          <w:tcPr>
            <w:tcW w:w="648" w:type="pct"/>
            <w:vMerge/>
            <w:vAlign w:val="center"/>
          </w:tcPr>
          <w:p w:rsidR="00455931" w:rsidRPr="004D3EF7" w:rsidRDefault="00455931" w:rsidP="004D3EF7">
            <w:pPr>
              <w:pStyle w:val="a8"/>
            </w:pPr>
          </w:p>
        </w:tc>
        <w:tc>
          <w:tcPr>
            <w:tcW w:w="477" w:type="pct"/>
            <w:vAlign w:val="center"/>
          </w:tcPr>
          <w:p w:rsidR="00455931" w:rsidRPr="004D3EF7" w:rsidRDefault="00455931" w:rsidP="004D3EF7">
            <w:pPr>
              <w:pStyle w:val="a8"/>
            </w:pPr>
            <w:r w:rsidRPr="004D3EF7">
              <w:rPr>
                <w:rFonts w:hint="eastAsia"/>
              </w:rPr>
              <w:t>19</w:t>
            </w:r>
            <w:r w:rsidRPr="004D3EF7">
              <w:t>:</w:t>
            </w:r>
            <w:r w:rsidRPr="004D3EF7">
              <w:rPr>
                <w:rFonts w:hint="eastAsia"/>
              </w:rPr>
              <w:t>31</w:t>
            </w:r>
          </w:p>
        </w:tc>
        <w:tc>
          <w:tcPr>
            <w:tcW w:w="1794" w:type="pct"/>
            <w:vAlign w:val="center"/>
          </w:tcPr>
          <w:p w:rsidR="00455931" w:rsidRPr="004D3EF7" w:rsidRDefault="00455931" w:rsidP="004D3EF7">
            <w:pPr>
              <w:pStyle w:val="a8"/>
            </w:pPr>
            <w:r w:rsidRPr="004D3EF7">
              <w:rPr>
                <w:rFonts w:hint="eastAsia"/>
              </w:rPr>
              <w:t>0.100</w:t>
            </w:r>
          </w:p>
        </w:tc>
        <w:tc>
          <w:tcPr>
            <w:tcW w:w="703" w:type="pct"/>
            <w:vMerge/>
            <w:vAlign w:val="center"/>
          </w:tcPr>
          <w:p w:rsidR="00455931" w:rsidRPr="004D3EF7" w:rsidRDefault="00455931" w:rsidP="004D3EF7">
            <w:pPr>
              <w:pStyle w:val="a8"/>
            </w:pPr>
          </w:p>
        </w:tc>
        <w:tc>
          <w:tcPr>
            <w:tcW w:w="624" w:type="pct"/>
            <w:vAlign w:val="center"/>
          </w:tcPr>
          <w:p w:rsidR="00455931" w:rsidRPr="002E4B47" w:rsidRDefault="00455931" w:rsidP="004D3EF7">
            <w:pPr>
              <w:pStyle w:val="a8"/>
              <w:rPr>
                <w:b/>
              </w:rPr>
            </w:pPr>
            <w:r w:rsidRPr="002E4B47">
              <w:rPr>
                <w:rFonts w:hint="eastAsia"/>
                <w:b/>
              </w:rPr>
              <w:t>达标</w:t>
            </w:r>
          </w:p>
        </w:tc>
      </w:tr>
      <w:tr w:rsidR="00455931" w:rsidRPr="004D3EF7" w:rsidTr="00455931">
        <w:trPr>
          <w:jc w:val="center"/>
        </w:trPr>
        <w:tc>
          <w:tcPr>
            <w:tcW w:w="755" w:type="pct"/>
            <w:vMerge w:val="restart"/>
            <w:vAlign w:val="center"/>
          </w:tcPr>
          <w:p w:rsidR="00455931" w:rsidRPr="004D3EF7" w:rsidRDefault="00455931" w:rsidP="004D3EF7">
            <w:pPr>
              <w:pStyle w:val="a8"/>
            </w:pPr>
            <w:r w:rsidRPr="004D3EF7">
              <w:rPr>
                <w:rFonts w:hint="eastAsia"/>
              </w:rPr>
              <w:t>厂界下风向</w:t>
            </w:r>
            <w:r w:rsidRPr="004D3EF7">
              <w:rPr>
                <w:rFonts w:hint="eastAsia"/>
              </w:rPr>
              <w:t>3#</w:t>
            </w:r>
          </w:p>
        </w:tc>
        <w:tc>
          <w:tcPr>
            <w:tcW w:w="648" w:type="pct"/>
            <w:vMerge/>
            <w:vAlign w:val="center"/>
          </w:tcPr>
          <w:p w:rsidR="00455931" w:rsidRPr="004D3EF7" w:rsidRDefault="00455931" w:rsidP="004D3EF7">
            <w:pPr>
              <w:pStyle w:val="a8"/>
            </w:pPr>
          </w:p>
        </w:tc>
        <w:tc>
          <w:tcPr>
            <w:tcW w:w="477" w:type="pct"/>
            <w:vAlign w:val="center"/>
          </w:tcPr>
          <w:p w:rsidR="00455931" w:rsidRPr="004D3EF7" w:rsidRDefault="00455931" w:rsidP="004D3EF7">
            <w:pPr>
              <w:pStyle w:val="a8"/>
            </w:pPr>
            <w:r w:rsidRPr="004D3EF7">
              <w:rPr>
                <w:rFonts w:hint="eastAsia"/>
              </w:rPr>
              <w:t>07</w:t>
            </w:r>
            <w:r w:rsidRPr="004D3EF7">
              <w:t>:</w:t>
            </w:r>
            <w:r w:rsidRPr="004D3EF7">
              <w:rPr>
                <w:rFonts w:hint="eastAsia"/>
              </w:rPr>
              <w:t>44</w:t>
            </w:r>
          </w:p>
        </w:tc>
        <w:tc>
          <w:tcPr>
            <w:tcW w:w="1794" w:type="pct"/>
            <w:vAlign w:val="center"/>
          </w:tcPr>
          <w:p w:rsidR="00455931" w:rsidRPr="004D3EF7" w:rsidRDefault="00455931" w:rsidP="004D3EF7">
            <w:pPr>
              <w:pStyle w:val="a8"/>
            </w:pPr>
            <w:r w:rsidRPr="004D3EF7">
              <w:rPr>
                <w:rFonts w:hint="eastAsia"/>
              </w:rPr>
              <w:t>0.133</w:t>
            </w:r>
          </w:p>
        </w:tc>
        <w:tc>
          <w:tcPr>
            <w:tcW w:w="703" w:type="pct"/>
            <w:vMerge/>
            <w:vAlign w:val="center"/>
          </w:tcPr>
          <w:p w:rsidR="00455931" w:rsidRPr="004D3EF7" w:rsidRDefault="00455931" w:rsidP="004D3EF7">
            <w:pPr>
              <w:pStyle w:val="a8"/>
            </w:pPr>
          </w:p>
        </w:tc>
        <w:tc>
          <w:tcPr>
            <w:tcW w:w="624" w:type="pct"/>
            <w:vAlign w:val="center"/>
          </w:tcPr>
          <w:p w:rsidR="00455931" w:rsidRPr="002E4B47" w:rsidRDefault="00455931" w:rsidP="004D3EF7">
            <w:pPr>
              <w:pStyle w:val="a8"/>
              <w:rPr>
                <w:b/>
              </w:rPr>
            </w:pPr>
            <w:r w:rsidRPr="002E4B47">
              <w:rPr>
                <w:rFonts w:hint="eastAsia"/>
                <w:b/>
              </w:rPr>
              <w:t>达标</w:t>
            </w:r>
          </w:p>
        </w:tc>
      </w:tr>
      <w:tr w:rsidR="00455931" w:rsidRPr="004D3EF7" w:rsidTr="00455931">
        <w:trPr>
          <w:jc w:val="center"/>
        </w:trPr>
        <w:tc>
          <w:tcPr>
            <w:tcW w:w="755" w:type="pct"/>
            <w:vMerge/>
            <w:vAlign w:val="center"/>
          </w:tcPr>
          <w:p w:rsidR="00455931" w:rsidRPr="004D3EF7" w:rsidRDefault="00455931" w:rsidP="004D3EF7">
            <w:pPr>
              <w:pStyle w:val="a8"/>
            </w:pPr>
          </w:p>
        </w:tc>
        <w:tc>
          <w:tcPr>
            <w:tcW w:w="648" w:type="pct"/>
            <w:vMerge/>
            <w:vAlign w:val="center"/>
          </w:tcPr>
          <w:p w:rsidR="00455931" w:rsidRPr="004D3EF7" w:rsidRDefault="00455931" w:rsidP="004D3EF7">
            <w:pPr>
              <w:pStyle w:val="a8"/>
            </w:pPr>
          </w:p>
        </w:tc>
        <w:tc>
          <w:tcPr>
            <w:tcW w:w="477" w:type="pct"/>
            <w:vAlign w:val="center"/>
          </w:tcPr>
          <w:p w:rsidR="00455931" w:rsidRPr="004D3EF7" w:rsidRDefault="00455931" w:rsidP="004D3EF7">
            <w:pPr>
              <w:pStyle w:val="a8"/>
            </w:pPr>
            <w:r w:rsidRPr="004D3EF7">
              <w:rPr>
                <w:rFonts w:hint="eastAsia"/>
              </w:rPr>
              <w:t>10</w:t>
            </w:r>
            <w:r w:rsidRPr="004D3EF7">
              <w:t>:</w:t>
            </w:r>
            <w:r w:rsidRPr="004D3EF7">
              <w:rPr>
                <w:rFonts w:hint="eastAsia"/>
              </w:rPr>
              <w:t>08</w:t>
            </w:r>
          </w:p>
        </w:tc>
        <w:tc>
          <w:tcPr>
            <w:tcW w:w="1794" w:type="pct"/>
            <w:vAlign w:val="center"/>
          </w:tcPr>
          <w:p w:rsidR="00455931" w:rsidRPr="004D3EF7" w:rsidRDefault="00455931" w:rsidP="004D3EF7">
            <w:pPr>
              <w:pStyle w:val="a8"/>
            </w:pPr>
            <w:r w:rsidRPr="004D3EF7">
              <w:rPr>
                <w:rFonts w:hint="eastAsia"/>
              </w:rPr>
              <w:t>0.117</w:t>
            </w:r>
          </w:p>
        </w:tc>
        <w:tc>
          <w:tcPr>
            <w:tcW w:w="703" w:type="pct"/>
            <w:vMerge/>
            <w:vAlign w:val="center"/>
          </w:tcPr>
          <w:p w:rsidR="00455931" w:rsidRPr="004D3EF7" w:rsidRDefault="00455931" w:rsidP="004D3EF7">
            <w:pPr>
              <w:pStyle w:val="a8"/>
            </w:pPr>
          </w:p>
        </w:tc>
        <w:tc>
          <w:tcPr>
            <w:tcW w:w="624" w:type="pct"/>
            <w:vAlign w:val="center"/>
          </w:tcPr>
          <w:p w:rsidR="00455931" w:rsidRPr="002E4B47" w:rsidRDefault="00455931" w:rsidP="004D3EF7">
            <w:pPr>
              <w:pStyle w:val="a8"/>
              <w:rPr>
                <w:b/>
              </w:rPr>
            </w:pPr>
            <w:r w:rsidRPr="002E4B47">
              <w:rPr>
                <w:rFonts w:hint="eastAsia"/>
                <w:b/>
              </w:rPr>
              <w:t>达标</w:t>
            </w:r>
          </w:p>
        </w:tc>
      </w:tr>
      <w:tr w:rsidR="00455931" w:rsidRPr="004D3EF7" w:rsidTr="00455931">
        <w:trPr>
          <w:jc w:val="center"/>
        </w:trPr>
        <w:tc>
          <w:tcPr>
            <w:tcW w:w="755" w:type="pct"/>
            <w:vMerge/>
            <w:vAlign w:val="center"/>
          </w:tcPr>
          <w:p w:rsidR="00455931" w:rsidRPr="004D3EF7" w:rsidRDefault="00455931" w:rsidP="004D3EF7">
            <w:pPr>
              <w:pStyle w:val="a8"/>
            </w:pPr>
          </w:p>
        </w:tc>
        <w:tc>
          <w:tcPr>
            <w:tcW w:w="648" w:type="pct"/>
            <w:vMerge/>
            <w:vAlign w:val="center"/>
          </w:tcPr>
          <w:p w:rsidR="00455931" w:rsidRPr="004D3EF7" w:rsidRDefault="00455931" w:rsidP="004D3EF7">
            <w:pPr>
              <w:pStyle w:val="a8"/>
            </w:pPr>
          </w:p>
        </w:tc>
        <w:tc>
          <w:tcPr>
            <w:tcW w:w="477" w:type="pct"/>
            <w:vAlign w:val="center"/>
          </w:tcPr>
          <w:p w:rsidR="00455931" w:rsidRPr="004D3EF7" w:rsidRDefault="00455931" w:rsidP="004D3EF7">
            <w:pPr>
              <w:pStyle w:val="a8"/>
            </w:pPr>
            <w:r w:rsidRPr="004D3EF7">
              <w:rPr>
                <w:rFonts w:hint="eastAsia"/>
              </w:rPr>
              <w:t>15</w:t>
            </w:r>
            <w:r w:rsidRPr="004D3EF7">
              <w:t>:</w:t>
            </w:r>
            <w:r w:rsidRPr="004D3EF7">
              <w:rPr>
                <w:rFonts w:hint="eastAsia"/>
              </w:rPr>
              <w:t>36</w:t>
            </w:r>
          </w:p>
        </w:tc>
        <w:tc>
          <w:tcPr>
            <w:tcW w:w="1794" w:type="pct"/>
            <w:vAlign w:val="center"/>
          </w:tcPr>
          <w:p w:rsidR="00455931" w:rsidRPr="004D3EF7" w:rsidRDefault="00455931" w:rsidP="004D3EF7">
            <w:pPr>
              <w:pStyle w:val="a8"/>
            </w:pPr>
            <w:r w:rsidRPr="004D3EF7">
              <w:rPr>
                <w:rFonts w:hint="eastAsia"/>
              </w:rPr>
              <w:t>0.133</w:t>
            </w:r>
          </w:p>
        </w:tc>
        <w:tc>
          <w:tcPr>
            <w:tcW w:w="703" w:type="pct"/>
            <w:vMerge/>
            <w:vAlign w:val="center"/>
          </w:tcPr>
          <w:p w:rsidR="00455931" w:rsidRPr="004D3EF7" w:rsidRDefault="00455931" w:rsidP="004D3EF7">
            <w:pPr>
              <w:pStyle w:val="a8"/>
            </w:pPr>
          </w:p>
        </w:tc>
        <w:tc>
          <w:tcPr>
            <w:tcW w:w="624" w:type="pct"/>
            <w:vAlign w:val="center"/>
          </w:tcPr>
          <w:p w:rsidR="00455931" w:rsidRPr="002E4B47" w:rsidRDefault="00455931" w:rsidP="004D3EF7">
            <w:pPr>
              <w:pStyle w:val="a8"/>
              <w:rPr>
                <w:b/>
              </w:rPr>
            </w:pPr>
            <w:r w:rsidRPr="002E4B47">
              <w:rPr>
                <w:rFonts w:hint="eastAsia"/>
                <w:b/>
              </w:rPr>
              <w:t>达标</w:t>
            </w:r>
          </w:p>
        </w:tc>
      </w:tr>
      <w:tr w:rsidR="00455931" w:rsidRPr="004D3EF7" w:rsidTr="00455931">
        <w:trPr>
          <w:jc w:val="center"/>
        </w:trPr>
        <w:tc>
          <w:tcPr>
            <w:tcW w:w="755" w:type="pct"/>
            <w:vMerge/>
            <w:vAlign w:val="center"/>
          </w:tcPr>
          <w:p w:rsidR="00455931" w:rsidRPr="004D3EF7" w:rsidRDefault="00455931" w:rsidP="004D3EF7">
            <w:pPr>
              <w:pStyle w:val="a8"/>
            </w:pPr>
          </w:p>
        </w:tc>
        <w:tc>
          <w:tcPr>
            <w:tcW w:w="648" w:type="pct"/>
            <w:vMerge/>
            <w:vAlign w:val="center"/>
          </w:tcPr>
          <w:p w:rsidR="00455931" w:rsidRPr="004D3EF7" w:rsidRDefault="00455931" w:rsidP="004D3EF7">
            <w:pPr>
              <w:pStyle w:val="a8"/>
            </w:pPr>
          </w:p>
        </w:tc>
        <w:tc>
          <w:tcPr>
            <w:tcW w:w="477" w:type="pct"/>
            <w:vAlign w:val="center"/>
          </w:tcPr>
          <w:p w:rsidR="00455931" w:rsidRPr="004D3EF7" w:rsidRDefault="00455931" w:rsidP="004D3EF7">
            <w:pPr>
              <w:pStyle w:val="a8"/>
            </w:pPr>
            <w:r w:rsidRPr="004D3EF7">
              <w:rPr>
                <w:rFonts w:hint="eastAsia"/>
              </w:rPr>
              <w:t>19</w:t>
            </w:r>
            <w:r w:rsidRPr="004D3EF7">
              <w:t>:</w:t>
            </w:r>
            <w:r w:rsidRPr="004D3EF7">
              <w:rPr>
                <w:rFonts w:hint="eastAsia"/>
              </w:rPr>
              <w:t>26</w:t>
            </w:r>
          </w:p>
        </w:tc>
        <w:tc>
          <w:tcPr>
            <w:tcW w:w="1794" w:type="pct"/>
            <w:vAlign w:val="center"/>
          </w:tcPr>
          <w:p w:rsidR="00455931" w:rsidRPr="004D3EF7" w:rsidRDefault="00455931" w:rsidP="004D3EF7">
            <w:pPr>
              <w:pStyle w:val="a8"/>
            </w:pPr>
            <w:r w:rsidRPr="004D3EF7">
              <w:rPr>
                <w:rFonts w:hint="eastAsia"/>
              </w:rPr>
              <w:t>0.133</w:t>
            </w:r>
          </w:p>
        </w:tc>
        <w:tc>
          <w:tcPr>
            <w:tcW w:w="703" w:type="pct"/>
            <w:vMerge/>
            <w:vAlign w:val="center"/>
          </w:tcPr>
          <w:p w:rsidR="00455931" w:rsidRPr="004D3EF7" w:rsidRDefault="00455931" w:rsidP="004D3EF7">
            <w:pPr>
              <w:pStyle w:val="a8"/>
            </w:pPr>
          </w:p>
        </w:tc>
        <w:tc>
          <w:tcPr>
            <w:tcW w:w="624" w:type="pct"/>
            <w:vAlign w:val="center"/>
          </w:tcPr>
          <w:p w:rsidR="00455931" w:rsidRPr="002E4B47" w:rsidRDefault="00455931" w:rsidP="004D3EF7">
            <w:pPr>
              <w:pStyle w:val="a8"/>
              <w:rPr>
                <w:b/>
              </w:rPr>
            </w:pPr>
            <w:r w:rsidRPr="002E4B47">
              <w:rPr>
                <w:rFonts w:hint="eastAsia"/>
                <w:b/>
              </w:rPr>
              <w:t>达标</w:t>
            </w:r>
          </w:p>
        </w:tc>
      </w:tr>
    </w:tbl>
    <w:p w:rsidR="00087D78" w:rsidRPr="00087D78" w:rsidRDefault="00087D78" w:rsidP="00087D78">
      <w:pPr>
        <w:ind w:firstLine="480"/>
      </w:pPr>
      <w:r w:rsidRPr="00087D78">
        <w:rPr>
          <w:rFonts w:hint="eastAsia"/>
        </w:rPr>
        <w:t>根据</w:t>
      </w:r>
      <w:r w:rsidRPr="00087D78">
        <w:t>上述监测结果可知，</w:t>
      </w:r>
      <w:r w:rsidRPr="00087D78">
        <w:rPr>
          <w:rFonts w:hint="eastAsia"/>
        </w:rPr>
        <w:t>在</w:t>
      </w:r>
      <w:r w:rsidRPr="00087D78">
        <w:t>正常运营过程中，</w:t>
      </w:r>
      <w:r w:rsidRPr="00087D78">
        <w:rPr>
          <w:rFonts w:hint="eastAsia"/>
        </w:rPr>
        <w:t>选厂</w:t>
      </w:r>
      <w:r w:rsidRPr="00087D78">
        <w:t>产生的无组织粉尘</w:t>
      </w:r>
      <w:r w:rsidRPr="00087D78">
        <w:rPr>
          <w:rFonts w:hint="eastAsia"/>
        </w:rPr>
        <w:t>在厂界上风向</w:t>
      </w:r>
      <w:r w:rsidRPr="00087D78">
        <w:t>和下</w:t>
      </w:r>
      <w:r w:rsidRPr="00087D78">
        <w:rPr>
          <w:rFonts w:hint="eastAsia"/>
        </w:rPr>
        <w:t>风向</w:t>
      </w:r>
      <w:r w:rsidRPr="00087D78">
        <w:t>上均</w:t>
      </w:r>
      <w:r w:rsidRPr="00087D78">
        <w:rPr>
          <w:rFonts w:hint="eastAsia"/>
        </w:rPr>
        <w:t>满足</w:t>
      </w:r>
      <w:r w:rsidRPr="00087D78">
        <w:t>《</w:t>
      </w:r>
      <w:r w:rsidRPr="00087D78">
        <w:rPr>
          <w:rFonts w:hint="eastAsia"/>
        </w:rPr>
        <w:t>铅锌</w:t>
      </w:r>
      <w:r w:rsidRPr="00087D78">
        <w:t>工业污染物排放标准》</w:t>
      </w:r>
      <w:r w:rsidRPr="00087D78">
        <w:rPr>
          <w:rFonts w:hint="eastAsia"/>
        </w:rPr>
        <w:t>（</w:t>
      </w:r>
      <w:r w:rsidRPr="00087D78">
        <w:rPr>
          <w:rFonts w:hint="eastAsia"/>
        </w:rPr>
        <w:t>GB25466-2010</w:t>
      </w:r>
      <w:r w:rsidRPr="00087D78">
        <w:rPr>
          <w:rFonts w:hint="eastAsia"/>
        </w:rPr>
        <w:t>）无组织排放的颗粒物表</w:t>
      </w:r>
      <w:r w:rsidRPr="00087D78">
        <w:t>6</w:t>
      </w:r>
      <w:r w:rsidRPr="00087D78">
        <w:rPr>
          <w:rFonts w:hint="eastAsia"/>
        </w:rPr>
        <w:t>的排放浓度限值要求。</w:t>
      </w:r>
    </w:p>
    <w:p w:rsidR="006A7F40" w:rsidRDefault="00C96FA2" w:rsidP="00C96FA2">
      <w:pPr>
        <w:pStyle w:val="3"/>
        <w:ind w:firstLine="643"/>
      </w:pPr>
      <w:bookmarkStart w:id="92" w:name="_Toc19802038"/>
      <w:r>
        <w:rPr>
          <w:rFonts w:hint="eastAsia"/>
        </w:rPr>
        <w:t>6.</w:t>
      </w:r>
      <w:r w:rsidR="006A7F40">
        <w:rPr>
          <w:rFonts w:hint="eastAsia"/>
        </w:rPr>
        <w:t>3.3</w:t>
      </w:r>
      <w:r w:rsidR="006A7F40">
        <w:rPr>
          <w:rFonts w:hint="eastAsia"/>
        </w:rPr>
        <w:t>大气环境</w:t>
      </w:r>
      <w:r w:rsidR="006A7F40">
        <w:t>影响调查结论</w:t>
      </w:r>
      <w:bookmarkEnd w:id="92"/>
    </w:p>
    <w:p w:rsidR="00687441" w:rsidRDefault="00687441" w:rsidP="00687441">
      <w:pPr>
        <w:ind w:firstLine="480"/>
      </w:pPr>
      <w:r>
        <w:rPr>
          <w:rFonts w:hint="eastAsia"/>
        </w:rPr>
        <w:t>（</w:t>
      </w:r>
      <w:r>
        <w:rPr>
          <w:rFonts w:hint="eastAsia"/>
        </w:rPr>
        <w:t>1</w:t>
      </w:r>
      <w:r>
        <w:rPr>
          <w:rFonts w:hint="eastAsia"/>
        </w:rPr>
        <w:t>）</w:t>
      </w:r>
      <w:r w:rsidRPr="00687441">
        <w:rPr>
          <w:rFonts w:hint="eastAsia"/>
        </w:rPr>
        <w:t>本次竣工环保验收调查报告委托</w:t>
      </w:r>
      <w:r w:rsidR="00144E24">
        <w:rPr>
          <w:rFonts w:hint="eastAsia"/>
        </w:rPr>
        <w:t>昆明京</w:t>
      </w:r>
      <w:r>
        <w:rPr>
          <w:rFonts w:hint="eastAsia"/>
        </w:rPr>
        <w:t>诚</w:t>
      </w:r>
      <w:r>
        <w:t>检测技术</w:t>
      </w:r>
      <w:r w:rsidRPr="00687441">
        <w:rPr>
          <w:rFonts w:hint="eastAsia"/>
        </w:rPr>
        <w:t>有限公司对工程影响区内大气环境质量进行监测，由监测结果可知：项目区各监测因子均满足</w:t>
      </w:r>
      <w:r w:rsidRPr="00687441">
        <w:t>《环境空气质量标准》（</w:t>
      </w:r>
      <w:r w:rsidRPr="00687441">
        <w:t>GB3095-</w:t>
      </w:r>
      <w:r w:rsidRPr="00687441">
        <w:rPr>
          <w:rFonts w:hint="eastAsia"/>
        </w:rPr>
        <w:t>2012</w:t>
      </w:r>
      <w:r w:rsidRPr="00687441">
        <w:t>）二类区标准</w:t>
      </w:r>
      <w:r w:rsidRPr="00687441">
        <w:rPr>
          <w:rFonts w:hint="eastAsia"/>
        </w:rPr>
        <w:t>，项目区空气环境质量相对较好。</w:t>
      </w:r>
    </w:p>
    <w:p w:rsidR="00687441" w:rsidRDefault="00687441" w:rsidP="00687441">
      <w:pPr>
        <w:ind w:firstLine="480"/>
      </w:pPr>
      <w:r>
        <w:rPr>
          <w:rFonts w:hint="eastAsia"/>
        </w:rPr>
        <w:t>（</w:t>
      </w:r>
      <w:r>
        <w:rPr>
          <w:rFonts w:hint="eastAsia"/>
        </w:rPr>
        <w:t>2</w:t>
      </w:r>
      <w:r>
        <w:rPr>
          <w:rFonts w:hint="eastAsia"/>
        </w:rPr>
        <w:t>）经调查</w:t>
      </w:r>
      <w:r w:rsidR="00C84B7D">
        <w:rPr>
          <w:rFonts w:hint="eastAsia"/>
        </w:rPr>
        <w:t>，</w:t>
      </w:r>
      <w:r w:rsidR="00C84B7D">
        <w:t>本项目硫化矿系统已经完成</w:t>
      </w:r>
      <w:r w:rsidR="00C84B7D">
        <w:rPr>
          <w:rFonts w:hint="eastAsia"/>
        </w:rPr>
        <w:t>集气抽风除尘</w:t>
      </w:r>
      <w:r w:rsidR="00C84B7D">
        <w:t>设备的建设，</w:t>
      </w:r>
      <w:r w:rsidR="00B95892">
        <w:rPr>
          <w:rFonts w:hint="eastAsia"/>
        </w:rPr>
        <w:t>废气经</w:t>
      </w:r>
      <w:r w:rsidR="00B95892">
        <w:t>处置后经由一根</w:t>
      </w:r>
      <w:r w:rsidR="00B95892">
        <w:rPr>
          <w:rFonts w:hint="eastAsia"/>
        </w:rPr>
        <w:t>15m</w:t>
      </w:r>
      <w:r w:rsidR="00B95892">
        <w:rPr>
          <w:rFonts w:hint="eastAsia"/>
        </w:rPr>
        <w:t>高</w:t>
      </w:r>
      <w:r w:rsidR="00B95892">
        <w:t>的排气筒进行排放</w:t>
      </w:r>
      <w:r w:rsidR="00C84B7D">
        <w:t>，</w:t>
      </w:r>
      <w:r w:rsidR="00C84B7D">
        <w:rPr>
          <w:rFonts w:hint="eastAsia"/>
        </w:rPr>
        <w:t>根据</w:t>
      </w:r>
      <w:r w:rsidR="00C84B7D">
        <w:t>监测结果可知，本项目</w:t>
      </w:r>
      <w:r w:rsidR="009D5C12">
        <w:rPr>
          <w:rFonts w:hint="eastAsia"/>
        </w:rPr>
        <w:t>硫化矿</w:t>
      </w:r>
      <w:r w:rsidR="009D5C12">
        <w:t>系统</w:t>
      </w:r>
      <w:r w:rsidR="009D5C12">
        <w:rPr>
          <w:rFonts w:hint="eastAsia"/>
        </w:rPr>
        <w:t>产生</w:t>
      </w:r>
      <w:r w:rsidR="009D5C12">
        <w:t>的有组织粉尘排放口的颗粒物排放浓度能</w:t>
      </w:r>
      <w:r w:rsidR="0000799C">
        <w:rPr>
          <w:rFonts w:hint="eastAsia"/>
        </w:rPr>
        <w:t>满足</w:t>
      </w:r>
      <w:r w:rsidR="00522BB3" w:rsidRPr="00522BB3">
        <w:t>《</w:t>
      </w:r>
      <w:r w:rsidR="00522BB3" w:rsidRPr="00522BB3">
        <w:rPr>
          <w:rFonts w:hint="eastAsia"/>
        </w:rPr>
        <w:t>铅锌</w:t>
      </w:r>
      <w:r w:rsidR="00522BB3" w:rsidRPr="00522BB3">
        <w:t>工业污染物排放标准》</w:t>
      </w:r>
      <w:r w:rsidR="00522BB3" w:rsidRPr="00522BB3">
        <w:rPr>
          <w:rFonts w:hint="eastAsia"/>
        </w:rPr>
        <w:t>（</w:t>
      </w:r>
      <w:r w:rsidR="00522BB3" w:rsidRPr="00522BB3">
        <w:rPr>
          <w:rFonts w:hint="eastAsia"/>
        </w:rPr>
        <w:t>GB25466-2010</w:t>
      </w:r>
      <w:r w:rsidR="00522BB3" w:rsidRPr="00522BB3">
        <w:rPr>
          <w:rFonts w:hint="eastAsia"/>
        </w:rPr>
        <w:t>）有组织排放的颗粒物表</w:t>
      </w:r>
      <w:r w:rsidR="00522BB3" w:rsidRPr="00522BB3">
        <w:t>5</w:t>
      </w:r>
      <w:r w:rsidR="00522BB3" w:rsidRPr="00522BB3">
        <w:rPr>
          <w:rFonts w:hint="eastAsia"/>
        </w:rPr>
        <w:t>的排放浓度限值要求（</w:t>
      </w:r>
      <w:r w:rsidR="0000799C">
        <w:t>8</w:t>
      </w:r>
      <w:r w:rsidR="00522BB3" w:rsidRPr="00522BB3">
        <w:rPr>
          <w:rFonts w:hint="eastAsia"/>
        </w:rPr>
        <w:t>0mg/m</w:t>
      </w:r>
      <w:r w:rsidR="00522BB3" w:rsidRPr="00522BB3">
        <w:rPr>
          <w:vertAlign w:val="superscript"/>
        </w:rPr>
        <w:t>3</w:t>
      </w:r>
      <w:r w:rsidR="00522BB3" w:rsidRPr="00522BB3">
        <w:rPr>
          <w:rFonts w:hint="eastAsia"/>
        </w:rPr>
        <w:t>）</w:t>
      </w:r>
      <w:r w:rsidR="00522BB3">
        <w:rPr>
          <w:rFonts w:hint="eastAsia"/>
        </w:rPr>
        <w:t>；</w:t>
      </w:r>
    </w:p>
    <w:p w:rsidR="00522BB3" w:rsidRDefault="00522BB3" w:rsidP="00687441">
      <w:pPr>
        <w:ind w:firstLine="480"/>
      </w:pPr>
      <w:r>
        <w:rPr>
          <w:rFonts w:hint="eastAsia"/>
        </w:rPr>
        <w:lastRenderedPageBreak/>
        <w:t>（</w:t>
      </w:r>
      <w:r>
        <w:rPr>
          <w:rFonts w:hint="eastAsia"/>
        </w:rPr>
        <w:t>3</w:t>
      </w:r>
      <w:r>
        <w:rPr>
          <w:rFonts w:hint="eastAsia"/>
        </w:rPr>
        <w:t>）本次</w:t>
      </w:r>
      <w:r>
        <w:t>调查对项目区域上风向、下风向废无组织</w:t>
      </w:r>
      <w:r>
        <w:rPr>
          <w:rFonts w:hint="eastAsia"/>
        </w:rPr>
        <w:t>废气</w:t>
      </w:r>
      <w:r>
        <w:t>进行监测，根据监测结果，项目</w:t>
      </w:r>
      <w:r>
        <w:rPr>
          <w:rFonts w:hint="eastAsia"/>
        </w:rPr>
        <w:t>正常</w:t>
      </w:r>
      <w:r>
        <w:t>运营</w:t>
      </w:r>
      <w:r>
        <w:rPr>
          <w:rFonts w:hint="eastAsia"/>
        </w:rPr>
        <w:t>的</w:t>
      </w:r>
      <w:r>
        <w:t>情况下，</w:t>
      </w:r>
      <w:r>
        <w:rPr>
          <w:rFonts w:hint="eastAsia"/>
        </w:rPr>
        <w:t>项目</w:t>
      </w:r>
      <w:r>
        <w:t>区域</w:t>
      </w:r>
      <w:r>
        <w:rPr>
          <w:rFonts w:hint="eastAsia"/>
        </w:rPr>
        <w:t>上风向、</w:t>
      </w:r>
      <w:r>
        <w:t>下风向无组织</w:t>
      </w:r>
      <w:r>
        <w:rPr>
          <w:rFonts w:hint="eastAsia"/>
        </w:rPr>
        <w:t>废气</w:t>
      </w:r>
      <w:r>
        <w:t>浓度限值</w:t>
      </w:r>
      <w:r>
        <w:rPr>
          <w:rFonts w:hint="eastAsia"/>
        </w:rPr>
        <w:t>均满足</w:t>
      </w:r>
      <w:r w:rsidR="00087D78" w:rsidRPr="00522BB3">
        <w:t>《</w:t>
      </w:r>
      <w:r w:rsidR="00087D78" w:rsidRPr="00522BB3">
        <w:rPr>
          <w:rFonts w:hint="eastAsia"/>
        </w:rPr>
        <w:t>铅锌</w:t>
      </w:r>
      <w:r w:rsidR="00087D78" w:rsidRPr="00522BB3">
        <w:t>工业污染物排放标准》</w:t>
      </w:r>
      <w:r w:rsidR="00087D78" w:rsidRPr="00522BB3">
        <w:rPr>
          <w:rFonts w:hint="eastAsia"/>
        </w:rPr>
        <w:t>（</w:t>
      </w:r>
      <w:r w:rsidR="00087D78" w:rsidRPr="00522BB3">
        <w:rPr>
          <w:rFonts w:hint="eastAsia"/>
        </w:rPr>
        <w:t>GB25466-2010</w:t>
      </w:r>
      <w:r w:rsidR="00087D78" w:rsidRPr="00522BB3">
        <w:rPr>
          <w:rFonts w:hint="eastAsia"/>
        </w:rPr>
        <w:t>）无组织排放的颗粒物表</w:t>
      </w:r>
      <w:r w:rsidR="00087D78" w:rsidRPr="00522BB3">
        <w:t>6</w:t>
      </w:r>
      <w:r w:rsidR="00087D78" w:rsidRPr="00522BB3">
        <w:rPr>
          <w:rFonts w:hint="eastAsia"/>
        </w:rPr>
        <w:t>的排放浓度限值要求</w:t>
      </w:r>
      <w:r w:rsidR="0000799C">
        <w:rPr>
          <w:rFonts w:hint="eastAsia"/>
        </w:rPr>
        <w:t>（</w:t>
      </w:r>
      <w:r w:rsidR="0000799C">
        <w:rPr>
          <w:rFonts w:hint="eastAsia"/>
        </w:rPr>
        <w:t>1mg</w:t>
      </w:r>
      <w:r w:rsidR="0000799C" w:rsidRPr="0000799C">
        <w:rPr>
          <w:rFonts w:hint="eastAsia"/>
        </w:rPr>
        <w:t>/m</w:t>
      </w:r>
      <w:r w:rsidR="0000799C" w:rsidRPr="0000799C">
        <w:rPr>
          <w:vertAlign w:val="superscript"/>
        </w:rPr>
        <w:t>3</w:t>
      </w:r>
      <w:r w:rsidR="0000799C">
        <w:rPr>
          <w:rFonts w:hint="eastAsia"/>
        </w:rPr>
        <w:t>）</w:t>
      </w:r>
      <w:r w:rsidR="00044424">
        <w:rPr>
          <w:rFonts w:hint="eastAsia"/>
        </w:rPr>
        <w:t>；</w:t>
      </w:r>
    </w:p>
    <w:p w:rsidR="00044424" w:rsidRDefault="00044424" w:rsidP="00687441">
      <w:pPr>
        <w:ind w:firstLine="480"/>
      </w:pPr>
      <w:r>
        <w:rPr>
          <w:rFonts w:hint="eastAsia"/>
        </w:rPr>
        <w:t>（</w:t>
      </w:r>
      <w:r>
        <w:rPr>
          <w:rFonts w:hint="eastAsia"/>
        </w:rPr>
        <w:t>4</w:t>
      </w:r>
      <w:r>
        <w:rPr>
          <w:rFonts w:hint="eastAsia"/>
        </w:rPr>
        <w:t>）根据</w:t>
      </w:r>
      <w:r>
        <w:t>调查结果可知，本</w:t>
      </w:r>
      <w:r>
        <w:rPr>
          <w:rFonts w:hint="eastAsia"/>
        </w:rPr>
        <w:t>项目</w:t>
      </w:r>
      <w:r>
        <w:t>食堂安装有油烟净化装置，处置率大于</w:t>
      </w:r>
      <w:r>
        <w:rPr>
          <w:rFonts w:hint="eastAsia"/>
        </w:rPr>
        <w:t>75</w:t>
      </w:r>
      <w:r>
        <w:t>%</w:t>
      </w:r>
      <w:r>
        <w:t>，产生的食堂油烟经</w:t>
      </w:r>
      <w:r>
        <w:rPr>
          <w:rFonts w:hint="eastAsia"/>
        </w:rPr>
        <w:t>净化</w:t>
      </w:r>
      <w:r>
        <w:t>装置处置后通过排气管排出。</w:t>
      </w:r>
    </w:p>
    <w:p w:rsidR="0000799C" w:rsidRPr="00522BB3" w:rsidRDefault="0000799C" w:rsidP="00687441">
      <w:pPr>
        <w:ind w:firstLine="480"/>
        <w:rPr>
          <w:rFonts w:hint="eastAsia"/>
        </w:rPr>
      </w:pPr>
      <w:r>
        <w:rPr>
          <w:rFonts w:hint="eastAsia"/>
        </w:rPr>
        <w:t>本项目产生</w:t>
      </w:r>
      <w:r>
        <w:t>的废气均能得到妥善处置，可以满足相应的排放标准要求，</w:t>
      </w:r>
      <w:r>
        <w:rPr>
          <w:rFonts w:hint="eastAsia"/>
        </w:rPr>
        <w:t>对</w:t>
      </w:r>
      <w:r>
        <w:t>周围环境产生的影响较小。</w:t>
      </w:r>
    </w:p>
    <w:p w:rsidR="006A7F40" w:rsidRDefault="006A7F40" w:rsidP="00806ED9">
      <w:pPr>
        <w:pStyle w:val="2"/>
        <w:ind w:firstLine="643"/>
      </w:pPr>
      <w:bookmarkStart w:id="93" w:name="_Toc19802039"/>
      <w:r>
        <w:t>6.4</w:t>
      </w:r>
      <w:r>
        <w:rPr>
          <w:rFonts w:hint="eastAsia"/>
        </w:rPr>
        <w:t>声环境</w:t>
      </w:r>
      <w:r>
        <w:t>影响</w:t>
      </w:r>
      <w:r>
        <w:rPr>
          <w:rFonts w:hint="eastAsia"/>
        </w:rPr>
        <w:t>调查</w:t>
      </w:r>
      <w:bookmarkEnd w:id="93"/>
    </w:p>
    <w:p w:rsidR="00522BB3" w:rsidRDefault="00522BB3" w:rsidP="00522BB3">
      <w:pPr>
        <w:ind w:firstLine="480"/>
      </w:pPr>
      <w:r>
        <w:rPr>
          <w:rFonts w:hint="eastAsia"/>
        </w:rPr>
        <w:t>本项目</w:t>
      </w:r>
      <w:r w:rsidR="00DE012D">
        <w:rPr>
          <w:rFonts w:hint="eastAsia"/>
        </w:rPr>
        <w:t>运营期间</w:t>
      </w:r>
      <w:r w:rsidR="00DE012D">
        <w:t>产生的噪声主要为选厂设备运营过程中</w:t>
      </w:r>
      <w:r w:rsidR="00DE012D">
        <w:rPr>
          <w:rFonts w:hint="eastAsia"/>
        </w:rPr>
        <w:t>产生</w:t>
      </w:r>
      <w:r w:rsidR="00DE012D">
        <w:t>的噪声，本次调查</w:t>
      </w:r>
      <w:r>
        <w:t>对</w:t>
      </w:r>
      <w:r w:rsidR="00DE012D">
        <w:rPr>
          <w:rFonts w:hint="eastAsia"/>
        </w:rPr>
        <w:t>选厂</w:t>
      </w:r>
      <w:r w:rsidR="007F0629">
        <w:rPr>
          <w:rFonts w:hint="eastAsia"/>
        </w:rPr>
        <w:t>、矿山</w:t>
      </w:r>
      <w:r w:rsidR="007F0629">
        <w:t>工业场地</w:t>
      </w:r>
      <w:r>
        <w:rPr>
          <w:rFonts w:hint="eastAsia"/>
        </w:rPr>
        <w:t>厂界</w:t>
      </w:r>
      <w:r>
        <w:t>噪声进行监测。</w:t>
      </w:r>
    </w:p>
    <w:p w:rsidR="00522BB3" w:rsidRDefault="00136DF1" w:rsidP="00522BB3">
      <w:pPr>
        <w:ind w:firstLine="480"/>
      </w:pPr>
      <w:r>
        <w:rPr>
          <w:rFonts w:hint="eastAsia"/>
        </w:rPr>
        <w:t>①</w:t>
      </w:r>
      <w:r>
        <w:t>监测点位</w:t>
      </w:r>
    </w:p>
    <w:p w:rsidR="00136DF1" w:rsidRDefault="00A206F8" w:rsidP="00522BB3">
      <w:pPr>
        <w:ind w:firstLine="480"/>
      </w:pPr>
      <w:r>
        <w:rPr>
          <w:rFonts w:hint="eastAsia"/>
        </w:rPr>
        <w:t>矿山</w:t>
      </w:r>
      <w:r>
        <w:t>工业场地、</w:t>
      </w:r>
      <w:r w:rsidR="00136DF1">
        <w:rPr>
          <w:rFonts w:hint="eastAsia"/>
        </w:rPr>
        <w:t>选厂四周</w:t>
      </w:r>
      <w:r w:rsidR="00136DF1">
        <w:t>厂界外</w:t>
      </w:r>
      <w:r w:rsidR="00136DF1">
        <w:rPr>
          <w:rFonts w:hint="eastAsia"/>
        </w:rPr>
        <w:t>1m</w:t>
      </w:r>
      <w:r w:rsidR="00136DF1">
        <w:rPr>
          <w:rFonts w:hint="eastAsia"/>
        </w:rPr>
        <w:t>处</w:t>
      </w:r>
      <w:r w:rsidR="00136DF1">
        <w:t>。</w:t>
      </w:r>
    </w:p>
    <w:p w:rsidR="00136DF1" w:rsidRDefault="00136DF1" w:rsidP="00522BB3">
      <w:pPr>
        <w:ind w:firstLine="480"/>
      </w:pPr>
      <w:r>
        <w:rPr>
          <w:rFonts w:hint="eastAsia"/>
        </w:rPr>
        <w:t>②</w:t>
      </w:r>
      <w:r>
        <w:t>监测</w:t>
      </w:r>
      <w:r>
        <w:rPr>
          <w:rFonts w:hint="eastAsia"/>
        </w:rPr>
        <w:t>项目</w:t>
      </w:r>
    </w:p>
    <w:p w:rsidR="00136DF1" w:rsidRDefault="00136DF1" w:rsidP="00522BB3">
      <w:pPr>
        <w:ind w:firstLine="480"/>
      </w:pPr>
      <w:r>
        <w:rPr>
          <w:rFonts w:hint="eastAsia"/>
        </w:rPr>
        <w:t>等效声级</w:t>
      </w:r>
    </w:p>
    <w:p w:rsidR="00136DF1" w:rsidRDefault="00136DF1" w:rsidP="00522BB3">
      <w:pPr>
        <w:ind w:firstLine="480"/>
      </w:pPr>
      <w:r>
        <w:rPr>
          <w:rFonts w:hint="eastAsia"/>
        </w:rPr>
        <w:t>③监测</w:t>
      </w:r>
      <w:r>
        <w:t>频次</w:t>
      </w:r>
    </w:p>
    <w:p w:rsidR="00136DF1" w:rsidRDefault="00136DF1" w:rsidP="00522BB3">
      <w:pPr>
        <w:ind w:firstLine="480"/>
      </w:pPr>
      <w:r>
        <w:rPr>
          <w:rFonts w:hint="eastAsia"/>
        </w:rPr>
        <w:t>2019</w:t>
      </w:r>
      <w:r>
        <w:rPr>
          <w:rFonts w:hint="eastAsia"/>
        </w:rPr>
        <w:t>年</w:t>
      </w:r>
      <w:r>
        <w:rPr>
          <w:rFonts w:hint="eastAsia"/>
        </w:rPr>
        <w:t>3</w:t>
      </w:r>
      <w:r>
        <w:rPr>
          <w:rFonts w:hint="eastAsia"/>
        </w:rPr>
        <w:t>月</w:t>
      </w:r>
      <w:r>
        <w:rPr>
          <w:rFonts w:hint="eastAsia"/>
        </w:rPr>
        <w:t>12</w:t>
      </w:r>
      <w:r>
        <w:rPr>
          <w:rFonts w:hint="eastAsia"/>
        </w:rPr>
        <w:t>日</w:t>
      </w:r>
      <w:r>
        <w:t>、</w:t>
      </w:r>
      <w:r>
        <w:t>13</w:t>
      </w:r>
      <w:r>
        <w:rPr>
          <w:rFonts w:hint="eastAsia"/>
        </w:rPr>
        <w:t>日</w:t>
      </w:r>
      <w:r>
        <w:t>连续两天进行监测</w:t>
      </w:r>
      <w:r w:rsidR="00BB72F4">
        <w:rPr>
          <w:rFonts w:hint="eastAsia"/>
        </w:rPr>
        <w:t>，由</w:t>
      </w:r>
      <w:r w:rsidR="00144E24">
        <w:t>昆明</w:t>
      </w:r>
      <w:r w:rsidR="00144E24">
        <w:rPr>
          <w:rFonts w:hint="eastAsia"/>
        </w:rPr>
        <w:t>京</w:t>
      </w:r>
      <w:r w:rsidR="00BB72F4">
        <w:t>诚技术有限公司进行监测</w:t>
      </w:r>
      <w:r w:rsidR="00BB72F4">
        <w:rPr>
          <w:rFonts w:hint="eastAsia"/>
        </w:rPr>
        <w:t>。</w:t>
      </w:r>
    </w:p>
    <w:p w:rsidR="00BB72F4" w:rsidRDefault="00BB72F4" w:rsidP="00522BB3">
      <w:pPr>
        <w:ind w:firstLine="480"/>
      </w:pPr>
      <w:r>
        <w:rPr>
          <w:rFonts w:hint="eastAsia"/>
        </w:rPr>
        <w:t>④监测</w:t>
      </w:r>
      <w:r>
        <w:t>结果</w:t>
      </w:r>
    </w:p>
    <w:p w:rsidR="00BB72F4" w:rsidRDefault="00BB72F4" w:rsidP="00522BB3">
      <w:pPr>
        <w:ind w:firstLine="480"/>
      </w:pPr>
      <w:r>
        <w:rPr>
          <w:rFonts w:hint="eastAsia"/>
        </w:rPr>
        <w:t>本次</w:t>
      </w:r>
      <w:r>
        <w:t>监测结果如下</w:t>
      </w:r>
      <w:r>
        <w:rPr>
          <w:rFonts w:hint="eastAsia"/>
        </w:rPr>
        <w:t>表</w:t>
      </w:r>
      <w:r>
        <w:t>所</w:t>
      </w:r>
      <w:r>
        <w:rPr>
          <w:rFonts w:hint="eastAsia"/>
        </w:rPr>
        <w:t>示</w:t>
      </w:r>
      <w:r>
        <w:t>：</w:t>
      </w:r>
    </w:p>
    <w:p w:rsidR="00BB72F4" w:rsidRPr="00DE012D" w:rsidRDefault="00BB72F4" w:rsidP="00DE012D">
      <w:pPr>
        <w:ind w:firstLine="482"/>
        <w:jc w:val="center"/>
        <w:rPr>
          <w:b/>
        </w:rPr>
      </w:pPr>
      <w:r w:rsidRPr="00DE012D">
        <w:rPr>
          <w:rFonts w:hint="eastAsia"/>
          <w:b/>
        </w:rPr>
        <w:t>表</w:t>
      </w:r>
      <w:r w:rsidRPr="00DE012D">
        <w:rPr>
          <w:rFonts w:hint="eastAsia"/>
          <w:b/>
        </w:rPr>
        <w:t>6.4</w:t>
      </w:r>
      <w:r w:rsidRPr="00DE012D">
        <w:rPr>
          <w:b/>
        </w:rPr>
        <w:t>-1</w:t>
      </w:r>
      <w:r w:rsidRPr="00DE012D">
        <w:rPr>
          <w:rFonts w:hint="eastAsia"/>
          <w:b/>
        </w:rPr>
        <w:t>选厂</w:t>
      </w:r>
      <w:r w:rsidRPr="00DE012D">
        <w:rPr>
          <w:b/>
        </w:rPr>
        <w:t>厂界噪声监测结果</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174"/>
        <w:gridCol w:w="2227"/>
        <w:gridCol w:w="850"/>
        <w:gridCol w:w="849"/>
        <w:gridCol w:w="1136"/>
        <w:gridCol w:w="853"/>
        <w:gridCol w:w="856"/>
        <w:gridCol w:w="1125"/>
      </w:tblGrid>
      <w:tr w:rsidR="0028771B" w:rsidRPr="00DE012D" w:rsidTr="0028771B">
        <w:trPr>
          <w:trHeight w:val="371"/>
          <w:jc w:val="center"/>
        </w:trPr>
        <w:tc>
          <w:tcPr>
            <w:tcW w:w="647" w:type="pct"/>
            <w:vMerge w:val="restart"/>
            <w:vAlign w:val="center"/>
          </w:tcPr>
          <w:p w:rsidR="0028771B" w:rsidRPr="0028771B" w:rsidRDefault="0028771B" w:rsidP="0028771B">
            <w:pPr>
              <w:pStyle w:val="a8"/>
              <w:rPr>
                <w:b/>
              </w:rPr>
            </w:pPr>
            <w:r w:rsidRPr="0028771B">
              <w:rPr>
                <w:rFonts w:hint="eastAsia"/>
                <w:b/>
              </w:rPr>
              <w:t>监测</w:t>
            </w:r>
            <w:r w:rsidRPr="0028771B">
              <w:rPr>
                <w:b/>
              </w:rPr>
              <w:t>时间</w:t>
            </w:r>
          </w:p>
        </w:tc>
        <w:tc>
          <w:tcPr>
            <w:tcW w:w="1228" w:type="pct"/>
            <w:vMerge w:val="restart"/>
            <w:vAlign w:val="center"/>
          </w:tcPr>
          <w:p w:rsidR="0028771B" w:rsidRPr="0028771B" w:rsidRDefault="0028771B" w:rsidP="0028771B">
            <w:pPr>
              <w:pStyle w:val="a8"/>
              <w:rPr>
                <w:b/>
              </w:rPr>
            </w:pPr>
            <w:r w:rsidRPr="0028771B">
              <w:rPr>
                <w:b/>
              </w:rPr>
              <w:t>监测点位</w:t>
            </w:r>
          </w:p>
        </w:tc>
        <w:tc>
          <w:tcPr>
            <w:tcW w:w="3125" w:type="pct"/>
            <w:gridSpan w:val="6"/>
            <w:vAlign w:val="center"/>
          </w:tcPr>
          <w:p w:rsidR="0028771B" w:rsidRPr="0028771B" w:rsidRDefault="0028771B" w:rsidP="0028771B">
            <w:pPr>
              <w:pStyle w:val="a8"/>
              <w:rPr>
                <w:b/>
              </w:rPr>
            </w:pPr>
            <w:r w:rsidRPr="0028771B">
              <w:rPr>
                <w:b/>
              </w:rPr>
              <w:t>噪声等效声级</w:t>
            </w:r>
            <w:r w:rsidRPr="0028771B">
              <w:rPr>
                <w:b/>
              </w:rPr>
              <w:t>LeqdB</w:t>
            </w:r>
            <w:r w:rsidRPr="0028771B">
              <w:rPr>
                <w:b/>
              </w:rPr>
              <w:t>（</w:t>
            </w:r>
            <w:r w:rsidRPr="0028771B">
              <w:rPr>
                <w:b/>
              </w:rPr>
              <w:t>A</w:t>
            </w:r>
            <w:r w:rsidRPr="0028771B">
              <w:rPr>
                <w:b/>
              </w:rPr>
              <w:t>）</w:t>
            </w:r>
          </w:p>
        </w:tc>
      </w:tr>
      <w:tr w:rsidR="0028771B" w:rsidRPr="00DE012D" w:rsidTr="0028771B">
        <w:trPr>
          <w:trHeight w:val="371"/>
          <w:jc w:val="center"/>
        </w:trPr>
        <w:tc>
          <w:tcPr>
            <w:tcW w:w="647" w:type="pct"/>
            <w:vMerge/>
            <w:vAlign w:val="center"/>
          </w:tcPr>
          <w:p w:rsidR="0028771B" w:rsidRPr="0028771B" w:rsidRDefault="0028771B" w:rsidP="0028771B">
            <w:pPr>
              <w:pStyle w:val="a8"/>
              <w:rPr>
                <w:b/>
              </w:rPr>
            </w:pPr>
          </w:p>
        </w:tc>
        <w:tc>
          <w:tcPr>
            <w:tcW w:w="1228" w:type="pct"/>
            <w:vMerge/>
            <w:vAlign w:val="center"/>
          </w:tcPr>
          <w:p w:rsidR="0028771B" w:rsidRPr="0028771B" w:rsidRDefault="0028771B" w:rsidP="0028771B">
            <w:pPr>
              <w:pStyle w:val="a8"/>
              <w:rPr>
                <w:b/>
              </w:rPr>
            </w:pPr>
          </w:p>
        </w:tc>
        <w:tc>
          <w:tcPr>
            <w:tcW w:w="1563" w:type="pct"/>
            <w:gridSpan w:val="3"/>
            <w:vAlign w:val="center"/>
          </w:tcPr>
          <w:p w:rsidR="0028771B" w:rsidRPr="0028771B" w:rsidRDefault="0028771B" w:rsidP="0028771B">
            <w:pPr>
              <w:pStyle w:val="a8"/>
              <w:rPr>
                <w:b/>
              </w:rPr>
            </w:pPr>
            <w:r w:rsidRPr="0028771B">
              <w:rPr>
                <w:b/>
              </w:rPr>
              <w:t>昼间</w:t>
            </w:r>
          </w:p>
        </w:tc>
        <w:tc>
          <w:tcPr>
            <w:tcW w:w="1561" w:type="pct"/>
            <w:gridSpan w:val="3"/>
            <w:vAlign w:val="center"/>
          </w:tcPr>
          <w:p w:rsidR="0028771B" w:rsidRPr="0028771B" w:rsidRDefault="0028771B" w:rsidP="0028771B">
            <w:pPr>
              <w:pStyle w:val="a8"/>
              <w:rPr>
                <w:b/>
              </w:rPr>
            </w:pPr>
            <w:r w:rsidRPr="0028771B">
              <w:rPr>
                <w:b/>
              </w:rPr>
              <w:t>夜间</w:t>
            </w:r>
          </w:p>
        </w:tc>
      </w:tr>
      <w:tr w:rsidR="0028771B" w:rsidRPr="00DE012D" w:rsidTr="0028771B">
        <w:trPr>
          <w:trHeight w:val="371"/>
          <w:jc w:val="center"/>
        </w:trPr>
        <w:tc>
          <w:tcPr>
            <w:tcW w:w="647" w:type="pct"/>
            <w:vMerge/>
            <w:vAlign w:val="center"/>
          </w:tcPr>
          <w:p w:rsidR="0028771B" w:rsidRPr="0028771B" w:rsidRDefault="0028771B" w:rsidP="0028771B">
            <w:pPr>
              <w:pStyle w:val="a8"/>
              <w:rPr>
                <w:b/>
              </w:rPr>
            </w:pPr>
          </w:p>
        </w:tc>
        <w:tc>
          <w:tcPr>
            <w:tcW w:w="1228" w:type="pct"/>
            <w:vMerge/>
            <w:vAlign w:val="center"/>
          </w:tcPr>
          <w:p w:rsidR="0028771B" w:rsidRPr="0028771B" w:rsidRDefault="0028771B" w:rsidP="0028771B">
            <w:pPr>
              <w:pStyle w:val="a8"/>
              <w:rPr>
                <w:b/>
              </w:rPr>
            </w:pPr>
          </w:p>
        </w:tc>
        <w:tc>
          <w:tcPr>
            <w:tcW w:w="469" w:type="pct"/>
            <w:vAlign w:val="center"/>
          </w:tcPr>
          <w:p w:rsidR="0028771B" w:rsidRPr="0028771B" w:rsidRDefault="0028771B" w:rsidP="0028771B">
            <w:pPr>
              <w:pStyle w:val="a8"/>
              <w:rPr>
                <w:b/>
              </w:rPr>
            </w:pPr>
            <w:r w:rsidRPr="0028771B">
              <w:rPr>
                <w:b/>
              </w:rPr>
              <w:t>监测值</w:t>
            </w:r>
          </w:p>
        </w:tc>
        <w:tc>
          <w:tcPr>
            <w:tcW w:w="468" w:type="pct"/>
            <w:vAlign w:val="center"/>
          </w:tcPr>
          <w:p w:rsidR="0028771B" w:rsidRPr="0028771B" w:rsidRDefault="0028771B" w:rsidP="0028771B">
            <w:pPr>
              <w:pStyle w:val="a8"/>
              <w:rPr>
                <w:b/>
              </w:rPr>
            </w:pPr>
            <w:r w:rsidRPr="0028771B">
              <w:rPr>
                <w:b/>
              </w:rPr>
              <w:t>标准值</w:t>
            </w:r>
          </w:p>
        </w:tc>
        <w:tc>
          <w:tcPr>
            <w:tcW w:w="626" w:type="pct"/>
            <w:vAlign w:val="center"/>
          </w:tcPr>
          <w:p w:rsidR="0028771B" w:rsidRPr="0028771B" w:rsidRDefault="0028771B" w:rsidP="0028771B">
            <w:pPr>
              <w:pStyle w:val="a8"/>
              <w:rPr>
                <w:b/>
              </w:rPr>
            </w:pPr>
            <w:r w:rsidRPr="0028771B">
              <w:rPr>
                <w:b/>
              </w:rPr>
              <w:t>达标情况</w:t>
            </w:r>
          </w:p>
        </w:tc>
        <w:tc>
          <w:tcPr>
            <w:tcW w:w="470" w:type="pct"/>
            <w:vAlign w:val="center"/>
          </w:tcPr>
          <w:p w:rsidR="0028771B" w:rsidRPr="0028771B" w:rsidRDefault="0028771B" w:rsidP="0028771B">
            <w:pPr>
              <w:pStyle w:val="a8"/>
              <w:rPr>
                <w:b/>
              </w:rPr>
            </w:pPr>
            <w:r w:rsidRPr="0028771B">
              <w:rPr>
                <w:b/>
              </w:rPr>
              <w:t>监测值</w:t>
            </w:r>
          </w:p>
        </w:tc>
        <w:tc>
          <w:tcPr>
            <w:tcW w:w="472" w:type="pct"/>
            <w:vAlign w:val="center"/>
          </w:tcPr>
          <w:p w:rsidR="0028771B" w:rsidRPr="0028771B" w:rsidRDefault="0028771B" w:rsidP="0028771B">
            <w:pPr>
              <w:pStyle w:val="a8"/>
              <w:rPr>
                <w:b/>
              </w:rPr>
            </w:pPr>
            <w:r w:rsidRPr="0028771B">
              <w:rPr>
                <w:b/>
              </w:rPr>
              <w:t>标准值</w:t>
            </w:r>
          </w:p>
        </w:tc>
        <w:tc>
          <w:tcPr>
            <w:tcW w:w="619" w:type="pct"/>
            <w:vAlign w:val="center"/>
          </w:tcPr>
          <w:p w:rsidR="0028771B" w:rsidRPr="0028771B" w:rsidRDefault="0028771B" w:rsidP="0028771B">
            <w:pPr>
              <w:pStyle w:val="a8"/>
              <w:rPr>
                <w:b/>
              </w:rPr>
            </w:pPr>
            <w:r w:rsidRPr="0028771B">
              <w:rPr>
                <w:b/>
              </w:rPr>
              <w:t>达标情况</w:t>
            </w:r>
          </w:p>
        </w:tc>
      </w:tr>
      <w:tr w:rsidR="0028771B" w:rsidRPr="00DE012D" w:rsidTr="0028771B">
        <w:trPr>
          <w:trHeight w:val="371"/>
          <w:jc w:val="center"/>
        </w:trPr>
        <w:tc>
          <w:tcPr>
            <w:tcW w:w="647" w:type="pct"/>
            <w:vMerge w:val="restart"/>
            <w:vAlign w:val="center"/>
          </w:tcPr>
          <w:p w:rsidR="0028771B" w:rsidRPr="00DE012D" w:rsidRDefault="0028771B" w:rsidP="0028771B">
            <w:pPr>
              <w:pStyle w:val="a8"/>
            </w:pPr>
            <w:r w:rsidRPr="0028771B">
              <w:t>2019.03.12</w:t>
            </w:r>
          </w:p>
        </w:tc>
        <w:tc>
          <w:tcPr>
            <w:tcW w:w="1228" w:type="pct"/>
            <w:vAlign w:val="center"/>
          </w:tcPr>
          <w:p w:rsidR="0028771B" w:rsidRPr="00DE012D" w:rsidRDefault="0028771B" w:rsidP="0028771B">
            <w:pPr>
              <w:pStyle w:val="a8"/>
            </w:pPr>
            <w:r w:rsidRPr="00DE012D">
              <w:rPr>
                <w:rFonts w:hint="eastAsia"/>
              </w:rPr>
              <w:t>选厂</w:t>
            </w:r>
            <w:r w:rsidRPr="00DE012D">
              <w:t>厂界</w:t>
            </w:r>
            <w:r w:rsidRPr="00DE012D">
              <w:rPr>
                <w:rFonts w:hint="eastAsia"/>
              </w:rPr>
              <w:t>东</w:t>
            </w:r>
          </w:p>
        </w:tc>
        <w:tc>
          <w:tcPr>
            <w:tcW w:w="469" w:type="pct"/>
            <w:vAlign w:val="center"/>
          </w:tcPr>
          <w:p w:rsidR="0028771B" w:rsidRPr="00DE012D" w:rsidRDefault="0028771B" w:rsidP="0028771B">
            <w:pPr>
              <w:pStyle w:val="a8"/>
            </w:pPr>
            <w:r w:rsidRPr="0028771B">
              <w:t>49.4</w:t>
            </w:r>
          </w:p>
        </w:tc>
        <w:tc>
          <w:tcPr>
            <w:tcW w:w="468" w:type="pct"/>
            <w:vAlign w:val="center"/>
          </w:tcPr>
          <w:p w:rsidR="0028771B" w:rsidRPr="00DE012D" w:rsidRDefault="0028771B" w:rsidP="0028771B">
            <w:pPr>
              <w:pStyle w:val="a8"/>
            </w:pPr>
            <w:r w:rsidRPr="00DE012D">
              <w:rPr>
                <w:rFonts w:hint="eastAsia"/>
              </w:rPr>
              <w:t>60</w:t>
            </w:r>
          </w:p>
        </w:tc>
        <w:tc>
          <w:tcPr>
            <w:tcW w:w="626" w:type="pct"/>
            <w:vAlign w:val="center"/>
          </w:tcPr>
          <w:p w:rsidR="0028771B" w:rsidRPr="00DE012D" w:rsidRDefault="0028771B" w:rsidP="0028771B">
            <w:pPr>
              <w:pStyle w:val="a8"/>
            </w:pPr>
            <w:r w:rsidRPr="00DE012D">
              <w:t>达标</w:t>
            </w:r>
          </w:p>
        </w:tc>
        <w:tc>
          <w:tcPr>
            <w:tcW w:w="470" w:type="pct"/>
            <w:vAlign w:val="center"/>
          </w:tcPr>
          <w:p w:rsidR="0028771B" w:rsidRPr="00DE012D" w:rsidRDefault="0028771B" w:rsidP="0028771B">
            <w:pPr>
              <w:pStyle w:val="a8"/>
            </w:pPr>
            <w:r w:rsidRPr="0028771B">
              <w:t>47.3</w:t>
            </w:r>
          </w:p>
        </w:tc>
        <w:tc>
          <w:tcPr>
            <w:tcW w:w="472" w:type="pct"/>
            <w:vAlign w:val="center"/>
          </w:tcPr>
          <w:p w:rsidR="0028771B" w:rsidRPr="00DE012D" w:rsidRDefault="0028771B" w:rsidP="0028771B">
            <w:pPr>
              <w:pStyle w:val="a8"/>
            </w:pPr>
            <w:r w:rsidRPr="00DE012D">
              <w:t>55</w:t>
            </w:r>
          </w:p>
        </w:tc>
        <w:tc>
          <w:tcPr>
            <w:tcW w:w="619" w:type="pct"/>
            <w:vAlign w:val="center"/>
          </w:tcPr>
          <w:p w:rsidR="0028771B" w:rsidRPr="00DE012D" w:rsidRDefault="0028771B" w:rsidP="0028771B">
            <w:pPr>
              <w:pStyle w:val="a8"/>
            </w:pPr>
            <w:r w:rsidRPr="00DE012D">
              <w:t>达标</w:t>
            </w:r>
          </w:p>
        </w:tc>
      </w:tr>
      <w:tr w:rsidR="0028771B" w:rsidRPr="00DE012D" w:rsidTr="0028771B">
        <w:trPr>
          <w:trHeight w:val="371"/>
          <w:jc w:val="center"/>
        </w:trPr>
        <w:tc>
          <w:tcPr>
            <w:tcW w:w="647" w:type="pct"/>
            <w:vMerge/>
            <w:vAlign w:val="center"/>
          </w:tcPr>
          <w:p w:rsidR="0028771B" w:rsidRPr="00DE012D" w:rsidRDefault="0028771B" w:rsidP="0028771B">
            <w:pPr>
              <w:pStyle w:val="a8"/>
            </w:pPr>
          </w:p>
        </w:tc>
        <w:tc>
          <w:tcPr>
            <w:tcW w:w="1228" w:type="pct"/>
            <w:vAlign w:val="center"/>
          </w:tcPr>
          <w:p w:rsidR="0028771B" w:rsidRPr="00DE012D" w:rsidRDefault="0028771B" w:rsidP="0028771B">
            <w:pPr>
              <w:pStyle w:val="a8"/>
            </w:pPr>
            <w:r w:rsidRPr="00DE012D">
              <w:rPr>
                <w:rFonts w:hint="eastAsia"/>
              </w:rPr>
              <w:t>选厂</w:t>
            </w:r>
            <w:r w:rsidRPr="00DE012D">
              <w:t>厂界南</w:t>
            </w:r>
          </w:p>
        </w:tc>
        <w:tc>
          <w:tcPr>
            <w:tcW w:w="469" w:type="pct"/>
            <w:vAlign w:val="center"/>
          </w:tcPr>
          <w:p w:rsidR="0028771B" w:rsidRPr="00DE012D" w:rsidRDefault="0028771B" w:rsidP="0028771B">
            <w:pPr>
              <w:pStyle w:val="a8"/>
            </w:pPr>
            <w:r w:rsidRPr="0028771B">
              <w:t>48.2</w:t>
            </w:r>
          </w:p>
        </w:tc>
        <w:tc>
          <w:tcPr>
            <w:tcW w:w="468" w:type="pct"/>
            <w:vAlign w:val="center"/>
          </w:tcPr>
          <w:p w:rsidR="0028771B" w:rsidRPr="00DE012D" w:rsidRDefault="0028771B" w:rsidP="0028771B">
            <w:pPr>
              <w:pStyle w:val="a8"/>
            </w:pPr>
            <w:r w:rsidRPr="00DE012D">
              <w:rPr>
                <w:rFonts w:hint="eastAsia"/>
              </w:rPr>
              <w:t>60</w:t>
            </w:r>
          </w:p>
        </w:tc>
        <w:tc>
          <w:tcPr>
            <w:tcW w:w="626" w:type="pct"/>
            <w:vAlign w:val="center"/>
          </w:tcPr>
          <w:p w:rsidR="0028771B" w:rsidRPr="00DE012D" w:rsidRDefault="0028771B" w:rsidP="0028771B">
            <w:pPr>
              <w:pStyle w:val="a8"/>
            </w:pPr>
            <w:r w:rsidRPr="00DE012D">
              <w:t>达标</w:t>
            </w:r>
          </w:p>
        </w:tc>
        <w:tc>
          <w:tcPr>
            <w:tcW w:w="470" w:type="pct"/>
            <w:vAlign w:val="center"/>
          </w:tcPr>
          <w:p w:rsidR="0028771B" w:rsidRPr="00DE012D" w:rsidRDefault="0028771B" w:rsidP="0028771B">
            <w:pPr>
              <w:pStyle w:val="a8"/>
            </w:pPr>
            <w:r w:rsidRPr="0028771B">
              <w:t>46.6</w:t>
            </w:r>
          </w:p>
        </w:tc>
        <w:tc>
          <w:tcPr>
            <w:tcW w:w="472" w:type="pct"/>
            <w:vAlign w:val="center"/>
          </w:tcPr>
          <w:p w:rsidR="0028771B" w:rsidRPr="00DE012D" w:rsidRDefault="0028771B" w:rsidP="0028771B">
            <w:pPr>
              <w:pStyle w:val="a8"/>
            </w:pPr>
            <w:r w:rsidRPr="00DE012D">
              <w:t>55</w:t>
            </w:r>
          </w:p>
        </w:tc>
        <w:tc>
          <w:tcPr>
            <w:tcW w:w="619" w:type="pct"/>
            <w:vAlign w:val="center"/>
          </w:tcPr>
          <w:p w:rsidR="0028771B" w:rsidRPr="00DE012D" w:rsidRDefault="0028771B" w:rsidP="0028771B">
            <w:pPr>
              <w:pStyle w:val="a8"/>
            </w:pPr>
            <w:r w:rsidRPr="00DE012D">
              <w:t>达标</w:t>
            </w:r>
          </w:p>
        </w:tc>
      </w:tr>
      <w:tr w:rsidR="0028771B" w:rsidRPr="00DE012D" w:rsidTr="0028771B">
        <w:trPr>
          <w:trHeight w:val="371"/>
          <w:jc w:val="center"/>
        </w:trPr>
        <w:tc>
          <w:tcPr>
            <w:tcW w:w="647" w:type="pct"/>
            <w:vMerge/>
            <w:vAlign w:val="center"/>
          </w:tcPr>
          <w:p w:rsidR="0028771B" w:rsidRPr="00DE012D" w:rsidRDefault="0028771B" w:rsidP="0028771B">
            <w:pPr>
              <w:pStyle w:val="a8"/>
            </w:pPr>
          </w:p>
        </w:tc>
        <w:tc>
          <w:tcPr>
            <w:tcW w:w="1228" w:type="pct"/>
            <w:vAlign w:val="center"/>
          </w:tcPr>
          <w:p w:rsidR="0028771B" w:rsidRPr="00DE012D" w:rsidRDefault="0028771B" w:rsidP="0028771B">
            <w:pPr>
              <w:pStyle w:val="a8"/>
            </w:pPr>
            <w:r w:rsidRPr="00DE012D">
              <w:rPr>
                <w:rFonts w:hint="eastAsia"/>
              </w:rPr>
              <w:t>选厂</w:t>
            </w:r>
            <w:r w:rsidRPr="00DE012D">
              <w:t>厂界</w:t>
            </w:r>
            <w:r w:rsidRPr="00DE012D">
              <w:rPr>
                <w:rFonts w:hint="eastAsia"/>
              </w:rPr>
              <w:t>西</w:t>
            </w:r>
          </w:p>
        </w:tc>
        <w:tc>
          <w:tcPr>
            <w:tcW w:w="469" w:type="pct"/>
            <w:vAlign w:val="center"/>
          </w:tcPr>
          <w:p w:rsidR="0028771B" w:rsidRPr="00DE012D" w:rsidRDefault="0028771B" w:rsidP="0028771B">
            <w:pPr>
              <w:pStyle w:val="a8"/>
            </w:pPr>
            <w:r w:rsidRPr="0028771B">
              <w:t>53.8</w:t>
            </w:r>
          </w:p>
        </w:tc>
        <w:tc>
          <w:tcPr>
            <w:tcW w:w="468" w:type="pct"/>
            <w:vAlign w:val="center"/>
          </w:tcPr>
          <w:p w:rsidR="0028771B" w:rsidRPr="00DE012D" w:rsidRDefault="0028771B" w:rsidP="0028771B">
            <w:pPr>
              <w:pStyle w:val="a8"/>
            </w:pPr>
            <w:r w:rsidRPr="00DE012D">
              <w:rPr>
                <w:rFonts w:hint="eastAsia"/>
              </w:rPr>
              <w:t>60</w:t>
            </w:r>
          </w:p>
        </w:tc>
        <w:tc>
          <w:tcPr>
            <w:tcW w:w="626" w:type="pct"/>
            <w:vAlign w:val="center"/>
          </w:tcPr>
          <w:p w:rsidR="0028771B" w:rsidRPr="00DE012D" w:rsidRDefault="0028771B" w:rsidP="0028771B">
            <w:pPr>
              <w:pStyle w:val="a8"/>
            </w:pPr>
            <w:r w:rsidRPr="00DE012D">
              <w:t>达标</w:t>
            </w:r>
          </w:p>
        </w:tc>
        <w:tc>
          <w:tcPr>
            <w:tcW w:w="470" w:type="pct"/>
            <w:vAlign w:val="center"/>
          </w:tcPr>
          <w:p w:rsidR="0028771B" w:rsidRPr="00DE012D" w:rsidRDefault="0028771B" w:rsidP="0028771B">
            <w:pPr>
              <w:pStyle w:val="a8"/>
            </w:pPr>
            <w:r w:rsidRPr="0028771B">
              <w:t>40.6</w:t>
            </w:r>
          </w:p>
        </w:tc>
        <w:tc>
          <w:tcPr>
            <w:tcW w:w="472" w:type="pct"/>
            <w:vAlign w:val="center"/>
          </w:tcPr>
          <w:p w:rsidR="0028771B" w:rsidRPr="00DE012D" w:rsidRDefault="0028771B" w:rsidP="0028771B">
            <w:pPr>
              <w:pStyle w:val="a8"/>
            </w:pPr>
            <w:r w:rsidRPr="00DE012D">
              <w:t>55</w:t>
            </w:r>
          </w:p>
        </w:tc>
        <w:tc>
          <w:tcPr>
            <w:tcW w:w="619" w:type="pct"/>
            <w:vAlign w:val="center"/>
          </w:tcPr>
          <w:p w:rsidR="0028771B" w:rsidRPr="00DE012D" w:rsidRDefault="0028771B" w:rsidP="0028771B">
            <w:pPr>
              <w:pStyle w:val="a8"/>
            </w:pPr>
            <w:r w:rsidRPr="00DE012D">
              <w:t>达标</w:t>
            </w:r>
          </w:p>
        </w:tc>
      </w:tr>
      <w:tr w:rsidR="0028771B" w:rsidRPr="00DE012D" w:rsidTr="0028771B">
        <w:trPr>
          <w:trHeight w:val="371"/>
          <w:jc w:val="center"/>
        </w:trPr>
        <w:tc>
          <w:tcPr>
            <w:tcW w:w="647" w:type="pct"/>
            <w:vMerge/>
            <w:vAlign w:val="center"/>
          </w:tcPr>
          <w:p w:rsidR="0028771B" w:rsidRPr="00DE012D" w:rsidRDefault="0028771B" w:rsidP="0028771B">
            <w:pPr>
              <w:pStyle w:val="a8"/>
            </w:pPr>
          </w:p>
        </w:tc>
        <w:tc>
          <w:tcPr>
            <w:tcW w:w="1228" w:type="pct"/>
            <w:vAlign w:val="center"/>
          </w:tcPr>
          <w:p w:rsidR="0028771B" w:rsidRPr="00DE012D" w:rsidRDefault="0028771B" w:rsidP="0028771B">
            <w:pPr>
              <w:pStyle w:val="a8"/>
            </w:pPr>
            <w:r w:rsidRPr="00DE012D">
              <w:rPr>
                <w:rFonts w:hint="eastAsia"/>
              </w:rPr>
              <w:t>选厂</w:t>
            </w:r>
            <w:r w:rsidRPr="00DE012D">
              <w:t>厂界</w:t>
            </w:r>
            <w:r w:rsidRPr="00DE012D">
              <w:rPr>
                <w:rFonts w:hint="eastAsia"/>
              </w:rPr>
              <w:t>北</w:t>
            </w:r>
          </w:p>
        </w:tc>
        <w:tc>
          <w:tcPr>
            <w:tcW w:w="469" w:type="pct"/>
            <w:vAlign w:val="center"/>
          </w:tcPr>
          <w:p w:rsidR="0028771B" w:rsidRPr="00DE012D" w:rsidRDefault="0028771B" w:rsidP="0028771B">
            <w:pPr>
              <w:pStyle w:val="a8"/>
            </w:pPr>
            <w:r w:rsidRPr="0028771B">
              <w:t>50.6</w:t>
            </w:r>
          </w:p>
        </w:tc>
        <w:tc>
          <w:tcPr>
            <w:tcW w:w="468" w:type="pct"/>
            <w:vAlign w:val="center"/>
          </w:tcPr>
          <w:p w:rsidR="0028771B" w:rsidRPr="00DE012D" w:rsidRDefault="0028771B" w:rsidP="0028771B">
            <w:pPr>
              <w:pStyle w:val="a8"/>
            </w:pPr>
            <w:r w:rsidRPr="00DE012D">
              <w:rPr>
                <w:rFonts w:hint="eastAsia"/>
              </w:rPr>
              <w:t>60</w:t>
            </w:r>
          </w:p>
        </w:tc>
        <w:tc>
          <w:tcPr>
            <w:tcW w:w="626" w:type="pct"/>
            <w:vAlign w:val="center"/>
          </w:tcPr>
          <w:p w:rsidR="0028771B" w:rsidRPr="00DE012D" w:rsidRDefault="0028771B" w:rsidP="0028771B">
            <w:pPr>
              <w:pStyle w:val="a8"/>
            </w:pPr>
            <w:r w:rsidRPr="00DE012D">
              <w:rPr>
                <w:rFonts w:hint="eastAsia"/>
              </w:rPr>
              <w:t>达标</w:t>
            </w:r>
          </w:p>
        </w:tc>
        <w:tc>
          <w:tcPr>
            <w:tcW w:w="470" w:type="pct"/>
            <w:vAlign w:val="center"/>
          </w:tcPr>
          <w:p w:rsidR="0028771B" w:rsidRPr="00DE012D" w:rsidRDefault="0028771B" w:rsidP="0028771B">
            <w:pPr>
              <w:pStyle w:val="a8"/>
            </w:pPr>
            <w:r w:rsidRPr="0028771B">
              <w:t>45.5</w:t>
            </w:r>
          </w:p>
        </w:tc>
        <w:tc>
          <w:tcPr>
            <w:tcW w:w="472" w:type="pct"/>
            <w:vAlign w:val="center"/>
          </w:tcPr>
          <w:p w:rsidR="0028771B" w:rsidRPr="00DE012D" w:rsidRDefault="0028771B" w:rsidP="0028771B">
            <w:pPr>
              <w:pStyle w:val="a8"/>
            </w:pPr>
            <w:r w:rsidRPr="00DE012D">
              <w:t>55</w:t>
            </w:r>
          </w:p>
        </w:tc>
        <w:tc>
          <w:tcPr>
            <w:tcW w:w="619" w:type="pct"/>
            <w:vAlign w:val="center"/>
          </w:tcPr>
          <w:p w:rsidR="0028771B" w:rsidRPr="00DE012D" w:rsidRDefault="0028771B" w:rsidP="0028771B">
            <w:pPr>
              <w:pStyle w:val="a8"/>
            </w:pPr>
            <w:r w:rsidRPr="00DE012D">
              <w:rPr>
                <w:rFonts w:hint="eastAsia"/>
              </w:rPr>
              <w:t>达标</w:t>
            </w:r>
          </w:p>
        </w:tc>
      </w:tr>
      <w:tr w:rsidR="0028771B" w:rsidRPr="00DE012D" w:rsidTr="0028771B">
        <w:trPr>
          <w:trHeight w:val="371"/>
          <w:jc w:val="center"/>
        </w:trPr>
        <w:tc>
          <w:tcPr>
            <w:tcW w:w="647" w:type="pct"/>
            <w:vMerge/>
            <w:vAlign w:val="center"/>
          </w:tcPr>
          <w:p w:rsidR="0028771B" w:rsidRDefault="0028771B" w:rsidP="0028771B">
            <w:pPr>
              <w:pStyle w:val="a8"/>
              <w:rPr>
                <w:rFonts w:ascii="Times New Roman" w:hAnsi="Times New Roman" w:cs="Times New Roman"/>
                <w:color w:val="000000"/>
              </w:rPr>
            </w:pPr>
          </w:p>
        </w:tc>
        <w:tc>
          <w:tcPr>
            <w:tcW w:w="1228" w:type="pct"/>
            <w:vAlign w:val="center"/>
          </w:tcPr>
          <w:p w:rsidR="0028771B" w:rsidRDefault="0028771B" w:rsidP="0028771B">
            <w:pPr>
              <w:pStyle w:val="a8"/>
              <w:rPr>
                <w:rFonts w:ascii="Times New Roman" w:hAnsi="Times New Roman"/>
                <w:color w:val="000000"/>
              </w:rPr>
            </w:pPr>
            <w:r>
              <w:rPr>
                <w:rFonts w:ascii="Times New Roman" w:hAnsi="Times New Roman" w:cs="Times New Roman" w:hint="eastAsia"/>
                <w:color w:val="000000"/>
              </w:rPr>
              <w:t>矿山工业场地</w:t>
            </w:r>
            <w:r>
              <w:rPr>
                <w:rFonts w:ascii="Times New Roman" w:hAnsi="Times New Roman" w:cs="Times New Roman"/>
                <w:color w:val="000000"/>
              </w:rPr>
              <w:t>东</w:t>
            </w:r>
          </w:p>
        </w:tc>
        <w:tc>
          <w:tcPr>
            <w:tcW w:w="469" w:type="pct"/>
            <w:vAlign w:val="center"/>
          </w:tcPr>
          <w:p w:rsidR="0028771B" w:rsidRPr="00DE012D" w:rsidRDefault="0028771B" w:rsidP="0028771B">
            <w:pPr>
              <w:pStyle w:val="a8"/>
            </w:pPr>
            <w:r w:rsidRPr="00367C9D">
              <w:t>46.4</w:t>
            </w:r>
          </w:p>
        </w:tc>
        <w:tc>
          <w:tcPr>
            <w:tcW w:w="468" w:type="pct"/>
            <w:vAlign w:val="center"/>
          </w:tcPr>
          <w:p w:rsidR="0028771B" w:rsidRPr="00DE012D" w:rsidRDefault="0028771B" w:rsidP="0028771B">
            <w:pPr>
              <w:pStyle w:val="a8"/>
            </w:pPr>
            <w:r w:rsidRPr="00DE012D">
              <w:rPr>
                <w:rFonts w:hint="eastAsia"/>
              </w:rPr>
              <w:t>60</w:t>
            </w:r>
          </w:p>
        </w:tc>
        <w:tc>
          <w:tcPr>
            <w:tcW w:w="626" w:type="pct"/>
            <w:vAlign w:val="center"/>
          </w:tcPr>
          <w:p w:rsidR="0028771B" w:rsidRPr="00DE012D" w:rsidRDefault="0028771B" w:rsidP="0028771B">
            <w:pPr>
              <w:pStyle w:val="a8"/>
            </w:pPr>
            <w:r w:rsidRPr="00DE012D">
              <w:t>达标</w:t>
            </w:r>
          </w:p>
        </w:tc>
        <w:tc>
          <w:tcPr>
            <w:tcW w:w="470" w:type="pct"/>
            <w:vAlign w:val="center"/>
          </w:tcPr>
          <w:p w:rsidR="0028771B" w:rsidRPr="00DE012D" w:rsidRDefault="0028771B" w:rsidP="0028771B">
            <w:pPr>
              <w:pStyle w:val="a8"/>
            </w:pPr>
            <w:r w:rsidRPr="00367C9D">
              <w:t>37.8</w:t>
            </w:r>
          </w:p>
        </w:tc>
        <w:tc>
          <w:tcPr>
            <w:tcW w:w="472" w:type="pct"/>
            <w:vAlign w:val="center"/>
          </w:tcPr>
          <w:p w:rsidR="0028771B" w:rsidRPr="00DE012D" w:rsidRDefault="0028771B" w:rsidP="0028771B">
            <w:pPr>
              <w:pStyle w:val="a8"/>
            </w:pPr>
            <w:r w:rsidRPr="00DE012D">
              <w:t>55</w:t>
            </w:r>
          </w:p>
        </w:tc>
        <w:tc>
          <w:tcPr>
            <w:tcW w:w="619" w:type="pct"/>
            <w:vAlign w:val="center"/>
          </w:tcPr>
          <w:p w:rsidR="0028771B" w:rsidRPr="00DE012D" w:rsidRDefault="0028771B" w:rsidP="0028771B">
            <w:pPr>
              <w:pStyle w:val="a8"/>
            </w:pPr>
            <w:r w:rsidRPr="00DE012D">
              <w:t>达标</w:t>
            </w:r>
          </w:p>
        </w:tc>
      </w:tr>
      <w:tr w:rsidR="0028771B" w:rsidRPr="00DE012D" w:rsidTr="0028771B">
        <w:trPr>
          <w:trHeight w:val="371"/>
          <w:jc w:val="center"/>
        </w:trPr>
        <w:tc>
          <w:tcPr>
            <w:tcW w:w="647" w:type="pct"/>
            <w:vMerge/>
            <w:vAlign w:val="center"/>
          </w:tcPr>
          <w:p w:rsidR="0028771B" w:rsidRDefault="0028771B" w:rsidP="0028771B">
            <w:pPr>
              <w:pStyle w:val="a8"/>
              <w:rPr>
                <w:rFonts w:ascii="Times New Roman" w:hAnsi="Times New Roman" w:cs="Times New Roman"/>
                <w:color w:val="000000"/>
              </w:rPr>
            </w:pPr>
          </w:p>
        </w:tc>
        <w:tc>
          <w:tcPr>
            <w:tcW w:w="1228" w:type="pct"/>
            <w:vAlign w:val="center"/>
          </w:tcPr>
          <w:p w:rsidR="0028771B" w:rsidRDefault="0028771B" w:rsidP="0028771B">
            <w:pPr>
              <w:pStyle w:val="a8"/>
              <w:rPr>
                <w:rFonts w:ascii="Times New Roman" w:hAnsi="Times New Roman"/>
                <w:color w:val="000000"/>
              </w:rPr>
            </w:pPr>
            <w:r>
              <w:rPr>
                <w:rFonts w:ascii="Times New Roman" w:hAnsi="Times New Roman" w:cs="Times New Roman" w:hint="eastAsia"/>
                <w:color w:val="000000"/>
              </w:rPr>
              <w:t>矿山工业场地</w:t>
            </w:r>
            <w:r>
              <w:rPr>
                <w:rFonts w:ascii="Times New Roman" w:hAnsi="Times New Roman" w:cs="Times New Roman"/>
                <w:color w:val="000000"/>
              </w:rPr>
              <w:t>南</w:t>
            </w:r>
          </w:p>
        </w:tc>
        <w:tc>
          <w:tcPr>
            <w:tcW w:w="469" w:type="pct"/>
            <w:vAlign w:val="center"/>
          </w:tcPr>
          <w:p w:rsidR="0028771B" w:rsidRPr="00DE012D" w:rsidRDefault="0028771B" w:rsidP="0028771B">
            <w:pPr>
              <w:pStyle w:val="a8"/>
            </w:pPr>
            <w:r w:rsidRPr="00367C9D">
              <w:t>56.8</w:t>
            </w:r>
          </w:p>
        </w:tc>
        <w:tc>
          <w:tcPr>
            <w:tcW w:w="468" w:type="pct"/>
            <w:vAlign w:val="center"/>
          </w:tcPr>
          <w:p w:rsidR="0028771B" w:rsidRPr="00DE012D" w:rsidRDefault="0028771B" w:rsidP="0028771B">
            <w:pPr>
              <w:pStyle w:val="a8"/>
            </w:pPr>
            <w:r w:rsidRPr="00DE012D">
              <w:rPr>
                <w:rFonts w:hint="eastAsia"/>
              </w:rPr>
              <w:t>60</w:t>
            </w:r>
          </w:p>
        </w:tc>
        <w:tc>
          <w:tcPr>
            <w:tcW w:w="626" w:type="pct"/>
            <w:vAlign w:val="center"/>
          </w:tcPr>
          <w:p w:rsidR="0028771B" w:rsidRPr="00DE012D" w:rsidRDefault="0028771B" w:rsidP="0028771B">
            <w:pPr>
              <w:pStyle w:val="a8"/>
            </w:pPr>
            <w:r w:rsidRPr="00DE012D">
              <w:t>达标</w:t>
            </w:r>
          </w:p>
        </w:tc>
        <w:tc>
          <w:tcPr>
            <w:tcW w:w="470" w:type="pct"/>
            <w:vAlign w:val="center"/>
          </w:tcPr>
          <w:p w:rsidR="0028771B" w:rsidRPr="00DE012D" w:rsidRDefault="0028771B" w:rsidP="0028771B">
            <w:pPr>
              <w:pStyle w:val="a8"/>
            </w:pPr>
            <w:r w:rsidRPr="00367C9D">
              <w:t>45.9</w:t>
            </w:r>
          </w:p>
        </w:tc>
        <w:tc>
          <w:tcPr>
            <w:tcW w:w="472" w:type="pct"/>
            <w:vAlign w:val="center"/>
          </w:tcPr>
          <w:p w:rsidR="0028771B" w:rsidRPr="00DE012D" w:rsidRDefault="0028771B" w:rsidP="0028771B">
            <w:pPr>
              <w:pStyle w:val="a8"/>
            </w:pPr>
            <w:r w:rsidRPr="00DE012D">
              <w:t>55</w:t>
            </w:r>
          </w:p>
        </w:tc>
        <w:tc>
          <w:tcPr>
            <w:tcW w:w="619" w:type="pct"/>
            <w:vAlign w:val="center"/>
          </w:tcPr>
          <w:p w:rsidR="0028771B" w:rsidRPr="00DE012D" w:rsidRDefault="0028771B" w:rsidP="0028771B">
            <w:pPr>
              <w:pStyle w:val="a8"/>
            </w:pPr>
            <w:r w:rsidRPr="00DE012D">
              <w:t>达标</w:t>
            </w:r>
          </w:p>
        </w:tc>
      </w:tr>
      <w:tr w:rsidR="0028771B" w:rsidRPr="00DE012D" w:rsidTr="0028771B">
        <w:trPr>
          <w:trHeight w:val="371"/>
          <w:jc w:val="center"/>
        </w:trPr>
        <w:tc>
          <w:tcPr>
            <w:tcW w:w="647" w:type="pct"/>
            <w:vMerge/>
            <w:vAlign w:val="center"/>
          </w:tcPr>
          <w:p w:rsidR="0028771B" w:rsidRDefault="0028771B" w:rsidP="0028771B">
            <w:pPr>
              <w:pStyle w:val="a8"/>
              <w:rPr>
                <w:rFonts w:ascii="Times New Roman" w:hAnsi="Times New Roman" w:cs="Times New Roman"/>
                <w:color w:val="000000"/>
              </w:rPr>
            </w:pPr>
          </w:p>
        </w:tc>
        <w:tc>
          <w:tcPr>
            <w:tcW w:w="1228" w:type="pct"/>
            <w:vAlign w:val="center"/>
          </w:tcPr>
          <w:p w:rsidR="0028771B" w:rsidRDefault="0028771B" w:rsidP="0028771B">
            <w:pPr>
              <w:pStyle w:val="a8"/>
              <w:rPr>
                <w:rFonts w:ascii="Times New Roman" w:hAnsi="Times New Roman"/>
                <w:color w:val="000000"/>
              </w:rPr>
            </w:pPr>
            <w:r>
              <w:rPr>
                <w:rFonts w:ascii="Times New Roman" w:hAnsi="Times New Roman" w:cs="Times New Roman" w:hint="eastAsia"/>
                <w:color w:val="000000"/>
              </w:rPr>
              <w:t>矿山工业场地</w:t>
            </w:r>
            <w:r>
              <w:rPr>
                <w:rFonts w:ascii="Times New Roman" w:hAnsi="Times New Roman" w:cs="Times New Roman"/>
                <w:color w:val="000000"/>
              </w:rPr>
              <w:t>西</w:t>
            </w:r>
          </w:p>
        </w:tc>
        <w:tc>
          <w:tcPr>
            <w:tcW w:w="469" w:type="pct"/>
            <w:vAlign w:val="center"/>
          </w:tcPr>
          <w:p w:rsidR="0028771B" w:rsidRPr="00DE012D" w:rsidRDefault="0028771B" w:rsidP="0028771B">
            <w:pPr>
              <w:pStyle w:val="a8"/>
            </w:pPr>
            <w:r w:rsidRPr="00367C9D">
              <w:t>57.6</w:t>
            </w:r>
          </w:p>
        </w:tc>
        <w:tc>
          <w:tcPr>
            <w:tcW w:w="468" w:type="pct"/>
            <w:vAlign w:val="center"/>
          </w:tcPr>
          <w:p w:rsidR="0028771B" w:rsidRPr="00DE012D" w:rsidRDefault="0028771B" w:rsidP="0028771B">
            <w:pPr>
              <w:pStyle w:val="a8"/>
            </w:pPr>
            <w:r w:rsidRPr="00DE012D">
              <w:rPr>
                <w:rFonts w:hint="eastAsia"/>
              </w:rPr>
              <w:t>60</w:t>
            </w:r>
          </w:p>
        </w:tc>
        <w:tc>
          <w:tcPr>
            <w:tcW w:w="626" w:type="pct"/>
            <w:vAlign w:val="center"/>
          </w:tcPr>
          <w:p w:rsidR="0028771B" w:rsidRPr="00DE012D" w:rsidRDefault="0028771B" w:rsidP="0028771B">
            <w:pPr>
              <w:pStyle w:val="a8"/>
            </w:pPr>
            <w:r w:rsidRPr="00DE012D">
              <w:t>达标</w:t>
            </w:r>
          </w:p>
        </w:tc>
        <w:tc>
          <w:tcPr>
            <w:tcW w:w="470" w:type="pct"/>
            <w:vAlign w:val="center"/>
          </w:tcPr>
          <w:p w:rsidR="0028771B" w:rsidRPr="00DE012D" w:rsidRDefault="0028771B" w:rsidP="0028771B">
            <w:pPr>
              <w:pStyle w:val="a8"/>
            </w:pPr>
            <w:r w:rsidRPr="00367C9D">
              <w:t>45.1</w:t>
            </w:r>
          </w:p>
        </w:tc>
        <w:tc>
          <w:tcPr>
            <w:tcW w:w="472" w:type="pct"/>
            <w:vAlign w:val="center"/>
          </w:tcPr>
          <w:p w:rsidR="0028771B" w:rsidRPr="00DE012D" w:rsidRDefault="0028771B" w:rsidP="0028771B">
            <w:pPr>
              <w:pStyle w:val="a8"/>
            </w:pPr>
            <w:r w:rsidRPr="00DE012D">
              <w:t>55</w:t>
            </w:r>
          </w:p>
        </w:tc>
        <w:tc>
          <w:tcPr>
            <w:tcW w:w="619" w:type="pct"/>
            <w:vAlign w:val="center"/>
          </w:tcPr>
          <w:p w:rsidR="0028771B" w:rsidRPr="00DE012D" w:rsidRDefault="0028771B" w:rsidP="0028771B">
            <w:pPr>
              <w:pStyle w:val="a8"/>
            </w:pPr>
            <w:r w:rsidRPr="00DE012D">
              <w:t>达标</w:t>
            </w:r>
          </w:p>
        </w:tc>
      </w:tr>
      <w:tr w:rsidR="0028771B" w:rsidRPr="00DE012D" w:rsidTr="0028771B">
        <w:trPr>
          <w:trHeight w:val="371"/>
          <w:jc w:val="center"/>
        </w:trPr>
        <w:tc>
          <w:tcPr>
            <w:tcW w:w="647" w:type="pct"/>
            <w:vMerge/>
            <w:vAlign w:val="center"/>
          </w:tcPr>
          <w:p w:rsidR="0028771B" w:rsidRDefault="0028771B" w:rsidP="0028771B">
            <w:pPr>
              <w:pStyle w:val="a8"/>
              <w:rPr>
                <w:rFonts w:ascii="Times New Roman" w:hAnsi="Times New Roman" w:cs="Times New Roman"/>
                <w:color w:val="000000"/>
              </w:rPr>
            </w:pPr>
          </w:p>
        </w:tc>
        <w:tc>
          <w:tcPr>
            <w:tcW w:w="1228" w:type="pct"/>
            <w:vAlign w:val="center"/>
          </w:tcPr>
          <w:p w:rsidR="0028771B" w:rsidRDefault="0028771B" w:rsidP="0028771B">
            <w:pPr>
              <w:pStyle w:val="a8"/>
              <w:rPr>
                <w:rFonts w:ascii="Times New Roman" w:hAnsi="Times New Roman"/>
                <w:color w:val="000000"/>
              </w:rPr>
            </w:pPr>
            <w:r>
              <w:rPr>
                <w:rFonts w:ascii="Times New Roman" w:hAnsi="Times New Roman" w:cs="Times New Roman" w:hint="eastAsia"/>
                <w:color w:val="000000"/>
              </w:rPr>
              <w:t>矿山工业场地</w:t>
            </w:r>
            <w:r>
              <w:rPr>
                <w:rFonts w:ascii="Times New Roman" w:hAnsi="Times New Roman" w:cs="Times New Roman"/>
                <w:color w:val="000000"/>
              </w:rPr>
              <w:t>北</w:t>
            </w:r>
          </w:p>
        </w:tc>
        <w:tc>
          <w:tcPr>
            <w:tcW w:w="469" w:type="pct"/>
            <w:vAlign w:val="center"/>
          </w:tcPr>
          <w:p w:rsidR="0028771B" w:rsidRPr="00DE012D" w:rsidRDefault="0028771B" w:rsidP="0028771B">
            <w:pPr>
              <w:pStyle w:val="a8"/>
            </w:pPr>
            <w:r w:rsidRPr="00367C9D">
              <w:t>57.0</w:t>
            </w:r>
          </w:p>
        </w:tc>
        <w:tc>
          <w:tcPr>
            <w:tcW w:w="468" w:type="pct"/>
            <w:vAlign w:val="center"/>
          </w:tcPr>
          <w:p w:rsidR="0028771B" w:rsidRPr="00DE012D" w:rsidRDefault="0028771B" w:rsidP="0028771B">
            <w:pPr>
              <w:pStyle w:val="a8"/>
            </w:pPr>
            <w:r w:rsidRPr="00DE012D">
              <w:rPr>
                <w:rFonts w:hint="eastAsia"/>
              </w:rPr>
              <w:t>60</w:t>
            </w:r>
          </w:p>
        </w:tc>
        <w:tc>
          <w:tcPr>
            <w:tcW w:w="626" w:type="pct"/>
            <w:vAlign w:val="center"/>
          </w:tcPr>
          <w:p w:rsidR="0028771B" w:rsidRPr="00DE012D" w:rsidRDefault="0028771B" w:rsidP="0028771B">
            <w:pPr>
              <w:pStyle w:val="a8"/>
            </w:pPr>
            <w:r w:rsidRPr="00DE012D">
              <w:rPr>
                <w:rFonts w:hint="eastAsia"/>
              </w:rPr>
              <w:t>达标</w:t>
            </w:r>
          </w:p>
        </w:tc>
        <w:tc>
          <w:tcPr>
            <w:tcW w:w="470" w:type="pct"/>
            <w:vAlign w:val="center"/>
          </w:tcPr>
          <w:p w:rsidR="0028771B" w:rsidRPr="00DE012D" w:rsidRDefault="0028771B" w:rsidP="0028771B">
            <w:pPr>
              <w:pStyle w:val="a8"/>
            </w:pPr>
            <w:r w:rsidRPr="00367C9D">
              <w:t>41.6</w:t>
            </w:r>
          </w:p>
        </w:tc>
        <w:tc>
          <w:tcPr>
            <w:tcW w:w="472" w:type="pct"/>
            <w:vAlign w:val="center"/>
          </w:tcPr>
          <w:p w:rsidR="0028771B" w:rsidRPr="00DE012D" w:rsidRDefault="0028771B" w:rsidP="0028771B">
            <w:pPr>
              <w:pStyle w:val="a8"/>
            </w:pPr>
            <w:r w:rsidRPr="00DE012D">
              <w:t>55</w:t>
            </w:r>
          </w:p>
        </w:tc>
        <w:tc>
          <w:tcPr>
            <w:tcW w:w="619" w:type="pct"/>
            <w:vAlign w:val="center"/>
          </w:tcPr>
          <w:p w:rsidR="0028771B" w:rsidRPr="00DE012D" w:rsidRDefault="0028771B" w:rsidP="0028771B">
            <w:pPr>
              <w:pStyle w:val="a8"/>
            </w:pPr>
            <w:r w:rsidRPr="00DE012D">
              <w:rPr>
                <w:rFonts w:hint="eastAsia"/>
              </w:rPr>
              <w:t>达标</w:t>
            </w:r>
          </w:p>
        </w:tc>
      </w:tr>
      <w:tr w:rsidR="0028771B" w:rsidRPr="00DE012D" w:rsidTr="0028771B">
        <w:trPr>
          <w:trHeight w:val="371"/>
          <w:jc w:val="center"/>
        </w:trPr>
        <w:tc>
          <w:tcPr>
            <w:tcW w:w="647" w:type="pct"/>
            <w:vMerge w:val="restart"/>
            <w:vAlign w:val="center"/>
          </w:tcPr>
          <w:p w:rsidR="0028771B" w:rsidRDefault="0028771B" w:rsidP="0028771B">
            <w:pPr>
              <w:pStyle w:val="a8"/>
              <w:rPr>
                <w:rFonts w:ascii="Times New Roman" w:hAnsi="Times New Roman" w:cs="Times New Roman"/>
                <w:color w:val="000000"/>
              </w:rPr>
            </w:pPr>
            <w:r w:rsidRPr="0028771B">
              <w:rPr>
                <w:rFonts w:ascii="Times New Roman" w:hAnsi="Times New Roman" w:cs="Times New Roman"/>
                <w:color w:val="000000"/>
              </w:rPr>
              <w:t>2019.03.13</w:t>
            </w:r>
          </w:p>
        </w:tc>
        <w:tc>
          <w:tcPr>
            <w:tcW w:w="1228" w:type="pct"/>
            <w:vAlign w:val="center"/>
          </w:tcPr>
          <w:p w:rsidR="0028771B" w:rsidRPr="00DE012D" w:rsidRDefault="0028771B" w:rsidP="0028771B">
            <w:pPr>
              <w:pStyle w:val="a8"/>
            </w:pPr>
            <w:r w:rsidRPr="00DE012D">
              <w:rPr>
                <w:rFonts w:hint="eastAsia"/>
              </w:rPr>
              <w:t>选厂</w:t>
            </w:r>
            <w:r w:rsidRPr="00DE012D">
              <w:t>厂界</w:t>
            </w:r>
            <w:r w:rsidRPr="00DE012D">
              <w:rPr>
                <w:rFonts w:hint="eastAsia"/>
              </w:rPr>
              <w:t>东</w:t>
            </w:r>
          </w:p>
        </w:tc>
        <w:tc>
          <w:tcPr>
            <w:tcW w:w="469" w:type="pct"/>
            <w:vAlign w:val="center"/>
          </w:tcPr>
          <w:p w:rsidR="0028771B" w:rsidRPr="00367C9D" w:rsidRDefault="0028771B" w:rsidP="0028771B">
            <w:pPr>
              <w:pStyle w:val="a8"/>
            </w:pPr>
            <w:r w:rsidRPr="0028771B">
              <w:t>53.2</w:t>
            </w:r>
          </w:p>
        </w:tc>
        <w:tc>
          <w:tcPr>
            <w:tcW w:w="468" w:type="pct"/>
            <w:vAlign w:val="center"/>
          </w:tcPr>
          <w:p w:rsidR="0028771B" w:rsidRPr="00DE012D" w:rsidRDefault="0028771B" w:rsidP="0028771B">
            <w:pPr>
              <w:pStyle w:val="a8"/>
            </w:pPr>
            <w:r w:rsidRPr="00DE012D">
              <w:rPr>
                <w:rFonts w:hint="eastAsia"/>
              </w:rPr>
              <w:t>60</w:t>
            </w:r>
          </w:p>
        </w:tc>
        <w:tc>
          <w:tcPr>
            <w:tcW w:w="626" w:type="pct"/>
            <w:vAlign w:val="center"/>
          </w:tcPr>
          <w:p w:rsidR="0028771B" w:rsidRPr="00DE012D" w:rsidRDefault="0028771B" w:rsidP="0028771B">
            <w:pPr>
              <w:pStyle w:val="a8"/>
            </w:pPr>
            <w:r w:rsidRPr="00DE012D">
              <w:t>达标</w:t>
            </w:r>
          </w:p>
        </w:tc>
        <w:tc>
          <w:tcPr>
            <w:tcW w:w="470" w:type="pct"/>
            <w:vAlign w:val="center"/>
          </w:tcPr>
          <w:p w:rsidR="0028771B" w:rsidRPr="00367C9D" w:rsidRDefault="0028771B" w:rsidP="0028771B">
            <w:pPr>
              <w:pStyle w:val="a8"/>
            </w:pPr>
            <w:r w:rsidRPr="0028771B">
              <w:t>45.3</w:t>
            </w:r>
          </w:p>
        </w:tc>
        <w:tc>
          <w:tcPr>
            <w:tcW w:w="472" w:type="pct"/>
            <w:vAlign w:val="center"/>
          </w:tcPr>
          <w:p w:rsidR="0028771B" w:rsidRPr="00DE012D" w:rsidRDefault="0028771B" w:rsidP="0028771B">
            <w:pPr>
              <w:pStyle w:val="a8"/>
            </w:pPr>
            <w:r w:rsidRPr="00DE012D">
              <w:t>55</w:t>
            </w:r>
          </w:p>
        </w:tc>
        <w:tc>
          <w:tcPr>
            <w:tcW w:w="619" w:type="pct"/>
            <w:vAlign w:val="center"/>
          </w:tcPr>
          <w:p w:rsidR="0028771B" w:rsidRPr="00DE012D" w:rsidRDefault="0028771B" w:rsidP="0028771B">
            <w:pPr>
              <w:pStyle w:val="a8"/>
            </w:pPr>
            <w:r w:rsidRPr="00DE012D">
              <w:t>达标</w:t>
            </w:r>
          </w:p>
        </w:tc>
      </w:tr>
      <w:tr w:rsidR="0028771B" w:rsidRPr="00DE012D" w:rsidTr="0028771B">
        <w:trPr>
          <w:trHeight w:val="371"/>
          <w:jc w:val="center"/>
        </w:trPr>
        <w:tc>
          <w:tcPr>
            <w:tcW w:w="647" w:type="pct"/>
            <w:vMerge/>
            <w:vAlign w:val="center"/>
          </w:tcPr>
          <w:p w:rsidR="0028771B" w:rsidRDefault="0028771B" w:rsidP="0028771B">
            <w:pPr>
              <w:pStyle w:val="a8"/>
              <w:rPr>
                <w:rFonts w:ascii="Times New Roman" w:hAnsi="Times New Roman" w:cs="Times New Roman"/>
                <w:color w:val="000000"/>
              </w:rPr>
            </w:pPr>
          </w:p>
        </w:tc>
        <w:tc>
          <w:tcPr>
            <w:tcW w:w="1228" w:type="pct"/>
            <w:vAlign w:val="center"/>
          </w:tcPr>
          <w:p w:rsidR="0028771B" w:rsidRPr="00DE012D" w:rsidRDefault="0028771B" w:rsidP="0028771B">
            <w:pPr>
              <w:pStyle w:val="a8"/>
            </w:pPr>
            <w:r w:rsidRPr="00DE012D">
              <w:rPr>
                <w:rFonts w:hint="eastAsia"/>
              </w:rPr>
              <w:t>选厂</w:t>
            </w:r>
            <w:r w:rsidRPr="00DE012D">
              <w:t>厂界南</w:t>
            </w:r>
          </w:p>
        </w:tc>
        <w:tc>
          <w:tcPr>
            <w:tcW w:w="469" w:type="pct"/>
            <w:vAlign w:val="center"/>
          </w:tcPr>
          <w:p w:rsidR="0028771B" w:rsidRPr="00367C9D" w:rsidRDefault="0028771B" w:rsidP="0028771B">
            <w:pPr>
              <w:pStyle w:val="a8"/>
            </w:pPr>
            <w:r w:rsidRPr="0028771B">
              <w:t>55.5</w:t>
            </w:r>
          </w:p>
        </w:tc>
        <w:tc>
          <w:tcPr>
            <w:tcW w:w="468" w:type="pct"/>
            <w:vAlign w:val="center"/>
          </w:tcPr>
          <w:p w:rsidR="0028771B" w:rsidRPr="00DE012D" w:rsidRDefault="0028771B" w:rsidP="0028771B">
            <w:pPr>
              <w:pStyle w:val="a8"/>
            </w:pPr>
            <w:r w:rsidRPr="00DE012D">
              <w:rPr>
                <w:rFonts w:hint="eastAsia"/>
              </w:rPr>
              <w:t>60</w:t>
            </w:r>
          </w:p>
        </w:tc>
        <w:tc>
          <w:tcPr>
            <w:tcW w:w="626" w:type="pct"/>
            <w:vAlign w:val="center"/>
          </w:tcPr>
          <w:p w:rsidR="0028771B" w:rsidRPr="00DE012D" w:rsidRDefault="0028771B" w:rsidP="0028771B">
            <w:pPr>
              <w:pStyle w:val="a8"/>
            </w:pPr>
            <w:r w:rsidRPr="00DE012D">
              <w:t>达标</w:t>
            </w:r>
          </w:p>
        </w:tc>
        <w:tc>
          <w:tcPr>
            <w:tcW w:w="470" w:type="pct"/>
            <w:vAlign w:val="center"/>
          </w:tcPr>
          <w:p w:rsidR="0028771B" w:rsidRPr="00367C9D" w:rsidRDefault="0028771B" w:rsidP="0028771B">
            <w:pPr>
              <w:pStyle w:val="a8"/>
            </w:pPr>
            <w:r w:rsidRPr="0028771B">
              <w:t>43.4</w:t>
            </w:r>
          </w:p>
        </w:tc>
        <w:tc>
          <w:tcPr>
            <w:tcW w:w="472" w:type="pct"/>
            <w:vAlign w:val="center"/>
          </w:tcPr>
          <w:p w:rsidR="0028771B" w:rsidRPr="00DE012D" w:rsidRDefault="0028771B" w:rsidP="0028771B">
            <w:pPr>
              <w:pStyle w:val="a8"/>
            </w:pPr>
            <w:r w:rsidRPr="00DE012D">
              <w:t>55</w:t>
            </w:r>
          </w:p>
        </w:tc>
        <w:tc>
          <w:tcPr>
            <w:tcW w:w="619" w:type="pct"/>
            <w:vAlign w:val="center"/>
          </w:tcPr>
          <w:p w:rsidR="0028771B" w:rsidRPr="00DE012D" w:rsidRDefault="0028771B" w:rsidP="0028771B">
            <w:pPr>
              <w:pStyle w:val="a8"/>
            </w:pPr>
            <w:r w:rsidRPr="00DE012D">
              <w:t>达标</w:t>
            </w:r>
          </w:p>
        </w:tc>
      </w:tr>
      <w:tr w:rsidR="0028771B" w:rsidRPr="00DE012D" w:rsidTr="0028771B">
        <w:trPr>
          <w:trHeight w:val="371"/>
          <w:jc w:val="center"/>
        </w:trPr>
        <w:tc>
          <w:tcPr>
            <w:tcW w:w="647" w:type="pct"/>
            <w:vMerge/>
            <w:vAlign w:val="center"/>
          </w:tcPr>
          <w:p w:rsidR="0028771B" w:rsidRDefault="0028771B" w:rsidP="0028771B">
            <w:pPr>
              <w:pStyle w:val="a8"/>
              <w:rPr>
                <w:rFonts w:ascii="Times New Roman" w:hAnsi="Times New Roman" w:cs="Times New Roman"/>
                <w:color w:val="000000"/>
              </w:rPr>
            </w:pPr>
          </w:p>
        </w:tc>
        <w:tc>
          <w:tcPr>
            <w:tcW w:w="1228" w:type="pct"/>
            <w:vAlign w:val="center"/>
          </w:tcPr>
          <w:p w:rsidR="0028771B" w:rsidRPr="00DE012D" w:rsidRDefault="0028771B" w:rsidP="0028771B">
            <w:pPr>
              <w:pStyle w:val="a8"/>
            </w:pPr>
            <w:r w:rsidRPr="00DE012D">
              <w:rPr>
                <w:rFonts w:hint="eastAsia"/>
              </w:rPr>
              <w:t>选厂</w:t>
            </w:r>
            <w:r w:rsidRPr="00DE012D">
              <w:t>厂界</w:t>
            </w:r>
            <w:r w:rsidRPr="00DE012D">
              <w:rPr>
                <w:rFonts w:hint="eastAsia"/>
              </w:rPr>
              <w:t>西</w:t>
            </w:r>
          </w:p>
        </w:tc>
        <w:tc>
          <w:tcPr>
            <w:tcW w:w="469" w:type="pct"/>
            <w:vAlign w:val="center"/>
          </w:tcPr>
          <w:p w:rsidR="0028771B" w:rsidRPr="00367C9D" w:rsidRDefault="0028771B" w:rsidP="0028771B">
            <w:pPr>
              <w:pStyle w:val="a8"/>
            </w:pPr>
            <w:r w:rsidRPr="0028771B">
              <w:t>53.4</w:t>
            </w:r>
          </w:p>
        </w:tc>
        <w:tc>
          <w:tcPr>
            <w:tcW w:w="468" w:type="pct"/>
            <w:vAlign w:val="center"/>
          </w:tcPr>
          <w:p w:rsidR="0028771B" w:rsidRPr="00DE012D" w:rsidRDefault="0028771B" w:rsidP="0028771B">
            <w:pPr>
              <w:pStyle w:val="a8"/>
            </w:pPr>
            <w:r w:rsidRPr="00DE012D">
              <w:rPr>
                <w:rFonts w:hint="eastAsia"/>
              </w:rPr>
              <w:t>60</w:t>
            </w:r>
          </w:p>
        </w:tc>
        <w:tc>
          <w:tcPr>
            <w:tcW w:w="626" w:type="pct"/>
            <w:vAlign w:val="center"/>
          </w:tcPr>
          <w:p w:rsidR="0028771B" w:rsidRPr="00DE012D" w:rsidRDefault="0028771B" w:rsidP="0028771B">
            <w:pPr>
              <w:pStyle w:val="a8"/>
            </w:pPr>
            <w:r w:rsidRPr="00DE012D">
              <w:t>达标</w:t>
            </w:r>
          </w:p>
        </w:tc>
        <w:tc>
          <w:tcPr>
            <w:tcW w:w="470" w:type="pct"/>
            <w:vAlign w:val="center"/>
          </w:tcPr>
          <w:p w:rsidR="0028771B" w:rsidRPr="00367C9D" w:rsidRDefault="0028771B" w:rsidP="0028771B">
            <w:pPr>
              <w:pStyle w:val="a8"/>
            </w:pPr>
            <w:r w:rsidRPr="0028771B">
              <w:t>42.1</w:t>
            </w:r>
          </w:p>
        </w:tc>
        <w:tc>
          <w:tcPr>
            <w:tcW w:w="472" w:type="pct"/>
            <w:vAlign w:val="center"/>
          </w:tcPr>
          <w:p w:rsidR="0028771B" w:rsidRPr="00DE012D" w:rsidRDefault="0028771B" w:rsidP="0028771B">
            <w:pPr>
              <w:pStyle w:val="a8"/>
            </w:pPr>
            <w:r w:rsidRPr="00DE012D">
              <w:t>55</w:t>
            </w:r>
          </w:p>
        </w:tc>
        <w:tc>
          <w:tcPr>
            <w:tcW w:w="619" w:type="pct"/>
            <w:vAlign w:val="center"/>
          </w:tcPr>
          <w:p w:rsidR="0028771B" w:rsidRPr="00DE012D" w:rsidRDefault="0028771B" w:rsidP="0028771B">
            <w:pPr>
              <w:pStyle w:val="a8"/>
            </w:pPr>
            <w:r w:rsidRPr="00DE012D">
              <w:t>达标</w:t>
            </w:r>
          </w:p>
        </w:tc>
      </w:tr>
      <w:tr w:rsidR="0028771B" w:rsidRPr="00DE012D" w:rsidTr="0028771B">
        <w:trPr>
          <w:trHeight w:val="371"/>
          <w:jc w:val="center"/>
        </w:trPr>
        <w:tc>
          <w:tcPr>
            <w:tcW w:w="647" w:type="pct"/>
            <w:vMerge/>
            <w:vAlign w:val="center"/>
          </w:tcPr>
          <w:p w:rsidR="0028771B" w:rsidRDefault="0028771B" w:rsidP="0028771B">
            <w:pPr>
              <w:pStyle w:val="a8"/>
              <w:rPr>
                <w:rFonts w:ascii="Times New Roman" w:hAnsi="Times New Roman" w:cs="Times New Roman"/>
                <w:color w:val="000000"/>
              </w:rPr>
            </w:pPr>
          </w:p>
        </w:tc>
        <w:tc>
          <w:tcPr>
            <w:tcW w:w="1228" w:type="pct"/>
            <w:vAlign w:val="center"/>
          </w:tcPr>
          <w:p w:rsidR="0028771B" w:rsidRPr="00DE012D" w:rsidRDefault="0028771B" w:rsidP="0028771B">
            <w:pPr>
              <w:pStyle w:val="a8"/>
            </w:pPr>
            <w:r w:rsidRPr="00DE012D">
              <w:rPr>
                <w:rFonts w:hint="eastAsia"/>
              </w:rPr>
              <w:t>选厂</w:t>
            </w:r>
            <w:r w:rsidRPr="00DE012D">
              <w:t>厂界</w:t>
            </w:r>
            <w:r w:rsidRPr="00DE012D">
              <w:rPr>
                <w:rFonts w:hint="eastAsia"/>
              </w:rPr>
              <w:t>北</w:t>
            </w:r>
          </w:p>
        </w:tc>
        <w:tc>
          <w:tcPr>
            <w:tcW w:w="469" w:type="pct"/>
            <w:vAlign w:val="center"/>
          </w:tcPr>
          <w:p w:rsidR="0028771B" w:rsidRPr="00367C9D" w:rsidRDefault="0028771B" w:rsidP="0028771B">
            <w:pPr>
              <w:pStyle w:val="a8"/>
            </w:pPr>
            <w:r w:rsidRPr="0028771B">
              <w:t>55.4</w:t>
            </w:r>
          </w:p>
        </w:tc>
        <w:tc>
          <w:tcPr>
            <w:tcW w:w="468" w:type="pct"/>
            <w:vAlign w:val="center"/>
          </w:tcPr>
          <w:p w:rsidR="0028771B" w:rsidRPr="00DE012D" w:rsidRDefault="0028771B" w:rsidP="0028771B">
            <w:pPr>
              <w:pStyle w:val="a8"/>
            </w:pPr>
            <w:r w:rsidRPr="00DE012D">
              <w:rPr>
                <w:rFonts w:hint="eastAsia"/>
              </w:rPr>
              <w:t>60</w:t>
            </w:r>
          </w:p>
        </w:tc>
        <w:tc>
          <w:tcPr>
            <w:tcW w:w="626" w:type="pct"/>
            <w:vAlign w:val="center"/>
          </w:tcPr>
          <w:p w:rsidR="0028771B" w:rsidRPr="00DE012D" w:rsidRDefault="0028771B" w:rsidP="0028771B">
            <w:pPr>
              <w:pStyle w:val="a8"/>
            </w:pPr>
            <w:r w:rsidRPr="00DE012D">
              <w:rPr>
                <w:rFonts w:hint="eastAsia"/>
              </w:rPr>
              <w:t>达标</w:t>
            </w:r>
          </w:p>
        </w:tc>
        <w:tc>
          <w:tcPr>
            <w:tcW w:w="470" w:type="pct"/>
            <w:vAlign w:val="center"/>
          </w:tcPr>
          <w:p w:rsidR="0028771B" w:rsidRPr="00367C9D" w:rsidRDefault="0028771B" w:rsidP="0028771B">
            <w:pPr>
              <w:pStyle w:val="a8"/>
            </w:pPr>
            <w:r w:rsidRPr="0028771B">
              <w:t>40.5</w:t>
            </w:r>
          </w:p>
        </w:tc>
        <w:tc>
          <w:tcPr>
            <w:tcW w:w="472" w:type="pct"/>
            <w:vAlign w:val="center"/>
          </w:tcPr>
          <w:p w:rsidR="0028771B" w:rsidRPr="00DE012D" w:rsidRDefault="0028771B" w:rsidP="0028771B">
            <w:pPr>
              <w:pStyle w:val="a8"/>
            </w:pPr>
            <w:r w:rsidRPr="00DE012D">
              <w:t>55</w:t>
            </w:r>
          </w:p>
        </w:tc>
        <w:tc>
          <w:tcPr>
            <w:tcW w:w="619" w:type="pct"/>
            <w:vAlign w:val="center"/>
          </w:tcPr>
          <w:p w:rsidR="0028771B" w:rsidRPr="00DE012D" w:rsidRDefault="0028771B" w:rsidP="0028771B">
            <w:pPr>
              <w:pStyle w:val="a8"/>
            </w:pPr>
            <w:r w:rsidRPr="00DE012D">
              <w:rPr>
                <w:rFonts w:hint="eastAsia"/>
              </w:rPr>
              <w:t>达标</w:t>
            </w:r>
          </w:p>
        </w:tc>
      </w:tr>
      <w:tr w:rsidR="0028771B" w:rsidRPr="00DE012D" w:rsidTr="0028771B">
        <w:trPr>
          <w:trHeight w:val="371"/>
          <w:jc w:val="center"/>
        </w:trPr>
        <w:tc>
          <w:tcPr>
            <w:tcW w:w="647" w:type="pct"/>
            <w:vMerge/>
            <w:vAlign w:val="center"/>
          </w:tcPr>
          <w:p w:rsidR="0028771B" w:rsidRDefault="0028771B" w:rsidP="0028771B">
            <w:pPr>
              <w:pStyle w:val="a8"/>
              <w:rPr>
                <w:rFonts w:ascii="Times New Roman" w:hAnsi="Times New Roman" w:cs="Times New Roman"/>
                <w:color w:val="000000"/>
              </w:rPr>
            </w:pPr>
          </w:p>
        </w:tc>
        <w:tc>
          <w:tcPr>
            <w:tcW w:w="1228" w:type="pct"/>
            <w:vAlign w:val="center"/>
          </w:tcPr>
          <w:p w:rsidR="0028771B" w:rsidRDefault="0028771B" w:rsidP="0028771B">
            <w:pPr>
              <w:pStyle w:val="a8"/>
              <w:rPr>
                <w:rFonts w:ascii="Times New Roman" w:hAnsi="Times New Roman"/>
                <w:color w:val="000000"/>
              </w:rPr>
            </w:pPr>
            <w:r>
              <w:rPr>
                <w:rFonts w:ascii="Times New Roman" w:hAnsi="Times New Roman" w:cs="Times New Roman" w:hint="eastAsia"/>
                <w:color w:val="000000"/>
              </w:rPr>
              <w:t>矿山工业场地</w:t>
            </w:r>
            <w:r>
              <w:rPr>
                <w:rFonts w:ascii="Times New Roman" w:hAnsi="Times New Roman" w:cs="Times New Roman"/>
                <w:color w:val="000000"/>
              </w:rPr>
              <w:t>东</w:t>
            </w:r>
          </w:p>
        </w:tc>
        <w:tc>
          <w:tcPr>
            <w:tcW w:w="469" w:type="pct"/>
            <w:vAlign w:val="center"/>
          </w:tcPr>
          <w:p w:rsidR="0028771B" w:rsidRPr="00367C9D" w:rsidRDefault="0028771B" w:rsidP="0028771B">
            <w:pPr>
              <w:pStyle w:val="a8"/>
            </w:pPr>
            <w:r w:rsidRPr="0028771B">
              <w:t>51.0</w:t>
            </w:r>
          </w:p>
        </w:tc>
        <w:tc>
          <w:tcPr>
            <w:tcW w:w="468" w:type="pct"/>
            <w:vAlign w:val="center"/>
          </w:tcPr>
          <w:p w:rsidR="0028771B" w:rsidRPr="00DE012D" w:rsidRDefault="0028771B" w:rsidP="0028771B">
            <w:pPr>
              <w:pStyle w:val="a8"/>
            </w:pPr>
            <w:r w:rsidRPr="00DE012D">
              <w:rPr>
                <w:rFonts w:hint="eastAsia"/>
              </w:rPr>
              <w:t>60</w:t>
            </w:r>
          </w:p>
        </w:tc>
        <w:tc>
          <w:tcPr>
            <w:tcW w:w="626" w:type="pct"/>
            <w:vAlign w:val="center"/>
          </w:tcPr>
          <w:p w:rsidR="0028771B" w:rsidRPr="00DE012D" w:rsidRDefault="0028771B" w:rsidP="0028771B">
            <w:pPr>
              <w:pStyle w:val="a8"/>
            </w:pPr>
            <w:r w:rsidRPr="00DE012D">
              <w:t>达标</w:t>
            </w:r>
          </w:p>
        </w:tc>
        <w:tc>
          <w:tcPr>
            <w:tcW w:w="470" w:type="pct"/>
            <w:vAlign w:val="center"/>
          </w:tcPr>
          <w:p w:rsidR="0028771B" w:rsidRPr="00367C9D" w:rsidRDefault="0028771B" w:rsidP="0028771B">
            <w:pPr>
              <w:pStyle w:val="a8"/>
            </w:pPr>
            <w:r w:rsidRPr="0028771B">
              <w:t>41.3</w:t>
            </w:r>
          </w:p>
        </w:tc>
        <w:tc>
          <w:tcPr>
            <w:tcW w:w="472" w:type="pct"/>
            <w:vAlign w:val="center"/>
          </w:tcPr>
          <w:p w:rsidR="0028771B" w:rsidRPr="00DE012D" w:rsidRDefault="0028771B" w:rsidP="0028771B">
            <w:pPr>
              <w:pStyle w:val="a8"/>
            </w:pPr>
            <w:r w:rsidRPr="00DE012D">
              <w:t>55</w:t>
            </w:r>
          </w:p>
        </w:tc>
        <w:tc>
          <w:tcPr>
            <w:tcW w:w="619" w:type="pct"/>
            <w:vAlign w:val="center"/>
          </w:tcPr>
          <w:p w:rsidR="0028771B" w:rsidRPr="00DE012D" w:rsidRDefault="0028771B" w:rsidP="0028771B">
            <w:pPr>
              <w:pStyle w:val="a8"/>
            </w:pPr>
            <w:r w:rsidRPr="00DE012D">
              <w:t>达标</w:t>
            </w:r>
          </w:p>
        </w:tc>
      </w:tr>
      <w:tr w:rsidR="0028771B" w:rsidRPr="00DE012D" w:rsidTr="0028771B">
        <w:trPr>
          <w:trHeight w:val="371"/>
          <w:jc w:val="center"/>
        </w:trPr>
        <w:tc>
          <w:tcPr>
            <w:tcW w:w="647" w:type="pct"/>
            <w:vMerge/>
            <w:vAlign w:val="center"/>
          </w:tcPr>
          <w:p w:rsidR="0028771B" w:rsidRDefault="0028771B" w:rsidP="0028771B">
            <w:pPr>
              <w:pStyle w:val="a8"/>
              <w:rPr>
                <w:rFonts w:ascii="Times New Roman" w:hAnsi="Times New Roman" w:cs="Times New Roman"/>
                <w:color w:val="000000"/>
              </w:rPr>
            </w:pPr>
          </w:p>
        </w:tc>
        <w:tc>
          <w:tcPr>
            <w:tcW w:w="1228" w:type="pct"/>
            <w:vAlign w:val="center"/>
          </w:tcPr>
          <w:p w:rsidR="0028771B" w:rsidRDefault="0028771B" w:rsidP="0028771B">
            <w:pPr>
              <w:pStyle w:val="a8"/>
              <w:rPr>
                <w:rFonts w:ascii="Times New Roman" w:hAnsi="Times New Roman"/>
                <w:color w:val="000000"/>
              </w:rPr>
            </w:pPr>
            <w:r>
              <w:rPr>
                <w:rFonts w:ascii="Times New Roman" w:hAnsi="Times New Roman" w:cs="Times New Roman" w:hint="eastAsia"/>
                <w:color w:val="000000"/>
              </w:rPr>
              <w:t>矿山工业场地</w:t>
            </w:r>
            <w:r>
              <w:rPr>
                <w:rFonts w:ascii="Times New Roman" w:hAnsi="Times New Roman" w:cs="Times New Roman"/>
                <w:color w:val="000000"/>
              </w:rPr>
              <w:t>南</w:t>
            </w:r>
          </w:p>
        </w:tc>
        <w:tc>
          <w:tcPr>
            <w:tcW w:w="469" w:type="pct"/>
            <w:vAlign w:val="center"/>
          </w:tcPr>
          <w:p w:rsidR="0028771B" w:rsidRPr="00367C9D" w:rsidRDefault="0028771B" w:rsidP="0028771B">
            <w:pPr>
              <w:pStyle w:val="a8"/>
            </w:pPr>
            <w:r w:rsidRPr="0028771B">
              <w:t>55.6</w:t>
            </w:r>
          </w:p>
        </w:tc>
        <w:tc>
          <w:tcPr>
            <w:tcW w:w="468" w:type="pct"/>
            <w:vAlign w:val="center"/>
          </w:tcPr>
          <w:p w:rsidR="0028771B" w:rsidRPr="00DE012D" w:rsidRDefault="0028771B" w:rsidP="0028771B">
            <w:pPr>
              <w:pStyle w:val="a8"/>
            </w:pPr>
            <w:r w:rsidRPr="00DE012D">
              <w:rPr>
                <w:rFonts w:hint="eastAsia"/>
              </w:rPr>
              <w:t>60</w:t>
            </w:r>
          </w:p>
        </w:tc>
        <w:tc>
          <w:tcPr>
            <w:tcW w:w="626" w:type="pct"/>
            <w:vAlign w:val="center"/>
          </w:tcPr>
          <w:p w:rsidR="0028771B" w:rsidRPr="00DE012D" w:rsidRDefault="0028771B" w:rsidP="0028771B">
            <w:pPr>
              <w:pStyle w:val="a8"/>
            </w:pPr>
            <w:r w:rsidRPr="00DE012D">
              <w:t>达标</w:t>
            </w:r>
          </w:p>
        </w:tc>
        <w:tc>
          <w:tcPr>
            <w:tcW w:w="470" w:type="pct"/>
            <w:vAlign w:val="center"/>
          </w:tcPr>
          <w:p w:rsidR="0028771B" w:rsidRPr="00367C9D" w:rsidRDefault="0028771B" w:rsidP="0028771B">
            <w:pPr>
              <w:pStyle w:val="a8"/>
            </w:pPr>
            <w:r w:rsidRPr="0028771B">
              <w:t>42.9</w:t>
            </w:r>
          </w:p>
        </w:tc>
        <w:tc>
          <w:tcPr>
            <w:tcW w:w="472" w:type="pct"/>
            <w:vAlign w:val="center"/>
          </w:tcPr>
          <w:p w:rsidR="0028771B" w:rsidRPr="00DE012D" w:rsidRDefault="0028771B" w:rsidP="0028771B">
            <w:pPr>
              <w:pStyle w:val="a8"/>
            </w:pPr>
            <w:r w:rsidRPr="00DE012D">
              <w:t>55</w:t>
            </w:r>
          </w:p>
        </w:tc>
        <w:tc>
          <w:tcPr>
            <w:tcW w:w="619" w:type="pct"/>
            <w:vAlign w:val="center"/>
          </w:tcPr>
          <w:p w:rsidR="0028771B" w:rsidRPr="00DE012D" w:rsidRDefault="0028771B" w:rsidP="0028771B">
            <w:pPr>
              <w:pStyle w:val="a8"/>
            </w:pPr>
            <w:r w:rsidRPr="00DE012D">
              <w:t>达标</w:t>
            </w:r>
          </w:p>
        </w:tc>
      </w:tr>
      <w:tr w:rsidR="0028771B" w:rsidRPr="00DE012D" w:rsidTr="0028771B">
        <w:trPr>
          <w:trHeight w:val="371"/>
          <w:jc w:val="center"/>
        </w:trPr>
        <w:tc>
          <w:tcPr>
            <w:tcW w:w="647" w:type="pct"/>
            <w:vMerge/>
            <w:vAlign w:val="center"/>
          </w:tcPr>
          <w:p w:rsidR="0028771B" w:rsidRDefault="0028771B" w:rsidP="0028771B">
            <w:pPr>
              <w:pStyle w:val="a8"/>
              <w:rPr>
                <w:rFonts w:ascii="Times New Roman" w:hAnsi="Times New Roman" w:cs="Times New Roman"/>
                <w:color w:val="000000"/>
              </w:rPr>
            </w:pPr>
          </w:p>
        </w:tc>
        <w:tc>
          <w:tcPr>
            <w:tcW w:w="1228" w:type="pct"/>
            <w:vAlign w:val="center"/>
          </w:tcPr>
          <w:p w:rsidR="0028771B" w:rsidRDefault="0028771B" w:rsidP="0028771B">
            <w:pPr>
              <w:pStyle w:val="a8"/>
              <w:rPr>
                <w:rFonts w:ascii="Times New Roman" w:hAnsi="Times New Roman"/>
                <w:color w:val="000000"/>
              </w:rPr>
            </w:pPr>
            <w:r>
              <w:rPr>
                <w:rFonts w:ascii="Times New Roman" w:hAnsi="Times New Roman" w:cs="Times New Roman" w:hint="eastAsia"/>
                <w:color w:val="000000"/>
              </w:rPr>
              <w:t>矿山工业场地</w:t>
            </w:r>
            <w:r>
              <w:rPr>
                <w:rFonts w:ascii="Times New Roman" w:hAnsi="Times New Roman" w:cs="Times New Roman"/>
                <w:color w:val="000000"/>
              </w:rPr>
              <w:t>西</w:t>
            </w:r>
          </w:p>
        </w:tc>
        <w:tc>
          <w:tcPr>
            <w:tcW w:w="469" w:type="pct"/>
            <w:vAlign w:val="center"/>
          </w:tcPr>
          <w:p w:rsidR="0028771B" w:rsidRPr="00367C9D" w:rsidRDefault="0028771B" w:rsidP="0028771B">
            <w:pPr>
              <w:pStyle w:val="a8"/>
            </w:pPr>
            <w:r w:rsidRPr="0028771B">
              <w:t>50.7</w:t>
            </w:r>
          </w:p>
        </w:tc>
        <w:tc>
          <w:tcPr>
            <w:tcW w:w="468" w:type="pct"/>
            <w:vAlign w:val="center"/>
          </w:tcPr>
          <w:p w:rsidR="0028771B" w:rsidRPr="00DE012D" w:rsidRDefault="0028771B" w:rsidP="0028771B">
            <w:pPr>
              <w:pStyle w:val="a8"/>
            </w:pPr>
            <w:r w:rsidRPr="00DE012D">
              <w:rPr>
                <w:rFonts w:hint="eastAsia"/>
              </w:rPr>
              <w:t>60</w:t>
            </w:r>
          </w:p>
        </w:tc>
        <w:tc>
          <w:tcPr>
            <w:tcW w:w="626" w:type="pct"/>
            <w:vAlign w:val="center"/>
          </w:tcPr>
          <w:p w:rsidR="0028771B" w:rsidRPr="00DE012D" w:rsidRDefault="0028771B" w:rsidP="0028771B">
            <w:pPr>
              <w:pStyle w:val="a8"/>
            </w:pPr>
            <w:r w:rsidRPr="00DE012D">
              <w:t>达标</w:t>
            </w:r>
          </w:p>
        </w:tc>
        <w:tc>
          <w:tcPr>
            <w:tcW w:w="470" w:type="pct"/>
            <w:vAlign w:val="center"/>
          </w:tcPr>
          <w:p w:rsidR="0028771B" w:rsidRPr="00367C9D" w:rsidRDefault="0028771B" w:rsidP="0028771B">
            <w:pPr>
              <w:pStyle w:val="a8"/>
            </w:pPr>
            <w:r w:rsidRPr="0028771B">
              <w:t>48.0</w:t>
            </w:r>
          </w:p>
        </w:tc>
        <w:tc>
          <w:tcPr>
            <w:tcW w:w="472" w:type="pct"/>
            <w:vAlign w:val="center"/>
          </w:tcPr>
          <w:p w:rsidR="0028771B" w:rsidRPr="00DE012D" w:rsidRDefault="0028771B" w:rsidP="0028771B">
            <w:pPr>
              <w:pStyle w:val="a8"/>
            </w:pPr>
            <w:r w:rsidRPr="00DE012D">
              <w:t>55</w:t>
            </w:r>
          </w:p>
        </w:tc>
        <w:tc>
          <w:tcPr>
            <w:tcW w:w="619" w:type="pct"/>
            <w:vAlign w:val="center"/>
          </w:tcPr>
          <w:p w:rsidR="0028771B" w:rsidRPr="00DE012D" w:rsidRDefault="0028771B" w:rsidP="0028771B">
            <w:pPr>
              <w:pStyle w:val="a8"/>
            </w:pPr>
            <w:r w:rsidRPr="00DE012D">
              <w:t>达标</w:t>
            </w:r>
          </w:p>
        </w:tc>
      </w:tr>
      <w:tr w:rsidR="0028771B" w:rsidRPr="00DE012D" w:rsidTr="0028771B">
        <w:trPr>
          <w:trHeight w:val="371"/>
          <w:jc w:val="center"/>
        </w:trPr>
        <w:tc>
          <w:tcPr>
            <w:tcW w:w="647" w:type="pct"/>
            <w:vMerge/>
            <w:vAlign w:val="center"/>
          </w:tcPr>
          <w:p w:rsidR="0028771B" w:rsidRDefault="0028771B" w:rsidP="0028771B">
            <w:pPr>
              <w:pStyle w:val="a8"/>
              <w:rPr>
                <w:rFonts w:ascii="Times New Roman" w:hAnsi="Times New Roman" w:cs="Times New Roman"/>
                <w:color w:val="000000"/>
              </w:rPr>
            </w:pPr>
          </w:p>
        </w:tc>
        <w:tc>
          <w:tcPr>
            <w:tcW w:w="1228" w:type="pct"/>
            <w:vAlign w:val="center"/>
          </w:tcPr>
          <w:p w:rsidR="0028771B" w:rsidRDefault="0028771B" w:rsidP="0028771B">
            <w:pPr>
              <w:pStyle w:val="a8"/>
              <w:rPr>
                <w:rFonts w:ascii="Times New Roman" w:hAnsi="Times New Roman"/>
                <w:color w:val="000000"/>
              </w:rPr>
            </w:pPr>
            <w:r>
              <w:rPr>
                <w:rFonts w:ascii="Times New Roman" w:hAnsi="Times New Roman" w:cs="Times New Roman" w:hint="eastAsia"/>
                <w:color w:val="000000"/>
              </w:rPr>
              <w:t>矿山工业场地</w:t>
            </w:r>
            <w:r>
              <w:rPr>
                <w:rFonts w:ascii="Times New Roman" w:hAnsi="Times New Roman" w:cs="Times New Roman"/>
                <w:color w:val="000000"/>
              </w:rPr>
              <w:t>北</w:t>
            </w:r>
          </w:p>
        </w:tc>
        <w:tc>
          <w:tcPr>
            <w:tcW w:w="469" w:type="pct"/>
            <w:vAlign w:val="center"/>
          </w:tcPr>
          <w:p w:rsidR="0028771B" w:rsidRPr="00367C9D" w:rsidRDefault="0028771B" w:rsidP="0028771B">
            <w:pPr>
              <w:pStyle w:val="a8"/>
            </w:pPr>
            <w:r w:rsidRPr="0028771B">
              <w:t>52.5</w:t>
            </w:r>
          </w:p>
        </w:tc>
        <w:tc>
          <w:tcPr>
            <w:tcW w:w="468" w:type="pct"/>
            <w:vAlign w:val="center"/>
          </w:tcPr>
          <w:p w:rsidR="0028771B" w:rsidRPr="00DE012D" w:rsidRDefault="0028771B" w:rsidP="0028771B">
            <w:pPr>
              <w:pStyle w:val="a8"/>
            </w:pPr>
            <w:r w:rsidRPr="00DE012D">
              <w:rPr>
                <w:rFonts w:hint="eastAsia"/>
              </w:rPr>
              <w:t>60</w:t>
            </w:r>
          </w:p>
        </w:tc>
        <w:tc>
          <w:tcPr>
            <w:tcW w:w="626" w:type="pct"/>
            <w:vAlign w:val="center"/>
          </w:tcPr>
          <w:p w:rsidR="0028771B" w:rsidRPr="00DE012D" w:rsidRDefault="0028771B" w:rsidP="0028771B">
            <w:pPr>
              <w:pStyle w:val="a8"/>
            </w:pPr>
            <w:r w:rsidRPr="00DE012D">
              <w:rPr>
                <w:rFonts w:hint="eastAsia"/>
              </w:rPr>
              <w:t>达标</w:t>
            </w:r>
          </w:p>
        </w:tc>
        <w:tc>
          <w:tcPr>
            <w:tcW w:w="470" w:type="pct"/>
            <w:vAlign w:val="center"/>
          </w:tcPr>
          <w:p w:rsidR="0028771B" w:rsidRPr="00367C9D" w:rsidRDefault="0028771B" w:rsidP="0028771B">
            <w:pPr>
              <w:pStyle w:val="a8"/>
            </w:pPr>
            <w:r w:rsidRPr="0028771B">
              <w:t>44.0</w:t>
            </w:r>
          </w:p>
        </w:tc>
        <w:tc>
          <w:tcPr>
            <w:tcW w:w="472" w:type="pct"/>
            <w:vAlign w:val="center"/>
          </w:tcPr>
          <w:p w:rsidR="0028771B" w:rsidRPr="00DE012D" w:rsidRDefault="0028771B" w:rsidP="0028771B">
            <w:pPr>
              <w:pStyle w:val="a8"/>
            </w:pPr>
            <w:r w:rsidRPr="00DE012D">
              <w:t>55</w:t>
            </w:r>
          </w:p>
        </w:tc>
        <w:tc>
          <w:tcPr>
            <w:tcW w:w="619" w:type="pct"/>
            <w:vAlign w:val="center"/>
          </w:tcPr>
          <w:p w:rsidR="0028771B" w:rsidRPr="00DE012D" w:rsidRDefault="0028771B" w:rsidP="0028771B">
            <w:pPr>
              <w:pStyle w:val="a8"/>
            </w:pPr>
            <w:r w:rsidRPr="00DE012D">
              <w:rPr>
                <w:rFonts w:hint="eastAsia"/>
              </w:rPr>
              <w:t>达标</w:t>
            </w:r>
          </w:p>
        </w:tc>
      </w:tr>
    </w:tbl>
    <w:p w:rsidR="00DE012D" w:rsidRPr="00BB72F4" w:rsidRDefault="00DE012D" w:rsidP="00522BB3">
      <w:pPr>
        <w:ind w:firstLine="480"/>
      </w:pPr>
      <w:r w:rsidRPr="00DE012D">
        <w:rPr>
          <w:rFonts w:hint="eastAsia"/>
        </w:rPr>
        <w:t>根据</w:t>
      </w:r>
      <w:r w:rsidRPr="00DE012D">
        <w:t>监测结果可知，</w:t>
      </w:r>
      <w:r w:rsidRPr="00DE012D">
        <w:rPr>
          <w:rFonts w:hint="eastAsia"/>
        </w:rPr>
        <w:t>本项目运营</w:t>
      </w:r>
      <w:r w:rsidRPr="00DE012D">
        <w:t>期间产生的噪声值在</w:t>
      </w:r>
      <w:r w:rsidR="0028771B">
        <w:rPr>
          <w:rFonts w:hint="eastAsia"/>
        </w:rPr>
        <w:t>选</w:t>
      </w:r>
      <w:r w:rsidRPr="00DE012D">
        <w:t>厂</w:t>
      </w:r>
      <w:r w:rsidR="0028771B">
        <w:rPr>
          <w:rFonts w:hint="eastAsia"/>
        </w:rPr>
        <w:t>、</w:t>
      </w:r>
      <w:r w:rsidR="0028771B">
        <w:t>矿山工业场地厂</w:t>
      </w:r>
      <w:r w:rsidRPr="00DE012D">
        <w:t>界处满足《工业企业厂界环境噪声排放标准》</w:t>
      </w:r>
      <w:r w:rsidRPr="00DE012D">
        <w:rPr>
          <w:rFonts w:hint="eastAsia"/>
        </w:rPr>
        <w:t>（</w:t>
      </w:r>
      <w:r w:rsidRPr="00DE012D">
        <w:t>GB12348</w:t>
      </w:r>
      <w:r w:rsidRPr="00DE012D">
        <w:rPr>
          <w:rFonts w:hint="eastAsia"/>
        </w:rPr>
        <w:t>-</w:t>
      </w:r>
      <w:r w:rsidRPr="00DE012D">
        <w:t>2008</w:t>
      </w:r>
      <w:r w:rsidRPr="00DE012D">
        <w:rPr>
          <w:rFonts w:hint="eastAsia"/>
        </w:rPr>
        <w:t>）</w:t>
      </w:r>
      <w:r w:rsidRPr="00DE012D">
        <w:rPr>
          <w:rFonts w:hint="eastAsia"/>
        </w:rPr>
        <w:t>2</w:t>
      </w:r>
      <w:r w:rsidRPr="00DE012D">
        <w:t>类标准</w:t>
      </w:r>
      <w:r w:rsidRPr="00DE012D">
        <w:rPr>
          <w:rFonts w:hint="eastAsia"/>
        </w:rPr>
        <w:t>。</w:t>
      </w:r>
    </w:p>
    <w:p w:rsidR="006A7F40" w:rsidRDefault="00C96FA2" w:rsidP="00806ED9">
      <w:pPr>
        <w:pStyle w:val="2"/>
        <w:ind w:firstLine="643"/>
      </w:pPr>
      <w:bookmarkStart w:id="94" w:name="_Toc19802040"/>
      <w:r>
        <w:rPr>
          <w:rFonts w:hint="eastAsia"/>
        </w:rPr>
        <w:t>6.</w:t>
      </w:r>
      <w:r w:rsidR="006A7F40">
        <w:rPr>
          <w:rFonts w:hint="eastAsia"/>
        </w:rPr>
        <w:t>5</w:t>
      </w:r>
      <w:r w:rsidR="006A7F40">
        <w:rPr>
          <w:rFonts w:hint="eastAsia"/>
        </w:rPr>
        <w:t>固体废物</w:t>
      </w:r>
      <w:r w:rsidR="006A7F40">
        <w:t>环境影响调查</w:t>
      </w:r>
      <w:bookmarkEnd w:id="94"/>
    </w:p>
    <w:p w:rsidR="00DE012D" w:rsidRDefault="00AC531C" w:rsidP="00DE012D">
      <w:pPr>
        <w:ind w:firstLine="480"/>
      </w:pPr>
      <w:r>
        <w:rPr>
          <w:rFonts w:hint="eastAsia"/>
        </w:rPr>
        <w:t>本项目</w:t>
      </w:r>
      <w:r>
        <w:t>运营期固体废弃物主要包括：</w:t>
      </w:r>
      <w:r>
        <w:rPr>
          <w:rFonts w:hint="eastAsia"/>
        </w:rPr>
        <w:t>采矿废石</w:t>
      </w:r>
      <w:r>
        <w:t>、尾矿、生活垃圾</w:t>
      </w:r>
      <w:r w:rsidR="00A02D57">
        <w:rPr>
          <w:rFonts w:hint="eastAsia"/>
        </w:rPr>
        <w:t>、</w:t>
      </w:r>
      <w:r w:rsidR="00A02D57">
        <w:t>旱厕污泥</w:t>
      </w:r>
      <w:r>
        <w:t>。</w:t>
      </w:r>
    </w:p>
    <w:p w:rsidR="00AC531C" w:rsidRDefault="00AC531C" w:rsidP="00DE012D">
      <w:pPr>
        <w:ind w:firstLine="480"/>
      </w:pPr>
      <w:r>
        <w:rPr>
          <w:rFonts w:hint="eastAsia"/>
        </w:rPr>
        <w:t>（</w:t>
      </w:r>
      <w:r>
        <w:rPr>
          <w:rFonts w:hint="eastAsia"/>
        </w:rPr>
        <w:t>1</w:t>
      </w:r>
      <w:r>
        <w:rPr>
          <w:rFonts w:hint="eastAsia"/>
        </w:rPr>
        <w:t>）采矿</w:t>
      </w:r>
      <w:r>
        <w:t>废石</w:t>
      </w:r>
    </w:p>
    <w:p w:rsidR="008B0D6B" w:rsidRDefault="008B0D6B" w:rsidP="00DE012D">
      <w:pPr>
        <w:ind w:firstLine="480"/>
      </w:pPr>
      <w:r>
        <w:rPr>
          <w:rFonts w:hint="eastAsia"/>
        </w:rPr>
        <w:t>根据现场</w:t>
      </w:r>
      <w:r>
        <w:t>调查，采矿废石</w:t>
      </w:r>
      <w:r>
        <w:rPr>
          <w:rFonts w:hint="eastAsia"/>
        </w:rPr>
        <w:t>产生</w:t>
      </w:r>
      <w:r>
        <w:t>量</w:t>
      </w:r>
      <w:r w:rsidR="0034116A">
        <w:rPr>
          <w:rFonts w:hint="eastAsia"/>
        </w:rPr>
        <w:t>约为</w:t>
      </w:r>
      <w:r w:rsidR="0034116A">
        <w:rPr>
          <w:rFonts w:hint="eastAsia"/>
        </w:rPr>
        <w:t>9900t/a</w:t>
      </w:r>
      <w:r w:rsidR="0034116A">
        <w:rPr>
          <w:rFonts w:hint="eastAsia"/>
        </w:rPr>
        <w:t>，</w:t>
      </w:r>
      <w:r w:rsidR="0034116A">
        <w:t>产生</w:t>
      </w:r>
      <w:r w:rsidR="0034116A">
        <w:rPr>
          <w:rFonts w:hint="eastAsia"/>
        </w:rPr>
        <w:t>的</w:t>
      </w:r>
      <w:r w:rsidR="0034116A">
        <w:t>采矿废石堆存于废石堆场，后期逐步用于采空区回填</w:t>
      </w:r>
      <w:r w:rsidR="00640A35">
        <w:rPr>
          <w:rFonts w:hint="eastAsia"/>
        </w:rPr>
        <w:t>。</w:t>
      </w:r>
    </w:p>
    <w:p w:rsidR="009D11E4" w:rsidRDefault="00A91611" w:rsidP="00DE012D">
      <w:pPr>
        <w:ind w:firstLine="480"/>
        <w:sectPr w:rsidR="009D11E4" w:rsidSect="00BB1611">
          <w:pgSz w:w="11906" w:h="16838"/>
          <w:pgMar w:top="1247" w:right="1418" w:bottom="1247" w:left="1418" w:header="851" w:footer="850" w:gutter="0"/>
          <w:cols w:space="425"/>
          <w:titlePg/>
          <w:docGrid w:type="linesAndChars" w:linePitch="326"/>
        </w:sectPr>
      </w:pPr>
      <w:r>
        <w:rPr>
          <w:rFonts w:hint="eastAsia"/>
        </w:rPr>
        <w:t>根据</w:t>
      </w:r>
      <w:r w:rsidR="0086494D">
        <w:rPr>
          <w:rFonts w:hint="eastAsia"/>
        </w:rPr>
        <w:t>云南</w:t>
      </w:r>
      <w:r w:rsidR="0086494D">
        <w:t>罗平锌电股份公司</w:t>
      </w:r>
      <w:r w:rsidR="00CC30E2">
        <w:rPr>
          <w:rFonts w:hint="eastAsia"/>
        </w:rPr>
        <w:t>委托</w:t>
      </w:r>
      <w:r w:rsidR="00CC30E2" w:rsidRPr="00CC30E2">
        <w:t>云南尘清环境监测有限公司</w:t>
      </w:r>
      <w:r w:rsidR="0086494D">
        <w:t>于</w:t>
      </w:r>
      <w:r w:rsidR="0086494D">
        <w:rPr>
          <w:rFonts w:hint="eastAsia"/>
        </w:rPr>
        <w:t>2019</w:t>
      </w:r>
      <w:r w:rsidR="0086494D">
        <w:rPr>
          <w:rFonts w:hint="eastAsia"/>
        </w:rPr>
        <w:t>年</w:t>
      </w:r>
      <w:r w:rsidR="00CC30E2">
        <w:rPr>
          <w:rFonts w:hint="eastAsia"/>
        </w:rPr>
        <w:t>8</w:t>
      </w:r>
      <w:r w:rsidR="00CC30E2">
        <w:rPr>
          <w:rFonts w:hint="eastAsia"/>
        </w:rPr>
        <w:t>月</w:t>
      </w:r>
      <w:r w:rsidR="00CC30E2">
        <w:rPr>
          <w:rFonts w:hint="eastAsia"/>
        </w:rPr>
        <w:t>1</w:t>
      </w:r>
      <w:r w:rsidR="00CC30E2">
        <w:rPr>
          <w:rFonts w:hint="eastAsia"/>
        </w:rPr>
        <w:t>日</w:t>
      </w:r>
      <w:r w:rsidR="00CC30E2">
        <w:t>、</w:t>
      </w:r>
      <w:r w:rsidR="00CC30E2">
        <w:t>2</w:t>
      </w:r>
      <w:r w:rsidR="00CC30E2">
        <w:t>日</w:t>
      </w:r>
      <w:r w:rsidR="00CC30E2">
        <w:rPr>
          <w:rFonts w:hint="eastAsia"/>
        </w:rPr>
        <w:t>对废石</w:t>
      </w:r>
      <w:r w:rsidR="00CC30E2">
        <w:t>堆场废石进行属性鉴别监测，监测结果</w:t>
      </w:r>
      <w:r w:rsidR="00CC30E2">
        <w:rPr>
          <w:rFonts w:hint="eastAsia"/>
        </w:rPr>
        <w:t>如下</w:t>
      </w:r>
      <w:r w:rsidR="00CC30E2">
        <w:t>：</w:t>
      </w:r>
    </w:p>
    <w:p w:rsidR="00CC30E2" w:rsidRDefault="00CC30E2" w:rsidP="00CC30E2">
      <w:pPr>
        <w:ind w:firstLine="482"/>
        <w:jc w:val="center"/>
        <w:rPr>
          <w:b/>
        </w:rPr>
      </w:pPr>
      <w:r w:rsidRPr="00CC30E2">
        <w:rPr>
          <w:rFonts w:hint="eastAsia"/>
          <w:b/>
        </w:rPr>
        <w:lastRenderedPageBreak/>
        <w:t>表</w:t>
      </w:r>
      <w:r w:rsidRPr="00CC30E2">
        <w:rPr>
          <w:rFonts w:hint="eastAsia"/>
          <w:b/>
        </w:rPr>
        <w:t>6.5</w:t>
      </w:r>
      <w:r w:rsidRPr="00CC30E2">
        <w:rPr>
          <w:b/>
        </w:rPr>
        <w:t xml:space="preserve">-1 </w:t>
      </w:r>
      <w:r w:rsidRPr="00CC30E2">
        <w:rPr>
          <w:rFonts w:hint="eastAsia"/>
          <w:b/>
        </w:rPr>
        <w:t>废石检测</w:t>
      </w:r>
      <w:r w:rsidRPr="00CC30E2">
        <w:rPr>
          <w:b/>
        </w:rPr>
        <w:t>结果表</w:t>
      </w:r>
    </w:p>
    <w:tbl>
      <w:tblPr>
        <w:tblStyle w:val="a9"/>
        <w:tblW w:w="5000" w:type="pct"/>
        <w:tblLook w:val="04A0" w:firstRow="1" w:lastRow="0" w:firstColumn="1" w:lastColumn="0" w:noHBand="0" w:noVBand="1"/>
      </w:tblPr>
      <w:tblGrid>
        <w:gridCol w:w="1373"/>
        <w:gridCol w:w="1052"/>
        <w:gridCol w:w="1158"/>
        <w:gridCol w:w="954"/>
        <w:gridCol w:w="954"/>
        <w:gridCol w:w="954"/>
        <w:gridCol w:w="955"/>
        <w:gridCol w:w="953"/>
        <w:gridCol w:w="953"/>
        <w:gridCol w:w="953"/>
        <w:gridCol w:w="953"/>
        <w:gridCol w:w="1121"/>
        <w:gridCol w:w="1064"/>
        <w:gridCol w:w="947"/>
      </w:tblGrid>
      <w:tr w:rsidR="007763CA" w:rsidTr="00695308">
        <w:tc>
          <w:tcPr>
            <w:tcW w:w="486" w:type="pct"/>
            <w:tcBorders>
              <w:top w:val="single" w:sz="12" w:space="0" w:color="auto"/>
              <w:left w:val="nil"/>
              <w:tl2br w:val="single" w:sz="12" w:space="0" w:color="auto"/>
            </w:tcBorders>
            <w:vAlign w:val="bottom"/>
          </w:tcPr>
          <w:p w:rsidR="007763CA" w:rsidRPr="00695308" w:rsidRDefault="007763CA" w:rsidP="00695308">
            <w:pPr>
              <w:pStyle w:val="a8"/>
              <w:ind w:firstLineChars="300" w:firstLine="632"/>
              <w:jc w:val="both"/>
              <w:rPr>
                <w:b/>
              </w:rPr>
            </w:pPr>
            <w:r w:rsidRPr="00695308">
              <w:rPr>
                <w:rFonts w:hint="eastAsia"/>
                <w:b/>
              </w:rPr>
              <w:t>样品</w:t>
            </w:r>
          </w:p>
          <w:p w:rsidR="007763CA" w:rsidRPr="00695308" w:rsidRDefault="007763CA" w:rsidP="00695308">
            <w:pPr>
              <w:pStyle w:val="a8"/>
              <w:jc w:val="both"/>
              <w:rPr>
                <w:b/>
              </w:rPr>
            </w:pPr>
            <w:r w:rsidRPr="00695308">
              <w:rPr>
                <w:rFonts w:hint="eastAsia"/>
                <w:b/>
              </w:rPr>
              <w:t>项目</w:t>
            </w:r>
          </w:p>
        </w:tc>
        <w:tc>
          <w:tcPr>
            <w:tcW w:w="374" w:type="pct"/>
            <w:tcBorders>
              <w:top w:val="single" w:sz="12" w:space="0" w:color="auto"/>
            </w:tcBorders>
            <w:vAlign w:val="center"/>
          </w:tcPr>
          <w:p w:rsidR="007763CA" w:rsidRPr="00695308" w:rsidRDefault="007763CA" w:rsidP="00695308">
            <w:pPr>
              <w:pStyle w:val="a8"/>
              <w:rPr>
                <w:b/>
              </w:rPr>
            </w:pPr>
            <w:r w:rsidRPr="00695308">
              <w:rPr>
                <w:rFonts w:hint="eastAsia"/>
                <w:b/>
              </w:rPr>
              <w:t>1</w:t>
            </w:r>
            <w:r w:rsidRPr="00695308">
              <w:rPr>
                <w:b/>
              </w:rPr>
              <w:t>#</w:t>
            </w:r>
          </w:p>
        </w:tc>
        <w:tc>
          <w:tcPr>
            <w:tcW w:w="411" w:type="pct"/>
            <w:tcBorders>
              <w:top w:val="single" w:sz="12" w:space="0" w:color="auto"/>
            </w:tcBorders>
            <w:vAlign w:val="center"/>
          </w:tcPr>
          <w:p w:rsidR="007763CA" w:rsidRPr="00695308" w:rsidRDefault="007763CA" w:rsidP="00695308">
            <w:pPr>
              <w:pStyle w:val="a8"/>
              <w:rPr>
                <w:b/>
              </w:rPr>
            </w:pPr>
            <w:r w:rsidRPr="00695308">
              <w:rPr>
                <w:rFonts w:hint="eastAsia"/>
                <w:b/>
              </w:rPr>
              <w:t>2</w:t>
            </w:r>
            <w:r w:rsidRPr="00695308">
              <w:rPr>
                <w:b/>
              </w:rPr>
              <w:t>#</w:t>
            </w:r>
          </w:p>
        </w:tc>
        <w:tc>
          <w:tcPr>
            <w:tcW w:w="340" w:type="pct"/>
            <w:tcBorders>
              <w:top w:val="single" w:sz="12" w:space="0" w:color="auto"/>
            </w:tcBorders>
            <w:vAlign w:val="center"/>
          </w:tcPr>
          <w:p w:rsidR="007763CA" w:rsidRPr="00695308" w:rsidRDefault="007763CA" w:rsidP="00695308">
            <w:pPr>
              <w:pStyle w:val="a8"/>
              <w:rPr>
                <w:b/>
              </w:rPr>
            </w:pPr>
            <w:r w:rsidRPr="00695308">
              <w:rPr>
                <w:rFonts w:hint="eastAsia"/>
                <w:b/>
              </w:rPr>
              <w:t>3</w:t>
            </w:r>
            <w:r w:rsidRPr="00695308">
              <w:rPr>
                <w:b/>
              </w:rPr>
              <w:t>#</w:t>
            </w:r>
          </w:p>
        </w:tc>
        <w:tc>
          <w:tcPr>
            <w:tcW w:w="340" w:type="pct"/>
            <w:tcBorders>
              <w:top w:val="single" w:sz="12" w:space="0" w:color="auto"/>
            </w:tcBorders>
            <w:vAlign w:val="center"/>
          </w:tcPr>
          <w:p w:rsidR="007763CA" w:rsidRPr="00695308" w:rsidRDefault="007763CA" w:rsidP="00695308">
            <w:pPr>
              <w:pStyle w:val="a8"/>
              <w:rPr>
                <w:b/>
              </w:rPr>
            </w:pPr>
            <w:r w:rsidRPr="00695308">
              <w:rPr>
                <w:rFonts w:hint="eastAsia"/>
                <w:b/>
              </w:rPr>
              <w:t>4</w:t>
            </w:r>
            <w:r w:rsidRPr="00695308">
              <w:rPr>
                <w:b/>
              </w:rPr>
              <w:t>#</w:t>
            </w:r>
          </w:p>
        </w:tc>
        <w:tc>
          <w:tcPr>
            <w:tcW w:w="340" w:type="pct"/>
            <w:tcBorders>
              <w:top w:val="single" w:sz="12" w:space="0" w:color="auto"/>
            </w:tcBorders>
            <w:vAlign w:val="center"/>
          </w:tcPr>
          <w:p w:rsidR="007763CA" w:rsidRPr="00695308" w:rsidRDefault="007763CA" w:rsidP="00695308">
            <w:pPr>
              <w:pStyle w:val="a8"/>
              <w:rPr>
                <w:b/>
              </w:rPr>
            </w:pPr>
            <w:r w:rsidRPr="00695308">
              <w:rPr>
                <w:rFonts w:hint="eastAsia"/>
                <w:b/>
              </w:rPr>
              <w:t>5</w:t>
            </w:r>
            <w:r w:rsidRPr="00695308">
              <w:rPr>
                <w:b/>
              </w:rPr>
              <w:t>#</w:t>
            </w:r>
          </w:p>
        </w:tc>
        <w:tc>
          <w:tcPr>
            <w:tcW w:w="340" w:type="pct"/>
            <w:tcBorders>
              <w:top w:val="single" w:sz="12" w:space="0" w:color="auto"/>
            </w:tcBorders>
            <w:vAlign w:val="center"/>
          </w:tcPr>
          <w:p w:rsidR="007763CA" w:rsidRPr="00695308" w:rsidRDefault="007763CA" w:rsidP="00695308">
            <w:pPr>
              <w:pStyle w:val="a8"/>
              <w:rPr>
                <w:b/>
              </w:rPr>
            </w:pPr>
            <w:r w:rsidRPr="00695308">
              <w:rPr>
                <w:rFonts w:hint="eastAsia"/>
                <w:b/>
              </w:rPr>
              <w:t>6</w:t>
            </w:r>
            <w:r w:rsidRPr="00695308">
              <w:rPr>
                <w:b/>
              </w:rPr>
              <w:t>#</w:t>
            </w:r>
          </w:p>
        </w:tc>
        <w:tc>
          <w:tcPr>
            <w:tcW w:w="339" w:type="pct"/>
            <w:tcBorders>
              <w:top w:val="single" w:sz="12" w:space="0" w:color="auto"/>
            </w:tcBorders>
            <w:vAlign w:val="center"/>
          </w:tcPr>
          <w:p w:rsidR="007763CA" w:rsidRPr="00695308" w:rsidRDefault="007763CA" w:rsidP="00695308">
            <w:pPr>
              <w:pStyle w:val="a8"/>
              <w:rPr>
                <w:b/>
              </w:rPr>
            </w:pPr>
            <w:r w:rsidRPr="00695308">
              <w:rPr>
                <w:rFonts w:hint="eastAsia"/>
                <w:b/>
              </w:rPr>
              <w:t>7</w:t>
            </w:r>
            <w:r w:rsidRPr="00695308">
              <w:rPr>
                <w:b/>
              </w:rPr>
              <w:t>#</w:t>
            </w:r>
          </w:p>
        </w:tc>
        <w:tc>
          <w:tcPr>
            <w:tcW w:w="339" w:type="pct"/>
            <w:tcBorders>
              <w:top w:val="single" w:sz="12" w:space="0" w:color="auto"/>
            </w:tcBorders>
            <w:vAlign w:val="center"/>
          </w:tcPr>
          <w:p w:rsidR="007763CA" w:rsidRPr="00695308" w:rsidRDefault="007763CA" w:rsidP="00695308">
            <w:pPr>
              <w:pStyle w:val="a8"/>
              <w:rPr>
                <w:b/>
              </w:rPr>
            </w:pPr>
            <w:r w:rsidRPr="00695308">
              <w:rPr>
                <w:rFonts w:hint="eastAsia"/>
                <w:b/>
              </w:rPr>
              <w:t>8</w:t>
            </w:r>
            <w:r w:rsidRPr="00695308">
              <w:rPr>
                <w:b/>
              </w:rPr>
              <w:t>#</w:t>
            </w:r>
          </w:p>
        </w:tc>
        <w:tc>
          <w:tcPr>
            <w:tcW w:w="339" w:type="pct"/>
            <w:tcBorders>
              <w:top w:val="single" w:sz="12" w:space="0" w:color="auto"/>
            </w:tcBorders>
            <w:vAlign w:val="center"/>
          </w:tcPr>
          <w:p w:rsidR="007763CA" w:rsidRPr="00695308" w:rsidRDefault="007763CA" w:rsidP="00695308">
            <w:pPr>
              <w:pStyle w:val="a8"/>
              <w:rPr>
                <w:b/>
              </w:rPr>
            </w:pPr>
            <w:r w:rsidRPr="00695308">
              <w:rPr>
                <w:rFonts w:hint="eastAsia"/>
                <w:b/>
              </w:rPr>
              <w:t>9</w:t>
            </w:r>
            <w:r w:rsidRPr="00695308">
              <w:rPr>
                <w:b/>
              </w:rPr>
              <w:t>#</w:t>
            </w:r>
          </w:p>
        </w:tc>
        <w:tc>
          <w:tcPr>
            <w:tcW w:w="339" w:type="pct"/>
            <w:tcBorders>
              <w:top w:val="single" w:sz="12" w:space="0" w:color="auto"/>
              <w:right w:val="nil"/>
            </w:tcBorders>
            <w:vAlign w:val="center"/>
          </w:tcPr>
          <w:p w:rsidR="007763CA" w:rsidRPr="00695308" w:rsidRDefault="007763CA" w:rsidP="00695308">
            <w:pPr>
              <w:pStyle w:val="a8"/>
              <w:rPr>
                <w:b/>
              </w:rPr>
            </w:pPr>
            <w:r w:rsidRPr="00695308">
              <w:rPr>
                <w:rFonts w:hint="eastAsia"/>
                <w:b/>
              </w:rPr>
              <w:t>10</w:t>
            </w:r>
            <w:r w:rsidRPr="00695308">
              <w:rPr>
                <w:b/>
              </w:rPr>
              <w:t>#</w:t>
            </w:r>
          </w:p>
        </w:tc>
        <w:tc>
          <w:tcPr>
            <w:tcW w:w="338" w:type="pct"/>
            <w:tcBorders>
              <w:top w:val="single" w:sz="12" w:space="0" w:color="auto"/>
              <w:right w:val="nil"/>
            </w:tcBorders>
            <w:vAlign w:val="center"/>
          </w:tcPr>
          <w:p w:rsidR="007763CA" w:rsidRPr="00695308" w:rsidRDefault="008A5695" w:rsidP="00695308">
            <w:pPr>
              <w:pStyle w:val="a8"/>
              <w:rPr>
                <w:b/>
              </w:rPr>
            </w:pPr>
            <w:r w:rsidRPr="00695308">
              <w:rPr>
                <w:rFonts w:hint="eastAsia"/>
                <w:b/>
              </w:rPr>
              <w:t>GB5805.3</w:t>
            </w:r>
            <w:r w:rsidR="00C71A01" w:rsidRPr="00695308">
              <w:rPr>
                <w:b/>
              </w:rPr>
              <w:t>-2007</w:t>
            </w:r>
          </w:p>
        </w:tc>
        <w:tc>
          <w:tcPr>
            <w:tcW w:w="338" w:type="pct"/>
            <w:tcBorders>
              <w:top w:val="single" w:sz="12" w:space="0" w:color="auto"/>
            </w:tcBorders>
            <w:vAlign w:val="center"/>
          </w:tcPr>
          <w:p w:rsidR="007763CA" w:rsidRPr="00695308" w:rsidRDefault="00C71A01" w:rsidP="00695308">
            <w:pPr>
              <w:pStyle w:val="a8"/>
              <w:rPr>
                <w:b/>
              </w:rPr>
            </w:pPr>
            <w:r w:rsidRPr="00695308">
              <w:rPr>
                <w:rFonts w:hint="eastAsia"/>
                <w:b/>
              </w:rPr>
              <w:t>GB87978</w:t>
            </w:r>
            <w:r w:rsidRPr="00695308">
              <w:rPr>
                <w:b/>
              </w:rPr>
              <w:t>-1996</w:t>
            </w:r>
          </w:p>
        </w:tc>
        <w:tc>
          <w:tcPr>
            <w:tcW w:w="337" w:type="pct"/>
            <w:tcBorders>
              <w:top w:val="single" w:sz="12" w:space="0" w:color="auto"/>
              <w:right w:val="nil"/>
            </w:tcBorders>
            <w:vAlign w:val="center"/>
          </w:tcPr>
          <w:p w:rsidR="007763CA" w:rsidRPr="00695308" w:rsidRDefault="007763CA" w:rsidP="00695308">
            <w:pPr>
              <w:pStyle w:val="a8"/>
              <w:rPr>
                <w:b/>
              </w:rPr>
            </w:pPr>
            <w:r w:rsidRPr="00695308">
              <w:rPr>
                <w:rFonts w:hint="eastAsia"/>
                <w:b/>
              </w:rPr>
              <w:t>达标情况</w:t>
            </w:r>
          </w:p>
        </w:tc>
      </w:tr>
      <w:tr w:rsidR="007763CA" w:rsidTr="00695308">
        <w:tc>
          <w:tcPr>
            <w:tcW w:w="486" w:type="pct"/>
            <w:tcBorders>
              <w:left w:val="nil"/>
            </w:tcBorders>
            <w:vAlign w:val="center"/>
          </w:tcPr>
          <w:p w:rsidR="007763CA" w:rsidRDefault="007763CA" w:rsidP="00695308">
            <w:pPr>
              <w:pStyle w:val="a8"/>
              <w:rPr>
                <w:rFonts w:ascii="Times New Roman" w:eastAsia="宋体" w:hAnsi="Times New Roman" w:cs="Times New Roman"/>
                <w:bCs/>
                <w:sz w:val="24"/>
                <w:szCs w:val="24"/>
              </w:rPr>
            </w:pPr>
            <w:r>
              <w:rPr>
                <w:rFonts w:ascii="Times New Roman" w:eastAsia="宋体" w:hAnsi="Times New Roman" w:cs="Times New Roman"/>
                <w:sz w:val="24"/>
                <w:szCs w:val="24"/>
              </w:rPr>
              <w:t>镉</w:t>
            </w:r>
          </w:p>
        </w:tc>
        <w:tc>
          <w:tcPr>
            <w:tcW w:w="374" w:type="pct"/>
            <w:vAlign w:val="center"/>
          </w:tcPr>
          <w:p w:rsidR="007763CA" w:rsidRDefault="007763CA" w:rsidP="00695308">
            <w:pPr>
              <w:pStyle w:val="a8"/>
            </w:pPr>
            <w:r>
              <w:rPr>
                <w:rFonts w:hint="eastAsia"/>
              </w:rPr>
              <w:t>0.005L</w:t>
            </w:r>
          </w:p>
        </w:tc>
        <w:tc>
          <w:tcPr>
            <w:tcW w:w="411" w:type="pct"/>
            <w:vAlign w:val="center"/>
          </w:tcPr>
          <w:p w:rsidR="007763CA" w:rsidRDefault="007763CA" w:rsidP="00695308">
            <w:pPr>
              <w:pStyle w:val="a8"/>
            </w:pPr>
            <w:r>
              <w:rPr>
                <w:rFonts w:hint="eastAsia"/>
              </w:rPr>
              <w:t>0.005L</w:t>
            </w:r>
          </w:p>
        </w:tc>
        <w:tc>
          <w:tcPr>
            <w:tcW w:w="340" w:type="pct"/>
            <w:vAlign w:val="center"/>
          </w:tcPr>
          <w:p w:rsidR="007763CA" w:rsidRDefault="007763CA" w:rsidP="00695308">
            <w:pPr>
              <w:pStyle w:val="a8"/>
            </w:pPr>
            <w:r>
              <w:rPr>
                <w:rFonts w:hint="eastAsia"/>
              </w:rPr>
              <w:t>0.005L</w:t>
            </w:r>
          </w:p>
        </w:tc>
        <w:tc>
          <w:tcPr>
            <w:tcW w:w="340" w:type="pct"/>
            <w:vAlign w:val="center"/>
          </w:tcPr>
          <w:p w:rsidR="007763CA" w:rsidRDefault="007763CA" w:rsidP="00695308">
            <w:pPr>
              <w:pStyle w:val="a8"/>
            </w:pPr>
            <w:r>
              <w:rPr>
                <w:rFonts w:hint="eastAsia"/>
              </w:rPr>
              <w:t>0.005L</w:t>
            </w:r>
          </w:p>
        </w:tc>
        <w:tc>
          <w:tcPr>
            <w:tcW w:w="340" w:type="pct"/>
            <w:vAlign w:val="center"/>
          </w:tcPr>
          <w:p w:rsidR="007763CA" w:rsidRDefault="007763CA" w:rsidP="00695308">
            <w:pPr>
              <w:pStyle w:val="a8"/>
            </w:pPr>
            <w:r>
              <w:rPr>
                <w:rFonts w:hint="eastAsia"/>
              </w:rPr>
              <w:t>0.005L</w:t>
            </w:r>
          </w:p>
        </w:tc>
        <w:tc>
          <w:tcPr>
            <w:tcW w:w="340" w:type="pct"/>
            <w:vAlign w:val="center"/>
          </w:tcPr>
          <w:p w:rsidR="007763CA" w:rsidRDefault="007763CA" w:rsidP="00695308">
            <w:pPr>
              <w:pStyle w:val="a8"/>
            </w:pPr>
            <w:r>
              <w:rPr>
                <w:rFonts w:hint="eastAsia"/>
              </w:rPr>
              <w:t>0.005L</w:t>
            </w:r>
          </w:p>
        </w:tc>
        <w:tc>
          <w:tcPr>
            <w:tcW w:w="339" w:type="pct"/>
            <w:vAlign w:val="center"/>
          </w:tcPr>
          <w:p w:rsidR="007763CA" w:rsidRDefault="007763CA" w:rsidP="00695308">
            <w:pPr>
              <w:pStyle w:val="a8"/>
            </w:pPr>
            <w:r>
              <w:rPr>
                <w:rFonts w:hint="eastAsia"/>
              </w:rPr>
              <w:t>0.005L</w:t>
            </w:r>
          </w:p>
        </w:tc>
        <w:tc>
          <w:tcPr>
            <w:tcW w:w="339" w:type="pct"/>
            <w:vAlign w:val="center"/>
          </w:tcPr>
          <w:p w:rsidR="007763CA" w:rsidRDefault="007763CA" w:rsidP="00695308">
            <w:pPr>
              <w:pStyle w:val="a8"/>
            </w:pPr>
            <w:r>
              <w:rPr>
                <w:rFonts w:hint="eastAsia"/>
              </w:rPr>
              <w:t>0.005L</w:t>
            </w:r>
          </w:p>
        </w:tc>
        <w:tc>
          <w:tcPr>
            <w:tcW w:w="339" w:type="pct"/>
            <w:vAlign w:val="center"/>
          </w:tcPr>
          <w:p w:rsidR="007763CA" w:rsidRDefault="007763CA" w:rsidP="00695308">
            <w:pPr>
              <w:pStyle w:val="a8"/>
            </w:pPr>
            <w:r>
              <w:rPr>
                <w:rFonts w:hint="eastAsia"/>
              </w:rPr>
              <w:t>0.005L</w:t>
            </w:r>
          </w:p>
        </w:tc>
        <w:tc>
          <w:tcPr>
            <w:tcW w:w="339" w:type="pct"/>
            <w:tcBorders>
              <w:right w:val="nil"/>
            </w:tcBorders>
            <w:vAlign w:val="center"/>
          </w:tcPr>
          <w:p w:rsidR="007763CA" w:rsidRDefault="007763CA" w:rsidP="00695308">
            <w:pPr>
              <w:pStyle w:val="a8"/>
            </w:pPr>
            <w:r>
              <w:rPr>
                <w:rFonts w:hint="eastAsia"/>
              </w:rPr>
              <w:t>0.005L</w:t>
            </w:r>
          </w:p>
        </w:tc>
        <w:tc>
          <w:tcPr>
            <w:tcW w:w="338" w:type="pct"/>
            <w:tcBorders>
              <w:right w:val="nil"/>
            </w:tcBorders>
            <w:vAlign w:val="center"/>
          </w:tcPr>
          <w:p w:rsidR="007763CA" w:rsidRDefault="00D77E3A" w:rsidP="00695308">
            <w:pPr>
              <w:pStyle w:val="a8"/>
            </w:pPr>
            <w:r>
              <w:rPr>
                <w:rFonts w:hint="eastAsia"/>
              </w:rPr>
              <w:t>1</w:t>
            </w:r>
          </w:p>
        </w:tc>
        <w:tc>
          <w:tcPr>
            <w:tcW w:w="338" w:type="pct"/>
            <w:vAlign w:val="center"/>
          </w:tcPr>
          <w:p w:rsidR="007763CA" w:rsidRDefault="00EF1682" w:rsidP="00695308">
            <w:pPr>
              <w:pStyle w:val="a8"/>
            </w:pPr>
            <w:r>
              <w:rPr>
                <w:rFonts w:hint="eastAsia"/>
              </w:rPr>
              <w:t>0.1</w:t>
            </w:r>
          </w:p>
        </w:tc>
        <w:tc>
          <w:tcPr>
            <w:tcW w:w="337" w:type="pct"/>
            <w:tcBorders>
              <w:right w:val="nil"/>
            </w:tcBorders>
            <w:vAlign w:val="center"/>
          </w:tcPr>
          <w:p w:rsidR="007763CA" w:rsidRPr="00695308" w:rsidRDefault="00695308" w:rsidP="00695308">
            <w:pPr>
              <w:pStyle w:val="a8"/>
              <w:rPr>
                <w:b/>
              </w:rPr>
            </w:pPr>
            <w:r w:rsidRPr="00695308">
              <w:rPr>
                <w:rFonts w:hint="eastAsia"/>
                <w:b/>
              </w:rPr>
              <w:t>达标</w:t>
            </w:r>
          </w:p>
        </w:tc>
      </w:tr>
      <w:tr w:rsidR="007763CA" w:rsidTr="00695308">
        <w:tc>
          <w:tcPr>
            <w:tcW w:w="486" w:type="pct"/>
            <w:tcBorders>
              <w:left w:val="nil"/>
            </w:tcBorders>
            <w:vAlign w:val="center"/>
          </w:tcPr>
          <w:p w:rsidR="007763CA" w:rsidRDefault="007763CA" w:rsidP="00695308">
            <w:pPr>
              <w:pStyle w:val="a8"/>
              <w:rPr>
                <w:rFonts w:ascii="Times New Roman" w:eastAsia="宋体" w:hAnsi="Times New Roman" w:cs="Times New Roman"/>
                <w:bCs/>
                <w:sz w:val="24"/>
                <w:szCs w:val="24"/>
              </w:rPr>
            </w:pPr>
            <w:r>
              <w:rPr>
                <w:rFonts w:ascii="Times New Roman" w:eastAsia="宋体" w:hAnsi="Times New Roman" w:cs="Times New Roman"/>
                <w:sz w:val="24"/>
                <w:szCs w:val="24"/>
              </w:rPr>
              <w:t>铜</w:t>
            </w:r>
          </w:p>
        </w:tc>
        <w:tc>
          <w:tcPr>
            <w:tcW w:w="374" w:type="pct"/>
            <w:vAlign w:val="center"/>
          </w:tcPr>
          <w:p w:rsidR="007763CA" w:rsidRDefault="007763CA" w:rsidP="00695308">
            <w:pPr>
              <w:pStyle w:val="a8"/>
            </w:pPr>
            <w:r>
              <w:rPr>
                <w:rFonts w:hint="eastAsia"/>
              </w:rPr>
              <w:t>0.02L</w:t>
            </w:r>
          </w:p>
        </w:tc>
        <w:tc>
          <w:tcPr>
            <w:tcW w:w="411" w:type="pct"/>
            <w:vAlign w:val="center"/>
          </w:tcPr>
          <w:p w:rsidR="007763CA" w:rsidRDefault="007763CA" w:rsidP="00695308">
            <w:pPr>
              <w:pStyle w:val="a8"/>
            </w:pPr>
            <w:r>
              <w:rPr>
                <w:rFonts w:hint="eastAsia"/>
              </w:rPr>
              <w:t>0.02L</w:t>
            </w:r>
          </w:p>
        </w:tc>
        <w:tc>
          <w:tcPr>
            <w:tcW w:w="340" w:type="pct"/>
            <w:vAlign w:val="center"/>
          </w:tcPr>
          <w:p w:rsidR="007763CA" w:rsidRDefault="007763CA" w:rsidP="00695308">
            <w:pPr>
              <w:pStyle w:val="a8"/>
            </w:pPr>
            <w:r>
              <w:rPr>
                <w:rFonts w:hint="eastAsia"/>
              </w:rPr>
              <w:t>0.02L</w:t>
            </w:r>
          </w:p>
        </w:tc>
        <w:tc>
          <w:tcPr>
            <w:tcW w:w="340" w:type="pct"/>
            <w:vAlign w:val="center"/>
          </w:tcPr>
          <w:p w:rsidR="007763CA" w:rsidRDefault="007763CA" w:rsidP="00695308">
            <w:pPr>
              <w:pStyle w:val="a8"/>
            </w:pPr>
            <w:r>
              <w:rPr>
                <w:rFonts w:hint="eastAsia"/>
              </w:rPr>
              <w:t>0.02L</w:t>
            </w:r>
          </w:p>
        </w:tc>
        <w:tc>
          <w:tcPr>
            <w:tcW w:w="340" w:type="pct"/>
            <w:vAlign w:val="center"/>
          </w:tcPr>
          <w:p w:rsidR="007763CA" w:rsidRDefault="007763CA" w:rsidP="00695308">
            <w:pPr>
              <w:pStyle w:val="a8"/>
            </w:pPr>
            <w:r>
              <w:rPr>
                <w:rFonts w:hint="eastAsia"/>
              </w:rPr>
              <w:t>0.02L</w:t>
            </w:r>
          </w:p>
        </w:tc>
        <w:tc>
          <w:tcPr>
            <w:tcW w:w="340" w:type="pct"/>
            <w:vAlign w:val="center"/>
          </w:tcPr>
          <w:p w:rsidR="007763CA" w:rsidRDefault="007763CA" w:rsidP="00695308">
            <w:pPr>
              <w:pStyle w:val="a8"/>
            </w:pPr>
            <w:r>
              <w:rPr>
                <w:rFonts w:hint="eastAsia"/>
              </w:rPr>
              <w:t>0.02L</w:t>
            </w:r>
          </w:p>
        </w:tc>
        <w:tc>
          <w:tcPr>
            <w:tcW w:w="339" w:type="pct"/>
            <w:vAlign w:val="center"/>
          </w:tcPr>
          <w:p w:rsidR="007763CA" w:rsidRDefault="007763CA" w:rsidP="00695308">
            <w:pPr>
              <w:pStyle w:val="a8"/>
            </w:pPr>
            <w:r>
              <w:rPr>
                <w:rFonts w:hint="eastAsia"/>
              </w:rPr>
              <w:t>0.02L</w:t>
            </w:r>
          </w:p>
        </w:tc>
        <w:tc>
          <w:tcPr>
            <w:tcW w:w="339" w:type="pct"/>
            <w:vAlign w:val="center"/>
          </w:tcPr>
          <w:p w:rsidR="007763CA" w:rsidRDefault="007763CA" w:rsidP="00695308">
            <w:pPr>
              <w:pStyle w:val="a8"/>
            </w:pPr>
            <w:r>
              <w:rPr>
                <w:rFonts w:hint="eastAsia"/>
              </w:rPr>
              <w:t>0.02L</w:t>
            </w:r>
          </w:p>
        </w:tc>
        <w:tc>
          <w:tcPr>
            <w:tcW w:w="339" w:type="pct"/>
            <w:vAlign w:val="center"/>
          </w:tcPr>
          <w:p w:rsidR="007763CA" w:rsidRDefault="007763CA" w:rsidP="00695308">
            <w:pPr>
              <w:pStyle w:val="a8"/>
            </w:pPr>
            <w:r>
              <w:rPr>
                <w:rFonts w:hint="eastAsia"/>
              </w:rPr>
              <w:t>0.02L</w:t>
            </w:r>
          </w:p>
        </w:tc>
        <w:tc>
          <w:tcPr>
            <w:tcW w:w="339" w:type="pct"/>
            <w:tcBorders>
              <w:right w:val="nil"/>
            </w:tcBorders>
            <w:vAlign w:val="center"/>
          </w:tcPr>
          <w:p w:rsidR="007763CA" w:rsidRDefault="007763CA" w:rsidP="00695308">
            <w:pPr>
              <w:pStyle w:val="a8"/>
            </w:pPr>
            <w:r>
              <w:rPr>
                <w:rFonts w:hint="eastAsia"/>
              </w:rPr>
              <w:t>0.02L</w:t>
            </w:r>
          </w:p>
        </w:tc>
        <w:tc>
          <w:tcPr>
            <w:tcW w:w="338" w:type="pct"/>
            <w:tcBorders>
              <w:right w:val="nil"/>
            </w:tcBorders>
            <w:vAlign w:val="center"/>
          </w:tcPr>
          <w:p w:rsidR="007763CA" w:rsidRDefault="00D77E3A" w:rsidP="00695308">
            <w:pPr>
              <w:pStyle w:val="a8"/>
            </w:pPr>
            <w:r>
              <w:rPr>
                <w:rFonts w:hint="eastAsia"/>
              </w:rPr>
              <w:t>100</w:t>
            </w:r>
          </w:p>
        </w:tc>
        <w:tc>
          <w:tcPr>
            <w:tcW w:w="338" w:type="pct"/>
            <w:vAlign w:val="center"/>
          </w:tcPr>
          <w:p w:rsidR="007763CA" w:rsidRDefault="001B4630" w:rsidP="00695308">
            <w:pPr>
              <w:pStyle w:val="a8"/>
            </w:pPr>
            <w:r>
              <w:rPr>
                <w:rFonts w:hint="eastAsia"/>
              </w:rPr>
              <w:t>2</w:t>
            </w:r>
          </w:p>
        </w:tc>
        <w:tc>
          <w:tcPr>
            <w:tcW w:w="337" w:type="pct"/>
            <w:tcBorders>
              <w:right w:val="nil"/>
            </w:tcBorders>
            <w:vAlign w:val="center"/>
          </w:tcPr>
          <w:p w:rsidR="007763CA" w:rsidRPr="00695308" w:rsidRDefault="00695308" w:rsidP="00695308">
            <w:pPr>
              <w:pStyle w:val="a8"/>
              <w:rPr>
                <w:b/>
              </w:rPr>
            </w:pPr>
            <w:r w:rsidRPr="00695308">
              <w:rPr>
                <w:rFonts w:hint="eastAsia"/>
                <w:b/>
              </w:rPr>
              <w:t>达标</w:t>
            </w:r>
          </w:p>
        </w:tc>
      </w:tr>
      <w:tr w:rsidR="007763CA" w:rsidTr="00695308">
        <w:tc>
          <w:tcPr>
            <w:tcW w:w="486" w:type="pct"/>
            <w:tcBorders>
              <w:left w:val="nil"/>
            </w:tcBorders>
            <w:vAlign w:val="center"/>
          </w:tcPr>
          <w:p w:rsidR="007763CA" w:rsidRDefault="007763CA" w:rsidP="00695308">
            <w:pPr>
              <w:pStyle w:val="a8"/>
              <w:rPr>
                <w:rFonts w:ascii="Times New Roman" w:eastAsia="宋体" w:hAnsi="Times New Roman" w:cs="Times New Roman"/>
                <w:bCs/>
                <w:sz w:val="24"/>
                <w:szCs w:val="24"/>
              </w:rPr>
            </w:pPr>
            <w:r>
              <w:rPr>
                <w:rFonts w:ascii="Times New Roman" w:eastAsia="宋体" w:hAnsi="Times New Roman" w:cs="Times New Roman"/>
                <w:sz w:val="24"/>
                <w:szCs w:val="24"/>
              </w:rPr>
              <w:t>锌</w:t>
            </w:r>
          </w:p>
        </w:tc>
        <w:tc>
          <w:tcPr>
            <w:tcW w:w="374" w:type="pct"/>
            <w:vAlign w:val="center"/>
          </w:tcPr>
          <w:p w:rsidR="007763CA" w:rsidRDefault="007763CA" w:rsidP="00695308">
            <w:pPr>
              <w:pStyle w:val="a8"/>
            </w:pPr>
            <w:r>
              <w:rPr>
                <w:rFonts w:hint="eastAsia"/>
              </w:rPr>
              <w:t>0.154</w:t>
            </w:r>
          </w:p>
        </w:tc>
        <w:tc>
          <w:tcPr>
            <w:tcW w:w="411" w:type="pct"/>
            <w:vAlign w:val="center"/>
          </w:tcPr>
          <w:p w:rsidR="007763CA" w:rsidRDefault="007763CA" w:rsidP="00695308">
            <w:pPr>
              <w:pStyle w:val="a8"/>
            </w:pPr>
            <w:r>
              <w:rPr>
                <w:rFonts w:hint="eastAsia"/>
              </w:rPr>
              <w:t>0.273</w:t>
            </w:r>
          </w:p>
        </w:tc>
        <w:tc>
          <w:tcPr>
            <w:tcW w:w="340" w:type="pct"/>
            <w:vAlign w:val="center"/>
          </w:tcPr>
          <w:p w:rsidR="007763CA" w:rsidRDefault="007763CA" w:rsidP="00695308">
            <w:pPr>
              <w:pStyle w:val="a8"/>
            </w:pPr>
            <w:r>
              <w:rPr>
                <w:rFonts w:hint="eastAsia"/>
              </w:rPr>
              <w:t>0.193</w:t>
            </w:r>
          </w:p>
        </w:tc>
        <w:tc>
          <w:tcPr>
            <w:tcW w:w="340" w:type="pct"/>
            <w:vAlign w:val="center"/>
          </w:tcPr>
          <w:p w:rsidR="007763CA" w:rsidRDefault="007763CA" w:rsidP="00695308">
            <w:pPr>
              <w:pStyle w:val="a8"/>
            </w:pPr>
            <w:r>
              <w:rPr>
                <w:rFonts w:hint="eastAsia"/>
              </w:rPr>
              <w:t>0.205</w:t>
            </w:r>
          </w:p>
        </w:tc>
        <w:tc>
          <w:tcPr>
            <w:tcW w:w="340" w:type="pct"/>
            <w:vAlign w:val="center"/>
          </w:tcPr>
          <w:p w:rsidR="007763CA" w:rsidRDefault="007763CA" w:rsidP="00695308">
            <w:pPr>
              <w:pStyle w:val="a8"/>
            </w:pPr>
            <w:r>
              <w:rPr>
                <w:rFonts w:hint="eastAsia"/>
              </w:rPr>
              <w:t>0.100</w:t>
            </w:r>
          </w:p>
        </w:tc>
        <w:tc>
          <w:tcPr>
            <w:tcW w:w="340" w:type="pct"/>
            <w:vAlign w:val="center"/>
          </w:tcPr>
          <w:p w:rsidR="007763CA" w:rsidRDefault="007763CA" w:rsidP="00695308">
            <w:pPr>
              <w:pStyle w:val="a8"/>
            </w:pPr>
            <w:r>
              <w:rPr>
                <w:rFonts w:hint="eastAsia"/>
              </w:rPr>
              <w:t>0.216</w:t>
            </w:r>
          </w:p>
        </w:tc>
        <w:tc>
          <w:tcPr>
            <w:tcW w:w="339" w:type="pct"/>
            <w:vAlign w:val="center"/>
          </w:tcPr>
          <w:p w:rsidR="007763CA" w:rsidRDefault="007763CA" w:rsidP="00695308">
            <w:pPr>
              <w:pStyle w:val="a8"/>
            </w:pPr>
            <w:r>
              <w:rPr>
                <w:rFonts w:hint="eastAsia"/>
              </w:rPr>
              <w:t>0.159</w:t>
            </w:r>
          </w:p>
        </w:tc>
        <w:tc>
          <w:tcPr>
            <w:tcW w:w="339" w:type="pct"/>
            <w:vAlign w:val="center"/>
          </w:tcPr>
          <w:p w:rsidR="007763CA" w:rsidRDefault="007763CA" w:rsidP="00695308">
            <w:pPr>
              <w:pStyle w:val="a8"/>
            </w:pPr>
            <w:r>
              <w:rPr>
                <w:rFonts w:hint="eastAsia"/>
              </w:rPr>
              <w:t>0.293</w:t>
            </w:r>
          </w:p>
        </w:tc>
        <w:tc>
          <w:tcPr>
            <w:tcW w:w="339" w:type="pct"/>
            <w:vAlign w:val="center"/>
          </w:tcPr>
          <w:p w:rsidR="007763CA" w:rsidRDefault="007763CA" w:rsidP="00695308">
            <w:pPr>
              <w:pStyle w:val="a8"/>
            </w:pPr>
            <w:r>
              <w:rPr>
                <w:rFonts w:hint="eastAsia"/>
              </w:rPr>
              <w:t>0.126</w:t>
            </w:r>
          </w:p>
        </w:tc>
        <w:tc>
          <w:tcPr>
            <w:tcW w:w="339" w:type="pct"/>
            <w:tcBorders>
              <w:right w:val="nil"/>
            </w:tcBorders>
            <w:vAlign w:val="center"/>
          </w:tcPr>
          <w:p w:rsidR="007763CA" w:rsidRDefault="007763CA" w:rsidP="00695308">
            <w:pPr>
              <w:pStyle w:val="a8"/>
            </w:pPr>
            <w:r>
              <w:rPr>
                <w:rFonts w:hint="eastAsia"/>
              </w:rPr>
              <w:t>0.260</w:t>
            </w:r>
          </w:p>
        </w:tc>
        <w:tc>
          <w:tcPr>
            <w:tcW w:w="338" w:type="pct"/>
            <w:tcBorders>
              <w:right w:val="nil"/>
            </w:tcBorders>
            <w:vAlign w:val="center"/>
          </w:tcPr>
          <w:p w:rsidR="007763CA" w:rsidRDefault="00D77E3A" w:rsidP="00695308">
            <w:pPr>
              <w:pStyle w:val="a8"/>
            </w:pPr>
            <w:r>
              <w:rPr>
                <w:rFonts w:hint="eastAsia"/>
              </w:rPr>
              <w:t>100</w:t>
            </w:r>
          </w:p>
        </w:tc>
        <w:tc>
          <w:tcPr>
            <w:tcW w:w="338" w:type="pct"/>
            <w:vAlign w:val="center"/>
          </w:tcPr>
          <w:p w:rsidR="007763CA" w:rsidRDefault="001B4630" w:rsidP="00695308">
            <w:pPr>
              <w:pStyle w:val="a8"/>
            </w:pPr>
            <w:r>
              <w:rPr>
                <w:rFonts w:hint="eastAsia"/>
              </w:rPr>
              <w:t>5</w:t>
            </w:r>
          </w:p>
        </w:tc>
        <w:tc>
          <w:tcPr>
            <w:tcW w:w="337" w:type="pct"/>
            <w:tcBorders>
              <w:right w:val="nil"/>
            </w:tcBorders>
            <w:vAlign w:val="center"/>
          </w:tcPr>
          <w:p w:rsidR="007763CA" w:rsidRPr="00695308" w:rsidRDefault="00695308" w:rsidP="00695308">
            <w:pPr>
              <w:pStyle w:val="a8"/>
              <w:rPr>
                <w:b/>
              </w:rPr>
            </w:pPr>
            <w:r w:rsidRPr="00695308">
              <w:rPr>
                <w:rFonts w:hint="eastAsia"/>
                <w:b/>
              </w:rPr>
              <w:t>达标</w:t>
            </w:r>
          </w:p>
        </w:tc>
      </w:tr>
      <w:tr w:rsidR="007763CA" w:rsidTr="00695308">
        <w:tc>
          <w:tcPr>
            <w:tcW w:w="486" w:type="pct"/>
            <w:tcBorders>
              <w:left w:val="nil"/>
            </w:tcBorders>
            <w:vAlign w:val="center"/>
          </w:tcPr>
          <w:p w:rsidR="007763CA" w:rsidRDefault="007763CA" w:rsidP="00695308">
            <w:pPr>
              <w:pStyle w:val="a8"/>
              <w:rPr>
                <w:rFonts w:ascii="Times New Roman" w:eastAsia="宋体" w:hAnsi="Times New Roman" w:cs="Times New Roman"/>
                <w:bCs/>
                <w:sz w:val="24"/>
                <w:szCs w:val="24"/>
              </w:rPr>
            </w:pPr>
            <w:r>
              <w:rPr>
                <w:rFonts w:ascii="Times New Roman" w:eastAsia="宋体" w:hAnsi="Times New Roman" w:cs="Times New Roman"/>
                <w:sz w:val="24"/>
                <w:szCs w:val="24"/>
              </w:rPr>
              <w:t>铅</w:t>
            </w:r>
          </w:p>
        </w:tc>
        <w:tc>
          <w:tcPr>
            <w:tcW w:w="374" w:type="pct"/>
            <w:vAlign w:val="center"/>
          </w:tcPr>
          <w:p w:rsidR="007763CA" w:rsidRDefault="007763CA" w:rsidP="00695308">
            <w:pPr>
              <w:pStyle w:val="a8"/>
            </w:pPr>
            <w:r>
              <w:rPr>
                <w:rFonts w:hint="eastAsia"/>
              </w:rPr>
              <w:t>0.1L</w:t>
            </w:r>
          </w:p>
        </w:tc>
        <w:tc>
          <w:tcPr>
            <w:tcW w:w="411" w:type="pct"/>
            <w:vAlign w:val="center"/>
          </w:tcPr>
          <w:p w:rsidR="007763CA" w:rsidRDefault="007763CA" w:rsidP="00695308">
            <w:pPr>
              <w:pStyle w:val="a8"/>
            </w:pPr>
            <w:r>
              <w:rPr>
                <w:rFonts w:hint="eastAsia"/>
              </w:rPr>
              <w:t>0.1L</w:t>
            </w:r>
          </w:p>
        </w:tc>
        <w:tc>
          <w:tcPr>
            <w:tcW w:w="340" w:type="pct"/>
            <w:vAlign w:val="center"/>
          </w:tcPr>
          <w:p w:rsidR="007763CA" w:rsidRDefault="007763CA" w:rsidP="00695308">
            <w:pPr>
              <w:pStyle w:val="a8"/>
            </w:pPr>
            <w:r>
              <w:rPr>
                <w:rFonts w:hint="eastAsia"/>
              </w:rPr>
              <w:t>0.1L</w:t>
            </w:r>
          </w:p>
        </w:tc>
        <w:tc>
          <w:tcPr>
            <w:tcW w:w="340" w:type="pct"/>
            <w:vAlign w:val="center"/>
          </w:tcPr>
          <w:p w:rsidR="007763CA" w:rsidRDefault="007763CA" w:rsidP="00695308">
            <w:pPr>
              <w:pStyle w:val="a8"/>
            </w:pPr>
            <w:r>
              <w:rPr>
                <w:rFonts w:hint="eastAsia"/>
              </w:rPr>
              <w:t>0.1L</w:t>
            </w:r>
          </w:p>
        </w:tc>
        <w:tc>
          <w:tcPr>
            <w:tcW w:w="340" w:type="pct"/>
            <w:vAlign w:val="center"/>
          </w:tcPr>
          <w:p w:rsidR="007763CA" w:rsidRDefault="007763CA" w:rsidP="00695308">
            <w:pPr>
              <w:pStyle w:val="a8"/>
            </w:pPr>
            <w:r>
              <w:rPr>
                <w:rFonts w:hint="eastAsia"/>
              </w:rPr>
              <w:t>0.1L</w:t>
            </w:r>
          </w:p>
        </w:tc>
        <w:tc>
          <w:tcPr>
            <w:tcW w:w="340" w:type="pct"/>
            <w:vAlign w:val="center"/>
          </w:tcPr>
          <w:p w:rsidR="007763CA" w:rsidRDefault="007763CA" w:rsidP="00695308">
            <w:pPr>
              <w:pStyle w:val="a8"/>
            </w:pPr>
            <w:r>
              <w:rPr>
                <w:rFonts w:hint="eastAsia"/>
              </w:rPr>
              <w:t>0.1L</w:t>
            </w:r>
          </w:p>
        </w:tc>
        <w:tc>
          <w:tcPr>
            <w:tcW w:w="339" w:type="pct"/>
            <w:vAlign w:val="center"/>
          </w:tcPr>
          <w:p w:rsidR="007763CA" w:rsidRDefault="007763CA" w:rsidP="00695308">
            <w:pPr>
              <w:pStyle w:val="a8"/>
            </w:pPr>
            <w:r>
              <w:rPr>
                <w:rFonts w:hint="eastAsia"/>
              </w:rPr>
              <w:t>0.1L</w:t>
            </w:r>
          </w:p>
        </w:tc>
        <w:tc>
          <w:tcPr>
            <w:tcW w:w="339" w:type="pct"/>
            <w:vAlign w:val="center"/>
          </w:tcPr>
          <w:p w:rsidR="007763CA" w:rsidRDefault="007763CA" w:rsidP="00695308">
            <w:pPr>
              <w:pStyle w:val="a8"/>
            </w:pPr>
            <w:r>
              <w:rPr>
                <w:rFonts w:hint="eastAsia"/>
              </w:rPr>
              <w:t>0.1L</w:t>
            </w:r>
          </w:p>
        </w:tc>
        <w:tc>
          <w:tcPr>
            <w:tcW w:w="339" w:type="pct"/>
            <w:vAlign w:val="center"/>
          </w:tcPr>
          <w:p w:rsidR="007763CA" w:rsidRDefault="007763CA" w:rsidP="00695308">
            <w:pPr>
              <w:pStyle w:val="a8"/>
            </w:pPr>
            <w:r>
              <w:rPr>
                <w:rFonts w:hint="eastAsia"/>
              </w:rPr>
              <w:t>0.1L</w:t>
            </w:r>
          </w:p>
        </w:tc>
        <w:tc>
          <w:tcPr>
            <w:tcW w:w="339" w:type="pct"/>
            <w:tcBorders>
              <w:right w:val="nil"/>
            </w:tcBorders>
            <w:vAlign w:val="center"/>
          </w:tcPr>
          <w:p w:rsidR="007763CA" w:rsidRDefault="007763CA" w:rsidP="00695308">
            <w:pPr>
              <w:pStyle w:val="a8"/>
            </w:pPr>
            <w:r>
              <w:rPr>
                <w:rFonts w:hint="eastAsia"/>
              </w:rPr>
              <w:t>0.1L</w:t>
            </w:r>
          </w:p>
        </w:tc>
        <w:tc>
          <w:tcPr>
            <w:tcW w:w="338" w:type="pct"/>
            <w:tcBorders>
              <w:right w:val="nil"/>
            </w:tcBorders>
            <w:vAlign w:val="center"/>
          </w:tcPr>
          <w:p w:rsidR="007763CA" w:rsidRDefault="00D77E3A" w:rsidP="00695308">
            <w:pPr>
              <w:pStyle w:val="a8"/>
            </w:pPr>
            <w:r>
              <w:rPr>
                <w:rFonts w:hint="eastAsia"/>
              </w:rPr>
              <w:t>5</w:t>
            </w:r>
          </w:p>
        </w:tc>
        <w:tc>
          <w:tcPr>
            <w:tcW w:w="338" w:type="pct"/>
            <w:vAlign w:val="center"/>
          </w:tcPr>
          <w:p w:rsidR="007763CA" w:rsidRDefault="001B4630" w:rsidP="00695308">
            <w:pPr>
              <w:pStyle w:val="a8"/>
            </w:pPr>
            <w:r>
              <w:rPr>
                <w:rFonts w:hint="eastAsia"/>
              </w:rPr>
              <w:t>1</w:t>
            </w:r>
          </w:p>
        </w:tc>
        <w:tc>
          <w:tcPr>
            <w:tcW w:w="337" w:type="pct"/>
            <w:tcBorders>
              <w:right w:val="nil"/>
            </w:tcBorders>
            <w:vAlign w:val="center"/>
          </w:tcPr>
          <w:p w:rsidR="007763CA" w:rsidRPr="00695308" w:rsidRDefault="00695308" w:rsidP="00695308">
            <w:pPr>
              <w:pStyle w:val="a8"/>
              <w:rPr>
                <w:b/>
              </w:rPr>
            </w:pPr>
            <w:r w:rsidRPr="00695308">
              <w:rPr>
                <w:rFonts w:hint="eastAsia"/>
                <w:b/>
              </w:rPr>
              <w:t>达标</w:t>
            </w:r>
          </w:p>
        </w:tc>
      </w:tr>
      <w:tr w:rsidR="007763CA" w:rsidTr="00695308">
        <w:tc>
          <w:tcPr>
            <w:tcW w:w="486" w:type="pct"/>
            <w:tcBorders>
              <w:left w:val="nil"/>
            </w:tcBorders>
            <w:vAlign w:val="center"/>
          </w:tcPr>
          <w:p w:rsidR="007763CA" w:rsidRDefault="007763CA" w:rsidP="00695308">
            <w:pPr>
              <w:pStyle w:val="a8"/>
              <w:rPr>
                <w:rFonts w:ascii="Times New Roman" w:eastAsia="宋体" w:hAnsi="Times New Roman" w:cs="Times New Roman"/>
                <w:bCs/>
                <w:sz w:val="24"/>
                <w:szCs w:val="24"/>
              </w:rPr>
            </w:pPr>
            <w:r>
              <w:rPr>
                <w:rFonts w:ascii="Times New Roman" w:eastAsia="宋体" w:hAnsi="Times New Roman" w:cs="Times New Roman"/>
                <w:sz w:val="24"/>
                <w:szCs w:val="24"/>
              </w:rPr>
              <w:t>铬</w:t>
            </w:r>
          </w:p>
        </w:tc>
        <w:tc>
          <w:tcPr>
            <w:tcW w:w="374" w:type="pct"/>
            <w:vAlign w:val="center"/>
          </w:tcPr>
          <w:p w:rsidR="007763CA" w:rsidRDefault="007763CA" w:rsidP="00695308">
            <w:pPr>
              <w:pStyle w:val="a8"/>
            </w:pPr>
            <w:r>
              <w:rPr>
                <w:rFonts w:hint="eastAsia"/>
              </w:rPr>
              <w:t>0.05L</w:t>
            </w:r>
          </w:p>
        </w:tc>
        <w:tc>
          <w:tcPr>
            <w:tcW w:w="411" w:type="pct"/>
            <w:vAlign w:val="center"/>
          </w:tcPr>
          <w:p w:rsidR="007763CA" w:rsidRDefault="007763CA" w:rsidP="00695308">
            <w:pPr>
              <w:pStyle w:val="a8"/>
            </w:pPr>
            <w:r>
              <w:rPr>
                <w:rFonts w:hint="eastAsia"/>
              </w:rPr>
              <w:t>0.05L</w:t>
            </w:r>
          </w:p>
        </w:tc>
        <w:tc>
          <w:tcPr>
            <w:tcW w:w="340" w:type="pct"/>
            <w:vAlign w:val="center"/>
          </w:tcPr>
          <w:p w:rsidR="007763CA" w:rsidRDefault="007763CA" w:rsidP="00695308">
            <w:pPr>
              <w:pStyle w:val="a8"/>
            </w:pPr>
            <w:r>
              <w:rPr>
                <w:rFonts w:hint="eastAsia"/>
              </w:rPr>
              <w:t>0.05L</w:t>
            </w:r>
          </w:p>
        </w:tc>
        <w:tc>
          <w:tcPr>
            <w:tcW w:w="340" w:type="pct"/>
            <w:vAlign w:val="center"/>
          </w:tcPr>
          <w:p w:rsidR="007763CA" w:rsidRDefault="007763CA" w:rsidP="00695308">
            <w:pPr>
              <w:pStyle w:val="a8"/>
            </w:pPr>
            <w:r>
              <w:rPr>
                <w:rFonts w:hint="eastAsia"/>
              </w:rPr>
              <w:t>0.05L</w:t>
            </w:r>
          </w:p>
        </w:tc>
        <w:tc>
          <w:tcPr>
            <w:tcW w:w="340" w:type="pct"/>
            <w:vAlign w:val="center"/>
          </w:tcPr>
          <w:p w:rsidR="007763CA" w:rsidRDefault="007763CA" w:rsidP="00695308">
            <w:pPr>
              <w:pStyle w:val="a8"/>
            </w:pPr>
            <w:r>
              <w:rPr>
                <w:rFonts w:hint="eastAsia"/>
              </w:rPr>
              <w:t>0.05L</w:t>
            </w:r>
          </w:p>
        </w:tc>
        <w:tc>
          <w:tcPr>
            <w:tcW w:w="340" w:type="pct"/>
            <w:vAlign w:val="center"/>
          </w:tcPr>
          <w:p w:rsidR="007763CA" w:rsidRDefault="007763CA" w:rsidP="00695308">
            <w:pPr>
              <w:pStyle w:val="a8"/>
            </w:pPr>
            <w:r>
              <w:rPr>
                <w:rFonts w:hint="eastAsia"/>
              </w:rPr>
              <w:t>0.05L</w:t>
            </w:r>
          </w:p>
        </w:tc>
        <w:tc>
          <w:tcPr>
            <w:tcW w:w="339" w:type="pct"/>
            <w:vAlign w:val="center"/>
          </w:tcPr>
          <w:p w:rsidR="007763CA" w:rsidRDefault="007763CA" w:rsidP="00695308">
            <w:pPr>
              <w:pStyle w:val="a8"/>
            </w:pPr>
            <w:r>
              <w:rPr>
                <w:rFonts w:hint="eastAsia"/>
              </w:rPr>
              <w:t>0.05L</w:t>
            </w:r>
          </w:p>
        </w:tc>
        <w:tc>
          <w:tcPr>
            <w:tcW w:w="339" w:type="pct"/>
            <w:vAlign w:val="center"/>
          </w:tcPr>
          <w:p w:rsidR="007763CA" w:rsidRDefault="007763CA" w:rsidP="00695308">
            <w:pPr>
              <w:pStyle w:val="a8"/>
            </w:pPr>
            <w:r>
              <w:rPr>
                <w:rFonts w:hint="eastAsia"/>
              </w:rPr>
              <w:t>0.05L</w:t>
            </w:r>
          </w:p>
        </w:tc>
        <w:tc>
          <w:tcPr>
            <w:tcW w:w="339" w:type="pct"/>
            <w:vAlign w:val="center"/>
          </w:tcPr>
          <w:p w:rsidR="007763CA" w:rsidRDefault="007763CA" w:rsidP="00695308">
            <w:pPr>
              <w:pStyle w:val="a8"/>
            </w:pPr>
            <w:r>
              <w:rPr>
                <w:rFonts w:hint="eastAsia"/>
              </w:rPr>
              <w:t>0.05L</w:t>
            </w:r>
          </w:p>
        </w:tc>
        <w:tc>
          <w:tcPr>
            <w:tcW w:w="339" w:type="pct"/>
            <w:tcBorders>
              <w:right w:val="nil"/>
            </w:tcBorders>
            <w:vAlign w:val="center"/>
          </w:tcPr>
          <w:p w:rsidR="007763CA" w:rsidRDefault="007763CA" w:rsidP="00695308">
            <w:pPr>
              <w:pStyle w:val="a8"/>
            </w:pPr>
            <w:r>
              <w:rPr>
                <w:rFonts w:hint="eastAsia"/>
              </w:rPr>
              <w:t>0.05L</w:t>
            </w:r>
          </w:p>
        </w:tc>
        <w:tc>
          <w:tcPr>
            <w:tcW w:w="338" w:type="pct"/>
            <w:tcBorders>
              <w:right w:val="nil"/>
            </w:tcBorders>
            <w:vAlign w:val="center"/>
          </w:tcPr>
          <w:p w:rsidR="007763CA" w:rsidRDefault="00D77E3A" w:rsidP="00695308">
            <w:pPr>
              <w:pStyle w:val="a8"/>
            </w:pPr>
            <w:r>
              <w:rPr>
                <w:rFonts w:hint="eastAsia"/>
              </w:rPr>
              <w:t>15</w:t>
            </w:r>
          </w:p>
        </w:tc>
        <w:tc>
          <w:tcPr>
            <w:tcW w:w="338" w:type="pct"/>
            <w:vAlign w:val="center"/>
          </w:tcPr>
          <w:p w:rsidR="007763CA" w:rsidRDefault="001B4630" w:rsidP="00695308">
            <w:pPr>
              <w:pStyle w:val="a8"/>
            </w:pPr>
            <w:r>
              <w:rPr>
                <w:rFonts w:hint="eastAsia"/>
              </w:rPr>
              <w:t>1.5</w:t>
            </w:r>
          </w:p>
        </w:tc>
        <w:tc>
          <w:tcPr>
            <w:tcW w:w="337" w:type="pct"/>
            <w:tcBorders>
              <w:right w:val="nil"/>
            </w:tcBorders>
            <w:vAlign w:val="center"/>
          </w:tcPr>
          <w:p w:rsidR="007763CA" w:rsidRPr="00695308" w:rsidRDefault="00695308" w:rsidP="00695308">
            <w:pPr>
              <w:pStyle w:val="a8"/>
              <w:rPr>
                <w:b/>
              </w:rPr>
            </w:pPr>
            <w:r w:rsidRPr="00695308">
              <w:rPr>
                <w:rFonts w:hint="eastAsia"/>
                <w:b/>
              </w:rPr>
              <w:t>达标</w:t>
            </w:r>
          </w:p>
        </w:tc>
      </w:tr>
      <w:tr w:rsidR="007763CA" w:rsidTr="00695308">
        <w:tc>
          <w:tcPr>
            <w:tcW w:w="486" w:type="pct"/>
            <w:tcBorders>
              <w:left w:val="nil"/>
            </w:tcBorders>
            <w:vAlign w:val="center"/>
          </w:tcPr>
          <w:p w:rsidR="007763CA" w:rsidRDefault="007763CA" w:rsidP="00695308">
            <w:pPr>
              <w:pStyle w:val="a8"/>
              <w:rPr>
                <w:rFonts w:ascii="Times New Roman" w:eastAsia="宋体" w:hAnsi="Times New Roman" w:cs="Times New Roman"/>
                <w:sz w:val="24"/>
                <w:szCs w:val="24"/>
              </w:rPr>
            </w:pPr>
            <w:r>
              <w:rPr>
                <w:rFonts w:ascii="Times New Roman" w:eastAsia="宋体" w:hAnsi="Times New Roman" w:cs="Times New Roman" w:hint="eastAsia"/>
                <w:sz w:val="24"/>
                <w:szCs w:val="24"/>
              </w:rPr>
              <w:t>铍</w:t>
            </w:r>
          </w:p>
        </w:tc>
        <w:tc>
          <w:tcPr>
            <w:tcW w:w="374" w:type="pct"/>
            <w:vAlign w:val="center"/>
          </w:tcPr>
          <w:p w:rsidR="007763CA" w:rsidRDefault="007763CA" w:rsidP="00695308">
            <w:pPr>
              <w:pStyle w:val="a8"/>
            </w:pPr>
            <w:r>
              <w:rPr>
                <w:rFonts w:hint="eastAsia"/>
              </w:rPr>
              <w:t>0.005L</w:t>
            </w:r>
          </w:p>
        </w:tc>
        <w:tc>
          <w:tcPr>
            <w:tcW w:w="411" w:type="pct"/>
            <w:vAlign w:val="center"/>
          </w:tcPr>
          <w:p w:rsidR="007763CA" w:rsidRDefault="007763CA" w:rsidP="00695308">
            <w:pPr>
              <w:pStyle w:val="a8"/>
            </w:pPr>
            <w:r>
              <w:rPr>
                <w:rFonts w:hint="eastAsia"/>
              </w:rPr>
              <w:t>0.005L</w:t>
            </w:r>
          </w:p>
        </w:tc>
        <w:tc>
          <w:tcPr>
            <w:tcW w:w="340" w:type="pct"/>
            <w:vAlign w:val="center"/>
          </w:tcPr>
          <w:p w:rsidR="007763CA" w:rsidRDefault="007763CA" w:rsidP="00695308">
            <w:pPr>
              <w:pStyle w:val="a8"/>
            </w:pPr>
            <w:r>
              <w:rPr>
                <w:rFonts w:hint="eastAsia"/>
              </w:rPr>
              <w:t>0.005L</w:t>
            </w:r>
          </w:p>
        </w:tc>
        <w:tc>
          <w:tcPr>
            <w:tcW w:w="340" w:type="pct"/>
            <w:vAlign w:val="center"/>
          </w:tcPr>
          <w:p w:rsidR="007763CA" w:rsidRDefault="007763CA" w:rsidP="00695308">
            <w:pPr>
              <w:pStyle w:val="a8"/>
            </w:pPr>
            <w:r>
              <w:rPr>
                <w:rFonts w:hint="eastAsia"/>
              </w:rPr>
              <w:t>0.005L</w:t>
            </w:r>
          </w:p>
        </w:tc>
        <w:tc>
          <w:tcPr>
            <w:tcW w:w="340" w:type="pct"/>
            <w:vAlign w:val="center"/>
          </w:tcPr>
          <w:p w:rsidR="007763CA" w:rsidRDefault="007763CA" w:rsidP="00695308">
            <w:pPr>
              <w:pStyle w:val="a8"/>
            </w:pPr>
            <w:r>
              <w:rPr>
                <w:rFonts w:hint="eastAsia"/>
              </w:rPr>
              <w:t>0.005L</w:t>
            </w:r>
          </w:p>
        </w:tc>
        <w:tc>
          <w:tcPr>
            <w:tcW w:w="340" w:type="pct"/>
            <w:vAlign w:val="center"/>
          </w:tcPr>
          <w:p w:rsidR="007763CA" w:rsidRDefault="007763CA" w:rsidP="00695308">
            <w:pPr>
              <w:pStyle w:val="a8"/>
            </w:pPr>
            <w:r>
              <w:rPr>
                <w:rFonts w:hint="eastAsia"/>
              </w:rPr>
              <w:t>0.005L</w:t>
            </w:r>
          </w:p>
        </w:tc>
        <w:tc>
          <w:tcPr>
            <w:tcW w:w="339" w:type="pct"/>
            <w:vAlign w:val="center"/>
          </w:tcPr>
          <w:p w:rsidR="007763CA" w:rsidRDefault="007763CA" w:rsidP="00695308">
            <w:pPr>
              <w:pStyle w:val="a8"/>
            </w:pPr>
            <w:r>
              <w:rPr>
                <w:rFonts w:hint="eastAsia"/>
              </w:rPr>
              <w:t>0.005L</w:t>
            </w:r>
          </w:p>
        </w:tc>
        <w:tc>
          <w:tcPr>
            <w:tcW w:w="339" w:type="pct"/>
            <w:vAlign w:val="center"/>
          </w:tcPr>
          <w:p w:rsidR="007763CA" w:rsidRDefault="007763CA" w:rsidP="00695308">
            <w:pPr>
              <w:pStyle w:val="a8"/>
            </w:pPr>
            <w:r>
              <w:rPr>
                <w:rFonts w:hint="eastAsia"/>
              </w:rPr>
              <w:t>0.005L</w:t>
            </w:r>
          </w:p>
        </w:tc>
        <w:tc>
          <w:tcPr>
            <w:tcW w:w="339" w:type="pct"/>
            <w:vAlign w:val="center"/>
          </w:tcPr>
          <w:p w:rsidR="007763CA" w:rsidRDefault="007763CA" w:rsidP="00695308">
            <w:pPr>
              <w:pStyle w:val="a8"/>
            </w:pPr>
            <w:r>
              <w:rPr>
                <w:rFonts w:hint="eastAsia"/>
              </w:rPr>
              <w:t>0.005L</w:t>
            </w:r>
          </w:p>
        </w:tc>
        <w:tc>
          <w:tcPr>
            <w:tcW w:w="339" w:type="pct"/>
            <w:tcBorders>
              <w:right w:val="nil"/>
            </w:tcBorders>
            <w:vAlign w:val="center"/>
          </w:tcPr>
          <w:p w:rsidR="007763CA" w:rsidRDefault="007763CA" w:rsidP="00695308">
            <w:pPr>
              <w:pStyle w:val="a8"/>
            </w:pPr>
            <w:r>
              <w:rPr>
                <w:rFonts w:hint="eastAsia"/>
              </w:rPr>
              <w:t>0.005L</w:t>
            </w:r>
          </w:p>
        </w:tc>
        <w:tc>
          <w:tcPr>
            <w:tcW w:w="338" w:type="pct"/>
            <w:tcBorders>
              <w:right w:val="nil"/>
            </w:tcBorders>
            <w:vAlign w:val="center"/>
          </w:tcPr>
          <w:p w:rsidR="007763CA" w:rsidRDefault="00D77E3A" w:rsidP="00695308">
            <w:pPr>
              <w:pStyle w:val="a8"/>
            </w:pPr>
            <w:r>
              <w:rPr>
                <w:rFonts w:hint="eastAsia"/>
              </w:rPr>
              <w:t>0.02</w:t>
            </w:r>
          </w:p>
        </w:tc>
        <w:tc>
          <w:tcPr>
            <w:tcW w:w="338" w:type="pct"/>
            <w:vAlign w:val="center"/>
          </w:tcPr>
          <w:p w:rsidR="007763CA" w:rsidRDefault="000E4DC8" w:rsidP="00695308">
            <w:pPr>
              <w:pStyle w:val="a8"/>
            </w:pPr>
            <w:r>
              <w:rPr>
                <w:rFonts w:hint="eastAsia"/>
              </w:rPr>
              <w:t>0.005</w:t>
            </w:r>
          </w:p>
        </w:tc>
        <w:tc>
          <w:tcPr>
            <w:tcW w:w="337" w:type="pct"/>
            <w:tcBorders>
              <w:right w:val="nil"/>
            </w:tcBorders>
            <w:vAlign w:val="center"/>
          </w:tcPr>
          <w:p w:rsidR="007763CA" w:rsidRPr="00695308" w:rsidRDefault="00695308" w:rsidP="00695308">
            <w:pPr>
              <w:pStyle w:val="a8"/>
              <w:rPr>
                <w:b/>
              </w:rPr>
            </w:pPr>
            <w:r w:rsidRPr="00695308">
              <w:rPr>
                <w:rFonts w:hint="eastAsia"/>
                <w:b/>
              </w:rPr>
              <w:t>达标</w:t>
            </w:r>
          </w:p>
        </w:tc>
      </w:tr>
      <w:tr w:rsidR="007763CA" w:rsidTr="00695308">
        <w:tc>
          <w:tcPr>
            <w:tcW w:w="486" w:type="pct"/>
            <w:tcBorders>
              <w:left w:val="nil"/>
            </w:tcBorders>
            <w:vAlign w:val="center"/>
          </w:tcPr>
          <w:p w:rsidR="007763CA" w:rsidRDefault="007763CA" w:rsidP="00695308">
            <w:pPr>
              <w:pStyle w:val="a8"/>
              <w:rPr>
                <w:rFonts w:ascii="Times New Roman" w:eastAsia="宋体" w:hAnsi="Times New Roman" w:cs="Times New Roman"/>
                <w:sz w:val="24"/>
                <w:szCs w:val="24"/>
              </w:rPr>
            </w:pPr>
            <w:r>
              <w:rPr>
                <w:rFonts w:ascii="Times New Roman" w:eastAsia="宋体" w:hAnsi="Times New Roman" w:cs="Times New Roman" w:hint="eastAsia"/>
                <w:sz w:val="24"/>
                <w:szCs w:val="24"/>
              </w:rPr>
              <w:t>钡</w:t>
            </w:r>
          </w:p>
        </w:tc>
        <w:tc>
          <w:tcPr>
            <w:tcW w:w="374" w:type="pct"/>
            <w:vAlign w:val="center"/>
          </w:tcPr>
          <w:p w:rsidR="007763CA" w:rsidRDefault="007763CA" w:rsidP="00695308">
            <w:pPr>
              <w:pStyle w:val="a8"/>
            </w:pPr>
            <w:r>
              <w:rPr>
                <w:rFonts w:hint="eastAsia"/>
              </w:rPr>
              <w:t>0.1L</w:t>
            </w:r>
          </w:p>
        </w:tc>
        <w:tc>
          <w:tcPr>
            <w:tcW w:w="411" w:type="pct"/>
            <w:vAlign w:val="center"/>
          </w:tcPr>
          <w:p w:rsidR="007763CA" w:rsidRDefault="007763CA" w:rsidP="00695308">
            <w:pPr>
              <w:pStyle w:val="a8"/>
            </w:pPr>
            <w:r>
              <w:rPr>
                <w:rFonts w:hint="eastAsia"/>
              </w:rPr>
              <w:t>0.1L</w:t>
            </w:r>
          </w:p>
        </w:tc>
        <w:tc>
          <w:tcPr>
            <w:tcW w:w="340" w:type="pct"/>
            <w:vAlign w:val="center"/>
          </w:tcPr>
          <w:p w:rsidR="007763CA" w:rsidRDefault="007763CA" w:rsidP="00695308">
            <w:pPr>
              <w:pStyle w:val="a8"/>
            </w:pPr>
            <w:r>
              <w:rPr>
                <w:rFonts w:hint="eastAsia"/>
              </w:rPr>
              <w:t>0.1L</w:t>
            </w:r>
          </w:p>
        </w:tc>
        <w:tc>
          <w:tcPr>
            <w:tcW w:w="340" w:type="pct"/>
            <w:vAlign w:val="center"/>
          </w:tcPr>
          <w:p w:rsidR="007763CA" w:rsidRDefault="007763CA" w:rsidP="00695308">
            <w:pPr>
              <w:pStyle w:val="a8"/>
            </w:pPr>
            <w:r>
              <w:rPr>
                <w:rFonts w:hint="eastAsia"/>
              </w:rPr>
              <w:t>0.1L</w:t>
            </w:r>
          </w:p>
        </w:tc>
        <w:tc>
          <w:tcPr>
            <w:tcW w:w="340" w:type="pct"/>
            <w:vAlign w:val="center"/>
          </w:tcPr>
          <w:p w:rsidR="007763CA" w:rsidRDefault="007763CA" w:rsidP="00695308">
            <w:pPr>
              <w:pStyle w:val="a8"/>
            </w:pPr>
            <w:r>
              <w:rPr>
                <w:rFonts w:hint="eastAsia"/>
              </w:rPr>
              <w:t>0.1L</w:t>
            </w:r>
          </w:p>
        </w:tc>
        <w:tc>
          <w:tcPr>
            <w:tcW w:w="340" w:type="pct"/>
            <w:vAlign w:val="center"/>
          </w:tcPr>
          <w:p w:rsidR="007763CA" w:rsidRDefault="007763CA" w:rsidP="00695308">
            <w:pPr>
              <w:pStyle w:val="a8"/>
            </w:pPr>
            <w:r>
              <w:rPr>
                <w:rFonts w:hint="eastAsia"/>
              </w:rPr>
              <w:t>0.1L</w:t>
            </w:r>
          </w:p>
        </w:tc>
        <w:tc>
          <w:tcPr>
            <w:tcW w:w="339" w:type="pct"/>
            <w:vAlign w:val="center"/>
          </w:tcPr>
          <w:p w:rsidR="007763CA" w:rsidRDefault="007763CA" w:rsidP="00695308">
            <w:pPr>
              <w:pStyle w:val="a8"/>
            </w:pPr>
            <w:r>
              <w:rPr>
                <w:rFonts w:hint="eastAsia"/>
              </w:rPr>
              <w:t>0.1L</w:t>
            </w:r>
          </w:p>
        </w:tc>
        <w:tc>
          <w:tcPr>
            <w:tcW w:w="339" w:type="pct"/>
            <w:vAlign w:val="center"/>
          </w:tcPr>
          <w:p w:rsidR="007763CA" w:rsidRDefault="007763CA" w:rsidP="00695308">
            <w:pPr>
              <w:pStyle w:val="a8"/>
            </w:pPr>
            <w:r>
              <w:rPr>
                <w:rFonts w:hint="eastAsia"/>
              </w:rPr>
              <w:t>0.1L</w:t>
            </w:r>
          </w:p>
        </w:tc>
        <w:tc>
          <w:tcPr>
            <w:tcW w:w="339" w:type="pct"/>
            <w:vAlign w:val="center"/>
          </w:tcPr>
          <w:p w:rsidR="007763CA" w:rsidRDefault="007763CA" w:rsidP="00695308">
            <w:pPr>
              <w:pStyle w:val="a8"/>
            </w:pPr>
            <w:r>
              <w:rPr>
                <w:rFonts w:hint="eastAsia"/>
              </w:rPr>
              <w:t>0.1L</w:t>
            </w:r>
          </w:p>
        </w:tc>
        <w:tc>
          <w:tcPr>
            <w:tcW w:w="339" w:type="pct"/>
            <w:tcBorders>
              <w:right w:val="nil"/>
            </w:tcBorders>
            <w:vAlign w:val="center"/>
          </w:tcPr>
          <w:p w:rsidR="007763CA" w:rsidRDefault="007763CA" w:rsidP="00695308">
            <w:pPr>
              <w:pStyle w:val="a8"/>
            </w:pPr>
            <w:r>
              <w:rPr>
                <w:rFonts w:hint="eastAsia"/>
              </w:rPr>
              <w:t>0.1L</w:t>
            </w:r>
          </w:p>
        </w:tc>
        <w:tc>
          <w:tcPr>
            <w:tcW w:w="338" w:type="pct"/>
            <w:tcBorders>
              <w:right w:val="nil"/>
            </w:tcBorders>
            <w:vAlign w:val="center"/>
          </w:tcPr>
          <w:p w:rsidR="007763CA" w:rsidRDefault="00D77E3A" w:rsidP="00695308">
            <w:pPr>
              <w:pStyle w:val="a8"/>
            </w:pPr>
            <w:r>
              <w:rPr>
                <w:rFonts w:hint="eastAsia"/>
              </w:rPr>
              <w:t>100</w:t>
            </w:r>
          </w:p>
        </w:tc>
        <w:tc>
          <w:tcPr>
            <w:tcW w:w="338" w:type="pct"/>
            <w:vAlign w:val="center"/>
          </w:tcPr>
          <w:p w:rsidR="007763CA" w:rsidRDefault="00695308" w:rsidP="00695308">
            <w:pPr>
              <w:pStyle w:val="a8"/>
            </w:pPr>
            <w:r>
              <w:rPr>
                <w:rFonts w:hint="eastAsia"/>
              </w:rPr>
              <w:t>——</w:t>
            </w:r>
          </w:p>
        </w:tc>
        <w:tc>
          <w:tcPr>
            <w:tcW w:w="337" w:type="pct"/>
            <w:tcBorders>
              <w:right w:val="nil"/>
            </w:tcBorders>
            <w:vAlign w:val="center"/>
          </w:tcPr>
          <w:p w:rsidR="007763CA" w:rsidRPr="00695308" w:rsidRDefault="00695308" w:rsidP="00695308">
            <w:pPr>
              <w:pStyle w:val="a8"/>
              <w:rPr>
                <w:b/>
              </w:rPr>
            </w:pPr>
            <w:r w:rsidRPr="00695308">
              <w:rPr>
                <w:rFonts w:hint="eastAsia"/>
                <w:b/>
              </w:rPr>
              <w:t>达标</w:t>
            </w:r>
          </w:p>
        </w:tc>
      </w:tr>
      <w:tr w:rsidR="007763CA" w:rsidTr="00695308">
        <w:tc>
          <w:tcPr>
            <w:tcW w:w="486" w:type="pct"/>
            <w:tcBorders>
              <w:left w:val="nil"/>
            </w:tcBorders>
            <w:vAlign w:val="center"/>
          </w:tcPr>
          <w:p w:rsidR="007763CA" w:rsidRDefault="007763CA" w:rsidP="00695308">
            <w:pPr>
              <w:pStyle w:val="a8"/>
              <w:rPr>
                <w:rFonts w:ascii="Times New Roman" w:eastAsia="宋体" w:hAnsi="Times New Roman" w:cs="Times New Roman"/>
                <w:sz w:val="24"/>
                <w:szCs w:val="24"/>
              </w:rPr>
            </w:pPr>
            <w:r>
              <w:rPr>
                <w:rFonts w:ascii="Times New Roman" w:eastAsia="宋体" w:hAnsi="Times New Roman" w:cs="Times New Roman"/>
                <w:sz w:val="24"/>
                <w:szCs w:val="24"/>
              </w:rPr>
              <w:t>六价铬</w:t>
            </w:r>
          </w:p>
        </w:tc>
        <w:tc>
          <w:tcPr>
            <w:tcW w:w="374" w:type="pct"/>
            <w:vAlign w:val="center"/>
          </w:tcPr>
          <w:p w:rsidR="007763CA" w:rsidRDefault="007763CA" w:rsidP="00695308">
            <w:pPr>
              <w:pStyle w:val="a8"/>
            </w:pPr>
            <w:r>
              <w:rPr>
                <w:rFonts w:hint="eastAsia"/>
              </w:rPr>
              <w:t>0.004L</w:t>
            </w:r>
          </w:p>
        </w:tc>
        <w:tc>
          <w:tcPr>
            <w:tcW w:w="411" w:type="pct"/>
            <w:vAlign w:val="center"/>
          </w:tcPr>
          <w:p w:rsidR="007763CA" w:rsidRDefault="007763CA" w:rsidP="00695308">
            <w:pPr>
              <w:pStyle w:val="a8"/>
            </w:pPr>
            <w:r>
              <w:rPr>
                <w:rFonts w:hint="eastAsia"/>
              </w:rPr>
              <w:t>0.004L</w:t>
            </w:r>
          </w:p>
        </w:tc>
        <w:tc>
          <w:tcPr>
            <w:tcW w:w="340" w:type="pct"/>
            <w:vAlign w:val="center"/>
          </w:tcPr>
          <w:p w:rsidR="007763CA" w:rsidRDefault="007763CA" w:rsidP="00695308">
            <w:pPr>
              <w:pStyle w:val="a8"/>
            </w:pPr>
            <w:r>
              <w:rPr>
                <w:rFonts w:hint="eastAsia"/>
              </w:rPr>
              <w:t>0.004L</w:t>
            </w:r>
          </w:p>
        </w:tc>
        <w:tc>
          <w:tcPr>
            <w:tcW w:w="340" w:type="pct"/>
            <w:vAlign w:val="center"/>
          </w:tcPr>
          <w:p w:rsidR="007763CA" w:rsidRDefault="007763CA" w:rsidP="00695308">
            <w:pPr>
              <w:pStyle w:val="a8"/>
            </w:pPr>
            <w:r>
              <w:rPr>
                <w:rFonts w:hint="eastAsia"/>
              </w:rPr>
              <w:t>0.004L</w:t>
            </w:r>
          </w:p>
        </w:tc>
        <w:tc>
          <w:tcPr>
            <w:tcW w:w="340" w:type="pct"/>
            <w:vAlign w:val="center"/>
          </w:tcPr>
          <w:p w:rsidR="007763CA" w:rsidRDefault="007763CA" w:rsidP="00695308">
            <w:pPr>
              <w:pStyle w:val="a8"/>
            </w:pPr>
            <w:r>
              <w:rPr>
                <w:rFonts w:hint="eastAsia"/>
              </w:rPr>
              <w:t>0.004L</w:t>
            </w:r>
          </w:p>
        </w:tc>
        <w:tc>
          <w:tcPr>
            <w:tcW w:w="340" w:type="pct"/>
            <w:vAlign w:val="center"/>
          </w:tcPr>
          <w:p w:rsidR="007763CA" w:rsidRDefault="007763CA" w:rsidP="00695308">
            <w:pPr>
              <w:pStyle w:val="a8"/>
            </w:pPr>
            <w:r>
              <w:rPr>
                <w:rFonts w:hint="eastAsia"/>
              </w:rPr>
              <w:t>0.004L</w:t>
            </w:r>
          </w:p>
        </w:tc>
        <w:tc>
          <w:tcPr>
            <w:tcW w:w="339" w:type="pct"/>
            <w:vAlign w:val="center"/>
          </w:tcPr>
          <w:p w:rsidR="007763CA" w:rsidRDefault="007763CA" w:rsidP="00695308">
            <w:pPr>
              <w:pStyle w:val="a8"/>
            </w:pPr>
            <w:r>
              <w:rPr>
                <w:rFonts w:hint="eastAsia"/>
              </w:rPr>
              <w:t>0.004L</w:t>
            </w:r>
          </w:p>
        </w:tc>
        <w:tc>
          <w:tcPr>
            <w:tcW w:w="339" w:type="pct"/>
            <w:vAlign w:val="center"/>
          </w:tcPr>
          <w:p w:rsidR="007763CA" w:rsidRDefault="007763CA" w:rsidP="00695308">
            <w:pPr>
              <w:pStyle w:val="a8"/>
            </w:pPr>
            <w:r>
              <w:rPr>
                <w:rFonts w:hint="eastAsia"/>
              </w:rPr>
              <w:t>0.004L</w:t>
            </w:r>
          </w:p>
        </w:tc>
        <w:tc>
          <w:tcPr>
            <w:tcW w:w="339" w:type="pct"/>
            <w:vAlign w:val="center"/>
          </w:tcPr>
          <w:p w:rsidR="007763CA" w:rsidRDefault="007763CA" w:rsidP="00695308">
            <w:pPr>
              <w:pStyle w:val="a8"/>
            </w:pPr>
            <w:r>
              <w:rPr>
                <w:rFonts w:hint="eastAsia"/>
              </w:rPr>
              <w:t>0.004L</w:t>
            </w:r>
          </w:p>
        </w:tc>
        <w:tc>
          <w:tcPr>
            <w:tcW w:w="339" w:type="pct"/>
            <w:tcBorders>
              <w:right w:val="nil"/>
            </w:tcBorders>
            <w:vAlign w:val="center"/>
          </w:tcPr>
          <w:p w:rsidR="007763CA" w:rsidRDefault="007763CA" w:rsidP="00695308">
            <w:pPr>
              <w:pStyle w:val="a8"/>
            </w:pPr>
            <w:r>
              <w:rPr>
                <w:rFonts w:hint="eastAsia"/>
              </w:rPr>
              <w:t>0.004L</w:t>
            </w:r>
          </w:p>
        </w:tc>
        <w:tc>
          <w:tcPr>
            <w:tcW w:w="338" w:type="pct"/>
            <w:tcBorders>
              <w:right w:val="nil"/>
            </w:tcBorders>
            <w:vAlign w:val="center"/>
          </w:tcPr>
          <w:p w:rsidR="007763CA" w:rsidRDefault="00D77E3A" w:rsidP="00695308">
            <w:pPr>
              <w:pStyle w:val="a8"/>
            </w:pPr>
            <w:r>
              <w:rPr>
                <w:rFonts w:hint="eastAsia"/>
              </w:rPr>
              <w:t>5</w:t>
            </w:r>
          </w:p>
        </w:tc>
        <w:tc>
          <w:tcPr>
            <w:tcW w:w="338" w:type="pct"/>
            <w:vAlign w:val="center"/>
          </w:tcPr>
          <w:p w:rsidR="007763CA" w:rsidRDefault="008134A8" w:rsidP="00695308">
            <w:pPr>
              <w:pStyle w:val="a8"/>
            </w:pPr>
            <w:r>
              <w:rPr>
                <w:rFonts w:hint="eastAsia"/>
              </w:rPr>
              <w:t>0.5</w:t>
            </w:r>
          </w:p>
        </w:tc>
        <w:tc>
          <w:tcPr>
            <w:tcW w:w="337" w:type="pct"/>
            <w:tcBorders>
              <w:right w:val="nil"/>
            </w:tcBorders>
            <w:vAlign w:val="center"/>
          </w:tcPr>
          <w:p w:rsidR="007763CA" w:rsidRPr="00695308" w:rsidRDefault="00695308" w:rsidP="00695308">
            <w:pPr>
              <w:pStyle w:val="a8"/>
              <w:rPr>
                <w:b/>
              </w:rPr>
            </w:pPr>
            <w:r w:rsidRPr="00695308">
              <w:rPr>
                <w:rFonts w:hint="eastAsia"/>
                <w:b/>
              </w:rPr>
              <w:t>达标</w:t>
            </w:r>
          </w:p>
        </w:tc>
      </w:tr>
      <w:tr w:rsidR="007763CA" w:rsidTr="00695308">
        <w:tc>
          <w:tcPr>
            <w:tcW w:w="486" w:type="pct"/>
            <w:tcBorders>
              <w:left w:val="nil"/>
            </w:tcBorders>
            <w:vAlign w:val="center"/>
          </w:tcPr>
          <w:p w:rsidR="007763CA" w:rsidRDefault="007763CA" w:rsidP="00695308">
            <w:pPr>
              <w:pStyle w:val="a8"/>
              <w:rPr>
                <w:rFonts w:ascii="Times New Roman" w:eastAsia="宋体" w:hAnsi="Times New Roman" w:cs="Times New Roman"/>
                <w:sz w:val="24"/>
                <w:szCs w:val="24"/>
              </w:rPr>
            </w:pPr>
            <w:r>
              <w:rPr>
                <w:rFonts w:ascii="Times New Roman" w:eastAsia="宋体" w:hAnsi="Times New Roman" w:cs="Times New Roman"/>
                <w:sz w:val="24"/>
                <w:szCs w:val="24"/>
              </w:rPr>
              <w:t>镍</w:t>
            </w:r>
          </w:p>
        </w:tc>
        <w:tc>
          <w:tcPr>
            <w:tcW w:w="374" w:type="pct"/>
            <w:vAlign w:val="center"/>
          </w:tcPr>
          <w:p w:rsidR="007763CA" w:rsidRDefault="007763CA" w:rsidP="00695308">
            <w:pPr>
              <w:pStyle w:val="a8"/>
            </w:pPr>
            <w:r>
              <w:rPr>
                <w:rFonts w:hint="eastAsia"/>
              </w:rPr>
              <w:t>0.04L</w:t>
            </w:r>
          </w:p>
        </w:tc>
        <w:tc>
          <w:tcPr>
            <w:tcW w:w="411" w:type="pct"/>
            <w:vAlign w:val="center"/>
          </w:tcPr>
          <w:p w:rsidR="007763CA" w:rsidRDefault="007763CA" w:rsidP="00695308">
            <w:pPr>
              <w:pStyle w:val="a8"/>
            </w:pPr>
            <w:r>
              <w:rPr>
                <w:rFonts w:hint="eastAsia"/>
              </w:rPr>
              <w:t>0.04L</w:t>
            </w:r>
          </w:p>
        </w:tc>
        <w:tc>
          <w:tcPr>
            <w:tcW w:w="340" w:type="pct"/>
            <w:vAlign w:val="center"/>
          </w:tcPr>
          <w:p w:rsidR="007763CA" w:rsidRDefault="007763CA" w:rsidP="00695308">
            <w:pPr>
              <w:pStyle w:val="a8"/>
            </w:pPr>
            <w:r>
              <w:rPr>
                <w:rFonts w:hint="eastAsia"/>
              </w:rPr>
              <w:t>0.04L</w:t>
            </w:r>
          </w:p>
        </w:tc>
        <w:tc>
          <w:tcPr>
            <w:tcW w:w="340" w:type="pct"/>
            <w:vAlign w:val="center"/>
          </w:tcPr>
          <w:p w:rsidR="007763CA" w:rsidRDefault="007763CA" w:rsidP="00695308">
            <w:pPr>
              <w:pStyle w:val="a8"/>
            </w:pPr>
            <w:r>
              <w:rPr>
                <w:rFonts w:hint="eastAsia"/>
              </w:rPr>
              <w:t>0.04L</w:t>
            </w:r>
          </w:p>
        </w:tc>
        <w:tc>
          <w:tcPr>
            <w:tcW w:w="340" w:type="pct"/>
            <w:vAlign w:val="center"/>
          </w:tcPr>
          <w:p w:rsidR="007763CA" w:rsidRDefault="007763CA" w:rsidP="00695308">
            <w:pPr>
              <w:pStyle w:val="a8"/>
            </w:pPr>
            <w:r>
              <w:rPr>
                <w:rFonts w:hint="eastAsia"/>
              </w:rPr>
              <w:t>0.04L</w:t>
            </w:r>
          </w:p>
        </w:tc>
        <w:tc>
          <w:tcPr>
            <w:tcW w:w="340" w:type="pct"/>
            <w:vAlign w:val="center"/>
          </w:tcPr>
          <w:p w:rsidR="007763CA" w:rsidRDefault="007763CA" w:rsidP="00695308">
            <w:pPr>
              <w:pStyle w:val="a8"/>
            </w:pPr>
            <w:r>
              <w:rPr>
                <w:rFonts w:hint="eastAsia"/>
              </w:rPr>
              <w:t>0.04L</w:t>
            </w:r>
          </w:p>
        </w:tc>
        <w:tc>
          <w:tcPr>
            <w:tcW w:w="339" w:type="pct"/>
            <w:vAlign w:val="center"/>
          </w:tcPr>
          <w:p w:rsidR="007763CA" w:rsidRDefault="007763CA" w:rsidP="00695308">
            <w:pPr>
              <w:pStyle w:val="a8"/>
            </w:pPr>
            <w:r>
              <w:rPr>
                <w:rFonts w:hint="eastAsia"/>
              </w:rPr>
              <w:t>0.04L</w:t>
            </w:r>
          </w:p>
        </w:tc>
        <w:tc>
          <w:tcPr>
            <w:tcW w:w="339" w:type="pct"/>
            <w:vAlign w:val="center"/>
          </w:tcPr>
          <w:p w:rsidR="007763CA" w:rsidRDefault="007763CA" w:rsidP="00695308">
            <w:pPr>
              <w:pStyle w:val="a8"/>
            </w:pPr>
            <w:r>
              <w:rPr>
                <w:rFonts w:hint="eastAsia"/>
              </w:rPr>
              <w:t>0.04L</w:t>
            </w:r>
          </w:p>
        </w:tc>
        <w:tc>
          <w:tcPr>
            <w:tcW w:w="339" w:type="pct"/>
            <w:vAlign w:val="center"/>
          </w:tcPr>
          <w:p w:rsidR="007763CA" w:rsidRDefault="007763CA" w:rsidP="00695308">
            <w:pPr>
              <w:pStyle w:val="a8"/>
            </w:pPr>
            <w:r>
              <w:rPr>
                <w:rFonts w:hint="eastAsia"/>
              </w:rPr>
              <w:t>0.04L</w:t>
            </w:r>
          </w:p>
        </w:tc>
        <w:tc>
          <w:tcPr>
            <w:tcW w:w="339" w:type="pct"/>
            <w:tcBorders>
              <w:right w:val="nil"/>
            </w:tcBorders>
            <w:vAlign w:val="center"/>
          </w:tcPr>
          <w:p w:rsidR="007763CA" w:rsidRDefault="007763CA" w:rsidP="00695308">
            <w:pPr>
              <w:pStyle w:val="a8"/>
            </w:pPr>
            <w:r>
              <w:rPr>
                <w:rFonts w:hint="eastAsia"/>
              </w:rPr>
              <w:t>0.04L</w:t>
            </w:r>
          </w:p>
        </w:tc>
        <w:tc>
          <w:tcPr>
            <w:tcW w:w="338" w:type="pct"/>
            <w:tcBorders>
              <w:right w:val="nil"/>
            </w:tcBorders>
            <w:vAlign w:val="center"/>
          </w:tcPr>
          <w:p w:rsidR="007763CA" w:rsidRDefault="00D77E3A" w:rsidP="00695308">
            <w:pPr>
              <w:pStyle w:val="a8"/>
            </w:pPr>
            <w:r>
              <w:rPr>
                <w:rFonts w:hint="eastAsia"/>
              </w:rPr>
              <w:t>5</w:t>
            </w:r>
          </w:p>
        </w:tc>
        <w:tc>
          <w:tcPr>
            <w:tcW w:w="338" w:type="pct"/>
            <w:vAlign w:val="center"/>
          </w:tcPr>
          <w:p w:rsidR="007763CA" w:rsidRDefault="008134A8" w:rsidP="00695308">
            <w:pPr>
              <w:pStyle w:val="a8"/>
            </w:pPr>
            <w:r>
              <w:rPr>
                <w:rFonts w:hint="eastAsia"/>
              </w:rPr>
              <w:t>1.0</w:t>
            </w:r>
          </w:p>
        </w:tc>
        <w:tc>
          <w:tcPr>
            <w:tcW w:w="337" w:type="pct"/>
            <w:tcBorders>
              <w:right w:val="nil"/>
            </w:tcBorders>
            <w:vAlign w:val="center"/>
          </w:tcPr>
          <w:p w:rsidR="007763CA" w:rsidRPr="00695308" w:rsidRDefault="00695308" w:rsidP="00695308">
            <w:pPr>
              <w:pStyle w:val="a8"/>
              <w:rPr>
                <w:b/>
              </w:rPr>
            </w:pPr>
            <w:r w:rsidRPr="00695308">
              <w:rPr>
                <w:rFonts w:hint="eastAsia"/>
                <w:b/>
              </w:rPr>
              <w:t>达标</w:t>
            </w:r>
          </w:p>
        </w:tc>
      </w:tr>
      <w:tr w:rsidR="007763CA" w:rsidTr="00695308">
        <w:tc>
          <w:tcPr>
            <w:tcW w:w="486" w:type="pct"/>
            <w:tcBorders>
              <w:left w:val="nil"/>
            </w:tcBorders>
            <w:vAlign w:val="center"/>
          </w:tcPr>
          <w:p w:rsidR="007763CA" w:rsidRDefault="007763CA" w:rsidP="00695308">
            <w:pPr>
              <w:pStyle w:val="a8"/>
              <w:rPr>
                <w:rFonts w:ascii="Times New Roman" w:eastAsia="宋体" w:hAnsi="Times New Roman" w:cs="Times New Roman"/>
                <w:sz w:val="24"/>
                <w:szCs w:val="24"/>
              </w:rPr>
            </w:pPr>
            <w:r>
              <w:rPr>
                <w:rFonts w:ascii="Times New Roman" w:eastAsia="宋体" w:hAnsi="Times New Roman" w:cs="Times New Roman"/>
                <w:sz w:val="24"/>
                <w:szCs w:val="24"/>
              </w:rPr>
              <w:t>银</w:t>
            </w:r>
          </w:p>
        </w:tc>
        <w:tc>
          <w:tcPr>
            <w:tcW w:w="374" w:type="pct"/>
            <w:vAlign w:val="center"/>
          </w:tcPr>
          <w:p w:rsidR="007763CA" w:rsidRDefault="007763CA" w:rsidP="00695308">
            <w:pPr>
              <w:pStyle w:val="a8"/>
            </w:pPr>
            <w:r>
              <w:rPr>
                <w:rFonts w:hint="eastAsia"/>
              </w:rPr>
              <w:t>0.01L</w:t>
            </w:r>
          </w:p>
        </w:tc>
        <w:tc>
          <w:tcPr>
            <w:tcW w:w="411" w:type="pct"/>
            <w:vAlign w:val="center"/>
          </w:tcPr>
          <w:p w:rsidR="007763CA" w:rsidRDefault="007763CA" w:rsidP="00695308">
            <w:pPr>
              <w:pStyle w:val="a8"/>
            </w:pPr>
            <w:r>
              <w:rPr>
                <w:rFonts w:hint="eastAsia"/>
              </w:rPr>
              <w:t>0.01L</w:t>
            </w:r>
          </w:p>
        </w:tc>
        <w:tc>
          <w:tcPr>
            <w:tcW w:w="340" w:type="pct"/>
            <w:vAlign w:val="center"/>
          </w:tcPr>
          <w:p w:rsidR="007763CA" w:rsidRDefault="007763CA" w:rsidP="00695308">
            <w:pPr>
              <w:pStyle w:val="a8"/>
            </w:pPr>
            <w:r>
              <w:rPr>
                <w:rFonts w:hint="eastAsia"/>
              </w:rPr>
              <w:t>0.01L</w:t>
            </w:r>
          </w:p>
        </w:tc>
        <w:tc>
          <w:tcPr>
            <w:tcW w:w="340" w:type="pct"/>
            <w:vAlign w:val="center"/>
          </w:tcPr>
          <w:p w:rsidR="007763CA" w:rsidRDefault="007763CA" w:rsidP="00695308">
            <w:pPr>
              <w:pStyle w:val="a8"/>
            </w:pPr>
            <w:r>
              <w:rPr>
                <w:rFonts w:hint="eastAsia"/>
              </w:rPr>
              <w:t>0.01L</w:t>
            </w:r>
          </w:p>
        </w:tc>
        <w:tc>
          <w:tcPr>
            <w:tcW w:w="340" w:type="pct"/>
            <w:vAlign w:val="center"/>
          </w:tcPr>
          <w:p w:rsidR="007763CA" w:rsidRDefault="007763CA" w:rsidP="00695308">
            <w:pPr>
              <w:pStyle w:val="a8"/>
            </w:pPr>
            <w:r>
              <w:rPr>
                <w:rFonts w:hint="eastAsia"/>
              </w:rPr>
              <w:t>0.01L</w:t>
            </w:r>
          </w:p>
        </w:tc>
        <w:tc>
          <w:tcPr>
            <w:tcW w:w="340" w:type="pct"/>
            <w:vAlign w:val="center"/>
          </w:tcPr>
          <w:p w:rsidR="007763CA" w:rsidRDefault="007763CA" w:rsidP="00695308">
            <w:pPr>
              <w:pStyle w:val="a8"/>
            </w:pPr>
            <w:r>
              <w:rPr>
                <w:rFonts w:hint="eastAsia"/>
              </w:rPr>
              <w:t>0.01L</w:t>
            </w:r>
          </w:p>
        </w:tc>
        <w:tc>
          <w:tcPr>
            <w:tcW w:w="339" w:type="pct"/>
            <w:vAlign w:val="center"/>
          </w:tcPr>
          <w:p w:rsidR="007763CA" w:rsidRDefault="007763CA" w:rsidP="00695308">
            <w:pPr>
              <w:pStyle w:val="a8"/>
            </w:pPr>
            <w:r>
              <w:rPr>
                <w:rFonts w:hint="eastAsia"/>
              </w:rPr>
              <w:t>0.01L</w:t>
            </w:r>
          </w:p>
        </w:tc>
        <w:tc>
          <w:tcPr>
            <w:tcW w:w="339" w:type="pct"/>
            <w:vAlign w:val="center"/>
          </w:tcPr>
          <w:p w:rsidR="007763CA" w:rsidRDefault="007763CA" w:rsidP="00695308">
            <w:pPr>
              <w:pStyle w:val="a8"/>
            </w:pPr>
            <w:r>
              <w:rPr>
                <w:rFonts w:hint="eastAsia"/>
              </w:rPr>
              <w:t>0.01L</w:t>
            </w:r>
          </w:p>
        </w:tc>
        <w:tc>
          <w:tcPr>
            <w:tcW w:w="339" w:type="pct"/>
            <w:vAlign w:val="center"/>
          </w:tcPr>
          <w:p w:rsidR="007763CA" w:rsidRDefault="007763CA" w:rsidP="00695308">
            <w:pPr>
              <w:pStyle w:val="a8"/>
            </w:pPr>
            <w:r>
              <w:rPr>
                <w:rFonts w:hint="eastAsia"/>
              </w:rPr>
              <w:t>0.01L</w:t>
            </w:r>
          </w:p>
        </w:tc>
        <w:tc>
          <w:tcPr>
            <w:tcW w:w="339" w:type="pct"/>
            <w:tcBorders>
              <w:right w:val="nil"/>
            </w:tcBorders>
            <w:vAlign w:val="center"/>
          </w:tcPr>
          <w:p w:rsidR="007763CA" w:rsidRDefault="007763CA" w:rsidP="00695308">
            <w:pPr>
              <w:pStyle w:val="a8"/>
            </w:pPr>
            <w:r>
              <w:rPr>
                <w:rFonts w:hint="eastAsia"/>
              </w:rPr>
              <w:t>0.01L</w:t>
            </w:r>
          </w:p>
        </w:tc>
        <w:tc>
          <w:tcPr>
            <w:tcW w:w="338" w:type="pct"/>
            <w:tcBorders>
              <w:right w:val="nil"/>
            </w:tcBorders>
            <w:vAlign w:val="center"/>
          </w:tcPr>
          <w:p w:rsidR="007763CA" w:rsidRDefault="00D77E3A" w:rsidP="00695308">
            <w:pPr>
              <w:pStyle w:val="a8"/>
            </w:pPr>
            <w:r>
              <w:rPr>
                <w:rFonts w:hint="eastAsia"/>
              </w:rPr>
              <w:t>5</w:t>
            </w:r>
          </w:p>
        </w:tc>
        <w:tc>
          <w:tcPr>
            <w:tcW w:w="338" w:type="pct"/>
            <w:vAlign w:val="center"/>
          </w:tcPr>
          <w:p w:rsidR="007763CA" w:rsidRDefault="000E4DC8" w:rsidP="00695308">
            <w:pPr>
              <w:pStyle w:val="a8"/>
            </w:pPr>
            <w:r>
              <w:rPr>
                <w:rFonts w:hint="eastAsia"/>
              </w:rPr>
              <w:t>0.5</w:t>
            </w:r>
          </w:p>
        </w:tc>
        <w:tc>
          <w:tcPr>
            <w:tcW w:w="337" w:type="pct"/>
            <w:tcBorders>
              <w:right w:val="nil"/>
            </w:tcBorders>
            <w:vAlign w:val="center"/>
          </w:tcPr>
          <w:p w:rsidR="007763CA" w:rsidRPr="00695308" w:rsidRDefault="00695308" w:rsidP="00695308">
            <w:pPr>
              <w:pStyle w:val="a8"/>
              <w:rPr>
                <w:b/>
              </w:rPr>
            </w:pPr>
            <w:r w:rsidRPr="00695308">
              <w:rPr>
                <w:rFonts w:hint="eastAsia"/>
                <w:b/>
              </w:rPr>
              <w:t>达标</w:t>
            </w:r>
          </w:p>
        </w:tc>
      </w:tr>
      <w:tr w:rsidR="007763CA" w:rsidTr="00695308">
        <w:tc>
          <w:tcPr>
            <w:tcW w:w="486" w:type="pct"/>
            <w:tcBorders>
              <w:left w:val="nil"/>
            </w:tcBorders>
            <w:vAlign w:val="center"/>
          </w:tcPr>
          <w:p w:rsidR="007763CA" w:rsidRDefault="007763CA" w:rsidP="00695308">
            <w:pPr>
              <w:pStyle w:val="a8"/>
              <w:rPr>
                <w:rFonts w:ascii="Times New Roman" w:eastAsia="宋体" w:hAnsi="Times New Roman" w:cs="Times New Roman"/>
                <w:sz w:val="24"/>
                <w:szCs w:val="24"/>
              </w:rPr>
            </w:pPr>
            <w:r>
              <w:rPr>
                <w:rFonts w:ascii="Times New Roman" w:eastAsia="宋体" w:hAnsi="Times New Roman" w:cs="Times New Roman"/>
                <w:sz w:val="24"/>
                <w:szCs w:val="24"/>
              </w:rPr>
              <w:t>砷</w:t>
            </w:r>
          </w:p>
        </w:tc>
        <w:tc>
          <w:tcPr>
            <w:tcW w:w="374" w:type="pct"/>
            <w:vAlign w:val="center"/>
          </w:tcPr>
          <w:p w:rsidR="007763CA" w:rsidRDefault="007763CA" w:rsidP="00695308">
            <w:pPr>
              <w:pStyle w:val="a8"/>
            </w:pPr>
            <w:r>
              <w:rPr>
                <w:rFonts w:hint="eastAsia"/>
              </w:rPr>
              <w:t>0.0059</w:t>
            </w:r>
          </w:p>
        </w:tc>
        <w:tc>
          <w:tcPr>
            <w:tcW w:w="411" w:type="pct"/>
            <w:vAlign w:val="center"/>
          </w:tcPr>
          <w:p w:rsidR="007763CA" w:rsidRDefault="007763CA" w:rsidP="00695308">
            <w:pPr>
              <w:pStyle w:val="a8"/>
            </w:pPr>
            <w:r>
              <w:rPr>
                <w:rFonts w:hint="eastAsia"/>
              </w:rPr>
              <w:t>0.0047</w:t>
            </w:r>
          </w:p>
        </w:tc>
        <w:tc>
          <w:tcPr>
            <w:tcW w:w="340" w:type="pct"/>
            <w:vAlign w:val="center"/>
          </w:tcPr>
          <w:p w:rsidR="007763CA" w:rsidRDefault="007763CA" w:rsidP="00695308">
            <w:pPr>
              <w:pStyle w:val="a8"/>
            </w:pPr>
            <w:r>
              <w:rPr>
                <w:rFonts w:hint="eastAsia"/>
              </w:rPr>
              <w:t>0.0040</w:t>
            </w:r>
          </w:p>
        </w:tc>
        <w:tc>
          <w:tcPr>
            <w:tcW w:w="340" w:type="pct"/>
            <w:vAlign w:val="center"/>
          </w:tcPr>
          <w:p w:rsidR="007763CA" w:rsidRDefault="007763CA" w:rsidP="00695308">
            <w:pPr>
              <w:pStyle w:val="a8"/>
            </w:pPr>
            <w:r>
              <w:rPr>
                <w:rFonts w:hint="eastAsia"/>
              </w:rPr>
              <w:t>0.0028</w:t>
            </w:r>
          </w:p>
        </w:tc>
        <w:tc>
          <w:tcPr>
            <w:tcW w:w="340" w:type="pct"/>
            <w:vAlign w:val="center"/>
          </w:tcPr>
          <w:p w:rsidR="007763CA" w:rsidRDefault="007763CA" w:rsidP="00695308">
            <w:pPr>
              <w:pStyle w:val="a8"/>
            </w:pPr>
            <w:r>
              <w:rPr>
                <w:rFonts w:hint="eastAsia"/>
              </w:rPr>
              <w:t>0.0054</w:t>
            </w:r>
          </w:p>
        </w:tc>
        <w:tc>
          <w:tcPr>
            <w:tcW w:w="340" w:type="pct"/>
            <w:vAlign w:val="center"/>
          </w:tcPr>
          <w:p w:rsidR="007763CA" w:rsidRDefault="007763CA" w:rsidP="00695308">
            <w:pPr>
              <w:pStyle w:val="a8"/>
            </w:pPr>
            <w:r>
              <w:rPr>
                <w:rFonts w:hint="eastAsia"/>
              </w:rPr>
              <w:t>0.0029</w:t>
            </w:r>
          </w:p>
        </w:tc>
        <w:tc>
          <w:tcPr>
            <w:tcW w:w="339" w:type="pct"/>
            <w:vAlign w:val="center"/>
          </w:tcPr>
          <w:p w:rsidR="007763CA" w:rsidRDefault="007763CA" w:rsidP="00695308">
            <w:pPr>
              <w:pStyle w:val="a8"/>
            </w:pPr>
            <w:r>
              <w:rPr>
                <w:rFonts w:hint="eastAsia"/>
              </w:rPr>
              <w:t>0.0035</w:t>
            </w:r>
          </w:p>
        </w:tc>
        <w:tc>
          <w:tcPr>
            <w:tcW w:w="339" w:type="pct"/>
            <w:vAlign w:val="center"/>
          </w:tcPr>
          <w:p w:rsidR="007763CA" w:rsidRDefault="007763CA" w:rsidP="00695308">
            <w:pPr>
              <w:pStyle w:val="a8"/>
            </w:pPr>
            <w:r>
              <w:rPr>
                <w:rFonts w:hint="eastAsia"/>
              </w:rPr>
              <w:t>0.0053</w:t>
            </w:r>
          </w:p>
        </w:tc>
        <w:tc>
          <w:tcPr>
            <w:tcW w:w="339" w:type="pct"/>
            <w:vAlign w:val="center"/>
          </w:tcPr>
          <w:p w:rsidR="007763CA" w:rsidRDefault="007763CA" w:rsidP="00695308">
            <w:pPr>
              <w:pStyle w:val="a8"/>
            </w:pPr>
            <w:r>
              <w:rPr>
                <w:rFonts w:hint="eastAsia"/>
              </w:rPr>
              <w:t>0.0044</w:t>
            </w:r>
          </w:p>
        </w:tc>
        <w:tc>
          <w:tcPr>
            <w:tcW w:w="339" w:type="pct"/>
            <w:tcBorders>
              <w:right w:val="nil"/>
            </w:tcBorders>
            <w:vAlign w:val="center"/>
          </w:tcPr>
          <w:p w:rsidR="007763CA" w:rsidRDefault="007763CA" w:rsidP="00695308">
            <w:pPr>
              <w:pStyle w:val="a8"/>
            </w:pPr>
            <w:r>
              <w:rPr>
                <w:rFonts w:hint="eastAsia"/>
              </w:rPr>
              <w:t>0.0067</w:t>
            </w:r>
          </w:p>
        </w:tc>
        <w:tc>
          <w:tcPr>
            <w:tcW w:w="338" w:type="pct"/>
            <w:tcBorders>
              <w:right w:val="nil"/>
            </w:tcBorders>
            <w:vAlign w:val="center"/>
          </w:tcPr>
          <w:p w:rsidR="007763CA" w:rsidRDefault="00D77E3A" w:rsidP="00695308">
            <w:pPr>
              <w:pStyle w:val="a8"/>
            </w:pPr>
            <w:r>
              <w:rPr>
                <w:rFonts w:hint="eastAsia"/>
              </w:rPr>
              <w:t>5</w:t>
            </w:r>
          </w:p>
        </w:tc>
        <w:tc>
          <w:tcPr>
            <w:tcW w:w="338" w:type="pct"/>
            <w:vAlign w:val="center"/>
          </w:tcPr>
          <w:p w:rsidR="007763CA" w:rsidRDefault="008134A8" w:rsidP="00695308">
            <w:pPr>
              <w:pStyle w:val="a8"/>
            </w:pPr>
            <w:r>
              <w:rPr>
                <w:rFonts w:hint="eastAsia"/>
              </w:rPr>
              <w:t>0.5</w:t>
            </w:r>
          </w:p>
        </w:tc>
        <w:tc>
          <w:tcPr>
            <w:tcW w:w="337" w:type="pct"/>
            <w:tcBorders>
              <w:right w:val="nil"/>
            </w:tcBorders>
            <w:vAlign w:val="center"/>
          </w:tcPr>
          <w:p w:rsidR="007763CA" w:rsidRPr="00695308" w:rsidRDefault="00695308" w:rsidP="00695308">
            <w:pPr>
              <w:pStyle w:val="a8"/>
              <w:rPr>
                <w:b/>
              </w:rPr>
            </w:pPr>
            <w:r w:rsidRPr="00695308">
              <w:rPr>
                <w:rFonts w:hint="eastAsia"/>
                <w:b/>
              </w:rPr>
              <w:t>达标</w:t>
            </w:r>
          </w:p>
        </w:tc>
      </w:tr>
      <w:tr w:rsidR="007763CA" w:rsidTr="00695308">
        <w:tc>
          <w:tcPr>
            <w:tcW w:w="486" w:type="pct"/>
            <w:tcBorders>
              <w:left w:val="nil"/>
            </w:tcBorders>
            <w:vAlign w:val="center"/>
          </w:tcPr>
          <w:p w:rsidR="007763CA" w:rsidRDefault="007763CA" w:rsidP="00695308">
            <w:pPr>
              <w:pStyle w:val="a8"/>
              <w:rPr>
                <w:rFonts w:ascii="Times New Roman" w:eastAsia="宋体" w:hAnsi="Times New Roman" w:cs="Times New Roman"/>
                <w:sz w:val="24"/>
                <w:szCs w:val="24"/>
              </w:rPr>
            </w:pPr>
            <w:r>
              <w:rPr>
                <w:rFonts w:ascii="Times New Roman" w:eastAsia="宋体" w:hAnsi="Times New Roman" w:cs="Times New Roman" w:hint="eastAsia"/>
                <w:sz w:val="24"/>
                <w:szCs w:val="24"/>
              </w:rPr>
              <w:t>硒</w:t>
            </w:r>
          </w:p>
        </w:tc>
        <w:tc>
          <w:tcPr>
            <w:tcW w:w="374" w:type="pct"/>
            <w:vAlign w:val="center"/>
          </w:tcPr>
          <w:p w:rsidR="007763CA" w:rsidRDefault="007763CA" w:rsidP="00695308">
            <w:pPr>
              <w:pStyle w:val="a8"/>
            </w:pPr>
            <w:r>
              <w:rPr>
                <w:rFonts w:hint="eastAsia"/>
              </w:rPr>
              <w:t>0.0022</w:t>
            </w:r>
          </w:p>
        </w:tc>
        <w:tc>
          <w:tcPr>
            <w:tcW w:w="411" w:type="pct"/>
            <w:vAlign w:val="center"/>
          </w:tcPr>
          <w:p w:rsidR="007763CA" w:rsidRDefault="007763CA" w:rsidP="00695308">
            <w:pPr>
              <w:pStyle w:val="a8"/>
            </w:pPr>
            <w:r>
              <w:rPr>
                <w:rFonts w:hint="eastAsia"/>
              </w:rPr>
              <w:t>0.0021</w:t>
            </w:r>
          </w:p>
        </w:tc>
        <w:tc>
          <w:tcPr>
            <w:tcW w:w="340" w:type="pct"/>
            <w:vAlign w:val="center"/>
          </w:tcPr>
          <w:p w:rsidR="007763CA" w:rsidRDefault="007763CA" w:rsidP="00695308">
            <w:pPr>
              <w:pStyle w:val="a8"/>
            </w:pPr>
            <w:r>
              <w:rPr>
                <w:rFonts w:hint="eastAsia"/>
              </w:rPr>
              <w:t>0.0022</w:t>
            </w:r>
          </w:p>
        </w:tc>
        <w:tc>
          <w:tcPr>
            <w:tcW w:w="340" w:type="pct"/>
            <w:vAlign w:val="center"/>
          </w:tcPr>
          <w:p w:rsidR="007763CA" w:rsidRDefault="007763CA" w:rsidP="00695308">
            <w:pPr>
              <w:pStyle w:val="a8"/>
            </w:pPr>
            <w:r>
              <w:rPr>
                <w:rFonts w:hint="eastAsia"/>
              </w:rPr>
              <w:t>0.0013</w:t>
            </w:r>
          </w:p>
        </w:tc>
        <w:tc>
          <w:tcPr>
            <w:tcW w:w="340" w:type="pct"/>
            <w:vAlign w:val="center"/>
          </w:tcPr>
          <w:p w:rsidR="007763CA" w:rsidRDefault="007763CA" w:rsidP="00695308">
            <w:pPr>
              <w:pStyle w:val="a8"/>
            </w:pPr>
            <w:r>
              <w:rPr>
                <w:rFonts w:hint="eastAsia"/>
              </w:rPr>
              <w:t>0.0017</w:t>
            </w:r>
          </w:p>
        </w:tc>
        <w:tc>
          <w:tcPr>
            <w:tcW w:w="340" w:type="pct"/>
            <w:vAlign w:val="center"/>
          </w:tcPr>
          <w:p w:rsidR="007763CA" w:rsidRDefault="007763CA" w:rsidP="00695308">
            <w:pPr>
              <w:pStyle w:val="a8"/>
            </w:pPr>
            <w:r>
              <w:rPr>
                <w:rFonts w:hint="eastAsia"/>
              </w:rPr>
              <w:t>0.0021</w:t>
            </w:r>
          </w:p>
        </w:tc>
        <w:tc>
          <w:tcPr>
            <w:tcW w:w="339" w:type="pct"/>
            <w:vAlign w:val="center"/>
          </w:tcPr>
          <w:p w:rsidR="007763CA" w:rsidRDefault="007763CA" w:rsidP="00695308">
            <w:pPr>
              <w:pStyle w:val="a8"/>
            </w:pPr>
            <w:r>
              <w:rPr>
                <w:rFonts w:hint="eastAsia"/>
              </w:rPr>
              <w:t>0.0033</w:t>
            </w:r>
          </w:p>
        </w:tc>
        <w:tc>
          <w:tcPr>
            <w:tcW w:w="339" w:type="pct"/>
            <w:vAlign w:val="center"/>
          </w:tcPr>
          <w:p w:rsidR="007763CA" w:rsidRDefault="007763CA" w:rsidP="00695308">
            <w:pPr>
              <w:pStyle w:val="a8"/>
            </w:pPr>
            <w:r>
              <w:rPr>
                <w:rFonts w:hint="eastAsia"/>
              </w:rPr>
              <w:t>0.0031</w:t>
            </w:r>
          </w:p>
        </w:tc>
        <w:tc>
          <w:tcPr>
            <w:tcW w:w="339" w:type="pct"/>
            <w:vAlign w:val="center"/>
          </w:tcPr>
          <w:p w:rsidR="007763CA" w:rsidRDefault="007763CA" w:rsidP="00695308">
            <w:pPr>
              <w:pStyle w:val="a8"/>
            </w:pPr>
            <w:r>
              <w:rPr>
                <w:rFonts w:hint="eastAsia"/>
              </w:rPr>
              <w:t>0.0028</w:t>
            </w:r>
          </w:p>
        </w:tc>
        <w:tc>
          <w:tcPr>
            <w:tcW w:w="339" w:type="pct"/>
            <w:tcBorders>
              <w:right w:val="nil"/>
            </w:tcBorders>
            <w:vAlign w:val="center"/>
          </w:tcPr>
          <w:p w:rsidR="007763CA" w:rsidRDefault="007763CA" w:rsidP="00695308">
            <w:pPr>
              <w:pStyle w:val="a8"/>
            </w:pPr>
            <w:r>
              <w:rPr>
                <w:rFonts w:hint="eastAsia"/>
              </w:rPr>
              <w:t>0.0023</w:t>
            </w:r>
          </w:p>
        </w:tc>
        <w:tc>
          <w:tcPr>
            <w:tcW w:w="338" w:type="pct"/>
            <w:tcBorders>
              <w:right w:val="nil"/>
            </w:tcBorders>
            <w:vAlign w:val="center"/>
          </w:tcPr>
          <w:p w:rsidR="007763CA" w:rsidRDefault="00D77E3A" w:rsidP="00695308">
            <w:pPr>
              <w:pStyle w:val="a8"/>
            </w:pPr>
            <w:r>
              <w:rPr>
                <w:rFonts w:hint="eastAsia"/>
              </w:rPr>
              <w:t>1</w:t>
            </w:r>
          </w:p>
        </w:tc>
        <w:tc>
          <w:tcPr>
            <w:tcW w:w="338" w:type="pct"/>
            <w:vAlign w:val="center"/>
          </w:tcPr>
          <w:p w:rsidR="007763CA" w:rsidRDefault="007763CA" w:rsidP="00695308">
            <w:pPr>
              <w:pStyle w:val="a8"/>
            </w:pPr>
          </w:p>
        </w:tc>
        <w:tc>
          <w:tcPr>
            <w:tcW w:w="337" w:type="pct"/>
            <w:tcBorders>
              <w:right w:val="nil"/>
            </w:tcBorders>
            <w:vAlign w:val="center"/>
          </w:tcPr>
          <w:p w:rsidR="007763CA" w:rsidRPr="00695308" w:rsidRDefault="00695308" w:rsidP="00695308">
            <w:pPr>
              <w:pStyle w:val="a8"/>
              <w:rPr>
                <w:b/>
              </w:rPr>
            </w:pPr>
            <w:r w:rsidRPr="00695308">
              <w:rPr>
                <w:rFonts w:hint="eastAsia"/>
                <w:b/>
              </w:rPr>
              <w:t>达标</w:t>
            </w:r>
          </w:p>
        </w:tc>
      </w:tr>
      <w:tr w:rsidR="007763CA" w:rsidTr="00695308">
        <w:tc>
          <w:tcPr>
            <w:tcW w:w="486" w:type="pct"/>
            <w:tcBorders>
              <w:left w:val="nil"/>
            </w:tcBorders>
            <w:vAlign w:val="center"/>
          </w:tcPr>
          <w:p w:rsidR="007763CA" w:rsidRDefault="007763CA" w:rsidP="00695308">
            <w:pPr>
              <w:pStyle w:val="a8"/>
              <w:rPr>
                <w:rFonts w:ascii="Times New Roman" w:eastAsia="宋体" w:hAnsi="Times New Roman" w:cs="Times New Roman"/>
                <w:sz w:val="24"/>
                <w:szCs w:val="24"/>
              </w:rPr>
            </w:pPr>
            <w:r>
              <w:rPr>
                <w:rFonts w:ascii="Times New Roman" w:eastAsia="宋体" w:hAnsi="Times New Roman" w:cs="Times New Roman"/>
                <w:sz w:val="24"/>
                <w:szCs w:val="24"/>
              </w:rPr>
              <w:t>pH</w:t>
            </w:r>
            <w:r>
              <w:rPr>
                <w:rFonts w:ascii="Times New Roman" w:eastAsia="宋体" w:hAnsi="Times New Roman" w:cs="Times New Roman"/>
                <w:sz w:val="24"/>
                <w:szCs w:val="24"/>
              </w:rPr>
              <w:t>（</w:t>
            </w:r>
            <w:r>
              <w:rPr>
                <w:rFonts w:ascii="Times New Roman" w:eastAsia="宋体" w:hAnsi="Times New Roman" w:cs="Times New Roman"/>
                <w:bCs/>
                <w:sz w:val="24"/>
                <w:szCs w:val="24"/>
              </w:rPr>
              <w:t>无量纲</w:t>
            </w:r>
            <w:r>
              <w:rPr>
                <w:rFonts w:ascii="Times New Roman" w:eastAsia="宋体" w:hAnsi="Times New Roman" w:cs="Times New Roman"/>
                <w:sz w:val="24"/>
                <w:szCs w:val="24"/>
              </w:rPr>
              <w:t>）</w:t>
            </w:r>
          </w:p>
        </w:tc>
        <w:tc>
          <w:tcPr>
            <w:tcW w:w="374" w:type="pct"/>
            <w:vAlign w:val="center"/>
          </w:tcPr>
          <w:p w:rsidR="007763CA" w:rsidRDefault="007763CA" w:rsidP="00695308">
            <w:pPr>
              <w:pStyle w:val="a8"/>
            </w:pPr>
            <w:r>
              <w:rPr>
                <w:rFonts w:hint="eastAsia"/>
              </w:rPr>
              <w:t>8.11</w:t>
            </w:r>
          </w:p>
        </w:tc>
        <w:tc>
          <w:tcPr>
            <w:tcW w:w="411" w:type="pct"/>
            <w:vAlign w:val="center"/>
          </w:tcPr>
          <w:p w:rsidR="007763CA" w:rsidRDefault="007763CA" w:rsidP="00695308">
            <w:pPr>
              <w:pStyle w:val="a8"/>
            </w:pPr>
            <w:r>
              <w:rPr>
                <w:rFonts w:hint="eastAsia"/>
              </w:rPr>
              <w:t>8.14</w:t>
            </w:r>
          </w:p>
        </w:tc>
        <w:tc>
          <w:tcPr>
            <w:tcW w:w="340" w:type="pct"/>
            <w:vAlign w:val="center"/>
          </w:tcPr>
          <w:p w:rsidR="007763CA" w:rsidRDefault="007763CA" w:rsidP="00695308">
            <w:pPr>
              <w:pStyle w:val="a8"/>
            </w:pPr>
            <w:r>
              <w:rPr>
                <w:rFonts w:hint="eastAsia"/>
              </w:rPr>
              <w:t>8.08</w:t>
            </w:r>
          </w:p>
        </w:tc>
        <w:tc>
          <w:tcPr>
            <w:tcW w:w="340" w:type="pct"/>
            <w:vAlign w:val="center"/>
          </w:tcPr>
          <w:p w:rsidR="007763CA" w:rsidRDefault="007763CA" w:rsidP="00695308">
            <w:pPr>
              <w:pStyle w:val="a8"/>
            </w:pPr>
            <w:r>
              <w:rPr>
                <w:rFonts w:hint="eastAsia"/>
              </w:rPr>
              <w:t>8.24</w:t>
            </w:r>
          </w:p>
        </w:tc>
        <w:tc>
          <w:tcPr>
            <w:tcW w:w="340" w:type="pct"/>
            <w:vAlign w:val="center"/>
          </w:tcPr>
          <w:p w:rsidR="007763CA" w:rsidRDefault="007763CA" w:rsidP="00695308">
            <w:pPr>
              <w:pStyle w:val="a8"/>
            </w:pPr>
            <w:r>
              <w:rPr>
                <w:rFonts w:hint="eastAsia"/>
              </w:rPr>
              <w:t>8.01</w:t>
            </w:r>
          </w:p>
        </w:tc>
        <w:tc>
          <w:tcPr>
            <w:tcW w:w="340" w:type="pct"/>
            <w:vAlign w:val="center"/>
          </w:tcPr>
          <w:p w:rsidR="007763CA" w:rsidRDefault="007763CA" w:rsidP="00695308">
            <w:pPr>
              <w:pStyle w:val="a8"/>
            </w:pPr>
            <w:r>
              <w:rPr>
                <w:rFonts w:hint="eastAsia"/>
              </w:rPr>
              <w:t>8.26</w:t>
            </w:r>
          </w:p>
        </w:tc>
        <w:tc>
          <w:tcPr>
            <w:tcW w:w="339" w:type="pct"/>
            <w:vAlign w:val="center"/>
          </w:tcPr>
          <w:p w:rsidR="007763CA" w:rsidRDefault="007763CA" w:rsidP="00695308">
            <w:pPr>
              <w:pStyle w:val="a8"/>
            </w:pPr>
            <w:r>
              <w:rPr>
                <w:rFonts w:hint="eastAsia"/>
              </w:rPr>
              <w:t>8.28</w:t>
            </w:r>
          </w:p>
        </w:tc>
        <w:tc>
          <w:tcPr>
            <w:tcW w:w="339" w:type="pct"/>
            <w:vAlign w:val="center"/>
          </w:tcPr>
          <w:p w:rsidR="007763CA" w:rsidRDefault="007763CA" w:rsidP="00695308">
            <w:pPr>
              <w:pStyle w:val="a8"/>
            </w:pPr>
            <w:r>
              <w:rPr>
                <w:rFonts w:hint="eastAsia"/>
              </w:rPr>
              <w:t>7.96</w:t>
            </w:r>
          </w:p>
        </w:tc>
        <w:tc>
          <w:tcPr>
            <w:tcW w:w="339" w:type="pct"/>
            <w:vAlign w:val="center"/>
          </w:tcPr>
          <w:p w:rsidR="007763CA" w:rsidRDefault="007763CA" w:rsidP="00695308">
            <w:pPr>
              <w:pStyle w:val="a8"/>
            </w:pPr>
            <w:r>
              <w:rPr>
                <w:rFonts w:hint="eastAsia"/>
              </w:rPr>
              <w:t>8.33</w:t>
            </w:r>
          </w:p>
        </w:tc>
        <w:tc>
          <w:tcPr>
            <w:tcW w:w="339" w:type="pct"/>
            <w:tcBorders>
              <w:right w:val="nil"/>
            </w:tcBorders>
            <w:vAlign w:val="center"/>
          </w:tcPr>
          <w:p w:rsidR="007763CA" w:rsidRDefault="007763CA" w:rsidP="00695308">
            <w:pPr>
              <w:pStyle w:val="a8"/>
            </w:pPr>
            <w:r>
              <w:rPr>
                <w:rFonts w:hint="eastAsia"/>
              </w:rPr>
              <w:t>8.59</w:t>
            </w:r>
          </w:p>
        </w:tc>
        <w:tc>
          <w:tcPr>
            <w:tcW w:w="338" w:type="pct"/>
            <w:tcBorders>
              <w:right w:val="nil"/>
            </w:tcBorders>
            <w:vAlign w:val="center"/>
          </w:tcPr>
          <w:p w:rsidR="007763CA" w:rsidRDefault="00C71A01" w:rsidP="00695308">
            <w:pPr>
              <w:pStyle w:val="a8"/>
            </w:pPr>
            <w:r>
              <w:rPr>
                <w:rFonts w:hint="eastAsia"/>
              </w:rPr>
              <w:t>——</w:t>
            </w:r>
          </w:p>
        </w:tc>
        <w:tc>
          <w:tcPr>
            <w:tcW w:w="338" w:type="pct"/>
            <w:vAlign w:val="center"/>
          </w:tcPr>
          <w:p w:rsidR="007763CA" w:rsidRDefault="00695308" w:rsidP="00695308">
            <w:pPr>
              <w:pStyle w:val="a8"/>
            </w:pPr>
            <w:r>
              <w:rPr>
                <w:rFonts w:hint="eastAsia"/>
              </w:rPr>
              <w:t>6</w:t>
            </w:r>
            <w:r>
              <w:t>~9</w:t>
            </w:r>
          </w:p>
        </w:tc>
        <w:tc>
          <w:tcPr>
            <w:tcW w:w="337" w:type="pct"/>
            <w:tcBorders>
              <w:right w:val="nil"/>
            </w:tcBorders>
            <w:vAlign w:val="center"/>
          </w:tcPr>
          <w:p w:rsidR="007763CA" w:rsidRPr="00695308" w:rsidRDefault="00695308" w:rsidP="00695308">
            <w:pPr>
              <w:pStyle w:val="a8"/>
              <w:rPr>
                <w:b/>
              </w:rPr>
            </w:pPr>
            <w:r w:rsidRPr="00695308">
              <w:rPr>
                <w:rFonts w:hint="eastAsia"/>
                <w:b/>
              </w:rPr>
              <w:t>达标</w:t>
            </w:r>
          </w:p>
        </w:tc>
      </w:tr>
      <w:tr w:rsidR="007763CA" w:rsidTr="00695308">
        <w:tc>
          <w:tcPr>
            <w:tcW w:w="486" w:type="pct"/>
            <w:tcBorders>
              <w:left w:val="nil"/>
            </w:tcBorders>
            <w:vAlign w:val="center"/>
          </w:tcPr>
          <w:p w:rsidR="007763CA" w:rsidRDefault="007763CA" w:rsidP="00695308">
            <w:pPr>
              <w:pStyle w:val="a8"/>
              <w:rPr>
                <w:rFonts w:ascii="Times New Roman" w:eastAsia="宋体" w:hAnsi="Times New Roman" w:cs="Times New Roman"/>
                <w:sz w:val="24"/>
                <w:szCs w:val="24"/>
              </w:rPr>
            </w:pPr>
            <w:r>
              <w:rPr>
                <w:rFonts w:ascii="Times New Roman" w:eastAsia="宋体" w:hAnsi="Times New Roman" w:cs="Times New Roman" w:hint="eastAsia"/>
                <w:sz w:val="24"/>
                <w:szCs w:val="24"/>
              </w:rPr>
              <w:t>氰化物</w:t>
            </w:r>
            <w:r>
              <w:rPr>
                <w:rFonts w:ascii="Times New Roman" w:eastAsia="宋体" w:hAnsi="Times New Roman" w:cs="Times New Roman"/>
                <w:sz w:val="24"/>
                <w:szCs w:val="24"/>
              </w:rPr>
              <w:t>（</w:t>
            </w:r>
            <w:r>
              <w:rPr>
                <w:rFonts w:ascii="Times New Roman" w:eastAsia="宋体" w:hAnsi="Times New Roman" w:cs="Times New Roman"/>
                <w:sz w:val="24"/>
                <w:szCs w:val="24"/>
              </w:rPr>
              <w:t>µg/L</w:t>
            </w:r>
            <w:r>
              <w:rPr>
                <w:rFonts w:ascii="Times New Roman" w:eastAsia="宋体" w:hAnsi="Times New Roman" w:cs="Times New Roman"/>
                <w:sz w:val="24"/>
                <w:szCs w:val="24"/>
              </w:rPr>
              <w:t>）</w:t>
            </w:r>
          </w:p>
        </w:tc>
        <w:tc>
          <w:tcPr>
            <w:tcW w:w="374" w:type="pct"/>
            <w:vAlign w:val="center"/>
          </w:tcPr>
          <w:p w:rsidR="007763CA" w:rsidRDefault="007763CA" w:rsidP="00695308">
            <w:pPr>
              <w:pStyle w:val="a8"/>
            </w:pPr>
            <w:r>
              <w:rPr>
                <w:rFonts w:hint="eastAsia"/>
              </w:rPr>
              <w:t>0.1L</w:t>
            </w:r>
          </w:p>
        </w:tc>
        <w:tc>
          <w:tcPr>
            <w:tcW w:w="411" w:type="pct"/>
            <w:vAlign w:val="center"/>
          </w:tcPr>
          <w:p w:rsidR="007763CA" w:rsidRDefault="007763CA" w:rsidP="00695308">
            <w:pPr>
              <w:pStyle w:val="a8"/>
            </w:pPr>
            <w:r>
              <w:rPr>
                <w:rFonts w:hint="eastAsia"/>
              </w:rPr>
              <w:t>1.3</w:t>
            </w:r>
          </w:p>
        </w:tc>
        <w:tc>
          <w:tcPr>
            <w:tcW w:w="340" w:type="pct"/>
            <w:vAlign w:val="center"/>
          </w:tcPr>
          <w:p w:rsidR="007763CA" w:rsidRDefault="007763CA" w:rsidP="00695308">
            <w:pPr>
              <w:pStyle w:val="a8"/>
            </w:pPr>
            <w:r>
              <w:rPr>
                <w:rFonts w:hint="eastAsia"/>
              </w:rPr>
              <w:t>0.9</w:t>
            </w:r>
          </w:p>
        </w:tc>
        <w:tc>
          <w:tcPr>
            <w:tcW w:w="340" w:type="pct"/>
            <w:vAlign w:val="center"/>
          </w:tcPr>
          <w:p w:rsidR="007763CA" w:rsidRDefault="007763CA" w:rsidP="00695308">
            <w:pPr>
              <w:pStyle w:val="a8"/>
            </w:pPr>
            <w:r>
              <w:rPr>
                <w:rFonts w:hint="eastAsia"/>
              </w:rPr>
              <w:t>0.1L</w:t>
            </w:r>
          </w:p>
        </w:tc>
        <w:tc>
          <w:tcPr>
            <w:tcW w:w="340" w:type="pct"/>
            <w:vAlign w:val="center"/>
          </w:tcPr>
          <w:p w:rsidR="007763CA" w:rsidRDefault="007763CA" w:rsidP="00695308">
            <w:pPr>
              <w:pStyle w:val="a8"/>
            </w:pPr>
            <w:r>
              <w:rPr>
                <w:rFonts w:hint="eastAsia"/>
              </w:rPr>
              <w:t>1.0</w:t>
            </w:r>
          </w:p>
        </w:tc>
        <w:tc>
          <w:tcPr>
            <w:tcW w:w="340" w:type="pct"/>
            <w:vAlign w:val="center"/>
          </w:tcPr>
          <w:p w:rsidR="007763CA" w:rsidRDefault="007763CA" w:rsidP="00695308">
            <w:pPr>
              <w:pStyle w:val="a8"/>
            </w:pPr>
            <w:r>
              <w:rPr>
                <w:rFonts w:hint="eastAsia"/>
              </w:rPr>
              <w:t>0.1L</w:t>
            </w:r>
          </w:p>
        </w:tc>
        <w:tc>
          <w:tcPr>
            <w:tcW w:w="339" w:type="pct"/>
            <w:vAlign w:val="center"/>
          </w:tcPr>
          <w:p w:rsidR="007763CA" w:rsidRDefault="007763CA" w:rsidP="00695308">
            <w:pPr>
              <w:pStyle w:val="a8"/>
            </w:pPr>
            <w:r>
              <w:rPr>
                <w:rFonts w:hint="eastAsia"/>
              </w:rPr>
              <w:t>1.8</w:t>
            </w:r>
          </w:p>
        </w:tc>
        <w:tc>
          <w:tcPr>
            <w:tcW w:w="339" w:type="pct"/>
            <w:vAlign w:val="center"/>
          </w:tcPr>
          <w:p w:rsidR="007763CA" w:rsidRDefault="007763CA" w:rsidP="00695308">
            <w:pPr>
              <w:pStyle w:val="a8"/>
            </w:pPr>
            <w:r>
              <w:rPr>
                <w:rFonts w:hint="eastAsia"/>
              </w:rPr>
              <w:t>1.1</w:t>
            </w:r>
          </w:p>
        </w:tc>
        <w:tc>
          <w:tcPr>
            <w:tcW w:w="339" w:type="pct"/>
            <w:vAlign w:val="center"/>
          </w:tcPr>
          <w:p w:rsidR="007763CA" w:rsidRDefault="007763CA" w:rsidP="00695308">
            <w:pPr>
              <w:pStyle w:val="a8"/>
            </w:pPr>
            <w:r>
              <w:rPr>
                <w:rFonts w:hint="eastAsia"/>
              </w:rPr>
              <w:t>1.4</w:t>
            </w:r>
          </w:p>
        </w:tc>
        <w:tc>
          <w:tcPr>
            <w:tcW w:w="339" w:type="pct"/>
            <w:tcBorders>
              <w:right w:val="nil"/>
            </w:tcBorders>
            <w:vAlign w:val="center"/>
          </w:tcPr>
          <w:p w:rsidR="007763CA" w:rsidRDefault="007763CA" w:rsidP="00695308">
            <w:pPr>
              <w:pStyle w:val="a8"/>
            </w:pPr>
            <w:r>
              <w:rPr>
                <w:rFonts w:hint="eastAsia"/>
              </w:rPr>
              <w:t>0.1L</w:t>
            </w:r>
          </w:p>
        </w:tc>
        <w:tc>
          <w:tcPr>
            <w:tcW w:w="338" w:type="pct"/>
            <w:tcBorders>
              <w:right w:val="nil"/>
            </w:tcBorders>
            <w:vAlign w:val="center"/>
          </w:tcPr>
          <w:p w:rsidR="007763CA" w:rsidRDefault="00C71A01" w:rsidP="00695308">
            <w:pPr>
              <w:pStyle w:val="a8"/>
            </w:pPr>
            <w:r>
              <w:rPr>
                <w:rFonts w:hint="eastAsia"/>
              </w:rPr>
              <w:t>5</w:t>
            </w:r>
          </w:p>
        </w:tc>
        <w:tc>
          <w:tcPr>
            <w:tcW w:w="338" w:type="pct"/>
            <w:vAlign w:val="center"/>
          </w:tcPr>
          <w:p w:rsidR="007763CA" w:rsidRDefault="00695308" w:rsidP="00695308">
            <w:pPr>
              <w:pStyle w:val="a8"/>
            </w:pPr>
            <w:r>
              <w:rPr>
                <w:rFonts w:hint="eastAsia"/>
              </w:rPr>
              <w:t>5</w:t>
            </w:r>
          </w:p>
        </w:tc>
        <w:tc>
          <w:tcPr>
            <w:tcW w:w="337" w:type="pct"/>
            <w:tcBorders>
              <w:right w:val="nil"/>
            </w:tcBorders>
            <w:vAlign w:val="center"/>
          </w:tcPr>
          <w:p w:rsidR="007763CA" w:rsidRPr="00695308" w:rsidRDefault="00695308" w:rsidP="00695308">
            <w:pPr>
              <w:pStyle w:val="a8"/>
              <w:rPr>
                <w:b/>
              </w:rPr>
            </w:pPr>
            <w:r w:rsidRPr="00695308">
              <w:rPr>
                <w:rFonts w:hint="eastAsia"/>
                <w:b/>
              </w:rPr>
              <w:t>达标</w:t>
            </w:r>
          </w:p>
        </w:tc>
      </w:tr>
      <w:tr w:rsidR="007763CA" w:rsidTr="00695308">
        <w:tc>
          <w:tcPr>
            <w:tcW w:w="486" w:type="pct"/>
            <w:tcBorders>
              <w:left w:val="nil"/>
              <w:bottom w:val="single" w:sz="12" w:space="0" w:color="auto"/>
            </w:tcBorders>
            <w:vAlign w:val="center"/>
          </w:tcPr>
          <w:p w:rsidR="007763CA" w:rsidRDefault="007763CA" w:rsidP="00695308">
            <w:pPr>
              <w:pStyle w:val="a8"/>
              <w:rPr>
                <w:rFonts w:ascii="Times New Roman" w:eastAsia="宋体" w:hAnsi="Times New Roman" w:cs="Times New Roman"/>
                <w:sz w:val="24"/>
                <w:szCs w:val="24"/>
              </w:rPr>
            </w:pPr>
            <w:r>
              <w:rPr>
                <w:rFonts w:ascii="Times New Roman" w:eastAsia="宋体" w:hAnsi="Times New Roman" w:cs="Times New Roman" w:hint="eastAsia"/>
                <w:sz w:val="24"/>
                <w:szCs w:val="24"/>
              </w:rPr>
              <w:t>氟化物</w:t>
            </w:r>
          </w:p>
        </w:tc>
        <w:tc>
          <w:tcPr>
            <w:tcW w:w="374" w:type="pct"/>
            <w:tcBorders>
              <w:bottom w:val="single" w:sz="12" w:space="0" w:color="auto"/>
            </w:tcBorders>
            <w:vAlign w:val="center"/>
          </w:tcPr>
          <w:p w:rsidR="007763CA" w:rsidRDefault="007763CA" w:rsidP="00695308">
            <w:pPr>
              <w:pStyle w:val="a8"/>
            </w:pPr>
            <w:r>
              <w:rPr>
                <w:rFonts w:hint="eastAsia"/>
              </w:rPr>
              <w:t>0.130</w:t>
            </w:r>
          </w:p>
        </w:tc>
        <w:tc>
          <w:tcPr>
            <w:tcW w:w="411" w:type="pct"/>
            <w:tcBorders>
              <w:bottom w:val="single" w:sz="12" w:space="0" w:color="auto"/>
            </w:tcBorders>
            <w:vAlign w:val="center"/>
          </w:tcPr>
          <w:p w:rsidR="007763CA" w:rsidRDefault="007763CA" w:rsidP="00695308">
            <w:pPr>
              <w:pStyle w:val="a8"/>
            </w:pPr>
            <w:r>
              <w:rPr>
                <w:rFonts w:hint="eastAsia"/>
              </w:rPr>
              <w:t>0.0568</w:t>
            </w:r>
          </w:p>
        </w:tc>
        <w:tc>
          <w:tcPr>
            <w:tcW w:w="340" w:type="pct"/>
            <w:tcBorders>
              <w:bottom w:val="single" w:sz="12" w:space="0" w:color="auto"/>
            </w:tcBorders>
            <w:vAlign w:val="center"/>
          </w:tcPr>
          <w:p w:rsidR="007763CA" w:rsidRDefault="007763CA" w:rsidP="00695308">
            <w:pPr>
              <w:pStyle w:val="a8"/>
            </w:pPr>
            <w:r>
              <w:rPr>
                <w:rFonts w:hint="eastAsia"/>
              </w:rPr>
              <w:t>0.107</w:t>
            </w:r>
          </w:p>
        </w:tc>
        <w:tc>
          <w:tcPr>
            <w:tcW w:w="340" w:type="pct"/>
            <w:tcBorders>
              <w:bottom w:val="single" w:sz="12" w:space="0" w:color="auto"/>
            </w:tcBorders>
            <w:vAlign w:val="center"/>
          </w:tcPr>
          <w:p w:rsidR="007763CA" w:rsidRDefault="007763CA" w:rsidP="00695308">
            <w:pPr>
              <w:pStyle w:val="a8"/>
            </w:pPr>
            <w:r>
              <w:rPr>
                <w:rFonts w:hint="eastAsia"/>
              </w:rPr>
              <w:t>0.117</w:t>
            </w:r>
          </w:p>
        </w:tc>
        <w:tc>
          <w:tcPr>
            <w:tcW w:w="340" w:type="pct"/>
            <w:tcBorders>
              <w:bottom w:val="single" w:sz="12" w:space="0" w:color="auto"/>
            </w:tcBorders>
            <w:vAlign w:val="center"/>
          </w:tcPr>
          <w:p w:rsidR="007763CA" w:rsidRDefault="007763CA" w:rsidP="00695308">
            <w:pPr>
              <w:pStyle w:val="a8"/>
            </w:pPr>
            <w:r>
              <w:rPr>
                <w:rFonts w:hint="eastAsia"/>
              </w:rPr>
              <w:t>0.0959</w:t>
            </w:r>
          </w:p>
        </w:tc>
        <w:tc>
          <w:tcPr>
            <w:tcW w:w="340" w:type="pct"/>
            <w:tcBorders>
              <w:bottom w:val="single" w:sz="12" w:space="0" w:color="auto"/>
            </w:tcBorders>
            <w:vAlign w:val="center"/>
          </w:tcPr>
          <w:p w:rsidR="007763CA" w:rsidRDefault="007763CA" w:rsidP="00695308">
            <w:pPr>
              <w:pStyle w:val="a8"/>
            </w:pPr>
            <w:r>
              <w:rPr>
                <w:rFonts w:hint="eastAsia"/>
              </w:rPr>
              <w:t>0.115</w:t>
            </w:r>
          </w:p>
        </w:tc>
        <w:tc>
          <w:tcPr>
            <w:tcW w:w="339" w:type="pct"/>
            <w:tcBorders>
              <w:bottom w:val="single" w:sz="12" w:space="0" w:color="auto"/>
            </w:tcBorders>
            <w:vAlign w:val="center"/>
          </w:tcPr>
          <w:p w:rsidR="007763CA" w:rsidRDefault="007763CA" w:rsidP="00695308">
            <w:pPr>
              <w:pStyle w:val="a8"/>
            </w:pPr>
            <w:r>
              <w:rPr>
                <w:rFonts w:hint="eastAsia"/>
              </w:rPr>
              <w:t>0.137</w:t>
            </w:r>
          </w:p>
        </w:tc>
        <w:tc>
          <w:tcPr>
            <w:tcW w:w="339" w:type="pct"/>
            <w:tcBorders>
              <w:bottom w:val="single" w:sz="12" w:space="0" w:color="auto"/>
            </w:tcBorders>
            <w:vAlign w:val="center"/>
          </w:tcPr>
          <w:p w:rsidR="007763CA" w:rsidRDefault="007763CA" w:rsidP="00695308">
            <w:pPr>
              <w:pStyle w:val="a8"/>
            </w:pPr>
            <w:r>
              <w:rPr>
                <w:rFonts w:hint="eastAsia"/>
              </w:rPr>
              <w:t>0.0964</w:t>
            </w:r>
          </w:p>
        </w:tc>
        <w:tc>
          <w:tcPr>
            <w:tcW w:w="339" w:type="pct"/>
            <w:tcBorders>
              <w:bottom w:val="single" w:sz="12" w:space="0" w:color="auto"/>
            </w:tcBorders>
            <w:vAlign w:val="center"/>
          </w:tcPr>
          <w:p w:rsidR="007763CA" w:rsidRDefault="007763CA" w:rsidP="00695308">
            <w:pPr>
              <w:pStyle w:val="a8"/>
            </w:pPr>
            <w:r>
              <w:rPr>
                <w:rFonts w:hint="eastAsia"/>
              </w:rPr>
              <w:t>0.0572</w:t>
            </w:r>
          </w:p>
        </w:tc>
        <w:tc>
          <w:tcPr>
            <w:tcW w:w="339" w:type="pct"/>
            <w:tcBorders>
              <w:bottom w:val="single" w:sz="12" w:space="0" w:color="auto"/>
              <w:right w:val="nil"/>
            </w:tcBorders>
            <w:vAlign w:val="center"/>
          </w:tcPr>
          <w:p w:rsidR="007763CA" w:rsidRDefault="007763CA" w:rsidP="00695308">
            <w:pPr>
              <w:pStyle w:val="a8"/>
            </w:pPr>
            <w:r>
              <w:rPr>
                <w:rFonts w:hint="eastAsia"/>
              </w:rPr>
              <w:t>0.174</w:t>
            </w:r>
          </w:p>
        </w:tc>
        <w:tc>
          <w:tcPr>
            <w:tcW w:w="338" w:type="pct"/>
            <w:tcBorders>
              <w:bottom w:val="single" w:sz="12" w:space="0" w:color="auto"/>
              <w:right w:val="nil"/>
            </w:tcBorders>
            <w:vAlign w:val="center"/>
          </w:tcPr>
          <w:p w:rsidR="007763CA" w:rsidRDefault="00C71A01" w:rsidP="00695308">
            <w:pPr>
              <w:pStyle w:val="a8"/>
            </w:pPr>
            <w:r>
              <w:rPr>
                <w:rFonts w:hint="eastAsia"/>
              </w:rPr>
              <w:t>100</w:t>
            </w:r>
          </w:p>
        </w:tc>
        <w:tc>
          <w:tcPr>
            <w:tcW w:w="338" w:type="pct"/>
            <w:tcBorders>
              <w:bottom w:val="single" w:sz="12" w:space="0" w:color="auto"/>
            </w:tcBorders>
            <w:vAlign w:val="center"/>
          </w:tcPr>
          <w:p w:rsidR="007763CA" w:rsidRDefault="00695308" w:rsidP="00695308">
            <w:pPr>
              <w:pStyle w:val="a8"/>
            </w:pPr>
            <w:r>
              <w:rPr>
                <w:rFonts w:hint="eastAsia"/>
              </w:rPr>
              <w:t>30</w:t>
            </w:r>
          </w:p>
        </w:tc>
        <w:tc>
          <w:tcPr>
            <w:tcW w:w="337" w:type="pct"/>
            <w:tcBorders>
              <w:bottom w:val="single" w:sz="12" w:space="0" w:color="auto"/>
              <w:right w:val="nil"/>
            </w:tcBorders>
            <w:vAlign w:val="center"/>
          </w:tcPr>
          <w:p w:rsidR="007763CA" w:rsidRPr="00695308" w:rsidRDefault="00695308" w:rsidP="00695308">
            <w:pPr>
              <w:pStyle w:val="a8"/>
              <w:rPr>
                <w:b/>
              </w:rPr>
            </w:pPr>
            <w:r w:rsidRPr="00695308">
              <w:rPr>
                <w:rFonts w:hint="eastAsia"/>
                <w:b/>
              </w:rPr>
              <w:t>达标</w:t>
            </w:r>
          </w:p>
        </w:tc>
      </w:tr>
    </w:tbl>
    <w:p w:rsidR="0037065D" w:rsidRDefault="0037065D" w:rsidP="00DE012D">
      <w:pPr>
        <w:ind w:firstLine="480"/>
        <w:sectPr w:rsidR="0037065D" w:rsidSect="00BB1611">
          <w:pgSz w:w="16838" w:h="11906" w:orient="landscape"/>
          <w:pgMar w:top="1418" w:right="1247" w:bottom="1418" w:left="1247" w:header="851" w:footer="850" w:gutter="0"/>
          <w:cols w:space="425"/>
          <w:titlePg/>
          <w:docGrid w:type="linesAndChars" w:linePitch="326"/>
        </w:sectPr>
      </w:pPr>
    </w:p>
    <w:p w:rsidR="00772BA4" w:rsidRDefault="00007CFA" w:rsidP="00DE012D">
      <w:pPr>
        <w:ind w:firstLine="480"/>
      </w:pPr>
      <w:r>
        <w:rPr>
          <w:rFonts w:hint="eastAsia"/>
        </w:rPr>
        <w:lastRenderedPageBreak/>
        <w:t>根据</w:t>
      </w:r>
      <w:r>
        <w:t>表</w:t>
      </w:r>
      <w:r>
        <w:rPr>
          <w:rFonts w:hint="eastAsia"/>
        </w:rPr>
        <w:t>6.5</w:t>
      </w:r>
      <w:r>
        <w:t>-1</w:t>
      </w:r>
      <w:r>
        <w:rPr>
          <w:rFonts w:hint="eastAsia"/>
        </w:rPr>
        <w:t>中</w:t>
      </w:r>
      <w:r>
        <w:t>监测结果可知，本项目</w:t>
      </w:r>
      <w:r>
        <w:rPr>
          <w:rFonts w:hint="eastAsia"/>
        </w:rPr>
        <w:t>运营</w:t>
      </w:r>
      <w:r>
        <w:t>过程中</w:t>
      </w:r>
      <w:r>
        <w:rPr>
          <w:rFonts w:hint="eastAsia"/>
        </w:rPr>
        <w:t>产生</w:t>
      </w:r>
      <w:r>
        <w:t>的采矿废石</w:t>
      </w:r>
      <w:r>
        <w:rPr>
          <w:rFonts w:hint="eastAsia"/>
        </w:rPr>
        <w:t>不属于</w:t>
      </w:r>
      <w:r>
        <w:t>危险废物，属于</w:t>
      </w:r>
      <w:r w:rsidR="00F52CCA" w:rsidRPr="00F52CCA">
        <w:rPr>
          <w:rFonts w:hint="eastAsia"/>
        </w:rPr>
        <w:t>第Ⅰ类一般固体废物</w:t>
      </w:r>
      <w:r w:rsidR="00F52CCA">
        <w:rPr>
          <w:rFonts w:hint="eastAsia"/>
        </w:rPr>
        <w:t>，</w:t>
      </w:r>
      <w:r w:rsidR="00772BA4">
        <w:rPr>
          <w:rFonts w:hint="eastAsia"/>
        </w:rPr>
        <w:t>废石</w:t>
      </w:r>
      <w:r w:rsidR="00772BA4">
        <w:t>堆场满足</w:t>
      </w:r>
      <w:r w:rsidR="00772BA4" w:rsidRPr="00772BA4">
        <w:rPr>
          <w:rFonts w:hint="eastAsia"/>
        </w:rPr>
        <w:t>第Ⅰ类一般固体废物</w:t>
      </w:r>
      <w:r w:rsidR="00772BA4">
        <w:rPr>
          <w:rFonts w:hint="eastAsia"/>
        </w:rPr>
        <w:t>的</w:t>
      </w:r>
      <w:r w:rsidR="00772BA4">
        <w:t>堆存要求。</w:t>
      </w:r>
    </w:p>
    <w:p w:rsidR="00555021" w:rsidRDefault="00710A06" w:rsidP="00DE012D">
      <w:pPr>
        <w:ind w:firstLine="480"/>
      </w:pPr>
      <w:r>
        <w:rPr>
          <w:rFonts w:hint="eastAsia"/>
        </w:rPr>
        <w:t>调查期间</w:t>
      </w:r>
      <w:r w:rsidR="00555021">
        <w:t>，</w:t>
      </w:r>
      <w:r>
        <w:rPr>
          <w:rFonts w:hint="eastAsia"/>
        </w:rPr>
        <w:t>本项目</w:t>
      </w:r>
      <w:r>
        <w:t>采矿</w:t>
      </w:r>
      <w:r w:rsidR="00555021">
        <w:t>废石产生量为</w:t>
      </w:r>
      <w:r w:rsidR="00CB423E">
        <w:t>33</w:t>
      </w:r>
      <w:r w:rsidR="001325B2">
        <w:rPr>
          <w:rFonts w:hint="eastAsia"/>
        </w:rPr>
        <w:t>t/d</w:t>
      </w:r>
      <w:r w:rsidR="001325B2">
        <w:rPr>
          <w:rFonts w:hint="eastAsia"/>
        </w:rPr>
        <w:t>，</w:t>
      </w:r>
      <w:r w:rsidR="00CB423E">
        <w:t>99</w:t>
      </w:r>
      <w:r w:rsidR="001325B2">
        <w:rPr>
          <w:rFonts w:hint="eastAsia"/>
        </w:rPr>
        <w:t>00t/a</w:t>
      </w:r>
      <w:r w:rsidR="001325B2">
        <w:rPr>
          <w:rFonts w:hint="eastAsia"/>
        </w:rPr>
        <w:t>，</w:t>
      </w:r>
      <w:r w:rsidR="001325B2">
        <w:t>上述废石全部堆存于废石堆场，后期用于采空区回填</w:t>
      </w:r>
      <w:r>
        <w:rPr>
          <w:rFonts w:hint="eastAsia"/>
        </w:rPr>
        <w:t>。</w:t>
      </w:r>
      <w:r>
        <w:t>同时，</w:t>
      </w:r>
      <w:r w:rsidR="00CB423E">
        <w:t>废石堆场已经按照环评</w:t>
      </w:r>
      <w:r w:rsidR="00CB423E">
        <w:rPr>
          <w:rFonts w:hint="eastAsia"/>
        </w:rPr>
        <w:t>要求</w:t>
      </w:r>
      <w:r w:rsidR="00007CFA">
        <w:t>建设完成了排洪沟及拦渣坝</w:t>
      </w:r>
      <w:r>
        <w:rPr>
          <w:rFonts w:hint="eastAsia"/>
        </w:rPr>
        <w:t>。</w:t>
      </w:r>
    </w:p>
    <w:p w:rsidR="00CB423E" w:rsidRDefault="00CB423E" w:rsidP="00A91611">
      <w:pPr>
        <w:ind w:firstLine="480"/>
      </w:pPr>
      <w:r>
        <w:rPr>
          <w:rFonts w:hint="eastAsia"/>
        </w:rPr>
        <w:t>（</w:t>
      </w:r>
      <w:r>
        <w:rPr>
          <w:rFonts w:hint="eastAsia"/>
        </w:rPr>
        <w:t>2</w:t>
      </w:r>
      <w:r>
        <w:rPr>
          <w:rFonts w:hint="eastAsia"/>
        </w:rPr>
        <w:t>）尾矿</w:t>
      </w:r>
    </w:p>
    <w:p w:rsidR="00793088" w:rsidRDefault="00793088" w:rsidP="00E851E5">
      <w:pPr>
        <w:ind w:firstLine="480"/>
        <w:sectPr w:rsidR="00793088" w:rsidSect="00BB1611">
          <w:pgSz w:w="11906" w:h="16838"/>
          <w:pgMar w:top="1247" w:right="1418" w:bottom="1247" w:left="1418" w:header="851" w:footer="850" w:gutter="0"/>
          <w:cols w:space="425"/>
          <w:titlePg/>
          <w:docGrid w:type="linesAndChars" w:linePitch="326"/>
        </w:sectPr>
      </w:pPr>
      <w:r>
        <w:rPr>
          <w:rFonts w:hint="eastAsia"/>
        </w:rPr>
        <w:t>本次</w:t>
      </w:r>
      <w:r>
        <w:t>调查</w:t>
      </w:r>
      <w:r>
        <w:rPr>
          <w:rFonts w:hint="eastAsia"/>
        </w:rPr>
        <w:t>引用</w:t>
      </w:r>
      <w:r w:rsidR="00264840">
        <w:rPr>
          <w:rFonts w:hint="eastAsia"/>
        </w:rPr>
        <w:t>201</w:t>
      </w:r>
      <w:r w:rsidR="000F4941">
        <w:t>8</w:t>
      </w:r>
      <w:r w:rsidR="00264840">
        <w:rPr>
          <w:rFonts w:hint="eastAsia"/>
        </w:rPr>
        <w:t>年</w:t>
      </w:r>
      <w:r w:rsidR="000F4941">
        <w:t>1</w:t>
      </w:r>
      <w:r w:rsidR="00264840">
        <w:rPr>
          <w:rFonts w:hint="eastAsia"/>
        </w:rPr>
        <w:t>月</w:t>
      </w:r>
      <w:r w:rsidR="000F4941">
        <w:t>4</w:t>
      </w:r>
      <w:r w:rsidR="00264840">
        <w:rPr>
          <w:rFonts w:hint="eastAsia"/>
        </w:rPr>
        <w:t>日</w:t>
      </w:r>
      <w:r w:rsidR="004B2CD2">
        <w:rPr>
          <w:rFonts w:hint="eastAsia"/>
        </w:rPr>
        <w:t>至</w:t>
      </w:r>
      <w:r w:rsidR="000F4941">
        <w:t>6</w:t>
      </w:r>
      <w:r w:rsidR="004B2CD2">
        <w:rPr>
          <w:rFonts w:hint="eastAsia"/>
        </w:rPr>
        <w:t>日</w:t>
      </w:r>
      <w:r w:rsidR="000F4941">
        <w:rPr>
          <w:rFonts w:hint="eastAsia"/>
        </w:rPr>
        <w:t>由</w:t>
      </w:r>
      <w:r w:rsidR="004B2CD2">
        <w:t>云南省环境监测中心站对</w:t>
      </w:r>
      <w:r w:rsidR="004B2CD2" w:rsidRPr="004B2CD2">
        <w:t>罗平锌电股份有限公司富乐铅锌矿采选项目选矿厂产生的尾矿浸出毒性的监测</w:t>
      </w:r>
      <w:r>
        <w:rPr>
          <w:rFonts w:hint="eastAsia"/>
        </w:rPr>
        <w:t>报告（</w:t>
      </w:r>
      <w:r w:rsidRPr="00793088">
        <w:rPr>
          <w:rFonts w:hint="eastAsia"/>
        </w:rPr>
        <w:t>云环监字</w:t>
      </w:r>
      <w:r w:rsidRPr="00793088">
        <w:rPr>
          <w:rFonts w:hint="eastAsia"/>
        </w:rPr>
        <w:t xml:space="preserve">[2017] </w:t>
      </w:r>
      <w:r w:rsidRPr="00793088">
        <w:rPr>
          <w:rFonts w:hint="eastAsia"/>
        </w:rPr>
        <w:t>—</w:t>
      </w:r>
      <w:r w:rsidRPr="00793088">
        <w:rPr>
          <w:rFonts w:hint="eastAsia"/>
        </w:rPr>
        <w:t>219</w:t>
      </w:r>
      <w:r w:rsidRPr="00793088">
        <w:rPr>
          <w:rFonts w:hint="eastAsia"/>
        </w:rPr>
        <w:t>号</w:t>
      </w:r>
      <w:r>
        <w:rPr>
          <w:rFonts w:hint="eastAsia"/>
        </w:rPr>
        <w:t>）</w:t>
      </w:r>
      <w:r>
        <w:t>进行尾矿属性鉴别的判定，监测结果如下</w:t>
      </w:r>
      <w:r w:rsidR="004B2CD2">
        <w:t>：</w:t>
      </w:r>
    </w:p>
    <w:p w:rsidR="004B2CD2" w:rsidRPr="00A3180C" w:rsidRDefault="004B2CD2" w:rsidP="00A3180C">
      <w:pPr>
        <w:ind w:firstLineChars="0" w:firstLine="0"/>
        <w:jc w:val="center"/>
        <w:rPr>
          <w:b/>
          <w:bCs/>
        </w:rPr>
      </w:pPr>
      <w:r w:rsidRPr="004B2CD2">
        <w:rPr>
          <w:rFonts w:hint="eastAsia"/>
          <w:b/>
        </w:rPr>
        <w:lastRenderedPageBreak/>
        <w:t>表</w:t>
      </w:r>
      <w:r w:rsidRPr="004B2CD2">
        <w:rPr>
          <w:rFonts w:hint="eastAsia"/>
          <w:b/>
        </w:rPr>
        <w:t>6.5</w:t>
      </w:r>
      <w:r w:rsidRPr="004B2CD2">
        <w:rPr>
          <w:b/>
        </w:rPr>
        <w:t>-</w:t>
      </w:r>
      <w:r w:rsidR="00A91611">
        <w:rPr>
          <w:b/>
        </w:rPr>
        <w:t>2</w:t>
      </w:r>
      <w:r w:rsidR="00A3180C" w:rsidRPr="00A3180C">
        <w:rPr>
          <w:rFonts w:hint="eastAsia"/>
          <w:b/>
          <w:bCs/>
        </w:rPr>
        <w:t>固体废物监测结果</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966"/>
        <w:gridCol w:w="14"/>
        <w:gridCol w:w="1036"/>
        <w:gridCol w:w="40"/>
        <w:gridCol w:w="1351"/>
        <w:gridCol w:w="43"/>
        <w:gridCol w:w="1394"/>
        <w:gridCol w:w="1394"/>
        <w:gridCol w:w="1394"/>
        <w:gridCol w:w="1236"/>
        <w:gridCol w:w="9"/>
        <w:gridCol w:w="1383"/>
        <w:gridCol w:w="9"/>
        <w:gridCol w:w="1383"/>
        <w:gridCol w:w="11"/>
        <w:gridCol w:w="1681"/>
      </w:tblGrid>
      <w:tr w:rsidR="00793088" w:rsidRPr="00793088" w:rsidTr="00BB69DA">
        <w:trPr>
          <w:trHeight w:val="324"/>
          <w:jc w:val="center"/>
        </w:trPr>
        <w:tc>
          <w:tcPr>
            <w:tcW w:w="685" w:type="pct"/>
            <w:vMerge w:val="restart"/>
            <w:tcBorders>
              <w:top w:val="single" w:sz="12" w:space="0" w:color="auto"/>
              <w:left w:val="nil"/>
              <w:bottom w:val="single" w:sz="6" w:space="0" w:color="auto"/>
              <w:right w:val="single" w:sz="6" w:space="0" w:color="auto"/>
            </w:tcBorders>
            <w:vAlign w:val="center"/>
          </w:tcPr>
          <w:p w:rsidR="00793088" w:rsidRPr="00B64559" w:rsidRDefault="00793088" w:rsidP="00B64559">
            <w:pPr>
              <w:pStyle w:val="a8"/>
              <w:rPr>
                <w:b/>
              </w:rPr>
            </w:pPr>
            <w:r w:rsidRPr="00B64559">
              <w:rPr>
                <w:rFonts w:hint="eastAsia"/>
                <w:b/>
              </w:rPr>
              <w:t>样品编号</w:t>
            </w:r>
          </w:p>
        </w:tc>
        <w:tc>
          <w:tcPr>
            <w:tcW w:w="380" w:type="pct"/>
            <w:gridSpan w:val="3"/>
            <w:vMerge w:val="restart"/>
            <w:tcBorders>
              <w:top w:val="single" w:sz="12" w:space="0" w:color="auto"/>
              <w:left w:val="single" w:sz="6" w:space="0" w:color="auto"/>
              <w:bottom w:val="single" w:sz="6" w:space="0" w:color="auto"/>
              <w:right w:val="single" w:sz="6" w:space="0" w:color="auto"/>
            </w:tcBorders>
            <w:vAlign w:val="center"/>
          </w:tcPr>
          <w:p w:rsidR="00793088" w:rsidRPr="00B64559" w:rsidRDefault="00793088" w:rsidP="00B64559">
            <w:pPr>
              <w:pStyle w:val="a8"/>
              <w:rPr>
                <w:b/>
              </w:rPr>
            </w:pPr>
            <w:r w:rsidRPr="00B64559">
              <w:rPr>
                <w:rFonts w:hint="eastAsia"/>
                <w:b/>
              </w:rPr>
              <w:t>采样点名称</w:t>
            </w:r>
          </w:p>
        </w:tc>
        <w:tc>
          <w:tcPr>
            <w:tcW w:w="3935" w:type="pct"/>
            <w:gridSpan w:val="12"/>
            <w:tcBorders>
              <w:top w:val="single" w:sz="12" w:space="0" w:color="auto"/>
              <w:left w:val="single" w:sz="6" w:space="0" w:color="auto"/>
              <w:bottom w:val="single" w:sz="6" w:space="0" w:color="auto"/>
              <w:right w:val="nil"/>
            </w:tcBorders>
            <w:vAlign w:val="center"/>
          </w:tcPr>
          <w:p w:rsidR="00793088" w:rsidRPr="00B64559" w:rsidRDefault="00793088" w:rsidP="00B64559">
            <w:pPr>
              <w:pStyle w:val="a8"/>
              <w:rPr>
                <w:b/>
              </w:rPr>
            </w:pPr>
            <w:r w:rsidRPr="00B64559">
              <w:rPr>
                <w:rFonts w:hint="eastAsia"/>
                <w:b/>
              </w:rPr>
              <w:t>监测结果（单位：</w:t>
            </w:r>
            <w:r w:rsidRPr="00B64559">
              <w:rPr>
                <w:b/>
              </w:rPr>
              <w:t>pH</w:t>
            </w:r>
            <w:r w:rsidRPr="00B64559">
              <w:rPr>
                <w:rFonts w:hint="eastAsia"/>
                <w:b/>
              </w:rPr>
              <w:t>无量纲，其它为</w:t>
            </w:r>
            <w:r w:rsidRPr="00B64559">
              <w:rPr>
                <w:b/>
              </w:rPr>
              <w:t>mg/L</w:t>
            </w:r>
            <w:r w:rsidRPr="00B64559">
              <w:rPr>
                <w:rFonts w:hint="eastAsia"/>
                <w:b/>
              </w:rPr>
              <w:t>）</w:t>
            </w:r>
          </w:p>
        </w:tc>
      </w:tr>
      <w:tr w:rsidR="00793088" w:rsidRPr="00793088" w:rsidTr="00BB69DA">
        <w:trPr>
          <w:trHeight w:val="400"/>
          <w:jc w:val="center"/>
        </w:trPr>
        <w:tc>
          <w:tcPr>
            <w:tcW w:w="685" w:type="pct"/>
            <w:vMerge/>
            <w:tcBorders>
              <w:top w:val="single" w:sz="6" w:space="0" w:color="auto"/>
              <w:left w:val="nil"/>
              <w:bottom w:val="single" w:sz="6" w:space="0" w:color="auto"/>
              <w:right w:val="single" w:sz="6" w:space="0" w:color="auto"/>
            </w:tcBorders>
            <w:vAlign w:val="center"/>
          </w:tcPr>
          <w:p w:rsidR="00793088" w:rsidRPr="00B64559" w:rsidRDefault="00793088" w:rsidP="00B64559">
            <w:pPr>
              <w:pStyle w:val="a8"/>
              <w:rPr>
                <w:b/>
              </w:rPr>
            </w:pPr>
          </w:p>
        </w:tc>
        <w:tc>
          <w:tcPr>
            <w:tcW w:w="380" w:type="pct"/>
            <w:gridSpan w:val="3"/>
            <w:vMerge/>
            <w:tcBorders>
              <w:top w:val="single" w:sz="6" w:space="0" w:color="auto"/>
              <w:left w:val="single" w:sz="6" w:space="0" w:color="auto"/>
              <w:bottom w:val="single" w:sz="6" w:space="0" w:color="auto"/>
              <w:right w:val="single" w:sz="6" w:space="0" w:color="auto"/>
            </w:tcBorders>
            <w:vAlign w:val="center"/>
          </w:tcPr>
          <w:p w:rsidR="00793088" w:rsidRPr="00B64559" w:rsidRDefault="00793088" w:rsidP="00B64559">
            <w:pPr>
              <w:pStyle w:val="a8"/>
              <w:rPr>
                <w:b/>
              </w:rPr>
            </w:pPr>
          </w:p>
        </w:tc>
        <w:tc>
          <w:tcPr>
            <w:tcW w:w="486" w:type="pct"/>
            <w:gridSpan w:val="2"/>
            <w:tcBorders>
              <w:top w:val="single" w:sz="6" w:space="0" w:color="auto"/>
              <w:left w:val="single" w:sz="6" w:space="0" w:color="auto"/>
              <w:bottom w:val="single" w:sz="6" w:space="0" w:color="auto"/>
              <w:right w:val="single" w:sz="4" w:space="0" w:color="auto"/>
            </w:tcBorders>
            <w:noWrap/>
            <w:vAlign w:val="center"/>
          </w:tcPr>
          <w:p w:rsidR="00793088" w:rsidRPr="00B64559" w:rsidRDefault="00793088" w:rsidP="00B64559">
            <w:pPr>
              <w:pStyle w:val="a8"/>
              <w:rPr>
                <w:b/>
              </w:rPr>
            </w:pPr>
            <w:r w:rsidRPr="00B64559">
              <w:rPr>
                <w:b/>
              </w:rPr>
              <w:t>pH</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B64559" w:rsidRDefault="00793088" w:rsidP="00B64559">
            <w:pPr>
              <w:pStyle w:val="a8"/>
              <w:rPr>
                <w:b/>
              </w:rPr>
            </w:pPr>
            <w:r w:rsidRPr="00B64559">
              <w:rPr>
                <w:rFonts w:hint="eastAsia"/>
                <w:b/>
              </w:rPr>
              <w:t>铜</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B64559" w:rsidRDefault="00793088" w:rsidP="00B64559">
            <w:pPr>
              <w:pStyle w:val="a8"/>
              <w:rPr>
                <w:b/>
              </w:rPr>
            </w:pPr>
            <w:r w:rsidRPr="00B64559">
              <w:rPr>
                <w:rFonts w:hint="eastAsia"/>
                <w:b/>
              </w:rPr>
              <w:t>铅</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B64559" w:rsidRDefault="00793088" w:rsidP="00B64559">
            <w:pPr>
              <w:pStyle w:val="a8"/>
              <w:rPr>
                <w:b/>
              </w:rPr>
            </w:pPr>
            <w:r w:rsidRPr="00B64559">
              <w:rPr>
                <w:rFonts w:hint="eastAsia"/>
                <w:b/>
              </w:rPr>
              <w:t>锌</w:t>
            </w:r>
          </w:p>
        </w:tc>
        <w:tc>
          <w:tcPr>
            <w:tcW w:w="434" w:type="pct"/>
            <w:gridSpan w:val="2"/>
            <w:tcBorders>
              <w:top w:val="single" w:sz="6" w:space="0" w:color="auto"/>
              <w:left w:val="single" w:sz="4" w:space="0" w:color="auto"/>
              <w:bottom w:val="single" w:sz="6" w:space="0" w:color="auto"/>
              <w:right w:val="single" w:sz="4" w:space="0" w:color="auto"/>
            </w:tcBorders>
            <w:vAlign w:val="center"/>
          </w:tcPr>
          <w:p w:rsidR="00793088" w:rsidRPr="00B64559" w:rsidRDefault="00793088" w:rsidP="00B64559">
            <w:pPr>
              <w:pStyle w:val="a8"/>
              <w:rPr>
                <w:b/>
              </w:rPr>
            </w:pPr>
            <w:r w:rsidRPr="00B64559">
              <w:rPr>
                <w:rFonts w:hint="eastAsia"/>
                <w:b/>
              </w:rPr>
              <w:t>镉</w:t>
            </w:r>
          </w:p>
        </w:tc>
        <w:tc>
          <w:tcPr>
            <w:tcW w:w="485" w:type="pct"/>
            <w:gridSpan w:val="2"/>
            <w:tcBorders>
              <w:top w:val="single" w:sz="6" w:space="0" w:color="auto"/>
              <w:left w:val="single" w:sz="4" w:space="0" w:color="auto"/>
              <w:bottom w:val="single" w:sz="6" w:space="0" w:color="auto"/>
              <w:right w:val="single" w:sz="4" w:space="0" w:color="auto"/>
            </w:tcBorders>
            <w:vAlign w:val="center"/>
          </w:tcPr>
          <w:p w:rsidR="00793088" w:rsidRPr="00B64559" w:rsidRDefault="00793088" w:rsidP="00B64559">
            <w:pPr>
              <w:pStyle w:val="a8"/>
              <w:rPr>
                <w:b/>
              </w:rPr>
            </w:pPr>
            <w:r w:rsidRPr="00B64559">
              <w:rPr>
                <w:rFonts w:hint="eastAsia"/>
                <w:b/>
              </w:rPr>
              <w:t>铬</w:t>
            </w:r>
          </w:p>
        </w:tc>
        <w:tc>
          <w:tcPr>
            <w:tcW w:w="486" w:type="pct"/>
            <w:gridSpan w:val="2"/>
            <w:tcBorders>
              <w:top w:val="single" w:sz="6" w:space="0" w:color="auto"/>
              <w:left w:val="single" w:sz="4" w:space="0" w:color="auto"/>
              <w:bottom w:val="single" w:sz="6" w:space="0" w:color="auto"/>
              <w:right w:val="single" w:sz="6" w:space="0" w:color="auto"/>
            </w:tcBorders>
            <w:vAlign w:val="center"/>
          </w:tcPr>
          <w:p w:rsidR="00793088" w:rsidRPr="00B64559" w:rsidRDefault="00793088" w:rsidP="00B64559">
            <w:pPr>
              <w:pStyle w:val="a8"/>
              <w:rPr>
                <w:b/>
              </w:rPr>
            </w:pPr>
            <w:r w:rsidRPr="00B64559">
              <w:rPr>
                <w:rFonts w:hint="eastAsia"/>
                <w:b/>
              </w:rPr>
              <w:t>镍</w:t>
            </w:r>
          </w:p>
        </w:tc>
        <w:tc>
          <w:tcPr>
            <w:tcW w:w="586" w:type="pct"/>
            <w:tcBorders>
              <w:top w:val="single" w:sz="6" w:space="0" w:color="auto"/>
              <w:left w:val="single" w:sz="6" w:space="0" w:color="auto"/>
              <w:bottom w:val="single" w:sz="6" w:space="0" w:color="auto"/>
              <w:right w:val="nil"/>
            </w:tcBorders>
            <w:vAlign w:val="center"/>
          </w:tcPr>
          <w:p w:rsidR="00793088" w:rsidRPr="00B64559" w:rsidRDefault="00793088" w:rsidP="00B64559">
            <w:pPr>
              <w:pStyle w:val="a8"/>
              <w:rPr>
                <w:b/>
              </w:rPr>
            </w:pPr>
            <w:r w:rsidRPr="00B64559">
              <w:rPr>
                <w:rFonts w:hint="eastAsia"/>
                <w:b/>
              </w:rPr>
              <w:t>铍</w:t>
            </w:r>
          </w:p>
        </w:tc>
      </w:tr>
      <w:tr w:rsidR="00793088" w:rsidRPr="00793088" w:rsidTr="00BB69DA">
        <w:trPr>
          <w:trHeight w:val="369"/>
          <w:jc w:val="center"/>
        </w:trPr>
        <w:tc>
          <w:tcPr>
            <w:tcW w:w="685" w:type="pct"/>
            <w:tcBorders>
              <w:top w:val="single" w:sz="6" w:space="0" w:color="auto"/>
              <w:left w:val="nil"/>
              <w:bottom w:val="single" w:sz="6" w:space="0" w:color="auto"/>
              <w:right w:val="single" w:sz="6" w:space="0" w:color="auto"/>
            </w:tcBorders>
            <w:vAlign w:val="center"/>
          </w:tcPr>
          <w:p w:rsidR="00793088" w:rsidRPr="00793088" w:rsidRDefault="00793088" w:rsidP="00B64559">
            <w:pPr>
              <w:pStyle w:val="a8"/>
            </w:pPr>
            <w:r w:rsidRPr="00793088">
              <w:t>GF180228A-1-1</w:t>
            </w:r>
          </w:p>
        </w:tc>
        <w:tc>
          <w:tcPr>
            <w:tcW w:w="380" w:type="pct"/>
            <w:gridSpan w:val="3"/>
            <w:vMerge w:val="restart"/>
            <w:tcBorders>
              <w:top w:val="single" w:sz="6" w:space="0" w:color="auto"/>
              <w:left w:val="single" w:sz="6" w:space="0" w:color="auto"/>
              <w:bottom w:val="single" w:sz="6" w:space="0" w:color="auto"/>
              <w:right w:val="single" w:sz="6" w:space="0" w:color="auto"/>
            </w:tcBorders>
            <w:vAlign w:val="center"/>
          </w:tcPr>
          <w:p w:rsidR="00793088" w:rsidRPr="00793088" w:rsidRDefault="00793088" w:rsidP="00B64559">
            <w:pPr>
              <w:pStyle w:val="a8"/>
            </w:pPr>
            <w:r w:rsidRPr="00793088">
              <w:rPr>
                <w:rFonts w:hint="eastAsia"/>
              </w:rPr>
              <w:t>尾矿库</w:t>
            </w:r>
          </w:p>
        </w:tc>
        <w:tc>
          <w:tcPr>
            <w:tcW w:w="486" w:type="pct"/>
            <w:gridSpan w:val="2"/>
            <w:tcBorders>
              <w:top w:val="single" w:sz="6" w:space="0" w:color="auto"/>
              <w:left w:val="single" w:sz="6" w:space="0" w:color="auto"/>
              <w:bottom w:val="single" w:sz="6" w:space="0" w:color="auto"/>
              <w:right w:val="single" w:sz="4" w:space="0" w:color="auto"/>
            </w:tcBorders>
            <w:vAlign w:val="center"/>
          </w:tcPr>
          <w:p w:rsidR="00793088" w:rsidRPr="00793088" w:rsidRDefault="00793088" w:rsidP="00B64559">
            <w:pPr>
              <w:pStyle w:val="a8"/>
            </w:pPr>
            <w:r w:rsidRPr="00793088">
              <w:t>8.60</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0.01</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0.05</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t>0.048</w:t>
            </w:r>
          </w:p>
        </w:tc>
        <w:tc>
          <w:tcPr>
            <w:tcW w:w="434" w:type="pct"/>
            <w:gridSpan w:val="2"/>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0.003</w:t>
            </w:r>
          </w:p>
        </w:tc>
        <w:tc>
          <w:tcPr>
            <w:tcW w:w="485" w:type="pct"/>
            <w:gridSpan w:val="2"/>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0.01</w:t>
            </w:r>
          </w:p>
        </w:tc>
        <w:tc>
          <w:tcPr>
            <w:tcW w:w="486" w:type="pct"/>
            <w:gridSpan w:val="2"/>
            <w:tcBorders>
              <w:top w:val="single" w:sz="6" w:space="0" w:color="auto"/>
              <w:left w:val="single" w:sz="4" w:space="0" w:color="auto"/>
              <w:bottom w:val="single" w:sz="6" w:space="0" w:color="auto"/>
              <w:right w:val="single" w:sz="6" w:space="0" w:color="auto"/>
            </w:tcBorders>
            <w:vAlign w:val="center"/>
          </w:tcPr>
          <w:p w:rsidR="00793088" w:rsidRPr="00793088" w:rsidRDefault="00793088" w:rsidP="00B64559">
            <w:pPr>
              <w:pStyle w:val="a8"/>
            </w:pPr>
            <w:r w:rsidRPr="00793088">
              <w:rPr>
                <w:rFonts w:hint="eastAsia"/>
              </w:rPr>
              <w:t>＜</w:t>
            </w:r>
            <w:r w:rsidRPr="00793088">
              <w:t>0.01</w:t>
            </w:r>
          </w:p>
        </w:tc>
        <w:tc>
          <w:tcPr>
            <w:tcW w:w="586" w:type="pct"/>
            <w:tcBorders>
              <w:top w:val="single" w:sz="6" w:space="0" w:color="auto"/>
              <w:left w:val="single" w:sz="6" w:space="0" w:color="auto"/>
              <w:bottom w:val="single" w:sz="6" w:space="0" w:color="auto"/>
              <w:right w:val="nil"/>
            </w:tcBorders>
            <w:vAlign w:val="center"/>
          </w:tcPr>
          <w:p w:rsidR="00793088" w:rsidRPr="00793088" w:rsidRDefault="00793088" w:rsidP="00B64559">
            <w:pPr>
              <w:pStyle w:val="a8"/>
            </w:pPr>
            <w:r w:rsidRPr="00793088">
              <w:rPr>
                <w:rFonts w:hint="eastAsia"/>
              </w:rPr>
              <w:t>＜</w:t>
            </w:r>
            <w:r w:rsidRPr="00793088">
              <w:t>0.0003</w:t>
            </w:r>
          </w:p>
        </w:tc>
      </w:tr>
      <w:tr w:rsidR="00793088" w:rsidRPr="00793088" w:rsidTr="00BB69DA">
        <w:trPr>
          <w:trHeight w:val="369"/>
          <w:jc w:val="center"/>
        </w:trPr>
        <w:tc>
          <w:tcPr>
            <w:tcW w:w="685" w:type="pct"/>
            <w:tcBorders>
              <w:top w:val="single" w:sz="6" w:space="0" w:color="auto"/>
              <w:left w:val="nil"/>
              <w:bottom w:val="single" w:sz="6" w:space="0" w:color="auto"/>
              <w:right w:val="single" w:sz="6" w:space="0" w:color="auto"/>
            </w:tcBorders>
            <w:vAlign w:val="center"/>
          </w:tcPr>
          <w:p w:rsidR="00793088" w:rsidRPr="00793088" w:rsidRDefault="00793088" w:rsidP="00B64559">
            <w:pPr>
              <w:pStyle w:val="a8"/>
            </w:pPr>
            <w:r w:rsidRPr="00793088">
              <w:t>GF180228A-1-2</w:t>
            </w:r>
          </w:p>
        </w:tc>
        <w:tc>
          <w:tcPr>
            <w:tcW w:w="380" w:type="pct"/>
            <w:gridSpan w:val="3"/>
            <w:vMerge/>
            <w:tcBorders>
              <w:top w:val="single" w:sz="6" w:space="0" w:color="auto"/>
              <w:left w:val="single" w:sz="6" w:space="0" w:color="auto"/>
              <w:bottom w:val="single" w:sz="6" w:space="0" w:color="auto"/>
              <w:right w:val="single" w:sz="6" w:space="0" w:color="auto"/>
            </w:tcBorders>
            <w:vAlign w:val="center"/>
          </w:tcPr>
          <w:p w:rsidR="00793088" w:rsidRPr="00793088" w:rsidRDefault="00793088" w:rsidP="00B64559">
            <w:pPr>
              <w:pStyle w:val="a8"/>
            </w:pPr>
          </w:p>
        </w:tc>
        <w:tc>
          <w:tcPr>
            <w:tcW w:w="486" w:type="pct"/>
            <w:gridSpan w:val="2"/>
            <w:tcBorders>
              <w:top w:val="single" w:sz="6" w:space="0" w:color="auto"/>
              <w:left w:val="single" w:sz="6" w:space="0" w:color="auto"/>
              <w:bottom w:val="single" w:sz="6" w:space="0" w:color="auto"/>
              <w:right w:val="single" w:sz="4" w:space="0" w:color="auto"/>
            </w:tcBorders>
            <w:vAlign w:val="center"/>
          </w:tcPr>
          <w:p w:rsidR="00793088" w:rsidRPr="00793088" w:rsidRDefault="00793088" w:rsidP="00B64559">
            <w:pPr>
              <w:pStyle w:val="a8"/>
            </w:pPr>
            <w:r w:rsidRPr="00793088">
              <w:t>7.40</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0.01</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0.05</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t>0.232</w:t>
            </w:r>
          </w:p>
        </w:tc>
        <w:tc>
          <w:tcPr>
            <w:tcW w:w="434" w:type="pct"/>
            <w:gridSpan w:val="2"/>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0.003</w:t>
            </w:r>
          </w:p>
        </w:tc>
        <w:tc>
          <w:tcPr>
            <w:tcW w:w="485" w:type="pct"/>
            <w:gridSpan w:val="2"/>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0.01</w:t>
            </w:r>
          </w:p>
        </w:tc>
        <w:tc>
          <w:tcPr>
            <w:tcW w:w="486" w:type="pct"/>
            <w:gridSpan w:val="2"/>
            <w:tcBorders>
              <w:top w:val="single" w:sz="6" w:space="0" w:color="auto"/>
              <w:left w:val="single" w:sz="4" w:space="0" w:color="auto"/>
              <w:bottom w:val="single" w:sz="6" w:space="0" w:color="auto"/>
              <w:right w:val="single" w:sz="6" w:space="0" w:color="auto"/>
            </w:tcBorders>
            <w:vAlign w:val="center"/>
          </w:tcPr>
          <w:p w:rsidR="00793088" w:rsidRPr="00793088" w:rsidRDefault="00793088" w:rsidP="00B64559">
            <w:pPr>
              <w:pStyle w:val="a8"/>
            </w:pPr>
            <w:r w:rsidRPr="00793088">
              <w:rPr>
                <w:rFonts w:hint="eastAsia"/>
              </w:rPr>
              <w:t>＜</w:t>
            </w:r>
            <w:r w:rsidRPr="00793088">
              <w:t>0.01</w:t>
            </w:r>
          </w:p>
        </w:tc>
        <w:tc>
          <w:tcPr>
            <w:tcW w:w="586" w:type="pct"/>
            <w:tcBorders>
              <w:top w:val="single" w:sz="6" w:space="0" w:color="auto"/>
              <w:left w:val="single" w:sz="6" w:space="0" w:color="auto"/>
              <w:bottom w:val="single" w:sz="6" w:space="0" w:color="auto"/>
              <w:right w:val="nil"/>
            </w:tcBorders>
            <w:vAlign w:val="center"/>
          </w:tcPr>
          <w:p w:rsidR="00793088" w:rsidRPr="00793088" w:rsidRDefault="00793088" w:rsidP="00B64559">
            <w:pPr>
              <w:pStyle w:val="a8"/>
            </w:pPr>
            <w:r w:rsidRPr="00793088">
              <w:rPr>
                <w:rFonts w:hint="eastAsia"/>
              </w:rPr>
              <w:t>＜</w:t>
            </w:r>
            <w:r w:rsidRPr="00793088">
              <w:t>0.0003</w:t>
            </w:r>
          </w:p>
        </w:tc>
      </w:tr>
      <w:tr w:rsidR="00793088" w:rsidRPr="00793088" w:rsidTr="00BB69DA">
        <w:trPr>
          <w:trHeight w:val="369"/>
          <w:jc w:val="center"/>
        </w:trPr>
        <w:tc>
          <w:tcPr>
            <w:tcW w:w="685" w:type="pct"/>
            <w:tcBorders>
              <w:top w:val="single" w:sz="6" w:space="0" w:color="auto"/>
              <w:left w:val="nil"/>
              <w:bottom w:val="single" w:sz="6" w:space="0" w:color="auto"/>
              <w:right w:val="single" w:sz="6" w:space="0" w:color="auto"/>
            </w:tcBorders>
            <w:vAlign w:val="center"/>
          </w:tcPr>
          <w:p w:rsidR="00793088" w:rsidRPr="00793088" w:rsidRDefault="00793088" w:rsidP="00B64559">
            <w:pPr>
              <w:pStyle w:val="a8"/>
            </w:pPr>
            <w:r w:rsidRPr="00793088">
              <w:t>GF180228A-1-3</w:t>
            </w:r>
          </w:p>
        </w:tc>
        <w:tc>
          <w:tcPr>
            <w:tcW w:w="380" w:type="pct"/>
            <w:gridSpan w:val="3"/>
            <w:vMerge/>
            <w:tcBorders>
              <w:top w:val="single" w:sz="6" w:space="0" w:color="auto"/>
              <w:left w:val="single" w:sz="6" w:space="0" w:color="auto"/>
              <w:bottom w:val="single" w:sz="6" w:space="0" w:color="auto"/>
              <w:right w:val="single" w:sz="6" w:space="0" w:color="auto"/>
            </w:tcBorders>
            <w:vAlign w:val="center"/>
          </w:tcPr>
          <w:p w:rsidR="00793088" w:rsidRPr="00793088" w:rsidRDefault="00793088" w:rsidP="00B64559">
            <w:pPr>
              <w:pStyle w:val="a8"/>
            </w:pPr>
          </w:p>
        </w:tc>
        <w:tc>
          <w:tcPr>
            <w:tcW w:w="486" w:type="pct"/>
            <w:gridSpan w:val="2"/>
            <w:tcBorders>
              <w:top w:val="single" w:sz="6" w:space="0" w:color="auto"/>
              <w:left w:val="single" w:sz="6" w:space="0" w:color="auto"/>
              <w:bottom w:val="single" w:sz="6" w:space="0" w:color="auto"/>
              <w:right w:val="single" w:sz="4" w:space="0" w:color="auto"/>
            </w:tcBorders>
            <w:noWrap/>
            <w:vAlign w:val="center"/>
          </w:tcPr>
          <w:p w:rsidR="00793088" w:rsidRPr="00793088" w:rsidRDefault="00793088" w:rsidP="00B64559">
            <w:pPr>
              <w:pStyle w:val="a8"/>
            </w:pPr>
            <w:r w:rsidRPr="00793088">
              <w:t>8.96</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0.01</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t>0.084</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t>0.046</w:t>
            </w:r>
          </w:p>
        </w:tc>
        <w:tc>
          <w:tcPr>
            <w:tcW w:w="434" w:type="pct"/>
            <w:gridSpan w:val="2"/>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0.003</w:t>
            </w:r>
          </w:p>
        </w:tc>
        <w:tc>
          <w:tcPr>
            <w:tcW w:w="485" w:type="pct"/>
            <w:gridSpan w:val="2"/>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0.01</w:t>
            </w:r>
          </w:p>
        </w:tc>
        <w:tc>
          <w:tcPr>
            <w:tcW w:w="486" w:type="pct"/>
            <w:gridSpan w:val="2"/>
            <w:tcBorders>
              <w:top w:val="single" w:sz="6" w:space="0" w:color="auto"/>
              <w:left w:val="single" w:sz="4" w:space="0" w:color="auto"/>
              <w:bottom w:val="single" w:sz="6" w:space="0" w:color="auto"/>
              <w:right w:val="single" w:sz="6" w:space="0" w:color="auto"/>
            </w:tcBorders>
            <w:vAlign w:val="center"/>
          </w:tcPr>
          <w:p w:rsidR="00793088" w:rsidRPr="00793088" w:rsidRDefault="00793088" w:rsidP="00B64559">
            <w:pPr>
              <w:pStyle w:val="a8"/>
            </w:pPr>
            <w:r w:rsidRPr="00793088">
              <w:rPr>
                <w:rFonts w:hint="eastAsia"/>
              </w:rPr>
              <w:t>＜</w:t>
            </w:r>
            <w:r w:rsidRPr="00793088">
              <w:t>0.01</w:t>
            </w:r>
          </w:p>
        </w:tc>
        <w:tc>
          <w:tcPr>
            <w:tcW w:w="586" w:type="pct"/>
            <w:tcBorders>
              <w:top w:val="single" w:sz="6" w:space="0" w:color="auto"/>
              <w:left w:val="single" w:sz="6" w:space="0" w:color="auto"/>
              <w:bottom w:val="single" w:sz="6" w:space="0" w:color="auto"/>
              <w:right w:val="nil"/>
            </w:tcBorders>
            <w:noWrap/>
            <w:vAlign w:val="center"/>
          </w:tcPr>
          <w:p w:rsidR="00793088" w:rsidRPr="00793088" w:rsidRDefault="00793088" w:rsidP="00B64559">
            <w:pPr>
              <w:pStyle w:val="a8"/>
            </w:pPr>
            <w:r w:rsidRPr="00793088">
              <w:rPr>
                <w:rFonts w:hint="eastAsia"/>
              </w:rPr>
              <w:t>＜</w:t>
            </w:r>
            <w:r w:rsidRPr="00793088">
              <w:t>0.0003</w:t>
            </w:r>
          </w:p>
        </w:tc>
      </w:tr>
      <w:tr w:rsidR="00793088" w:rsidRPr="00793088" w:rsidTr="00BB69DA">
        <w:trPr>
          <w:trHeight w:val="369"/>
          <w:jc w:val="center"/>
        </w:trPr>
        <w:tc>
          <w:tcPr>
            <w:tcW w:w="685" w:type="pct"/>
            <w:tcBorders>
              <w:top w:val="single" w:sz="6" w:space="0" w:color="auto"/>
              <w:left w:val="nil"/>
              <w:bottom w:val="single" w:sz="6" w:space="0" w:color="auto"/>
              <w:right w:val="single" w:sz="6" w:space="0" w:color="auto"/>
            </w:tcBorders>
            <w:vAlign w:val="center"/>
          </w:tcPr>
          <w:p w:rsidR="00793088" w:rsidRPr="00793088" w:rsidRDefault="00793088" w:rsidP="00B64559">
            <w:pPr>
              <w:pStyle w:val="a8"/>
            </w:pPr>
            <w:r w:rsidRPr="00793088">
              <w:t>GF180228A-1-4</w:t>
            </w:r>
          </w:p>
        </w:tc>
        <w:tc>
          <w:tcPr>
            <w:tcW w:w="380" w:type="pct"/>
            <w:gridSpan w:val="3"/>
            <w:vMerge/>
            <w:tcBorders>
              <w:top w:val="single" w:sz="6" w:space="0" w:color="auto"/>
              <w:left w:val="single" w:sz="6" w:space="0" w:color="auto"/>
              <w:bottom w:val="single" w:sz="6" w:space="0" w:color="auto"/>
              <w:right w:val="single" w:sz="6" w:space="0" w:color="auto"/>
            </w:tcBorders>
            <w:vAlign w:val="center"/>
          </w:tcPr>
          <w:p w:rsidR="00793088" w:rsidRPr="00793088" w:rsidRDefault="00793088" w:rsidP="00B64559">
            <w:pPr>
              <w:pStyle w:val="a8"/>
            </w:pPr>
          </w:p>
        </w:tc>
        <w:tc>
          <w:tcPr>
            <w:tcW w:w="486" w:type="pct"/>
            <w:gridSpan w:val="2"/>
            <w:tcBorders>
              <w:top w:val="single" w:sz="6" w:space="0" w:color="auto"/>
              <w:left w:val="single" w:sz="6" w:space="0" w:color="auto"/>
              <w:bottom w:val="single" w:sz="6" w:space="0" w:color="auto"/>
              <w:right w:val="single" w:sz="4" w:space="0" w:color="auto"/>
            </w:tcBorders>
            <w:noWrap/>
            <w:vAlign w:val="center"/>
          </w:tcPr>
          <w:p w:rsidR="00793088" w:rsidRPr="00793088" w:rsidRDefault="00793088" w:rsidP="00B64559">
            <w:pPr>
              <w:pStyle w:val="a8"/>
            </w:pPr>
            <w:r w:rsidRPr="00793088">
              <w:t>7.72</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0.01</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0.05</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t>0.340</w:t>
            </w:r>
          </w:p>
        </w:tc>
        <w:tc>
          <w:tcPr>
            <w:tcW w:w="434" w:type="pct"/>
            <w:gridSpan w:val="2"/>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t>0.024</w:t>
            </w:r>
          </w:p>
        </w:tc>
        <w:tc>
          <w:tcPr>
            <w:tcW w:w="485" w:type="pct"/>
            <w:gridSpan w:val="2"/>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0.01</w:t>
            </w:r>
          </w:p>
        </w:tc>
        <w:tc>
          <w:tcPr>
            <w:tcW w:w="486" w:type="pct"/>
            <w:gridSpan w:val="2"/>
            <w:tcBorders>
              <w:top w:val="single" w:sz="6" w:space="0" w:color="auto"/>
              <w:left w:val="single" w:sz="4" w:space="0" w:color="auto"/>
              <w:bottom w:val="single" w:sz="6" w:space="0" w:color="auto"/>
              <w:right w:val="single" w:sz="6" w:space="0" w:color="auto"/>
            </w:tcBorders>
            <w:vAlign w:val="center"/>
          </w:tcPr>
          <w:p w:rsidR="00793088" w:rsidRPr="00793088" w:rsidRDefault="00793088" w:rsidP="00B64559">
            <w:pPr>
              <w:pStyle w:val="a8"/>
            </w:pPr>
            <w:r w:rsidRPr="00793088">
              <w:rPr>
                <w:rFonts w:hint="eastAsia"/>
              </w:rPr>
              <w:t>＜</w:t>
            </w:r>
            <w:r w:rsidRPr="00793088">
              <w:t>0.01</w:t>
            </w:r>
          </w:p>
        </w:tc>
        <w:tc>
          <w:tcPr>
            <w:tcW w:w="586" w:type="pct"/>
            <w:tcBorders>
              <w:top w:val="single" w:sz="6" w:space="0" w:color="auto"/>
              <w:left w:val="single" w:sz="6" w:space="0" w:color="auto"/>
              <w:bottom w:val="single" w:sz="6" w:space="0" w:color="auto"/>
              <w:right w:val="nil"/>
            </w:tcBorders>
            <w:noWrap/>
            <w:vAlign w:val="center"/>
          </w:tcPr>
          <w:p w:rsidR="00793088" w:rsidRPr="00793088" w:rsidRDefault="00793088" w:rsidP="00B64559">
            <w:pPr>
              <w:pStyle w:val="a8"/>
            </w:pPr>
            <w:r w:rsidRPr="00793088">
              <w:rPr>
                <w:rFonts w:hint="eastAsia"/>
              </w:rPr>
              <w:t>＜</w:t>
            </w:r>
            <w:r w:rsidRPr="00793088">
              <w:t>0.0003</w:t>
            </w:r>
          </w:p>
        </w:tc>
      </w:tr>
      <w:tr w:rsidR="00793088" w:rsidRPr="00793088" w:rsidTr="00BB69DA">
        <w:trPr>
          <w:trHeight w:val="369"/>
          <w:jc w:val="center"/>
        </w:trPr>
        <w:tc>
          <w:tcPr>
            <w:tcW w:w="685" w:type="pct"/>
            <w:tcBorders>
              <w:top w:val="single" w:sz="6" w:space="0" w:color="auto"/>
              <w:left w:val="nil"/>
              <w:bottom w:val="single" w:sz="6" w:space="0" w:color="auto"/>
              <w:right w:val="single" w:sz="6" w:space="0" w:color="auto"/>
            </w:tcBorders>
            <w:vAlign w:val="center"/>
          </w:tcPr>
          <w:p w:rsidR="00793088" w:rsidRPr="00793088" w:rsidRDefault="00793088" w:rsidP="00B64559">
            <w:pPr>
              <w:pStyle w:val="a8"/>
            </w:pPr>
            <w:r w:rsidRPr="00793088">
              <w:t>GF180228A-1-5</w:t>
            </w:r>
          </w:p>
        </w:tc>
        <w:tc>
          <w:tcPr>
            <w:tcW w:w="380" w:type="pct"/>
            <w:gridSpan w:val="3"/>
            <w:vMerge/>
            <w:tcBorders>
              <w:top w:val="single" w:sz="6" w:space="0" w:color="auto"/>
              <w:left w:val="single" w:sz="6" w:space="0" w:color="auto"/>
              <w:bottom w:val="single" w:sz="6" w:space="0" w:color="auto"/>
              <w:right w:val="single" w:sz="6" w:space="0" w:color="auto"/>
            </w:tcBorders>
            <w:vAlign w:val="center"/>
          </w:tcPr>
          <w:p w:rsidR="00793088" w:rsidRPr="00793088" w:rsidRDefault="00793088" w:rsidP="00B64559">
            <w:pPr>
              <w:pStyle w:val="a8"/>
            </w:pPr>
          </w:p>
        </w:tc>
        <w:tc>
          <w:tcPr>
            <w:tcW w:w="486" w:type="pct"/>
            <w:gridSpan w:val="2"/>
            <w:tcBorders>
              <w:top w:val="single" w:sz="6" w:space="0" w:color="auto"/>
              <w:left w:val="single" w:sz="6" w:space="0" w:color="auto"/>
              <w:bottom w:val="single" w:sz="6" w:space="0" w:color="auto"/>
              <w:right w:val="single" w:sz="4" w:space="0" w:color="auto"/>
            </w:tcBorders>
            <w:noWrap/>
            <w:vAlign w:val="center"/>
          </w:tcPr>
          <w:p w:rsidR="00793088" w:rsidRPr="00793088" w:rsidRDefault="00793088" w:rsidP="00B64559">
            <w:pPr>
              <w:pStyle w:val="a8"/>
            </w:pPr>
            <w:r w:rsidRPr="00793088">
              <w:t>7.50</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0.01</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0.05</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t>1.69</w:t>
            </w:r>
          </w:p>
        </w:tc>
        <w:tc>
          <w:tcPr>
            <w:tcW w:w="434" w:type="pct"/>
            <w:gridSpan w:val="2"/>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t>0.058</w:t>
            </w:r>
          </w:p>
        </w:tc>
        <w:tc>
          <w:tcPr>
            <w:tcW w:w="485" w:type="pct"/>
            <w:gridSpan w:val="2"/>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0.01</w:t>
            </w:r>
          </w:p>
        </w:tc>
        <w:tc>
          <w:tcPr>
            <w:tcW w:w="486" w:type="pct"/>
            <w:gridSpan w:val="2"/>
            <w:tcBorders>
              <w:top w:val="single" w:sz="6" w:space="0" w:color="auto"/>
              <w:left w:val="single" w:sz="4" w:space="0" w:color="auto"/>
              <w:bottom w:val="single" w:sz="6" w:space="0" w:color="auto"/>
              <w:right w:val="single" w:sz="6" w:space="0" w:color="auto"/>
            </w:tcBorders>
            <w:vAlign w:val="center"/>
          </w:tcPr>
          <w:p w:rsidR="00793088" w:rsidRPr="00793088" w:rsidRDefault="00793088" w:rsidP="00B64559">
            <w:pPr>
              <w:pStyle w:val="a8"/>
            </w:pPr>
            <w:r w:rsidRPr="00793088">
              <w:rPr>
                <w:rFonts w:hint="eastAsia"/>
              </w:rPr>
              <w:t>＜</w:t>
            </w:r>
            <w:r w:rsidRPr="00793088">
              <w:t>0.01</w:t>
            </w:r>
          </w:p>
        </w:tc>
        <w:tc>
          <w:tcPr>
            <w:tcW w:w="586" w:type="pct"/>
            <w:tcBorders>
              <w:top w:val="single" w:sz="6" w:space="0" w:color="auto"/>
              <w:left w:val="single" w:sz="6" w:space="0" w:color="auto"/>
              <w:bottom w:val="single" w:sz="6" w:space="0" w:color="auto"/>
              <w:right w:val="nil"/>
            </w:tcBorders>
            <w:noWrap/>
            <w:vAlign w:val="center"/>
          </w:tcPr>
          <w:p w:rsidR="00793088" w:rsidRPr="00793088" w:rsidRDefault="00793088" w:rsidP="00B64559">
            <w:pPr>
              <w:pStyle w:val="a8"/>
            </w:pPr>
            <w:r w:rsidRPr="00793088">
              <w:rPr>
                <w:rFonts w:hint="eastAsia"/>
              </w:rPr>
              <w:t>＜</w:t>
            </w:r>
            <w:r w:rsidRPr="00793088">
              <w:t>0.0003</w:t>
            </w:r>
          </w:p>
        </w:tc>
      </w:tr>
      <w:tr w:rsidR="00793088" w:rsidRPr="00793088" w:rsidTr="00BB69DA">
        <w:trPr>
          <w:trHeight w:val="369"/>
          <w:jc w:val="center"/>
        </w:trPr>
        <w:tc>
          <w:tcPr>
            <w:tcW w:w="685" w:type="pct"/>
            <w:tcBorders>
              <w:top w:val="single" w:sz="6" w:space="0" w:color="auto"/>
              <w:left w:val="nil"/>
              <w:bottom w:val="single" w:sz="6" w:space="0" w:color="auto"/>
              <w:right w:val="single" w:sz="6" w:space="0" w:color="auto"/>
            </w:tcBorders>
            <w:vAlign w:val="center"/>
          </w:tcPr>
          <w:p w:rsidR="00793088" w:rsidRPr="00793088" w:rsidRDefault="00793088" w:rsidP="00B64559">
            <w:pPr>
              <w:pStyle w:val="a8"/>
            </w:pPr>
            <w:r w:rsidRPr="00793088">
              <w:t>GF180228A-1-6</w:t>
            </w:r>
          </w:p>
        </w:tc>
        <w:tc>
          <w:tcPr>
            <w:tcW w:w="380" w:type="pct"/>
            <w:gridSpan w:val="3"/>
            <w:vMerge/>
            <w:tcBorders>
              <w:top w:val="single" w:sz="6" w:space="0" w:color="auto"/>
              <w:left w:val="single" w:sz="6" w:space="0" w:color="auto"/>
              <w:bottom w:val="single" w:sz="6" w:space="0" w:color="auto"/>
              <w:right w:val="single" w:sz="6" w:space="0" w:color="auto"/>
            </w:tcBorders>
            <w:vAlign w:val="center"/>
          </w:tcPr>
          <w:p w:rsidR="00793088" w:rsidRPr="00793088" w:rsidRDefault="00793088" w:rsidP="00B64559">
            <w:pPr>
              <w:pStyle w:val="a8"/>
            </w:pPr>
          </w:p>
        </w:tc>
        <w:tc>
          <w:tcPr>
            <w:tcW w:w="486" w:type="pct"/>
            <w:gridSpan w:val="2"/>
            <w:tcBorders>
              <w:top w:val="single" w:sz="6" w:space="0" w:color="auto"/>
              <w:left w:val="single" w:sz="6" w:space="0" w:color="auto"/>
              <w:bottom w:val="single" w:sz="6" w:space="0" w:color="auto"/>
              <w:right w:val="single" w:sz="4" w:space="0" w:color="auto"/>
            </w:tcBorders>
            <w:noWrap/>
            <w:vAlign w:val="center"/>
          </w:tcPr>
          <w:p w:rsidR="00793088" w:rsidRPr="00793088" w:rsidRDefault="00793088" w:rsidP="00B64559">
            <w:pPr>
              <w:pStyle w:val="a8"/>
            </w:pPr>
            <w:r w:rsidRPr="00793088">
              <w:t>8.18</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0.01</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0.05</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t>0.096</w:t>
            </w:r>
          </w:p>
        </w:tc>
        <w:tc>
          <w:tcPr>
            <w:tcW w:w="434" w:type="pct"/>
            <w:gridSpan w:val="2"/>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0.003</w:t>
            </w:r>
          </w:p>
        </w:tc>
        <w:tc>
          <w:tcPr>
            <w:tcW w:w="485" w:type="pct"/>
            <w:gridSpan w:val="2"/>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0.01</w:t>
            </w:r>
          </w:p>
        </w:tc>
        <w:tc>
          <w:tcPr>
            <w:tcW w:w="486" w:type="pct"/>
            <w:gridSpan w:val="2"/>
            <w:tcBorders>
              <w:top w:val="single" w:sz="6" w:space="0" w:color="auto"/>
              <w:left w:val="single" w:sz="4" w:space="0" w:color="auto"/>
              <w:bottom w:val="single" w:sz="6" w:space="0" w:color="auto"/>
              <w:right w:val="single" w:sz="6" w:space="0" w:color="auto"/>
            </w:tcBorders>
            <w:vAlign w:val="center"/>
          </w:tcPr>
          <w:p w:rsidR="00793088" w:rsidRPr="00793088" w:rsidRDefault="00793088" w:rsidP="00B64559">
            <w:pPr>
              <w:pStyle w:val="a8"/>
            </w:pPr>
            <w:r w:rsidRPr="00793088">
              <w:rPr>
                <w:rFonts w:hint="eastAsia"/>
              </w:rPr>
              <w:t>＜</w:t>
            </w:r>
            <w:r w:rsidRPr="00793088">
              <w:t>0.01</w:t>
            </w:r>
          </w:p>
        </w:tc>
        <w:tc>
          <w:tcPr>
            <w:tcW w:w="586" w:type="pct"/>
            <w:tcBorders>
              <w:top w:val="single" w:sz="6" w:space="0" w:color="auto"/>
              <w:left w:val="single" w:sz="6" w:space="0" w:color="auto"/>
              <w:bottom w:val="single" w:sz="6" w:space="0" w:color="auto"/>
              <w:right w:val="nil"/>
            </w:tcBorders>
            <w:noWrap/>
            <w:vAlign w:val="center"/>
          </w:tcPr>
          <w:p w:rsidR="00793088" w:rsidRPr="00793088" w:rsidRDefault="00793088" w:rsidP="00B64559">
            <w:pPr>
              <w:pStyle w:val="a8"/>
            </w:pPr>
            <w:r w:rsidRPr="00793088">
              <w:rPr>
                <w:rFonts w:hint="eastAsia"/>
              </w:rPr>
              <w:t>＜</w:t>
            </w:r>
            <w:r w:rsidRPr="00793088">
              <w:t>0.0003</w:t>
            </w:r>
          </w:p>
        </w:tc>
      </w:tr>
      <w:tr w:rsidR="00793088" w:rsidRPr="00793088" w:rsidTr="00BB69DA">
        <w:trPr>
          <w:trHeight w:val="369"/>
          <w:jc w:val="center"/>
        </w:trPr>
        <w:tc>
          <w:tcPr>
            <w:tcW w:w="685" w:type="pct"/>
            <w:tcBorders>
              <w:top w:val="single" w:sz="6" w:space="0" w:color="auto"/>
              <w:left w:val="nil"/>
              <w:bottom w:val="single" w:sz="6" w:space="0" w:color="auto"/>
              <w:right w:val="single" w:sz="6" w:space="0" w:color="auto"/>
            </w:tcBorders>
            <w:vAlign w:val="center"/>
          </w:tcPr>
          <w:p w:rsidR="00793088" w:rsidRPr="00793088" w:rsidRDefault="00793088" w:rsidP="00B64559">
            <w:pPr>
              <w:pStyle w:val="a8"/>
            </w:pPr>
            <w:r w:rsidRPr="00793088">
              <w:t>GF180228A-1-7</w:t>
            </w:r>
          </w:p>
        </w:tc>
        <w:tc>
          <w:tcPr>
            <w:tcW w:w="380" w:type="pct"/>
            <w:gridSpan w:val="3"/>
            <w:vMerge/>
            <w:tcBorders>
              <w:top w:val="single" w:sz="6" w:space="0" w:color="auto"/>
              <w:left w:val="single" w:sz="6" w:space="0" w:color="auto"/>
              <w:bottom w:val="single" w:sz="6" w:space="0" w:color="auto"/>
              <w:right w:val="single" w:sz="6" w:space="0" w:color="auto"/>
            </w:tcBorders>
            <w:vAlign w:val="center"/>
          </w:tcPr>
          <w:p w:rsidR="00793088" w:rsidRPr="00793088" w:rsidRDefault="00793088" w:rsidP="00B64559">
            <w:pPr>
              <w:pStyle w:val="a8"/>
            </w:pPr>
          </w:p>
        </w:tc>
        <w:tc>
          <w:tcPr>
            <w:tcW w:w="486" w:type="pct"/>
            <w:gridSpan w:val="2"/>
            <w:tcBorders>
              <w:top w:val="single" w:sz="6" w:space="0" w:color="auto"/>
              <w:left w:val="single" w:sz="6" w:space="0" w:color="auto"/>
              <w:bottom w:val="single" w:sz="6" w:space="0" w:color="auto"/>
              <w:right w:val="single" w:sz="4" w:space="0" w:color="auto"/>
            </w:tcBorders>
            <w:noWrap/>
            <w:vAlign w:val="center"/>
          </w:tcPr>
          <w:p w:rsidR="00793088" w:rsidRPr="00793088" w:rsidRDefault="00793088" w:rsidP="00B64559">
            <w:pPr>
              <w:pStyle w:val="a8"/>
            </w:pPr>
            <w:r w:rsidRPr="00793088">
              <w:t>8.66</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0.01</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0.05</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t>0.029</w:t>
            </w:r>
          </w:p>
        </w:tc>
        <w:tc>
          <w:tcPr>
            <w:tcW w:w="434" w:type="pct"/>
            <w:gridSpan w:val="2"/>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0.003</w:t>
            </w:r>
          </w:p>
        </w:tc>
        <w:tc>
          <w:tcPr>
            <w:tcW w:w="485" w:type="pct"/>
            <w:gridSpan w:val="2"/>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0.01</w:t>
            </w:r>
          </w:p>
        </w:tc>
        <w:tc>
          <w:tcPr>
            <w:tcW w:w="486" w:type="pct"/>
            <w:gridSpan w:val="2"/>
            <w:tcBorders>
              <w:top w:val="single" w:sz="6" w:space="0" w:color="auto"/>
              <w:left w:val="single" w:sz="4" w:space="0" w:color="auto"/>
              <w:bottom w:val="single" w:sz="6" w:space="0" w:color="auto"/>
              <w:right w:val="single" w:sz="6" w:space="0" w:color="auto"/>
            </w:tcBorders>
            <w:vAlign w:val="center"/>
          </w:tcPr>
          <w:p w:rsidR="00793088" w:rsidRPr="00793088" w:rsidRDefault="00793088" w:rsidP="00B64559">
            <w:pPr>
              <w:pStyle w:val="a8"/>
            </w:pPr>
            <w:r w:rsidRPr="00793088">
              <w:rPr>
                <w:rFonts w:hint="eastAsia"/>
              </w:rPr>
              <w:t>＜</w:t>
            </w:r>
            <w:r w:rsidRPr="00793088">
              <w:t>0.01</w:t>
            </w:r>
          </w:p>
        </w:tc>
        <w:tc>
          <w:tcPr>
            <w:tcW w:w="586" w:type="pct"/>
            <w:tcBorders>
              <w:top w:val="single" w:sz="6" w:space="0" w:color="auto"/>
              <w:left w:val="single" w:sz="6" w:space="0" w:color="auto"/>
              <w:bottom w:val="single" w:sz="6" w:space="0" w:color="auto"/>
              <w:right w:val="nil"/>
            </w:tcBorders>
            <w:noWrap/>
            <w:vAlign w:val="center"/>
          </w:tcPr>
          <w:p w:rsidR="00793088" w:rsidRPr="00793088" w:rsidRDefault="00793088" w:rsidP="00B64559">
            <w:pPr>
              <w:pStyle w:val="a8"/>
            </w:pPr>
            <w:r w:rsidRPr="00793088">
              <w:rPr>
                <w:rFonts w:hint="eastAsia"/>
              </w:rPr>
              <w:t>＜</w:t>
            </w:r>
            <w:r w:rsidRPr="00793088">
              <w:t>0.0003</w:t>
            </w:r>
          </w:p>
        </w:tc>
      </w:tr>
      <w:tr w:rsidR="00793088" w:rsidRPr="00793088" w:rsidTr="00BB69DA">
        <w:trPr>
          <w:trHeight w:val="369"/>
          <w:jc w:val="center"/>
        </w:trPr>
        <w:tc>
          <w:tcPr>
            <w:tcW w:w="685" w:type="pct"/>
            <w:tcBorders>
              <w:top w:val="single" w:sz="6" w:space="0" w:color="auto"/>
              <w:left w:val="nil"/>
              <w:bottom w:val="single" w:sz="6" w:space="0" w:color="auto"/>
              <w:right w:val="single" w:sz="6" w:space="0" w:color="auto"/>
            </w:tcBorders>
            <w:vAlign w:val="center"/>
          </w:tcPr>
          <w:p w:rsidR="00793088" w:rsidRPr="00793088" w:rsidRDefault="00793088" w:rsidP="00B64559">
            <w:pPr>
              <w:pStyle w:val="a8"/>
            </w:pPr>
            <w:r w:rsidRPr="00793088">
              <w:t>GF180228A-1-8</w:t>
            </w:r>
          </w:p>
        </w:tc>
        <w:tc>
          <w:tcPr>
            <w:tcW w:w="380" w:type="pct"/>
            <w:gridSpan w:val="3"/>
            <w:vMerge/>
            <w:tcBorders>
              <w:top w:val="single" w:sz="6" w:space="0" w:color="auto"/>
              <w:left w:val="single" w:sz="6" w:space="0" w:color="auto"/>
              <w:bottom w:val="single" w:sz="6" w:space="0" w:color="auto"/>
              <w:right w:val="single" w:sz="6" w:space="0" w:color="auto"/>
            </w:tcBorders>
            <w:vAlign w:val="center"/>
          </w:tcPr>
          <w:p w:rsidR="00793088" w:rsidRPr="00793088" w:rsidRDefault="00793088" w:rsidP="00B64559">
            <w:pPr>
              <w:pStyle w:val="a8"/>
            </w:pPr>
          </w:p>
        </w:tc>
        <w:tc>
          <w:tcPr>
            <w:tcW w:w="486" w:type="pct"/>
            <w:gridSpan w:val="2"/>
            <w:tcBorders>
              <w:top w:val="single" w:sz="6" w:space="0" w:color="auto"/>
              <w:left w:val="single" w:sz="6" w:space="0" w:color="auto"/>
              <w:bottom w:val="single" w:sz="6" w:space="0" w:color="auto"/>
              <w:right w:val="single" w:sz="4" w:space="0" w:color="auto"/>
            </w:tcBorders>
            <w:noWrap/>
            <w:vAlign w:val="center"/>
          </w:tcPr>
          <w:p w:rsidR="00793088" w:rsidRPr="00793088" w:rsidRDefault="00793088" w:rsidP="00B64559">
            <w:pPr>
              <w:pStyle w:val="a8"/>
            </w:pPr>
            <w:r w:rsidRPr="00793088">
              <w:t>7.80</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0.01</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0.05</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t>0.719</w:t>
            </w:r>
          </w:p>
        </w:tc>
        <w:tc>
          <w:tcPr>
            <w:tcW w:w="434" w:type="pct"/>
            <w:gridSpan w:val="2"/>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t>0.008</w:t>
            </w:r>
          </w:p>
        </w:tc>
        <w:tc>
          <w:tcPr>
            <w:tcW w:w="485" w:type="pct"/>
            <w:gridSpan w:val="2"/>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0.01</w:t>
            </w:r>
          </w:p>
        </w:tc>
        <w:tc>
          <w:tcPr>
            <w:tcW w:w="486" w:type="pct"/>
            <w:gridSpan w:val="2"/>
            <w:tcBorders>
              <w:top w:val="single" w:sz="6" w:space="0" w:color="auto"/>
              <w:left w:val="single" w:sz="4" w:space="0" w:color="auto"/>
              <w:bottom w:val="single" w:sz="6" w:space="0" w:color="auto"/>
              <w:right w:val="single" w:sz="6" w:space="0" w:color="auto"/>
            </w:tcBorders>
            <w:vAlign w:val="center"/>
          </w:tcPr>
          <w:p w:rsidR="00793088" w:rsidRPr="00793088" w:rsidRDefault="00793088" w:rsidP="00B64559">
            <w:pPr>
              <w:pStyle w:val="a8"/>
            </w:pPr>
            <w:r w:rsidRPr="00793088">
              <w:rPr>
                <w:rFonts w:hint="eastAsia"/>
              </w:rPr>
              <w:t>＜</w:t>
            </w:r>
            <w:r w:rsidRPr="00793088">
              <w:t>0.01</w:t>
            </w:r>
          </w:p>
        </w:tc>
        <w:tc>
          <w:tcPr>
            <w:tcW w:w="586" w:type="pct"/>
            <w:tcBorders>
              <w:top w:val="single" w:sz="6" w:space="0" w:color="auto"/>
              <w:left w:val="single" w:sz="6" w:space="0" w:color="auto"/>
              <w:bottom w:val="single" w:sz="6" w:space="0" w:color="auto"/>
              <w:right w:val="nil"/>
            </w:tcBorders>
            <w:noWrap/>
            <w:vAlign w:val="center"/>
          </w:tcPr>
          <w:p w:rsidR="00793088" w:rsidRPr="00793088" w:rsidRDefault="00793088" w:rsidP="00B64559">
            <w:pPr>
              <w:pStyle w:val="a8"/>
            </w:pPr>
            <w:r w:rsidRPr="00793088">
              <w:rPr>
                <w:rFonts w:hint="eastAsia"/>
              </w:rPr>
              <w:t>＜</w:t>
            </w:r>
            <w:r w:rsidRPr="00793088">
              <w:t>0.0003</w:t>
            </w:r>
          </w:p>
        </w:tc>
      </w:tr>
      <w:tr w:rsidR="00793088" w:rsidRPr="00793088" w:rsidTr="00BB69DA">
        <w:trPr>
          <w:trHeight w:val="369"/>
          <w:jc w:val="center"/>
        </w:trPr>
        <w:tc>
          <w:tcPr>
            <w:tcW w:w="685" w:type="pct"/>
            <w:tcBorders>
              <w:top w:val="single" w:sz="6" w:space="0" w:color="auto"/>
              <w:left w:val="nil"/>
              <w:bottom w:val="single" w:sz="6" w:space="0" w:color="auto"/>
              <w:right w:val="single" w:sz="6" w:space="0" w:color="auto"/>
            </w:tcBorders>
            <w:vAlign w:val="center"/>
          </w:tcPr>
          <w:p w:rsidR="00793088" w:rsidRPr="00793088" w:rsidRDefault="00793088" w:rsidP="00B64559">
            <w:pPr>
              <w:pStyle w:val="a8"/>
            </w:pPr>
            <w:r w:rsidRPr="00793088">
              <w:t>GF180228A-1-9</w:t>
            </w:r>
          </w:p>
        </w:tc>
        <w:tc>
          <w:tcPr>
            <w:tcW w:w="380" w:type="pct"/>
            <w:gridSpan w:val="3"/>
            <w:vMerge/>
            <w:tcBorders>
              <w:top w:val="single" w:sz="6" w:space="0" w:color="auto"/>
              <w:left w:val="single" w:sz="6" w:space="0" w:color="auto"/>
              <w:bottom w:val="single" w:sz="6" w:space="0" w:color="auto"/>
              <w:right w:val="single" w:sz="6" w:space="0" w:color="auto"/>
            </w:tcBorders>
            <w:vAlign w:val="center"/>
          </w:tcPr>
          <w:p w:rsidR="00793088" w:rsidRPr="00793088" w:rsidRDefault="00793088" w:rsidP="00B64559">
            <w:pPr>
              <w:pStyle w:val="a8"/>
            </w:pPr>
          </w:p>
        </w:tc>
        <w:tc>
          <w:tcPr>
            <w:tcW w:w="486" w:type="pct"/>
            <w:gridSpan w:val="2"/>
            <w:tcBorders>
              <w:top w:val="single" w:sz="6" w:space="0" w:color="auto"/>
              <w:left w:val="single" w:sz="6" w:space="0" w:color="auto"/>
              <w:bottom w:val="single" w:sz="6" w:space="0" w:color="auto"/>
              <w:right w:val="single" w:sz="4" w:space="0" w:color="auto"/>
            </w:tcBorders>
            <w:noWrap/>
            <w:vAlign w:val="center"/>
          </w:tcPr>
          <w:p w:rsidR="00793088" w:rsidRPr="00793088" w:rsidRDefault="00793088" w:rsidP="00B64559">
            <w:pPr>
              <w:pStyle w:val="a8"/>
            </w:pPr>
            <w:r w:rsidRPr="00793088">
              <w:t>8.50</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0.01</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0.05</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t>0.055</w:t>
            </w:r>
          </w:p>
        </w:tc>
        <w:tc>
          <w:tcPr>
            <w:tcW w:w="434" w:type="pct"/>
            <w:gridSpan w:val="2"/>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0.003</w:t>
            </w:r>
          </w:p>
        </w:tc>
        <w:tc>
          <w:tcPr>
            <w:tcW w:w="485" w:type="pct"/>
            <w:gridSpan w:val="2"/>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0.01</w:t>
            </w:r>
          </w:p>
        </w:tc>
        <w:tc>
          <w:tcPr>
            <w:tcW w:w="486" w:type="pct"/>
            <w:gridSpan w:val="2"/>
            <w:tcBorders>
              <w:top w:val="single" w:sz="6" w:space="0" w:color="auto"/>
              <w:left w:val="single" w:sz="4" w:space="0" w:color="auto"/>
              <w:bottom w:val="single" w:sz="6" w:space="0" w:color="auto"/>
              <w:right w:val="single" w:sz="6" w:space="0" w:color="auto"/>
            </w:tcBorders>
            <w:vAlign w:val="center"/>
          </w:tcPr>
          <w:p w:rsidR="00793088" w:rsidRPr="00793088" w:rsidRDefault="00793088" w:rsidP="00B64559">
            <w:pPr>
              <w:pStyle w:val="a8"/>
            </w:pPr>
            <w:r w:rsidRPr="00793088">
              <w:rPr>
                <w:rFonts w:hint="eastAsia"/>
              </w:rPr>
              <w:t>＜</w:t>
            </w:r>
            <w:r w:rsidRPr="00793088">
              <w:t>0.01</w:t>
            </w:r>
          </w:p>
        </w:tc>
        <w:tc>
          <w:tcPr>
            <w:tcW w:w="586" w:type="pct"/>
            <w:tcBorders>
              <w:top w:val="single" w:sz="6" w:space="0" w:color="auto"/>
              <w:left w:val="single" w:sz="6" w:space="0" w:color="auto"/>
              <w:bottom w:val="single" w:sz="6" w:space="0" w:color="auto"/>
              <w:right w:val="nil"/>
            </w:tcBorders>
            <w:noWrap/>
            <w:vAlign w:val="center"/>
          </w:tcPr>
          <w:p w:rsidR="00793088" w:rsidRPr="00793088" w:rsidRDefault="00793088" w:rsidP="00B64559">
            <w:pPr>
              <w:pStyle w:val="a8"/>
            </w:pPr>
            <w:r w:rsidRPr="00793088">
              <w:rPr>
                <w:rFonts w:hint="eastAsia"/>
              </w:rPr>
              <w:t>＜</w:t>
            </w:r>
            <w:r w:rsidRPr="00793088">
              <w:t>0.0003</w:t>
            </w:r>
          </w:p>
        </w:tc>
      </w:tr>
      <w:tr w:rsidR="00793088" w:rsidRPr="00793088" w:rsidTr="00BB69DA">
        <w:trPr>
          <w:trHeight w:val="369"/>
          <w:jc w:val="center"/>
        </w:trPr>
        <w:tc>
          <w:tcPr>
            <w:tcW w:w="685" w:type="pct"/>
            <w:tcBorders>
              <w:top w:val="single" w:sz="6" w:space="0" w:color="auto"/>
              <w:left w:val="nil"/>
              <w:bottom w:val="single" w:sz="6" w:space="0" w:color="auto"/>
              <w:right w:val="single" w:sz="6" w:space="0" w:color="auto"/>
            </w:tcBorders>
            <w:vAlign w:val="center"/>
          </w:tcPr>
          <w:p w:rsidR="00793088" w:rsidRPr="00793088" w:rsidRDefault="00793088" w:rsidP="00B64559">
            <w:pPr>
              <w:pStyle w:val="a8"/>
            </w:pPr>
            <w:r w:rsidRPr="00793088">
              <w:t>GF180228A-1-10</w:t>
            </w:r>
          </w:p>
        </w:tc>
        <w:tc>
          <w:tcPr>
            <w:tcW w:w="380" w:type="pct"/>
            <w:gridSpan w:val="3"/>
            <w:vMerge/>
            <w:tcBorders>
              <w:top w:val="single" w:sz="6" w:space="0" w:color="auto"/>
              <w:left w:val="single" w:sz="6" w:space="0" w:color="auto"/>
              <w:bottom w:val="single" w:sz="6" w:space="0" w:color="auto"/>
              <w:right w:val="single" w:sz="6" w:space="0" w:color="auto"/>
            </w:tcBorders>
            <w:vAlign w:val="center"/>
          </w:tcPr>
          <w:p w:rsidR="00793088" w:rsidRPr="00793088" w:rsidRDefault="00793088" w:rsidP="00B64559">
            <w:pPr>
              <w:pStyle w:val="a8"/>
            </w:pPr>
          </w:p>
        </w:tc>
        <w:tc>
          <w:tcPr>
            <w:tcW w:w="486" w:type="pct"/>
            <w:gridSpan w:val="2"/>
            <w:tcBorders>
              <w:top w:val="single" w:sz="6" w:space="0" w:color="auto"/>
              <w:left w:val="single" w:sz="6" w:space="0" w:color="auto"/>
              <w:bottom w:val="single" w:sz="6" w:space="0" w:color="auto"/>
              <w:right w:val="single" w:sz="4" w:space="0" w:color="auto"/>
            </w:tcBorders>
            <w:noWrap/>
            <w:vAlign w:val="center"/>
          </w:tcPr>
          <w:p w:rsidR="00793088" w:rsidRPr="00793088" w:rsidRDefault="00793088" w:rsidP="00B64559">
            <w:pPr>
              <w:pStyle w:val="a8"/>
            </w:pPr>
            <w:r w:rsidRPr="00793088">
              <w:t>8.69</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0.01</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0.05</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t>0.058</w:t>
            </w:r>
          </w:p>
        </w:tc>
        <w:tc>
          <w:tcPr>
            <w:tcW w:w="434" w:type="pct"/>
            <w:gridSpan w:val="2"/>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0.003</w:t>
            </w:r>
          </w:p>
        </w:tc>
        <w:tc>
          <w:tcPr>
            <w:tcW w:w="485" w:type="pct"/>
            <w:gridSpan w:val="2"/>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0.01</w:t>
            </w:r>
          </w:p>
        </w:tc>
        <w:tc>
          <w:tcPr>
            <w:tcW w:w="486" w:type="pct"/>
            <w:gridSpan w:val="2"/>
            <w:tcBorders>
              <w:top w:val="single" w:sz="6" w:space="0" w:color="auto"/>
              <w:left w:val="single" w:sz="4" w:space="0" w:color="auto"/>
              <w:bottom w:val="single" w:sz="6" w:space="0" w:color="auto"/>
              <w:right w:val="single" w:sz="6" w:space="0" w:color="auto"/>
            </w:tcBorders>
            <w:vAlign w:val="center"/>
          </w:tcPr>
          <w:p w:rsidR="00793088" w:rsidRPr="00793088" w:rsidRDefault="00793088" w:rsidP="00B64559">
            <w:pPr>
              <w:pStyle w:val="a8"/>
            </w:pPr>
            <w:r w:rsidRPr="00793088">
              <w:rPr>
                <w:rFonts w:hint="eastAsia"/>
              </w:rPr>
              <w:t>＜</w:t>
            </w:r>
            <w:r w:rsidRPr="00793088">
              <w:t>0.01</w:t>
            </w:r>
          </w:p>
        </w:tc>
        <w:tc>
          <w:tcPr>
            <w:tcW w:w="586" w:type="pct"/>
            <w:tcBorders>
              <w:top w:val="single" w:sz="6" w:space="0" w:color="auto"/>
              <w:left w:val="single" w:sz="6" w:space="0" w:color="auto"/>
              <w:bottom w:val="single" w:sz="6" w:space="0" w:color="auto"/>
              <w:right w:val="nil"/>
            </w:tcBorders>
            <w:noWrap/>
            <w:vAlign w:val="center"/>
          </w:tcPr>
          <w:p w:rsidR="00793088" w:rsidRPr="00793088" w:rsidRDefault="00793088" w:rsidP="00B64559">
            <w:pPr>
              <w:pStyle w:val="a8"/>
            </w:pPr>
            <w:r w:rsidRPr="00793088">
              <w:rPr>
                <w:rFonts w:hint="eastAsia"/>
              </w:rPr>
              <w:t>＜</w:t>
            </w:r>
            <w:r w:rsidRPr="00793088">
              <w:t>0.0003</w:t>
            </w:r>
          </w:p>
        </w:tc>
      </w:tr>
      <w:tr w:rsidR="00793088" w:rsidRPr="00793088" w:rsidTr="00BB69DA">
        <w:trPr>
          <w:trHeight w:val="369"/>
          <w:jc w:val="center"/>
        </w:trPr>
        <w:tc>
          <w:tcPr>
            <w:tcW w:w="685" w:type="pct"/>
            <w:tcBorders>
              <w:top w:val="single" w:sz="6" w:space="0" w:color="auto"/>
              <w:left w:val="nil"/>
              <w:bottom w:val="single" w:sz="6" w:space="0" w:color="auto"/>
              <w:right w:val="single" w:sz="6" w:space="0" w:color="auto"/>
            </w:tcBorders>
            <w:vAlign w:val="center"/>
          </w:tcPr>
          <w:p w:rsidR="00793088" w:rsidRPr="00793088" w:rsidRDefault="00793088" w:rsidP="00B64559">
            <w:pPr>
              <w:pStyle w:val="a8"/>
            </w:pPr>
            <w:r w:rsidRPr="00793088">
              <w:t>GF180228A-1-11</w:t>
            </w:r>
          </w:p>
        </w:tc>
        <w:tc>
          <w:tcPr>
            <w:tcW w:w="380" w:type="pct"/>
            <w:gridSpan w:val="3"/>
            <w:vMerge/>
            <w:tcBorders>
              <w:top w:val="single" w:sz="6" w:space="0" w:color="auto"/>
              <w:left w:val="single" w:sz="6" w:space="0" w:color="auto"/>
              <w:bottom w:val="single" w:sz="6" w:space="0" w:color="auto"/>
              <w:right w:val="single" w:sz="6" w:space="0" w:color="auto"/>
            </w:tcBorders>
            <w:vAlign w:val="center"/>
          </w:tcPr>
          <w:p w:rsidR="00793088" w:rsidRPr="00793088" w:rsidRDefault="00793088" w:rsidP="00B64559">
            <w:pPr>
              <w:pStyle w:val="a8"/>
            </w:pPr>
          </w:p>
        </w:tc>
        <w:tc>
          <w:tcPr>
            <w:tcW w:w="486" w:type="pct"/>
            <w:gridSpan w:val="2"/>
            <w:tcBorders>
              <w:top w:val="single" w:sz="6" w:space="0" w:color="auto"/>
              <w:left w:val="single" w:sz="6" w:space="0" w:color="auto"/>
              <w:bottom w:val="single" w:sz="6" w:space="0" w:color="auto"/>
              <w:right w:val="single" w:sz="4" w:space="0" w:color="auto"/>
            </w:tcBorders>
            <w:noWrap/>
            <w:vAlign w:val="center"/>
          </w:tcPr>
          <w:p w:rsidR="00793088" w:rsidRPr="00793088" w:rsidRDefault="00793088" w:rsidP="00B64559">
            <w:pPr>
              <w:pStyle w:val="a8"/>
            </w:pPr>
            <w:r w:rsidRPr="00793088">
              <w:t>8.35</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0.01</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0.05</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t>0.024</w:t>
            </w:r>
          </w:p>
        </w:tc>
        <w:tc>
          <w:tcPr>
            <w:tcW w:w="434" w:type="pct"/>
            <w:gridSpan w:val="2"/>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0.003</w:t>
            </w:r>
          </w:p>
        </w:tc>
        <w:tc>
          <w:tcPr>
            <w:tcW w:w="485" w:type="pct"/>
            <w:gridSpan w:val="2"/>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0.01</w:t>
            </w:r>
          </w:p>
        </w:tc>
        <w:tc>
          <w:tcPr>
            <w:tcW w:w="486" w:type="pct"/>
            <w:gridSpan w:val="2"/>
            <w:tcBorders>
              <w:top w:val="single" w:sz="6" w:space="0" w:color="auto"/>
              <w:left w:val="single" w:sz="4" w:space="0" w:color="auto"/>
              <w:bottom w:val="single" w:sz="6" w:space="0" w:color="auto"/>
              <w:right w:val="single" w:sz="6" w:space="0" w:color="auto"/>
            </w:tcBorders>
            <w:vAlign w:val="center"/>
          </w:tcPr>
          <w:p w:rsidR="00793088" w:rsidRPr="00793088" w:rsidRDefault="00793088" w:rsidP="00B64559">
            <w:pPr>
              <w:pStyle w:val="a8"/>
            </w:pPr>
            <w:r w:rsidRPr="00793088">
              <w:rPr>
                <w:rFonts w:hint="eastAsia"/>
              </w:rPr>
              <w:t>＜</w:t>
            </w:r>
            <w:r w:rsidRPr="00793088">
              <w:t>0.01</w:t>
            </w:r>
          </w:p>
        </w:tc>
        <w:tc>
          <w:tcPr>
            <w:tcW w:w="586" w:type="pct"/>
            <w:tcBorders>
              <w:top w:val="single" w:sz="6" w:space="0" w:color="auto"/>
              <w:left w:val="single" w:sz="6" w:space="0" w:color="auto"/>
              <w:bottom w:val="single" w:sz="6" w:space="0" w:color="auto"/>
              <w:right w:val="nil"/>
            </w:tcBorders>
            <w:noWrap/>
            <w:vAlign w:val="center"/>
          </w:tcPr>
          <w:p w:rsidR="00793088" w:rsidRPr="00793088" w:rsidRDefault="00793088" w:rsidP="00B64559">
            <w:pPr>
              <w:pStyle w:val="a8"/>
            </w:pPr>
            <w:r w:rsidRPr="00793088">
              <w:rPr>
                <w:rFonts w:hint="eastAsia"/>
              </w:rPr>
              <w:t>＜</w:t>
            </w:r>
            <w:r w:rsidRPr="00793088">
              <w:t>0.0003</w:t>
            </w:r>
          </w:p>
        </w:tc>
      </w:tr>
      <w:tr w:rsidR="00793088" w:rsidRPr="00793088" w:rsidTr="00BB69DA">
        <w:trPr>
          <w:trHeight w:val="369"/>
          <w:jc w:val="center"/>
        </w:trPr>
        <w:tc>
          <w:tcPr>
            <w:tcW w:w="685" w:type="pct"/>
            <w:tcBorders>
              <w:top w:val="single" w:sz="6" w:space="0" w:color="auto"/>
              <w:left w:val="nil"/>
              <w:bottom w:val="single" w:sz="6" w:space="0" w:color="auto"/>
              <w:right w:val="single" w:sz="6" w:space="0" w:color="auto"/>
            </w:tcBorders>
            <w:vAlign w:val="center"/>
          </w:tcPr>
          <w:p w:rsidR="00793088" w:rsidRPr="00793088" w:rsidRDefault="00793088" w:rsidP="00B64559">
            <w:pPr>
              <w:pStyle w:val="a8"/>
            </w:pPr>
            <w:r w:rsidRPr="00793088">
              <w:t>GF180228A-1-12</w:t>
            </w:r>
          </w:p>
        </w:tc>
        <w:tc>
          <w:tcPr>
            <w:tcW w:w="380" w:type="pct"/>
            <w:gridSpan w:val="3"/>
            <w:vMerge/>
            <w:tcBorders>
              <w:top w:val="single" w:sz="6" w:space="0" w:color="auto"/>
              <w:left w:val="single" w:sz="6" w:space="0" w:color="auto"/>
              <w:bottom w:val="single" w:sz="6" w:space="0" w:color="auto"/>
              <w:right w:val="single" w:sz="6" w:space="0" w:color="auto"/>
            </w:tcBorders>
            <w:vAlign w:val="center"/>
          </w:tcPr>
          <w:p w:rsidR="00793088" w:rsidRPr="00793088" w:rsidRDefault="00793088" w:rsidP="00B64559">
            <w:pPr>
              <w:pStyle w:val="a8"/>
            </w:pPr>
          </w:p>
        </w:tc>
        <w:tc>
          <w:tcPr>
            <w:tcW w:w="486" w:type="pct"/>
            <w:gridSpan w:val="2"/>
            <w:tcBorders>
              <w:top w:val="single" w:sz="6" w:space="0" w:color="auto"/>
              <w:left w:val="single" w:sz="6" w:space="0" w:color="auto"/>
              <w:bottom w:val="single" w:sz="6" w:space="0" w:color="auto"/>
              <w:right w:val="single" w:sz="4" w:space="0" w:color="auto"/>
            </w:tcBorders>
            <w:noWrap/>
            <w:vAlign w:val="center"/>
          </w:tcPr>
          <w:p w:rsidR="00793088" w:rsidRPr="00793088" w:rsidRDefault="00793088" w:rsidP="00B64559">
            <w:pPr>
              <w:pStyle w:val="a8"/>
            </w:pPr>
            <w:r w:rsidRPr="00793088">
              <w:t>8.81</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0.01</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0.05</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t>0.036</w:t>
            </w:r>
          </w:p>
        </w:tc>
        <w:tc>
          <w:tcPr>
            <w:tcW w:w="434" w:type="pct"/>
            <w:gridSpan w:val="2"/>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0.003</w:t>
            </w:r>
          </w:p>
        </w:tc>
        <w:tc>
          <w:tcPr>
            <w:tcW w:w="485" w:type="pct"/>
            <w:gridSpan w:val="2"/>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0.01</w:t>
            </w:r>
          </w:p>
        </w:tc>
        <w:tc>
          <w:tcPr>
            <w:tcW w:w="486" w:type="pct"/>
            <w:gridSpan w:val="2"/>
            <w:tcBorders>
              <w:top w:val="single" w:sz="6" w:space="0" w:color="auto"/>
              <w:left w:val="single" w:sz="4" w:space="0" w:color="auto"/>
              <w:bottom w:val="single" w:sz="6" w:space="0" w:color="auto"/>
              <w:right w:val="single" w:sz="6" w:space="0" w:color="auto"/>
            </w:tcBorders>
            <w:vAlign w:val="center"/>
          </w:tcPr>
          <w:p w:rsidR="00793088" w:rsidRPr="00793088" w:rsidRDefault="00793088" w:rsidP="00B64559">
            <w:pPr>
              <w:pStyle w:val="a8"/>
            </w:pPr>
            <w:r w:rsidRPr="00793088">
              <w:rPr>
                <w:rFonts w:hint="eastAsia"/>
              </w:rPr>
              <w:t>＜</w:t>
            </w:r>
            <w:r w:rsidRPr="00793088">
              <w:t>0.01</w:t>
            </w:r>
          </w:p>
        </w:tc>
        <w:tc>
          <w:tcPr>
            <w:tcW w:w="586" w:type="pct"/>
            <w:tcBorders>
              <w:top w:val="single" w:sz="6" w:space="0" w:color="auto"/>
              <w:left w:val="single" w:sz="6" w:space="0" w:color="auto"/>
              <w:bottom w:val="single" w:sz="6" w:space="0" w:color="auto"/>
              <w:right w:val="nil"/>
            </w:tcBorders>
            <w:noWrap/>
            <w:vAlign w:val="center"/>
          </w:tcPr>
          <w:p w:rsidR="00793088" w:rsidRPr="00793088" w:rsidRDefault="00793088" w:rsidP="00B64559">
            <w:pPr>
              <w:pStyle w:val="a8"/>
            </w:pPr>
            <w:r w:rsidRPr="00793088">
              <w:rPr>
                <w:rFonts w:hint="eastAsia"/>
              </w:rPr>
              <w:t>＜</w:t>
            </w:r>
            <w:r w:rsidRPr="00793088">
              <w:t>0.0003</w:t>
            </w:r>
          </w:p>
        </w:tc>
      </w:tr>
      <w:tr w:rsidR="00793088" w:rsidRPr="00793088" w:rsidTr="00BB69DA">
        <w:trPr>
          <w:trHeight w:val="369"/>
          <w:jc w:val="center"/>
        </w:trPr>
        <w:tc>
          <w:tcPr>
            <w:tcW w:w="685" w:type="pct"/>
            <w:tcBorders>
              <w:top w:val="single" w:sz="6" w:space="0" w:color="auto"/>
              <w:left w:val="nil"/>
              <w:bottom w:val="single" w:sz="6" w:space="0" w:color="auto"/>
              <w:right w:val="single" w:sz="6" w:space="0" w:color="auto"/>
            </w:tcBorders>
            <w:vAlign w:val="center"/>
          </w:tcPr>
          <w:p w:rsidR="00793088" w:rsidRPr="00793088" w:rsidRDefault="00793088" w:rsidP="00B64559">
            <w:pPr>
              <w:pStyle w:val="a8"/>
            </w:pPr>
            <w:r w:rsidRPr="00793088">
              <w:t>GF180228A-1-13</w:t>
            </w:r>
          </w:p>
        </w:tc>
        <w:tc>
          <w:tcPr>
            <w:tcW w:w="380" w:type="pct"/>
            <w:gridSpan w:val="3"/>
            <w:vMerge/>
            <w:tcBorders>
              <w:top w:val="single" w:sz="6" w:space="0" w:color="auto"/>
              <w:left w:val="single" w:sz="6" w:space="0" w:color="auto"/>
              <w:bottom w:val="single" w:sz="6" w:space="0" w:color="auto"/>
              <w:right w:val="single" w:sz="6" w:space="0" w:color="auto"/>
            </w:tcBorders>
            <w:vAlign w:val="center"/>
          </w:tcPr>
          <w:p w:rsidR="00793088" w:rsidRPr="00793088" w:rsidRDefault="00793088" w:rsidP="00B64559">
            <w:pPr>
              <w:pStyle w:val="a8"/>
            </w:pPr>
          </w:p>
        </w:tc>
        <w:tc>
          <w:tcPr>
            <w:tcW w:w="486" w:type="pct"/>
            <w:gridSpan w:val="2"/>
            <w:tcBorders>
              <w:top w:val="single" w:sz="6" w:space="0" w:color="auto"/>
              <w:left w:val="single" w:sz="6" w:space="0" w:color="auto"/>
              <w:bottom w:val="single" w:sz="6" w:space="0" w:color="auto"/>
              <w:right w:val="single" w:sz="4" w:space="0" w:color="auto"/>
            </w:tcBorders>
            <w:noWrap/>
            <w:vAlign w:val="center"/>
          </w:tcPr>
          <w:p w:rsidR="00793088" w:rsidRPr="00793088" w:rsidRDefault="00793088" w:rsidP="00B64559">
            <w:pPr>
              <w:pStyle w:val="a8"/>
            </w:pPr>
            <w:r w:rsidRPr="00793088">
              <w:t>8.72</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0.01</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0.05</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t>0.045</w:t>
            </w:r>
          </w:p>
        </w:tc>
        <w:tc>
          <w:tcPr>
            <w:tcW w:w="434" w:type="pct"/>
            <w:gridSpan w:val="2"/>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0.003</w:t>
            </w:r>
          </w:p>
        </w:tc>
        <w:tc>
          <w:tcPr>
            <w:tcW w:w="485" w:type="pct"/>
            <w:gridSpan w:val="2"/>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0.01</w:t>
            </w:r>
          </w:p>
        </w:tc>
        <w:tc>
          <w:tcPr>
            <w:tcW w:w="486" w:type="pct"/>
            <w:gridSpan w:val="2"/>
            <w:tcBorders>
              <w:top w:val="single" w:sz="6" w:space="0" w:color="auto"/>
              <w:left w:val="single" w:sz="4" w:space="0" w:color="auto"/>
              <w:bottom w:val="single" w:sz="6" w:space="0" w:color="auto"/>
              <w:right w:val="single" w:sz="6" w:space="0" w:color="auto"/>
            </w:tcBorders>
            <w:vAlign w:val="center"/>
          </w:tcPr>
          <w:p w:rsidR="00793088" w:rsidRPr="00793088" w:rsidRDefault="00793088" w:rsidP="00B64559">
            <w:pPr>
              <w:pStyle w:val="a8"/>
            </w:pPr>
            <w:r w:rsidRPr="00793088">
              <w:rPr>
                <w:rFonts w:hint="eastAsia"/>
              </w:rPr>
              <w:t>＜</w:t>
            </w:r>
            <w:r w:rsidRPr="00793088">
              <w:t>0.01</w:t>
            </w:r>
          </w:p>
        </w:tc>
        <w:tc>
          <w:tcPr>
            <w:tcW w:w="586" w:type="pct"/>
            <w:tcBorders>
              <w:top w:val="single" w:sz="6" w:space="0" w:color="auto"/>
              <w:left w:val="single" w:sz="6" w:space="0" w:color="auto"/>
              <w:bottom w:val="single" w:sz="6" w:space="0" w:color="auto"/>
              <w:right w:val="nil"/>
            </w:tcBorders>
            <w:noWrap/>
            <w:vAlign w:val="center"/>
          </w:tcPr>
          <w:p w:rsidR="00793088" w:rsidRPr="00793088" w:rsidRDefault="00793088" w:rsidP="00B64559">
            <w:pPr>
              <w:pStyle w:val="a8"/>
            </w:pPr>
            <w:r w:rsidRPr="00793088">
              <w:rPr>
                <w:rFonts w:hint="eastAsia"/>
              </w:rPr>
              <w:t>＜</w:t>
            </w:r>
            <w:r w:rsidRPr="00793088">
              <w:t>0.0003</w:t>
            </w:r>
          </w:p>
        </w:tc>
      </w:tr>
      <w:tr w:rsidR="00793088" w:rsidRPr="00793088" w:rsidTr="00BB69DA">
        <w:trPr>
          <w:trHeight w:val="369"/>
          <w:jc w:val="center"/>
        </w:trPr>
        <w:tc>
          <w:tcPr>
            <w:tcW w:w="685" w:type="pct"/>
            <w:tcBorders>
              <w:top w:val="single" w:sz="6" w:space="0" w:color="auto"/>
              <w:left w:val="nil"/>
              <w:bottom w:val="single" w:sz="6" w:space="0" w:color="auto"/>
              <w:right w:val="single" w:sz="6" w:space="0" w:color="auto"/>
            </w:tcBorders>
            <w:vAlign w:val="center"/>
          </w:tcPr>
          <w:p w:rsidR="00793088" w:rsidRPr="00793088" w:rsidRDefault="00793088" w:rsidP="00B64559">
            <w:pPr>
              <w:pStyle w:val="a8"/>
            </w:pPr>
            <w:r w:rsidRPr="00793088">
              <w:t>GF180228A-1-14</w:t>
            </w:r>
          </w:p>
        </w:tc>
        <w:tc>
          <w:tcPr>
            <w:tcW w:w="380" w:type="pct"/>
            <w:gridSpan w:val="3"/>
            <w:vMerge/>
            <w:tcBorders>
              <w:top w:val="single" w:sz="6" w:space="0" w:color="auto"/>
              <w:left w:val="single" w:sz="6" w:space="0" w:color="auto"/>
              <w:bottom w:val="single" w:sz="6" w:space="0" w:color="auto"/>
              <w:right w:val="single" w:sz="6" w:space="0" w:color="auto"/>
            </w:tcBorders>
            <w:vAlign w:val="center"/>
          </w:tcPr>
          <w:p w:rsidR="00793088" w:rsidRPr="00793088" w:rsidRDefault="00793088" w:rsidP="00B64559">
            <w:pPr>
              <w:pStyle w:val="a8"/>
            </w:pPr>
          </w:p>
        </w:tc>
        <w:tc>
          <w:tcPr>
            <w:tcW w:w="486" w:type="pct"/>
            <w:gridSpan w:val="2"/>
            <w:tcBorders>
              <w:top w:val="single" w:sz="6" w:space="0" w:color="auto"/>
              <w:left w:val="single" w:sz="6" w:space="0" w:color="auto"/>
              <w:bottom w:val="single" w:sz="6" w:space="0" w:color="auto"/>
              <w:right w:val="single" w:sz="4" w:space="0" w:color="auto"/>
            </w:tcBorders>
            <w:noWrap/>
            <w:vAlign w:val="center"/>
          </w:tcPr>
          <w:p w:rsidR="00793088" w:rsidRPr="00793088" w:rsidRDefault="00793088" w:rsidP="00B64559">
            <w:pPr>
              <w:pStyle w:val="a8"/>
            </w:pPr>
            <w:r w:rsidRPr="00793088">
              <w:t>8.94</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0.01</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0.05</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t>0.037</w:t>
            </w:r>
          </w:p>
        </w:tc>
        <w:tc>
          <w:tcPr>
            <w:tcW w:w="434" w:type="pct"/>
            <w:gridSpan w:val="2"/>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0.003</w:t>
            </w:r>
          </w:p>
        </w:tc>
        <w:tc>
          <w:tcPr>
            <w:tcW w:w="485" w:type="pct"/>
            <w:gridSpan w:val="2"/>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0.01</w:t>
            </w:r>
          </w:p>
        </w:tc>
        <w:tc>
          <w:tcPr>
            <w:tcW w:w="486" w:type="pct"/>
            <w:gridSpan w:val="2"/>
            <w:tcBorders>
              <w:top w:val="single" w:sz="6" w:space="0" w:color="auto"/>
              <w:left w:val="single" w:sz="4" w:space="0" w:color="auto"/>
              <w:bottom w:val="single" w:sz="6" w:space="0" w:color="auto"/>
              <w:right w:val="single" w:sz="6" w:space="0" w:color="auto"/>
            </w:tcBorders>
            <w:vAlign w:val="center"/>
          </w:tcPr>
          <w:p w:rsidR="00793088" w:rsidRPr="00793088" w:rsidRDefault="00793088" w:rsidP="00B64559">
            <w:pPr>
              <w:pStyle w:val="a8"/>
            </w:pPr>
            <w:r w:rsidRPr="00793088">
              <w:rPr>
                <w:rFonts w:hint="eastAsia"/>
              </w:rPr>
              <w:t>＜</w:t>
            </w:r>
            <w:r w:rsidRPr="00793088">
              <w:t>0.01</w:t>
            </w:r>
          </w:p>
        </w:tc>
        <w:tc>
          <w:tcPr>
            <w:tcW w:w="586" w:type="pct"/>
            <w:tcBorders>
              <w:top w:val="single" w:sz="6" w:space="0" w:color="auto"/>
              <w:left w:val="single" w:sz="6" w:space="0" w:color="auto"/>
              <w:bottom w:val="single" w:sz="6" w:space="0" w:color="auto"/>
              <w:right w:val="nil"/>
            </w:tcBorders>
            <w:noWrap/>
            <w:vAlign w:val="center"/>
          </w:tcPr>
          <w:p w:rsidR="00793088" w:rsidRPr="00793088" w:rsidRDefault="00793088" w:rsidP="00B64559">
            <w:pPr>
              <w:pStyle w:val="a8"/>
            </w:pPr>
            <w:r w:rsidRPr="00793088">
              <w:rPr>
                <w:rFonts w:hint="eastAsia"/>
              </w:rPr>
              <w:t>＜</w:t>
            </w:r>
            <w:r w:rsidRPr="00793088">
              <w:t>0.0003</w:t>
            </w:r>
          </w:p>
        </w:tc>
      </w:tr>
      <w:tr w:rsidR="00793088" w:rsidRPr="00793088" w:rsidTr="00BB69DA">
        <w:trPr>
          <w:trHeight w:val="369"/>
          <w:jc w:val="center"/>
        </w:trPr>
        <w:tc>
          <w:tcPr>
            <w:tcW w:w="685" w:type="pct"/>
            <w:tcBorders>
              <w:top w:val="single" w:sz="6" w:space="0" w:color="auto"/>
              <w:left w:val="nil"/>
              <w:bottom w:val="single" w:sz="6" w:space="0" w:color="auto"/>
              <w:right w:val="single" w:sz="6" w:space="0" w:color="auto"/>
            </w:tcBorders>
            <w:vAlign w:val="center"/>
          </w:tcPr>
          <w:p w:rsidR="00793088" w:rsidRPr="00793088" w:rsidRDefault="00793088" w:rsidP="00B64559">
            <w:pPr>
              <w:pStyle w:val="a8"/>
            </w:pPr>
            <w:r w:rsidRPr="00793088">
              <w:t>GF180228A-1-15</w:t>
            </w:r>
          </w:p>
        </w:tc>
        <w:tc>
          <w:tcPr>
            <w:tcW w:w="380" w:type="pct"/>
            <w:gridSpan w:val="3"/>
            <w:vMerge/>
            <w:tcBorders>
              <w:top w:val="single" w:sz="6" w:space="0" w:color="auto"/>
              <w:left w:val="single" w:sz="6" w:space="0" w:color="auto"/>
              <w:bottom w:val="single" w:sz="6" w:space="0" w:color="auto"/>
              <w:right w:val="single" w:sz="6" w:space="0" w:color="auto"/>
            </w:tcBorders>
            <w:vAlign w:val="center"/>
          </w:tcPr>
          <w:p w:rsidR="00793088" w:rsidRPr="00793088" w:rsidRDefault="00793088" w:rsidP="00B64559">
            <w:pPr>
              <w:pStyle w:val="a8"/>
            </w:pPr>
          </w:p>
        </w:tc>
        <w:tc>
          <w:tcPr>
            <w:tcW w:w="486" w:type="pct"/>
            <w:gridSpan w:val="2"/>
            <w:tcBorders>
              <w:top w:val="single" w:sz="6" w:space="0" w:color="auto"/>
              <w:left w:val="single" w:sz="6" w:space="0" w:color="auto"/>
              <w:bottom w:val="single" w:sz="6" w:space="0" w:color="auto"/>
              <w:right w:val="single" w:sz="4" w:space="0" w:color="auto"/>
            </w:tcBorders>
            <w:noWrap/>
            <w:vAlign w:val="center"/>
          </w:tcPr>
          <w:p w:rsidR="00793088" w:rsidRPr="00793088" w:rsidRDefault="00793088" w:rsidP="00B64559">
            <w:pPr>
              <w:pStyle w:val="a8"/>
            </w:pPr>
            <w:r w:rsidRPr="00793088">
              <w:t>8.82</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0.01</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0.05</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t>0.048</w:t>
            </w:r>
          </w:p>
        </w:tc>
        <w:tc>
          <w:tcPr>
            <w:tcW w:w="434" w:type="pct"/>
            <w:gridSpan w:val="2"/>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0.003</w:t>
            </w:r>
          </w:p>
        </w:tc>
        <w:tc>
          <w:tcPr>
            <w:tcW w:w="485" w:type="pct"/>
            <w:gridSpan w:val="2"/>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0.01</w:t>
            </w:r>
          </w:p>
        </w:tc>
        <w:tc>
          <w:tcPr>
            <w:tcW w:w="486" w:type="pct"/>
            <w:gridSpan w:val="2"/>
            <w:tcBorders>
              <w:top w:val="single" w:sz="6" w:space="0" w:color="auto"/>
              <w:left w:val="single" w:sz="4" w:space="0" w:color="auto"/>
              <w:bottom w:val="single" w:sz="6" w:space="0" w:color="auto"/>
              <w:right w:val="single" w:sz="6" w:space="0" w:color="auto"/>
            </w:tcBorders>
            <w:vAlign w:val="center"/>
          </w:tcPr>
          <w:p w:rsidR="00793088" w:rsidRPr="00793088" w:rsidRDefault="00793088" w:rsidP="00B64559">
            <w:pPr>
              <w:pStyle w:val="a8"/>
            </w:pPr>
            <w:r w:rsidRPr="00793088">
              <w:rPr>
                <w:rFonts w:hint="eastAsia"/>
              </w:rPr>
              <w:t>＜</w:t>
            </w:r>
            <w:r w:rsidRPr="00793088">
              <w:t>0.01</w:t>
            </w:r>
          </w:p>
        </w:tc>
        <w:tc>
          <w:tcPr>
            <w:tcW w:w="586" w:type="pct"/>
            <w:tcBorders>
              <w:top w:val="single" w:sz="6" w:space="0" w:color="auto"/>
              <w:left w:val="single" w:sz="6" w:space="0" w:color="auto"/>
              <w:bottom w:val="single" w:sz="6" w:space="0" w:color="auto"/>
              <w:right w:val="nil"/>
            </w:tcBorders>
            <w:noWrap/>
            <w:vAlign w:val="center"/>
          </w:tcPr>
          <w:p w:rsidR="00793088" w:rsidRPr="00793088" w:rsidRDefault="00793088" w:rsidP="00B64559">
            <w:pPr>
              <w:pStyle w:val="a8"/>
            </w:pPr>
            <w:r w:rsidRPr="00793088">
              <w:rPr>
                <w:rFonts w:hint="eastAsia"/>
              </w:rPr>
              <w:t>＜</w:t>
            </w:r>
            <w:r w:rsidRPr="00793088">
              <w:t>0.0003</w:t>
            </w:r>
          </w:p>
        </w:tc>
      </w:tr>
      <w:tr w:rsidR="00793088" w:rsidRPr="00793088" w:rsidTr="00BB69DA">
        <w:trPr>
          <w:trHeight w:val="369"/>
          <w:jc w:val="center"/>
        </w:trPr>
        <w:tc>
          <w:tcPr>
            <w:tcW w:w="685" w:type="pct"/>
            <w:tcBorders>
              <w:top w:val="single" w:sz="6" w:space="0" w:color="auto"/>
              <w:left w:val="nil"/>
              <w:bottom w:val="single" w:sz="6" w:space="0" w:color="auto"/>
              <w:right w:val="single" w:sz="6" w:space="0" w:color="auto"/>
            </w:tcBorders>
            <w:vAlign w:val="center"/>
          </w:tcPr>
          <w:p w:rsidR="00793088" w:rsidRPr="00793088" w:rsidRDefault="00793088" w:rsidP="00B64559">
            <w:pPr>
              <w:pStyle w:val="a8"/>
            </w:pPr>
            <w:r w:rsidRPr="00793088">
              <w:t>GF180228A-1-16</w:t>
            </w:r>
          </w:p>
        </w:tc>
        <w:tc>
          <w:tcPr>
            <w:tcW w:w="380" w:type="pct"/>
            <w:gridSpan w:val="3"/>
            <w:vMerge/>
            <w:tcBorders>
              <w:top w:val="single" w:sz="6" w:space="0" w:color="auto"/>
              <w:left w:val="single" w:sz="6" w:space="0" w:color="auto"/>
              <w:bottom w:val="single" w:sz="6" w:space="0" w:color="auto"/>
              <w:right w:val="single" w:sz="6" w:space="0" w:color="auto"/>
            </w:tcBorders>
            <w:vAlign w:val="center"/>
          </w:tcPr>
          <w:p w:rsidR="00793088" w:rsidRPr="00793088" w:rsidRDefault="00793088" w:rsidP="00B64559">
            <w:pPr>
              <w:pStyle w:val="a8"/>
            </w:pPr>
          </w:p>
        </w:tc>
        <w:tc>
          <w:tcPr>
            <w:tcW w:w="486" w:type="pct"/>
            <w:gridSpan w:val="2"/>
            <w:tcBorders>
              <w:top w:val="single" w:sz="6" w:space="0" w:color="auto"/>
              <w:left w:val="single" w:sz="6" w:space="0" w:color="auto"/>
              <w:bottom w:val="single" w:sz="6" w:space="0" w:color="auto"/>
              <w:right w:val="single" w:sz="4" w:space="0" w:color="auto"/>
            </w:tcBorders>
            <w:noWrap/>
            <w:vAlign w:val="center"/>
          </w:tcPr>
          <w:p w:rsidR="00793088" w:rsidRPr="00793088" w:rsidRDefault="00793088" w:rsidP="00B64559">
            <w:pPr>
              <w:pStyle w:val="a8"/>
            </w:pPr>
            <w:r w:rsidRPr="00793088">
              <w:t>8.79</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0.01</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0.05</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t>0.064</w:t>
            </w:r>
          </w:p>
        </w:tc>
        <w:tc>
          <w:tcPr>
            <w:tcW w:w="434" w:type="pct"/>
            <w:gridSpan w:val="2"/>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0.003</w:t>
            </w:r>
          </w:p>
        </w:tc>
        <w:tc>
          <w:tcPr>
            <w:tcW w:w="485" w:type="pct"/>
            <w:gridSpan w:val="2"/>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0.01</w:t>
            </w:r>
          </w:p>
        </w:tc>
        <w:tc>
          <w:tcPr>
            <w:tcW w:w="486" w:type="pct"/>
            <w:gridSpan w:val="2"/>
            <w:tcBorders>
              <w:top w:val="single" w:sz="6" w:space="0" w:color="auto"/>
              <w:left w:val="single" w:sz="4" w:space="0" w:color="auto"/>
              <w:bottom w:val="single" w:sz="6" w:space="0" w:color="auto"/>
              <w:right w:val="single" w:sz="6" w:space="0" w:color="auto"/>
            </w:tcBorders>
            <w:vAlign w:val="center"/>
          </w:tcPr>
          <w:p w:rsidR="00793088" w:rsidRPr="00793088" w:rsidRDefault="00793088" w:rsidP="00B64559">
            <w:pPr>
              <w:pStyle w:val="a8"/>
            </w:pPr>
            <w:r w:rsidRPr="00793088">
              <w:rPr>
                <w:rFonts w:hint="eastAsia"/>
              </w:rPr>
              <w:t>＜</w:t>
            </w:r>
            <w:r w:rsidRPr="00793088">
              <w:t>0.01</w:t>
            </w:r>
          </w:p>
        </w:tc>
        <w:tc>
          <w:tcPr>
            <w:tcW w:w="586" w:type="pct"/>
            <w:tcBorders>
              <w:top w:val="single" w:sz="6" w:space="0" w:color="auto"/>
              <w:left w:val="single" w:sz="6" w:space="0" w:color="auto"/>
              <w:bottom w:val="single" w:sz="6" w:space="0" w:color="auto"/>
              <w:right w:val="nil"/>
            </w:tcBorders>
            <w:noWrap/>
            <w:vAlign w:val="center"/>
          </w:tcPr>
          <w:p w:rsidR="00793088" w:rsidRPr="00793088" w:rsidRDefault="00793088" w:rsidP="00B64559">
            <w:pPr>
              <w:pStyle w:val="a8"/>
            </w:pPr>
            <w:r w:rsidRPr="00793088">
              <w:rPr>
                <w:rFonts w:hint="eastAsia"/>
              </w:rPr>
              <w:t>＜</w:t>
            </w:r>
            <w:r w:rsidRPr="00793088">
              <w:t>0.0003</w:t>
            </w:r>
          </w:p>
        </w:tc>
      </w:tr>
      <w:tr w:rsidR="00793088" w:rsidRPr="00793088" w:rsidTr="00BB69DA">
        <w:trPr>
          <w:trHeight w:val="369"/>
          <w:jc w:val="center"/>
        </w:trPr>
        <w:tc>
          <w:tcPr>
            <w:tcW w:w="685" w:type="pct"/>
            <w:tcBorders>
              <w:top w:val="single" w:sz="6" w:space="0" w:color="auto"/>
              <w:left w:val="nil"/>
              <w:bottom w:val="single" w:sz="6" w:space="0" w:color="auto"/>
              <w:right w:val="single" w:sz="6" w:space="0" w:color="auto"/>
            </w:tcBorders>
            <w:vAlign w:val="center"/>
          </w:tcPr>
          <w:p w:rsidR="00793088" w:rsidRPr="00793088" w:rsidRDefault="00793088" w:rsidP="00B64559">
            <w:pPr>
              <w:pStyle w:val="a8"/>
            </w:pPr>
            <w:r w:rsidRPr="00793088">
              <w:t>GF180228A-1-17</w:t>
            </w:r>
          </w:p>
        </w:tc>
        <w:tc>
          <w:tcPr>
            <w:tcW w:w="380" w:type="pct"/>
            <w:gridSpan w:val="3"/>
            <w:vMerge/>
            <w:tcBorders>
              <w:top w:val="single" w:sz="6" w:space="0" w:color="auto"/>
              <w:left w:val="single" w:sz="6" w:space="0" w:color="auto"/>
              <w:bottom w:val="single" w:sz="6" w:space="0" w:color="auto"/>
              <w:right w:val="single" w:sz="6" w:space="0" w:color="auto"/>
            </w:tcBorders>
            <w:vAlign w:val="center"/>
          </w:tcPr>
          <w:p w:rsidR="00793088" w:rsidRPr="00793088" w:rsidRDefault="00793088" w:rsidP="00B64559">
            <w:pPr>
              <w:pStyle w:val="a8"/>
            </w:pPr>
          </w:p>
        </w:tc>
        <w:tc>
          <w:tcPr>
            <w:tcW w:w="486" w:type="pct"/>
            <w:gridSpan w:val="2"/>
            <w:tcBorders>
              <w:top w:val="single" w:sz="6" w:space="0" w:color="auto"/>
              <w:left w:val="single" w:sz="6" w:space="0" w:color="auto"/>
              <w:bottom w:val="single" w:sz="6" w:space="0" w:color="auto"/>
              <w:right w:val="single" w:sz="4" w:space="0" w:color="auto"/>
            </w:tcBorders>
            <w:noWrap/>
            <w:vAlign w:val="center"/>
          </w:tcPr>
          <w:p w:rsidR="00793088" w:rsidRPr="00793088" w:rsidRDefault="00793088" w:rsidP="00B64559">
            <w:pPr>
              <w:pStyle w:val="a8"/>
            </w:pPr>
            <w:r w:rsidRPr="00793088">
              <w:t>8.71</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0.01</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0.05</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t>0.054</w:t>
            </w:r>
          </w:p>
        </w:tc>
        <w:tc>
          <w:tcPr>
            <w:tcW w:w="434" w:type="pct"/>
            <w:gridSpan w:val="2"/>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0.003</w:t>
            </w:r>
          </w:p>
        </w:tc>
        <w:tc>
          <w:tcPr>
            <w:tcW w:w="485" w:type="pct"/>
            <w:gridSpan w:val="2"/>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0.01</w:t>
            </w:r>
          </w:p>
        </w:tc>
        <w:tc>
          <w:tcPr>
            <w:tcW w:w="486" w:type="pct"/>
            <w:gridSpan w:val="2"/>
            <w:tcBorders>
              <w:top w:val="single" w:sz="6" w:space="0" w:color="auto"/>
              <w:left w:val="single" w:sz="4" w:space="0" w:color="auto"/>
              <w:bottom w:val="single" w:sz="6" w:space="0" w:color="auto"/>
              <w:right w:val="single" w:sz="6" w:space="0" w:color="auto"/>
            </w:tcBorders>
            <w:vAlign w:val="center"/>
          </w:tcPr>
          <w:p w:rsidR="00793088" w:rsidRPr="00793088" w:rsidRDefault="00793088" w:rsidP="00B64559">
            <w:pPr>
              <w:pStyle w:val="a8"/>
            </w:pPr>
            <w:r w:rsidRPr="00793088">
              <w:rPr>
                <w:rFonts w:hint="eastAsia"/>
              </w:rPr>
              <w:t>＜</w:t>
            </w:r>
            <w:r w:rsidRPr="00793088">
              <w:t>0.01</w:t>
            </w:r>
          </w:p>
        </w:tc>
        <w:tc>
          <w:tcPr>
            <w:tcW w:w="586" w:type="pct"/>
            <w:tcBorders>
              <w:top w:val="single" w:sz="6" w:space="0" w:color="auto"/>
              <w:left w:val="single" w:sz="6" w:space="0" w:color="auto"/>
              <w:bottom w:val="single" w:sz="6" w:space="0" w:color="auto"/>
              <w:right w:val="nil"/>
            </w:tcBorders>
            <w:noWrap/>
            <w:vAlign w:val="center"/>
          </w:tcPr>
          <w:p w:rsidR="00793088" w:rsidRPr="00793088" w:rsidRDefault="00793088" w:rsidP="00B64559">
            <w:pPr>
              <w:pStyle w:val="a8"/>
            </w:pPr>
            <w:r w:rsidRPr="00793088">
              <w:rPr>
                <w:rFonts w:hint="eastAsia"/>
              </w:rPr>
              <w:t>＜</w:t>
            </w:r>
            <w:r w:rsidRPr="00793088">
              <w:t>0.0003</w:t>
            </w:r>
          </w:p>
        </w:tc>
      </w:tr>
      <w:tr w:rsidR="00793088" w:rsidRPr="00793088" w:rsidTr="00BB69DA">
        <w:trPr>
          <w:trHeight w:val="369"/>
          <w:jc w:val="center"/>
        </w:trPr>
        <w:tc>
          <w:tcPr>
            <w:tcW w:w="685" w:type="pct"/>
            <w:tcBorders>
              <w:top w:val="single" w:sz="6" w:space="0" w:color="auto"/>
              <w:left w:val="nil"/>
              <w:bottom w:val="single" w:sz="6" w:space="0" w:color="auto"/>
              <w:right w:val="single" w:sz="6" w:space="0" w:color="auto"/>
            </w:tcBorders>
            <w:vAlign w:val="center"/>
          </w:tcPr>
          <w:p w:rsidR="00793088" w:rsidRPr="00793088" w:rsidRDefault="00793088" w:rsidP="00B64559">
            <w:pPr>
              <w:pStyle w:val="a8"/>
            </w:pPr>
            <w:r w:rsidRPr="00793088">
              <w:t>GF180228A-1-18</w:t>
            </w:r>
          </w:p>
        </w:tc>
        <w:tc>
          <w:tcPr>
            <w:tcW w:w="380" w:type="pct"/>
            <w:gridSpan w:val="3"/>
            <w:vMerge/>
            <w:tcBorders>
              <w:top w:val="single" w:sz="6" w:space="0" w:color="auto"/>
              <w:left w:val="single" w:sz="6" w:space="0" w:color="auto"/>
              <w:bottom w:val="single" w:sz="6" w:space="0" w:color="auto"/>
              <w:right w:val="single" w:sz="6" w:space="0" w:color="auto"/>
            </w:tcBorders>
            <w:vAlign w:val="center"/>
          </w:tcPr>
          <w:p w:rsidR="00793088" w:rsidRPr="00793088" w:rsidRDefault="00793088" w:rsidP="00B64559">
            <w:pPr>
              <w:pStyle w:val="a8"/>
            </w:pPr>
          </w:p>
        </w:tc>
        <w:tc>
          <w:tcPr>
            <w:tcW w:w="486" w:type="pct"/>
            <w:gridSpan w:val="2"/>
            <w:tcBorders>
              <w:top w:val="single" w:sz="6" w:space="0" w:color="auto"/>
              <w:left w:val="single" w:sz="6" w:space="0" w:color="auto"/>
              <w:bottom w:val="single" w:sz="6" w:space="0" w:color="auto"/>
              <w:right w:val="single" w:sz="4" w:space="0" w:color="auto"/>
            </w:tcBorders>
            <w:noWrap/>
            <w:vAlign w:val="center"/>
          </w:tcPr>
          <w:p w:rsidR="00793088" w:rsidRPr="00793088" w:rsidRDefault="00793088" w:rsidP="00B64559">
            <w:pPr>
              <w:pStyle w:val="a8"/>
            </w:pPr>
            <w:r w:rsidRPr="00793088">
              <w:t>8.59</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0.01</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t>0.051</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t>0.150</w:t>
            </w:r>
          </w:p>
        </w:tc>
        <w:tc>
          <w:tcPr>
            <w:tcW w:w="434" w:type="pct"/>
            <w:gridSpan w:val="2"/>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0.003</w:t>
            </w:r>
          </w:p>
        </w:tc>
        <w:tc>
          <w:tcPr>
            <w:tcW w:w="485" w:type="pct"/>
            <w:gridSpan w:val="2"/>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0.01</w:t>
            </w:r>
          </w:p>
        </w:tc>
        <w:tc>
          <w:tcPr>
            <w:tcW w:w="486" w:type="pct"/>
            <w:gridSpan w:val="2"/>
            <w:tcBorders>
              <w:top w:val="single" w:sz="6" w:space="0" w:color="auto"/>
              <w:left w:val="single" w:sz="4" w:space="0" w:color="auto"/>
              <w:bottom w:val="single" w:sz="6" w:space="0" w:color="auto"/>
              <w:right w:val="single" w:sz="6" w:space="0" w:color="auto"/>
            </w:tcBorders>
            <w:vAlign w:val="center"/>
          </w:tcPr>
          <w:p w:rsidR="00793088" w:rsidRPr="00793088" w:rsidRDefault="00793088" w:rsidP="00B64559">
            <w:pPr>
              <w:pStyle w:val="a8"/>
            </w:pPr>
            <w:r w:rsidRPr="00793088">
              <w:rPr>
                <w:rFonts w:hint="eastAsia"/>
              </w:rPr>
              <w:t>＜</w:t>
            </w:r>
            <w:r w:rsidRPr="00793088">
              <w:t>0.01</w:t>
            </w:r>
          </w:p>
        </w:tc>
        <w:tc>
          <w:tcPr>
            <w:tcW w:w="586" w:type="pct"/>
            <w:tcBorders>
              <w:top w:val="single" w:sz="6" w:space="0" w:color="auto"/>
              <w:left w:val="single" w:sz="6" w:space="0" w:color="auto"/>
              <w:bottom w:val="single" w:sz="6" w:space="0" w:color="auto"/>
              <w:right w:val="nil"/>
            </w:tcBorders>
            <w:noWrap/>
            <w:vAlign w:val="center"/>
          </w:tcPr>
          <w:p w:rsidR="00793088" w:rsidRPr="00793088" w:rsidRDefault="00793088" w:rsidP="00B64559">
            <w:pPr>
              <w:pStyle w:val="a8"/>
            </w:pPr>
            <w:r w:rsidRPr="00793088">
              <w:rPr>
                <w:rFonts w:hint="eastAsia"/>
              </w:rPr>
              <w:t>＜</w:t>
            </w:r>
            <w:r w:rsidRPr="00793088">
              <w:t>0.0003</w:t>
            </w:r>
          </w:p>
        </w:tc>
      </w:tr>
      <w:tr w:rsidR="00793088" w:rsidRPr="00793088" w:rsidTr="00BB69DA">
        <w:trPr>
          <w:trHeight w:val="369"/>
          <w:jc w:val="center"/>
        </w:trPr>
        <w:tc>
          <w:tcPr>
            <w:tcW w:w="685" w:type="pct"/>
            <w:tcBorders>
              <w:top w:val="single" w:sz="6" w:space="0" w:color="auto"/>
              <w:left w:val="nil"/>
              <w:bottom w:val="single" w:sz="6" w:space="0" w:color="auto"/>
              <w:right w:val="single" w:sz="6" w:space="0" w:color="auto"/>
            </w:tcBorders>
            <w:vAlign w:val="center"/>
          </w:tcPr>
          <w:p w:rsidR="00793088" w:rsidRPr="00793088" w:rsidRDefault="00793088" w:rsidP="00B64559">
            <w:pPr>
              <w:pStyle w:val="a8"/>
            </w:pPr>
            <w:r w:rsidRPr="00793088">
              <w:t>GF180228A-1-19</w:t>
            </w:r>
          </w:p>
        </w:tc>
        <w:tc>
          <w:tcPr>
            <w:tcW w:w="380" w:type="pct"/>
            <w:gridSpan w:val="3"/>
            <w:vMerge/>
            <w:tcBorders>
              <w:top w:val="single" w:sz="6" w:space="0" w:color="auto"/>
              <w:left w:val="single" w:sz="6" w:space="0" w:color="auto"/>
              <w:bottom w:val="single" w:sz="6" w:space="0" w:color="auto"/>
              <w:right w:val="single" w:sz="6" w:space="0" w:color="auto"/>
            </w:tcBorders>
            <w:vAlign w:val="center"/>
          </w:tcPr>
          <w:p w:rsidR="00793088" w:rsidRPr="00793088" w:rsidRDefault="00793088" w:rsidP="00B64559">
            <w:pPr>
              <w:pStyle w:val="a8"/>
            </w:pPr>
          </w:p>
        </w:tc>
        <w:tc>
          <w:tcPr>
            <w:tcW w:w="486" w:type="pct"/>
            <w:gridSpan w:val="2"/>
            <w:tcBorders>
              <w:top w:val="single" w:sz="6" w:space="0" w:color="auto"/>
              <w:left w:val="single" w:sz="6" w:space="0" w:color="auto"/>
              <w:bottom w:val="single" w:sz="6" w:space="0" w:color="auto"/>
              <w:right w:val="single" w:sz="4" w:space="0" w:color="auto"/>
            </w:tcBorders>
            <w:noWrap/>
            <w:vAlign w:val="center"/>
          </w:tcPr>
          <w:p w:rsidR="00793088" w:rsidRPr="00793088" w:rsidRDefault="00793088" w:rsidP="00B64559">
            <w:pPr>
              <w:pStyle w:val="a8"/>
            </w:pPr>
            <w:r w:rsidRPr="00793088">
              <w:t>8.56</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0.01</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t>0.061</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t>0.123</w:t>
            </w:r>
          </w:p>
        </w:tc>
        <w:tc>
          <w:tcPr>
            <w:tcW w:w="434" w:type="pct"/>
            <w:gridSpan w:val="2"/>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0.003</w:t>
            </w:r>
          </w:p>
        </w:tc>
        <w:tc>
          <w:tcPr>
            <w:tcW w:w="485" w:type="pct"/>
            <w:gridSpan w:val="2"/>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0.01</w:t>
            </w:r>
          </w:p>
        </w:tc>
        <w:tc>
          <w:tcPr>
            <w:tcW w:w="486" w:type="pct"/>
            <w:gridSpan w:val="2"/>
            <w:tcBorders>
              <w:top w:val="single" w:sz="6" w:space="0" w:color="auto"/>
              <w:left w:val="single" w:sz="4" w:space="0" w:color="auto"/>
              <w:bottom w:val="single" w:sz="6" w:space="0" w:color="auto"/>
              <w:right w:val="single" w:sz="6" w:space="0" w:color="auto"/>
            </w:tcBorders>
            <w:vAlign w:val="center"/>
          </w:tcPr>
          <w:p w:rsidR="00793088" w:rsidRPr="00793088" w:rsidRDefault="00793088" w:rsidP="00B64559">
            <w:pPr>
              <w:pStyle w:val="a8"/>
            </w:pPr>
            <w:r w:rsidRPr="00793088">
              <w:rPr>
                <w:rFonts w:hint="eastAsia"/>
              </w:rPr>
              <w:t>＜</w:t>
            </w:r>
            <w:r w:rsidRPr="00793088">
              <w:t>0.01</w:t>
            </w:r>
          </w:p>
        </w:tc>
        <w:tc>
          <w:tcPr>
            <w:tcW w:w="586" w:type="pct"/>
            <w:tcBorders>
              <w:top w:val="single" w:sz="6" w:space="0" w:color="auto"/>
              <w:left w:val="single" w:sz="6" w:space="0" w:color="auto"/>
              <w:bottom w:val="single" w:sz="6" w:space="0" w:color="auto"/>
              <w:right w:val="nil"/>
            </w:tcBorders>
            <w:noWrap/>
            <w:vAlign w:val="center"/>
          </w:tcPr>
          <w:p w:rsidR="00793088" w:rsidRPr="00793088" w:rsidRDefault="00793088" w:rsidP="00B64559">
            <w:pPr>
              <w:pStyle w:val="a8"/>
            </w:pPr>
            <w:r w:rsidRPr="00793088">
              <w:rPr>
                <w:rFonts w:hint="eastAsia"/>
              </w:rPr>
              <w:t>＜</w:t>
            </w:r>
            <w:r w:rsidRPr="00793088">
              <w:t>0.0003</w:t>
            </w:r>
          </w:p>
        </w:tc>
      </w:tr>
      <w:tr w:rsidR="00793088" w:rsidRPr="00793088" w:rsidTr="00BB69DA">
        <w:trPr>
          <w:trHeight w:val="369"/>
          <w:jc w:val="center"/>
        </w:trPr>
        <w:tc>
          <w:tcPr>
            <w:tcW w:w="685" w:type="pct"/>
            <w:tcBorders>
              <w:top w:val="single" w:sz="6" w:space="0" w:color="auto"/>
              <w:left w:val="nil"/>
              <w:bottom w:val="single" w:sz="6" w:space="0" w:color="auto"/>
              <w:right w:val="single" w:sz="6" w:space="0" w:color="auto"/>
            </w:tcBorders>
            <w:vAlign w:val="center"/>
          </w:tcPr>
          <w:p w:rsidR="00793088" w:rsidRPr="00793088" w:rsidRDefault="00793088" w:rsidP="00B64559">
            <w:pPr>
              <w:pStyle w:val="a8"/>
            </w:pPr>
            <w:r w:rsidRPr="00793088">
              <w:t>GF180228A-1-20</w:t>
            </w:r>
          </w:p>
        </w:tc>
        <w:tc>
          <w:tcPr>
            <w:tcW w:w="380" w:type="pct"/>
            <w:gridSpan w:val="3"/>
            <w:vMerge/>
            <w:tcBorders>
              <w:top w:val="single" w:sz="6" w:space="0" w:color="auto"/>
              <w:left w:val="single" w:sz="6" w:space="0" w:color="auto"/>
              <w:bottom w:val="single" w:sz="6" w:space="0" w:color="auto"/>
              <w:right w:val="single" w:sz="6" w:space="0" w:color="auto"/>
            </w:tcBorders>
            <w:vAlign w:val="center"/>
          </w:tcPr>
          <w:p w:rsidR="00793088" w:rsidRPr="00793088" w:rsidRDefault="00793088" w:rsidP="00B64559">
            <w:pPr>
              <w:pStyle w:val="a8"/>
            </w:pPr>
          </w:p>
        </w:tc>
        <w:tc>
          <w:tcPr>
            <w:tcW w:w="486" w:type="pct"/>
            <w:gridSpan w:val="2"/>
            <w:tcBorders>
              <w:top w:val="single" w:sz="6" w:space="0" w:color="auto"/>
              <w:left w:val="single" w:sz="6" w:space="0" w:color="auto"/>
              <w:bottom w:val="single" w:sz="6" w:space="0" w:color="auto"/>
              <w:right w:val="single" w:sz="4" w:space="0" w:color="auto"/>
            </w:tcBorders>
            <w:noWrap/>
            <w:vAlign w:val="center"/>
          </w:tcPr>
          <w:p w:rsidR="00793088" w:rsidRPr="00793088" w:rsidRDefault="00793088" w:rsidP="00B64559">
            <w:pPr>
              <w:pStyle w:val="a8"/>
            </w:pPr>
            <w:r w:rsidRPr="00793088">
              <w:t>7.85</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0.01</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t>0.144</w:t>
            </w:r>
          </w:p>
        </w:tc>
        <w:tc>
          <w:tcPr>
            <w:tcW w:w="486" w:type="pct"/>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t>1.02</w:t>
            </w:r>
          </w:p>
        </w:tc>
        <w:tc>
          <w:tcPr>
            <w:tcW w:w="434" w:type="pct"/>
            <w:gridSpan w:val="2"/>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t>0.031</w:t>
            </w:r>
          </w:p>
        </w:tc>
        <w:tc>
          <w:tcPr>
            <w:tcW w:w="485" w:type="pct"/>
            <w:gridSpan w:val="2"/>
            <w:tcBorders>
              <w:top w:val="single" w:sz="6" w:space="0" w:color="auto"/>
              <w:left w:val="single" w:sz="4" w:space="0" w:color="auto"/>
              <w:bottom w:val="single" w:sz="6" w:space="0" w:color="auto"/>
              <w:right w:val="single" w:sz="4" w:space="0" w:color="auto"/>
            </w:tcBorders>
            <w:vAlign w:val="center"/>
          </w:tcPr>
          <w:p w:rsidR="00793088" w:rsidRPr="00793088" w:rsidRDefault="00793088" w:rsidP="00B64559">
            <w:pPr>
              <w:pStyle w:val="a8"/>
            </w:pPr>
            <w:r w:rsidRPr="00793088">
              <w:rPr>
                <w:rFonts w:hint="eastAsia"/>
              </w:rPr>
              <w:t>＜</w:t>
            </w:r>
            <w:r w:rsidRPr="00793088">
              <w:t>0.01</w:t>
            </w:r>
          </w:p>
        </w:tc>
        <w:tc>
          <w:tcPr>
            <w:tcW w:w="486" w:type="pct"/>
            <w:gridSpan w:val="2"/>
            <w:tcBorders>
              <w:top w:val="single" w:sz="6" w:space="0" w:color="auto"/>
              <w:left w:val="single" w:sz="4" w:space="0" w:color="auto"/>
              <w:bottom w:val="single" w:sz="6" w:space="0" w:color="auto"/>
              <w:right w:val="single" w:sz="6" w:space="0" w:color="auto"/>
            </w:tcBorders>
            <w:vAlign w:val="center"/>
          </w:tcPr>
          <w:p w:rsidR="00793088" w:rsidRPr="00793088" w:rsidRDefault="00793088" w:rsidP="00B64559">
            <w:pPr>
              <w:pStyle w:val="a8"/>
            </w:pPr>
            <w:r w:rsidRPr="00793088">
              <w:rPr>
                <w:rFonts w:hint="eastAsia"/>
              </w:rPr>
              <w:t>＜</w:t>
            </w:r>
            <w:r w:rsidRPr="00793088">
              <w:t>0.01</w:t>
            </w:r>
          </w:p>
        </w:tc>
        <w:tc>
          <w:tcPr>
            <w:tcW w:w="586" w:type="pct"/>
            <w:tcBorders>
              <w:top w:val="single" w:sz="6" w:space="0" w:color="auto"/>
              <w:left w:val="single" w:sz="6" w:space="0" w:color="auto"/>
              <w:bottom w:val="single" w:sz="6" w:space="0" w:color="auto"/>
              <w:right w:val="nil"/>
            </w:tcBorders>
            <w:noWrap/>
            <w:vAlign w:val="center"/>
          </w:tcPr>
          <w:p w:rsidR="00793088" w:rsidRPr="00793088" w:rsidRDefault="00793088" w:rsidP="00B64559">
            <w:pPr>
              <w:pStyle w:val="a8"/>
            </w:pPr>
            <w:r w:rsidRPr="00793088">
              <w:rPr>
                <w:rFonts w:hint="eastAsia"/>
              </w:rPr>
              <w:t>＜</w:t>
            </w:r>
            <w:r w:rsidRPr="00793088">
              <w:t>0.0003</w:t>
            </w:r>
          </w:p>
        </w:tc>
      </w:tr>
      <w:tr w:rsidR="004E63F2" w:rsidRPr="00793088" w:rsidTr="00BB69DA">
        <w:trPr>
          <w:trHeight w:val="369"/>
          <w:jc w:val="center"/>
        </w:trPr>
        <w:tc>
          <w:tcPr>
            <w:tcW w:w="1065" w:type="pct"/>
            <w:gridSpan w:val="4"/>
            <w:tcBorders>
              <w:top w:val="single" w:sz="6" w:space="0" w:color="auto"/>
              <w:left w:val="nil"/>
              <w:bottom w:val="single" w:sz="12" w:space="0" w:color="auto"/>
              <w:right w:val="single" w:sz="6" w:space="0" w:color="auto"/>
            </w:tcBorders>
            <w:vAlign w:val="center"/>
          </w:tcPr>
          <w:p w:rsidR="004E63F2" w:rsidRPr="00F9250D" w:rsidRDefault="004E63F2" w:rsidP="00B64559">
            <w:pPr>
              <w:pStyle w:val="a8"/>
              <w:rPr>
                <w:bCs/>
              </w:rPr>
            </w:pPr>
            <w:r w:rsidRPr="00695308">
              <w:rPr>
                <w:rFonts w:hint="eastAsia"/>
              </w:rPr>
              <w:lastRenderedPageBreak/>
              <w:t>GB5805.3</w:t>
            </w:r>
            <w:r w:rsidRPr="00695308">
              <w:t>-2007</w:t>
            </w:r>
            <w:r>
              <w:rPr>
                <w:rFonts w:hint="eastAsia"/>
              </w:rPr>
              <w:t>（</w:t>
            </w:r>
            <w:r>
              <w:rPr>
                <w:rFonts w:hint="eastAsia"/>
              </w:rPr>
              <w:t>mg</w:t>
            </w:r>
            <w:r>
              <w:t>/L</w:t>
            </w:r>
            <w:r>
              <w:rPr>
                <w:rFonts w:hint="eastAsia"/>
              </w:rPr>
              <w:t>）</w:t>
            </w:r>
          </w:p>
        </w:tc>
        <w:tc>
          <w:tcPr>
            <w:tcW w:w="486" w:type="pct"/>
            <w:gridSpan w:val="2"/>
            <w:tcBorders>
              <w:top w:val="single" w:sz="6" w:space="0" w:color="auto"/>
              <w:left w:val="single" w:sz="6" w:space="0" w:color="auto"/>
              <w:bottom w:val="single" w:sz="12" w:space="0" w:color="auto"/>
              <w:right w:val="single" w:sz="4" w:space="0" w:color="auto"/>
            </w:tcBorders>
            <w:noWrap/>
            <w:vAlign w:val="center"/>
          </w:tcPr>
          <w:p w:rsidR="004E63F2" w:rsidRPr="00695308" w:rsidRDefault="004E63F2" w:rsidP="00B64559">
            <w:pPr>
              <w:pStyle w:val="a8"/>
            </w:pPr>
            <w:r>
              <w:rPr>
                <w:rFonts w:hint="eastAsia"/>
              </w:rPr>
              <w:t>——</w:t>
            </w:r>
          </w:p>
        </w:tc>
        <w:tc>
          <w:tcPr>
            <w:tcW w:w="486" w:type="pct"/>
            <w:tcBorders>
              <w:top w:val="single" w:sz="6" w:space="0" w:color="auto"/>
              <w:left w:val="single" w:sz="4" w:space="0" w:color="auto"/>
              <w:bottom w:val="single" w:sz="12" w:space="0" w:color="auto"/>
              <w:right w:val="single" w:sz="4" w:space="0" w:color="auto"/>
            </w:tcBorders>
            <w:vAlign w:val="center"/>
          </w:tcPr>
          <w:p w:rsidR="004E63F2" w:rsidRPr="00793088" w:rsidRDefault="004E63F2" w:rsidP="00B64559">
            <w:pPr>
              <w:pStyle w:val="a8"/>
            </w:pPr>
            <w:r>
              <w:rPr>
                <w:rFonts w:hint="eastAsia"/>
              </w:rPr>
              <w:t>100</w:t>
            </w:r>
          </w:p>
        </w:tc>
        <w:tc>
          <w:tcPr>
            <w:tcW w:w="486" w:type="pct"/>
            <w:tcBorders>
              <w:top w:val="single" w:sz="6" w:space="0" w:color="auto"/>
              <w:left w:val="single" w:sz="4" w:space="0" w:color="auto"/>
              <w:bottom w:val="single" w:sz="12" w:space="0" w:color="auto"/>
              <w:right w:val="single" w:sz="4" w:space="0" w:color="auto"/>
            </w:tcBorders>
            <w:vAlign w:val="center"/>
          </w:tcPr>
          <w:p w:rsidR="004E63F2" w:rsidRPr="00793088" w:rsidRDefault="004E63F2" w:rsidP="00B64559">
            <w:pPr>
              <w:pStyle w:val="a8"/>
            </w:pPr>
            <w:r>
              <w:rPr>
                <w:rFonts w:hint="eastAsia"/>
              </w:rPr>
              <w:t>5</w:t>
            </w:r>
          </w:p>
        </w:tc>
        <w:tc>
          <w:tcPr>
            <w:tcW w:w="486" w:type="pct"/>
            <w:tcBorders>
              <w:top w:val="single" w:sz="6" w:space="0" w:color="auto"/>
              <w:left w:val="single" w:sz="4" w:space="0" w:color="auto"/>
              <w:bottom w:val="single" w:sz="12" w:space="0" w:color="auto"/>
              <w:right w:val="single" w:sz="4" w:space="0" w:color="auto"/>
            </w:tcBorders>
            <w:vAlign w:val="center"/>
          </w:tcPr>
          <w:p w:rsidR="004E63F2" w:rsidRPr="00793088" w:rsidRDefault="004E63F2" w:rsidP="00B64559">
            <w:pPr>
              <w:pStyle w:val="a8"/>
            </w:pPr>
            <w:r>
              <w:rPr>
                <w:rFonts w:hint="eastAsia"/>
              </w:rPr>
              <w:t>100</w:t>
            </w:r>
          </w:p>
        </w:tc>
        <w:tc>
          <w:tcPr>
            <w:tcW w:w="434" w:type="pct"/>
            <w:gridSpan w:val="2"/>
            <w:tcBorders>
              <w:top w:val="single" w:sz="6" w:space="0" w:color="auto"/>
              <w:left w:val="single" w:sz="4" w:space="0" w:color="auto"/>
              <w:bottom w:val="single" w:sz="12" w:space="0" w:color="auto"/>
              <w:right w:val="single" w:sz="4" w:space="0" w:color="auto"/>
            </w:tcBorders>
            <w:vAlign w:val="center"/>
          </w:tcPr>
          <w:p w:rsidR="004E63F2" w:rsidRPr="00793088" w:rsidRDefault="004E63F2" w:rsidP="00B64559">
            <w:pPr>
              <w:pStyle w:val="a8"/>
            </w:pPr>
            <w:r>
              <w:rPr>
                <w:rFonts w:hint="eastAsia"/>
              </w:rPr>
              <w:t>1</w:t>
            </w:r>
          </w:p>
        </w:tc>
        <w:tc>
          <w:tcPr>
            <w:tcW w:w="485" w:type="pct"/>
            <w:gridSpan w:val="2"/>
            <w:tcBorders>
              <w:top w:val="single" w:sz="6" w:space="0" w:color="auto"/>
              <w:left w:val="single" w:sz="4" w:space="0" w:color="auto"/>
              <w:bottom w:val="single" w:sz="12" w:space="0" w:color="auto"/>
              <w:right w:val="single" w:sz="4" w:space="0" w:color="auto"/>
            </w:tcBorders>
            <w:vAlign w:val="center"/>
          </w:tcPr>
          <w:p w:rsidR="004E63F2" w:rsidRPr="00793088" w:rsidRDefault="004E63F2" w:rsidP="00B64559">
            <w:pPr>
              <w:pStyle w:val="a8"/>
            </w:pPr>
            <w:r>
              <w:rPr>
                <w:rFonts w:hint="eastAsia"/>
              </w:rPr>
              <w:t>15</w:t>
            </w:r>
          </w:p>
        </w:tc>
        <w:tc>
          <w:tcPr>
            <w:tcW w:w="486" w:type="pct"/>
            <w:gridSpan w:val="2"/>
            <w:tcBorders>
              <w:top w:val="single" w:sz="6" w:space="0" w:color="auto"/>
              <w:left w:val="single" w:sz="4" w:space="0" w:color="auto"/>
              <w:bottom w:val="single" w:sz="12" w:space="0" w:color="auto"/>
              <w:right w:val="single" w:sz="6" w:space="0" w:color="auto"/>
            </w:tcBorders>
            <w:vAlign w:val="center"/>
          </w:tcPr>
          <w:p w:rsidR="004E63F2" w:rsidRPr="00793088" w:rsidRDefault="004E63F2" w:rsidP="00B64559">
            <w:pPr>
              <w:pStyle w:val="a8"/>
            </w:pPr>
            <w:r>
              <w:rPr>
                <w:rFonts w:hint="eastAsia"/>
              </w:rPr>
              <w:t>5</w:t>
            </w:r>
          </w:p>
        </w:tc>
        <w:tc>
          <w:tcPr>
            <w:tcW w:w="586" w:type="pct"/>
            <w:tcBorders>
              <w:top w:val="single" w:sz="6" w:space="0" w:color="auto"/>
              <w:left w:val="single" w:sz="6" w:space="0" w:color="auto"/>
              <w:bottom w:val="single" w:sz="12" w:space="0" w:color="auto"/>
              <w:right w:val="nil"/>
            </w:tcBorders>
            <w:noWrap/>
            <w:vAlign w:val="center"/>
          </w:tcPr>
          <w:p w:rsidR="004E63F2" w:rsidRPr="00793088" w:rsidRDefault="004E63F2" w:rsidP="00B64559">
            <w:pPr>
              <w:pStyle w:val="a8"/>
            </w:pPr>
            <w:r>
              <w:rPr>
                <w:rFonts w:hint="eastAsia"/>
              </w:rPr>
              <w:t>0</w:t>
            </w:r>
            <w:r>
              <w:t>.02</w:t>
            </w:r>
          </w:p>
        </w:tc>
      </w:tr>
      <w:tr w:rsidR="004E63F2" w:rsidRPr="00793088" w:rsidTr="00BB69DA">
        <w:trPr>
          <w:trHeight w:val="369"/>
          <w:jc w:val="center"/>
        </w:trPr>
        <w:tc>
          <w:tcPr>
            <w:tcW w:w="1065" w:type="pct"/>
            <w:gridSpan w:val="4"/>
            <w:tcBorders>
              <w:top w:val="single" w:sz="6" w:space="0" w:color="auto"/>
              <w:left w:val="nil"/>
              <w:bottom w:val="single" w:sz="6" w:space="0" w:color="auto"/>
              <w:right w:val="single" w:sz="6" w:space="0" w:color="auto"/>
            </w:tcBorders>
            <w:vAlign w:val="center"/>
          </w:tcPr>
          <w:p w:rsidR="004E63F2" w:rsidRPr="00F9250D" w:rsidRDefault="004E63F2" w:rsidP="00B64559">
            <w:pPr>
              <w:pStyle w:val="a8"/>
              <w:rPr>
                <w:bCs/>
              </w:rPr>
            </w:pPr>
            <w:r w:rsidRPr="00695308">
              <w:rPr>
                <w:rFonts w:hint="eastAsia"/>
              </w:rPr>
              <w:t>GB87978</w:t>
            </w:r>
            <w:r w:rsidRPr="00695308">
              <w:t>-1996</w:t>
            </w:r>
            <w:r w:rsidRPr="004E63F2">
              <w:rPr>
                <w:rFonts w:hint="eastAsia"/>
              </w:rPr>
              <w:t>（</w:t>
            </w:r>
            <w:r w:rsidRPr="004E63F2">
              <w:rPr>
                <w:rFonts w:hint="eastAsia"/>
              </w:rPr>
              <w:t>mg</w:t>
            </w:r>
            <w:r w:rsidRPr="004E63F2">
              <w:t>/L</w:t>
            </w:r>
            <w:r w:rsidRPr="004E63F2">
              <w:rPr>
                <w:rFonts w:hint="eastAsia"/>
              </w:rPr>
              <w:t>）</w:t>
            </w:r>
          </w:p>
        </w:tc>
        <w:tc>
          <w:tcPr>
            <w:tcW w:w="486" w:type="pct"/>
            <w:gridSpan w:val="2"/>
            <w:tcBorders>
              <w:top w:val="single" w:sz="6" w:space="0" w:color="auto"/>
              <w:left w:val="single" w:sz="6" w:space="0" w:color="auto"/>
              <w:bottom w:val="single" w:sz="6" w:space="0" w:color="auto"/>
              <w:right w:val="single" w:sz="4" w:space="0" w:color="auto"/>
            </w:tcBorders>
            <w:noWrap/>
            <w:vAlign w:val="center"/>
          </w:tcPr>
          <w:p w:rsidR="004E63F2" w:rsidRPr="00793088" w:rsidRDefault="004E63F2" w:rsidP="00B64559">
            <w:pPr>
              <w:pStyle w:val="a8"/>
            </w:pPr>
            <w:r>
              <w:rPr>
                <w:rFonts w:hint="eastAsia"/>
              </w:rPr>
              <w:t>6~9</w:t>
            </w:r>
          </w:p>
        </w:tc>
        <w:tc>
          <w:tcPr>
            <w:tcW w:w="486" w:type="pct"/>
            <w:tcBorders>
              <w:top w:val="single" w:sz="6" w:space="0" w:color="auto"/>
              <w:left w:val="single" w:sz="4" w:space="0" w:color="auto"/>
              <w:bottom w:val="single" w:sz="6" w:space="0" w:color="auto"/>
              <w:right w:val="single" w:sz="4" w:space="0" w:color="auto"/>
            </w:tcBorders>
            <w:vAlign w:val="center"/>
          </w:tcPr>
          <w:p w:rsidR="004E63F2" w:rsidRPr="00793088" w:rsidRDefault="00641009" w:rsidP="00B64559">
            <w:pPr>
              <w:pStyle w:val="a8"/>
            </w:pPr>
            <w:r>
              <w:rPr>
                <w:rFonts w:hint="eastAsia"/>
              </w:rPr>
              <w:t>2</w:t>
            </w:r>
          </w:p>
        </w:tc>
        <w:tc>
          <w:tcPr>
            <w:tcW w:w="486" w:type="pct"/>
            <w:tcBorders>
              <w:top w:val="single" w:sz="6" w:space="0" w:color="auto"/>
              <w:left w:val="single" w:sz="4" w:space="0" w:color="auto"/>
              <w:bottom w:val="single" w:sz="6" w:space="0" w:color="auto"/>
              <w:right w:val="single" w:sz="4" w:space="0" w:color="auto"/>
            </w:tcBorders>
            <w:vAlign w:val="center"/>
          </w:tcPr>
          <w:p w:rsidR="004E63F2" w:rsidRPr="00793088" w:rsidRDefault="00641009" w:rsidP="00B64559">
            <w:pPr>
              <w:pStyle w:val="a8"/>
            </w:pPr>
            <w:r>
              <w:rPr>
                <w:rFonts w:hint="eastAsia"/>
              </w:rPr>
              <w:t>1</w:t>
            </w:r>
          </w:p>
        </w:tc>
        <w:tc>
          <w:tcPr>
            <w:tcW w:w="486" w:type="pct"/>
            <w:tcBorders>
              <w:top w:val="single" w:sz="6" w:space="0" w:color="auto"/>
              <w:left w:val="single" w:sz="4" w:space="0" w:color="auto"/>
              <w:bottom w:val="single" w:sz="6" w:space="0" w:color="auto"/>
              <w:right w:val="single" w:sz="4" w:space="0" w:color="auto"/>
            </w:tcBorders>
            <w:vAlign w:val="center"/>
          </w:tcPr>
          <w:p w:rsidR="004E63F2" w:rsidRPr="00793088" w:rsidRDefault="00641009" w:rsidP="00B64559">
            <w:pPr>
              <w:pStyle w:val="a8"/>
            </w:pPr>
            <w:r>
              <w:rPr>
                <w:rFonts w:hint="eastAsia"/>
              </w:rPr>
              <w:t>5</w:t>
            </w:r>
          </w:p>
        </w:tc>
        <w:tc>
          <w:tcPr>
            <w:tcW w:w="434" w:type="pct"/>
            <w:gridSpan w:val="2"/>
            <w:tcBorders>
              <w:top w:val="single" w:sz="6" w:space="0" w:color="auto"/>
              <w:left w:val="single" w:sz="4" w:space="0" w:color="auto"/>
              <w:bottom w:val="single" w:sz="6" w:space="0" w:color="auto"/>
              <w:right w:val="single" w:sz="4" w:space="0" w:color="auto"/>
            </w:tcBorders>
            <w:vAlign w:val="center"/>
          </w:tcPr>
          <w:p w:rsidR="004E63F2" w:rsidRPr="00793088" w:rsidRDefault="00641009" w:rsidP="00B64559">
            <w:pPr>
              <w:pStyle w:val="a8"/>
            </w:pPr>
            <w:r>
              <w:rPr>
                <w:rFonts w:hint="eastAsia"/>
              </w:rPr>
              <w:t>0.1</w:t>
            </w:r>
          </w:p>
        </w:tc>
        <w:tc>
          <w:tcPr>
            <w:tcW w:w="485" w:type="pct"/>
            <w:gridSpan w:val="2"/>
            <w:tcBorders>
              <w:top w:val="single" w:sz="6" w:space="0" w:color="auto"/>
              <w:left w:val="single" w:sz="4" w:space="0" w:color="auto"/>
              <w:bottom w:val="single" w:sz="6" w:space="0" w:color="auto"/>
              <w:right w:val="single" w:sz="4" w:space="0" w:color="auto"/>
            </w:tcBorders>
            <w:vAlign w:val="center"/>
          </w:tcPr>
          <w:p w:rsidR="004E63F2" w:rsidRPr="00793088" w:rsidRDefault="00887239" w:rsidP="00B64559">
            <w:pPr>
              <w:pStyle w:val="a8"/>
            </w:pPr>
            <w:r>
              <w:rPr>
                <w:rFonts w:hint="eastAsia"/>
              </w:rPr>
              <w:t>1.5</w:t>
            </w:r>
          </w:p>
        </w:tc>
        <w:tc>
          <w:tcPr>
            <w:tcW w:w="486" w:type="pct"/>
            <w:gridSpan w:val="2"/>
            <w:tcBorders>
              <w:top w:val="single" w:sz="6" w:space="0" w:color="auto"/>
              <w:left w:val="single" w:sz="4" w:space="0" w:color="auto"/>
              <w:bottom w:val="single" w:sz="6" w:space="0" w:color="auto"/>
              <w:right w:val="single" w:sz="6" w:space="0" w:color="auto"/>
            </w:tcBorders>
            <w:vAlign w:val="center"/>
          </w:tcPr>
          <w:p w:rsidR="004E63F2" w:rsidRPr="00793088" w:rsidRDefault="00887239" w:rsidP="00B64559">
            <w:pPr>
              <w:pStyle w:val="a8"/>
            </w:pPr>
            <w:r>
              <w:rPr>
                <w:rFonts w:hint="eastAsia"/>
              </w:rPr>
              <w:t>1</w:t>
            </w:r>
          </w:p>
        </w:tc>
        <w:tc>
          <w:tcPr>
            <w:tcW w:w="586" w:type="pct"/>
            <w:tcBorders>
              <w:top w:val="single" w:sz="6" w:space="0" w:color="auto"/>
              <w:left w:val="single" w:sz="6" w:space="0" w:color="auto"/>
              <w:bottom w:val="single" w:sz="6" w:space="0" w:color="auto"/>
              <w:right w:val="nil"/>
            </w:tcBorders>
            <w:noWrap/>
            <w:vAlign w:val="center"/>
          </w:tcPr>
          <w:p w:rsidR="004E63F2" w:rsidRPr="00793088" w:rsidRDefault="00887239" w:rsidP="00B64559">
            <w:pPr>
              <w:pStyle w:val="a8"/>
            </w:pPr>
            <w:r>
              <w:rPr>
                <w:rFonts w:hint="eastAsia"/>
              </w:rPr>
              <w:t>0.005</w:t>
            </w:r>
          </w:p>
        </w:tc>
      </w:tr>
      <w:tr w:rsidR="00C7356B" w:rsidRPr="00793088" w:rsidTr="00BB69DA">
        <w:trPr>
          <w:trHeight w:val="369"/>
          <w:jc w:val="center"/>
        </w:trPr>
        <w:tc>
          <w:tcPr>
            <w:tcW w:w="1065" w:type="pct"/>
            <w:gridSpan w:val="4"/>
            <w:tcBorders>
              <w:top w:val="single" w:sz="6" w:space="0" w:color="auto"/>
              <w:left w:val="nil"/>
              <w:bottom w:val="single" w:sz="12" w:space="0" w:color="auto"/>
              <w:right w:val="single" w:sz="6" w:space="0" w:color="auto"/>
            </w:tcBorders>
            <w:vAlign w:val="center"/>
          </w:tcPr>
          <w:p w:rsidR="00C7356B" w:rsidRPr="00B64559" w:rsidRDefault="00C7356B" w:rsidP="00B64559">
            <w:pPr>
              <w:pStyle w:val="a8"/>
              <w:rPr>
                <w:b/>
              </w:rPr>
            </w:pPr>
            <w:r w:rsidRPr="00B64559">
              <w:rPr>
                <w:rFonts w:hint="eastAsia"/>
                <w:b/>
              </w:rPr>
              <w:t>达标情况</w:t>
            </w:r>
          </w:p>
        </w:tc>
        <w:tc>
          <w:tcPr>
            <w:tcW w:w="486" w:type="pct"/>
            <w:gridSpan w:val="2"/>
            <w:tcBorders>
              <w:top w:val="single" w:sz="6" w:space="0" w:color="auto"/>
              <w:left w:val="single" w:sz="6" w:space="0" w:color="auto"/>
              <w:bottom w:val="single" w:sz="12" w:space="0" w:color="auto"/>
              <w:right w:val="single" w:sz="4" w:space="0" w:color="auto"/>
            </w:tcBorders>
            <w:noWrap/>
            <w:vAlign w:val="center"/>
          </w:tcPr>
          <w:p w:rsidR="00C7356B" w:rsidRPr="00B64559" w:rsidRDefault="00BB69DA" w:rsidP="00B64559">
            <w:pPr>
              <w:pStyle w:val="a8"/>
              <w:rPr>
                <w:b/>
              </w:rPr>
            </w:pPr>
            <w:r w:rsidRPr="00B64559">
              <w:rPr>
                <w:rFonts w:hint="eastAsia"/>
                <w:b/>
              </w:rPr>
              <w:t>达标</w:t>
            </w:r>
          </w:p>
        </w:tc>
        <w:tc>
          <w:tcPr>
            <w:tcW w:w="486" w:type="pct"/>
            <w:tcBorders>
              <w:top w:val="single" w:sz="6" w:space="0" w:color="auto"/>
              <w:left w:val="single" w:sz="4" w:space="0" w:color="auto"/>
              <w:bottom w:val="single" w:sz="12" w:space="0" w:color="auto"/>
              <w:right w:val="single" w:sz="4" w:space="0" w:color="auto"/>
            </w:tcBorders>
            <w:vAlign w:val="center"/>
          </w:tcPr>
          <w:p w:rsidR="00C7356B" w:rsidRPr="00B64559" w:rsidRDefault="00BB69DA" w:rsidP="00B64559">
            <w:pPr>
              <w:pStyle w:val="a8"/>
              <w:rPr>
                <w:b/>
              </w:rPr>
            </w:pPr>
            <w:r w:rsidRPr="00B64559">
              <w:rPr>
                <w:rFonts w:hint="eastAsia"/>
                <w:b/>
              </w:rPr>
              <w:t>达标</w:t>
            </w:r>
          </w:p>
        </w:tc>
        <w:tc>
          <w:tcPr>
            <w:tcW w:w="486" w:type="pct"/>
            <w:tcBorders>
              <w:top w:val="single" w:sz="6" w:space="0" w:color="auto"/>
              <w:left w:val="single" w:sz="4" w:space="0" w:color="auto"/>
              <w:bottom w:val="single" w:sz="12" w:space="0" w:color="auto"/>
              <w:right w:val="single" w:sz="4" w:space="0" w:color="auto"/>
            </w:tcBorders>
            <w:vAlign w:val="center"/>
          </w:tcPr>
          <w:p w:rsidR="00C7356B" w:rsidRPr="00B64559" w:rsidRDefault="00BB69DA" w:rsidP="00B64559">
            <w:pPr>
              <w:pStyle w:val="a8"/>
              <w:rPr>
                <w:b/>
              </w:rPr>
            </w:pPr>
            <w:r w:rsidRPr="00B64559">
              <w:rPr>
                <w:rFonts w:hint="eastAsia"/>
                <w:b/>
              </w:rPr>
              <w:t>达标</w:t>
            </w:r>
          </w:p>
        </w:tc>
        <w:tc>
          <w:tcPr>
            <w:tcW w:w="486" w:type="pct"/>
            <w:tcBorders>
              <w:top w:val="single" w:sz="6" w:space="0" w:color="auto"/>
              <w:left w:val="single" w:sz="4" w:space="0" w:color="auto"/>
              <w:bottom w:val="single" w:sz="12" w:space="0" w:color="auto"/>
              <w:right w:val="single" w:sz="4" w:space="0" w:color="auto"/>
            </w:tcBorders>
            <w:vAlign w:val="center"/>
          </w:tcPr>
          <w:p w:rsidR="00C7356B" w:rsidRPr="00B64559" w:rsidRDefault="00615740" w:rsidP="00B64559">
            <w:pPr>
              <w:pStyle w:val="a8"/>
              <w:rPr>
                <w:b/>
              </w:rPr>
            </w:pPr>
            <w:r w:rsidRPr="00B64559">
              <w:rPr>
                <w:rFonts w:hint="eastAsia"/>
                <w:b/>
              </w:rPr>
              <w:t>达标</w:t>
            </w:r>
          </w:p>
        </w:tc>
        <w:tc>
          <w:tcPr>
            <w:tcW w:w="434" w:type="pct"/>
            <w:gridSpan w:val="2"/>
            <w:tcBorders>
              <w:top w:val="single" w:sz="6" w:space="0" w:color="auto"/>
              <w:left w:val="single" w:sz="4" w:space="0" w:color="auto"/>
              <w:bottom w:val="single" w:sz="12" w:space="0" w:color="auto"/>
              <w:right w:val="single" w:sz="4" w:space="0" w:color="auto"/>
            </w:tcBorders>
            <w:vAlign w:val="center"/>
          </w:tcPr>
          <w:p w:rsidR="00C7356B" w:rsidRPr="00B64559" w:rsidRDefault="00615740" w:rsidP="00B64559">
            <w:pPr>
              <w:pStyle w:val="a8"/>
              <w:rPr>
                <w:b/>
              </w:rPr>
            </w:pPr>
            <w:r w:rsidRPr="00B64559">
              <w:rPr>
                <w:rFonts w:hint="eastAsia"/>
                <w:b/>
              </w:rPr>
              <w:t>达标</w:t>
            </w:r>
          </w:p>
        </w:tc>
        <w:tc>
          <w:tcPr>
            <w:tcW w:w="485" w:type="pct"/>
            <w:gridSpan w:val="2"/>
            <w:tcBorders>
              <w:top w:val="single" w:sz="6" w:space="0" w:color="auto"/>
              <w:left w:val="single" w:sz="4" w:space="0" w:color="auto"/>
              <w:bottom w:val="single" w:sz="12" w:space="0" w:color="auto"/>
              <w:right w:val="single" w:sz="4" w:space="0" w:color="auto"/>
            </w:tcBorders>
            <w:vAlign w:val="center"/>
          </w:tcPr>
          <w:p w:rsidR="00C7356B" w:rsidRPr="00B64559" w:rsidRDefault="00615740" w:rsidP="00B64559">
            <w:pPr>
              <w:pStyle w:val="a8"/>
              <w:rPr>
                <w:b/>
              </w:rPr>
            </w:pPr>
            <w:r w:rsidRPr="00B64559">
              <w:rPr>
                <w:rFonts w:hint="eastAsia"/>
                <w:b/>
              </w:rPr>
              <w:t>达标</w:t>
            </w:r>
          </w:p>
        </w:tc>
        <w:tc>
          <w:tcPr>
            <w:tcW w:w="486" w:type="pct"/>
            <w:gridSpan w:val="2"/>
            <w:tcBorders>
              <w:top w:val="single" w:sz="6" w:space="0" w:color="auto"/>
              <w:left w:val="single" w:sz="4" w:space="0" w:color="auto"/>
              <w:bottom w:val="single" w:sz="12" w:space="0" w:color="auto"/>
              <w:right w:val="single" w:sz="6" w:space="0" w:color="auto"/>
            </w:tcBorders>
            <w:vAlign w:val="center"/>
          </w:tcPr>
          <w:p w:rsidR="00C7356B" w:rsidRPr="00B64559" w:rsidRDefault="00615740" w:rsidP="00B64559">
            <w:pPr>
              <w:pStyle w:val="a8"/>
              <w:rPr>
                <w:b/>
              </w:rPr>
            </w:pPr>
            <w:r w:rsidRPr="00B64559">
              <w:rPr>
                <w:rFonts w:hint="eastAsia"/>
                <w:b/>
              </w:rPr>
              <w:t>达标</w:t>
            </w:r>
          </w:p>
        </w:tc>
        <w:tc>
          <w:tcPr>
            <w:tcW w:w="586" w:type="pct"/>
            <w:tcBorders>
              <w:top w:val="single" w:sz="6" w:space="0" w:color="auto"/>
              <w:left w:val="single" w:sz="6" w:space="0" w:color="auto"/>
              <w:bottom w:val="single" w:sz="12" w:space="0" w:color="auto"/>
              <w:right w:val="nil"/>
            </w:tcBorders>
            <w:noWrap/>
            <w:vAlign w:val="center"/>
          </w:tcPr>
          <w:p w:rsidR="00C7356B" w:rsidRPr="00B64559" w:rsidRDefault="00615740" w:rsidP="00B64559">
            <w:pPr>
              <w:pStyle w:val="a8"/>
              <w:rPr>
                <w:b/>
              </w:rPr>
            </w:pPr>
            <w:r w:rsidRPr="00B64559">
              <w:rPr>
                <w:rFonts w:hint="eastAsia"/>
                <w:b/>
              </w:rPr>
              <w:t>达标</w:t>
            </w:r>
          </w:p>
        </w:tc>
      </w:tr>
      <w:tr w:rsidR="00F9250D" w:rsidRPr="00F9250D" w:rsidTr="00BB69DA">
        <w:trPr>
          <w:trHeight w:val="324"/>
          <w:jc w:val="center"/>
        </w:trPr>
        <w:tc>
          <w:tcPr>
            <w:tcW w:w="690" w:type="pct"/>
            <w:gridSpan w:val="2"/>
            <w:vMerge w:val="restart"/>
            <w:tcBorders>
              <w:top w:val="single" w:sz="12" w:space="0" w:color="auto"/>
              <w:left w:val="nil"/>
              <w:bottom w:val="single" w:sz="6" w:space="0" w:color="auto"/>
              <w:right w:val="single" w:sz="6" w:space="0" w:color="auto"/>
            </w:tcBorders>
            <w:vAlign w:val="center"/>
          </w:tcPr>
          <w:p w:rsidR="00F9250D" w:rsidRPr="00615740" w:rsidRDefault="00F9250D" w:rsidP="00B64559">
            <w:pPr>
              <w:pStyle w:val="a8"/>
              <w:rPr>
                <w:bCs/>
              </w:rPr>
            </w:pPr>
            <w:r w:rsidRPr="00615740">
              <w:rPr>
                <w:rFonts w:hint="eastAsia"/>
                <w:bCs/>
              </w:rPr>
              <w:t>样品编号</w:t>
            </w:r>
          </w:p>
        </w:tc>
        <w:tc>
          <w:tcPr>
            <w:tcW w:w="361" w:type="pct"/>
            <w:vMerge w:val="restart"/>
            <w:tcBorders>
              <w:top w:val="single" w:sz="12" w:space="0" w:color="auto"/>
              <w:left w:val="single" w:sz="6" w:space="0" w:color="auto"/>
              <w:bottom w:val="single" w:sz="6" w:space="0" w:color="auto"/>
              <w:right w:val="single" w:sz="6" w:space="0" w:color="auto"/>
            </w:tcBorders>
            <w:vAlign w:val="center"/>
          </w:tcPr>
          <w:p w:rsidR="00F9250D" w:rsidRPr="00615740" w:rsidRDefault="00F9250D" w:rsidP="00B64559">
            <w:pPr>
              <w:pStyle w:val="a8"/>
              <w:rPr>
                <w:bCs/>
              </w:rPr>
            </w:pPr>
            <w:r w:rsidRPr="00615740">
              <w:rPr>
                <w:rFonts w:hint="eastAsia"/>
                <w:bCs/>
              </w:rPr>
              <w:t>采样点名称</w:t>
            </w:r>
          </w:p>
        </w:tc>
        <w:tc>
          <w:tcPr>
            <w:tcW w:w="3949" w:type="pct"/>
            <w:gridSpan w:val="13"/>
            <w:tcBorders>
              <w:top w:val="single" w:sz="12" w:space="0" w:color="auto"/>
              <w:left w:val="single" w:sz="6" w:space="0" w:color="auto"/>
              <w:bottom w:val="single" w:sz="6" w:space="0" w:color="auto"/>
              <w:right w:val="nil"/>
            </w:tcBorders>
            <w:vAlign w:val="center"/>
          </w:tcPr>
          <w:p w:rsidR="00F9250D" w:rsidRPr="00615740" w:rsidRDefault="00F9250D" w:rsidP="00B64559">
            <w:pPr>
              <w:pStyle w:val="a8"/>
              <w:rPr>
                <w:bCs/>
              </w:rPr>
            </w:pPr>
            <w:r w:rsidRPr="00615740">
              <w:rPr>
                <w:rFonts w:hint="eastAsia"/>
                <w:bCs/>
              </w:rPr>
              <w:t>监测结果（单位：汞、硒和砷为</w:t>
            </w:r>
            <w:r w:rsidRPr="00615740">
              <w:rPr>
                <w:bCs/>
              </w:rPr>
              <w:t>µg/L</w:t>
            </w:r>
            <w:r w:rsidRPr="00615740">
              <w:rPr>
                <w:rFonts w:hint="eastAsia"/>
                <w:bCs/>
              </w:rPr>
              <w:t>，其它为</w:t>
            </w:r>
            <w:r w:rsidRPr="00615740">
              <w:rPr>
                <w:bCs/>
              </w:rPr>
              <w:t>mg/L</w:t>
            </w:r>
            <w:r w:rsidRPr="00615740">
              <w:rPr>
                <w:rFonts w:hint="eastAsia"/>
                <w:bCs/>
              </w:rPr>
              <w:t>）</w:t>
            </w:r>
          </w:p>
        </w:tc>
      </w:tr>
      <w:tr w:rsidR="00F9250D" w:rsidRPr="00F9250D" w:rsidTr="00BB69DA">
        <w:trPr>
          <w:trHeight w:val="401"/>
          <w:jc w:val="center"/>
        </w:trPr>
        <w:tc>
          <w:tcPr>
            <w:tcW w:w="690" w:type="pct"/>
            <w:gridSpan w:val="2"/>
            <w:vMerge/>
            <w:tcBorders>
              <w:top w:val="single" w:sz="6" w:space="0" w:color="auto"/>
              <w:left w:val="nil"/>
              <w:bottom w:val="single" w:sz="6" w:space="0" w:color="auto"/>
              <w:right w:val="single" w:sz="6" w:space="0" w:color="auto"/>
            </w:tcBorders>
            <w:vAlign w:val="center"/>
          </w:tcPr>
          <w:p w:rsidR="00F9250D" w:rsidRPr="00615740" w:rsidRDefault="00F9250D" w:rsidP="00B64559">
            <w:pPr>
              <w:pStyle w:val="a8"/>
              <w:rPr>
                <w:bCs/>
              </w:rPr>
            </w:pPr>
          </w:p>
        </w:tc>
        <w:tc>
          <w:tcPr>
            <w:tcW w:w="361" w:type="pct"/>
            <w:vMerge/>
            <w:tcBorders>
              <w:top w:val="single" w:sz="6" w:space="0" w:color="auto"/>
              <w:left w:val="single" w:sz="6" w:space="0" w:color="auto"/>
              <w:bottom w:val="single" w:sz="6" w:space="0" w:color="auto"/>
              <w:right w:val="single" w:sz="6" w:space="0" w:color="auto"/>
            </w:tcBorders>
            <w:vAlign w:val="center"/>
          </w:tcPr>
          <w:p w:rsidR="00F9250D" w:rsidRPr="00615740" w:rsidRDefault="00F9250D" w:rsidP="00B64559">
            <w:pPr>
              <w:pStyle w:val="a8"/>
              <w:rPr>
                <w:bCs/>
              </w:rPr>
            </w:pPr>
          </w:p>
        </w:tc>
        <w:tc>
          <w:tcPr>
            <w:tcW w:w="485" w:type="pct"/>
            <w:gridSpan w:val="2"/>
            <w:tcBorders>
              <w:top w:val="single" w:sz="6" w:space="0" w:color="auto"/>
              <w:left w:val="single" w:sz="6" w:space="0" w:color="auto"/>
              <w:bottom w:val="single" w:sz="6" w:space="0" w:color="auto"/>
              <w:right w:val="single" w:sz="6" w:space="0" w:color="auto"/>
            </w:tcBorders>
            <w:noWrap/>
            <w:vAlign w:val="center"/>
          </w:tcPr>
          <w:p w:rsidR="00F9250D" w:rsidRPr="00615740" w:rsidRDefault="00F9250D" w:rsidP="00B64559">
            <w:pPr>
              <w:pStyle w:val="a8"/>
              <w:rPr>
                <w:bCs/>
              </w:rPr>
            </w:pPr>
            <w:r w:rsidRPr="00615740">
              <w:rPr>
                <w:rFonts w:hint="eastAsia"/>
                <w:bCs/>
              </w:rPr>
              <w:t>钡</w:t>
            </w:r>
          </w:p>
        </w:tc>
        <w:tc>
          <w:tcPr>
            <w:tcW w:w="501" w:type="pct"/>
            <w:gridSpan w:val="2"/>
            <w:tcBorders>
              <w:top w:val="single" w:sz="6" w:space="0" w:color="auto"/>
              <w:left w:val="single" w:sz="6" w:space="0" w:color="auto"/>
              <w:bottom w:val="single" w:sz="6" w:space="0" w:color="auto"/>
              <w:right w:val="single" w:sz="6" w:space="0" w:color="auto"/>
            </w:tcBorders>
            <w:vAlign w:val="center"/>
          </w:tcPr>
          <w:p w:rsidR="00F9250D" w:rsidRPr="00615740" w:rsidRDefault="00F9250D" w:rsidP="00B64559">
            <w:pPr>
              <w:pStyle w:val="a8"/>
              <w:rPr>
                <w:bCs/>
              </w:rPr>
            </w:pPr>
            <w:r w:rsidRPr="00615740">
              <w:rPr>
                <w:rFonts w:hint="eastAsia"/>
                <w:bCs/>
              </w:rPr>
              <w:t>银</w:t>
            </w:r>
          </w:p>
        </w:tc>
        <w:tc>
          <w:tcPr>
            <w:tcW w:w="486" w:type="pct"/>
            <w:tcBorders>
              <w:top w:val="single" w:sz="6" w:space="0" w:color="auto"/>
              <w:left w:val="single" w:sz="6" w:space="0" w:color="auto"/>
              <w:bottom w:val="single" w:sz="6" w:space="0" w:color="auto"/>
              <w:right w:val="single" w:sz="6" w:space="0" w:color="auto"/>
            </w:tcBorders>
            <w:vAlign w:val="center"/>
          </w:tcPr>
          <w:p w:rsidR="00F9250D" w:rsidRPr="00615740" w:rsidRDefault="00F9250D" w:rsidP="00B64559">
            <w:pPr>
              <w:pStyle w:val="a8"/>
              <w:rPr>
                <w:bCs/>
              </w:rPr>
            </w:pPr>
            <w:r w:rsidRPr="00615740">
              <w:rPr>
                <w:rFonts w:hint="eastAsia"/>
                <w:bCs/>
              </w:rPr>
              <w:t>砷</w:t>
            </w:r>
          </w:p>
        </w:tc>
        <w:tc>
          <w:tcPr>
            <w:tcW w:w="486" w:type="pct"/>
            <w:tcBorders>
              <w:top w:val="single" w:sz="6" w:space="0" w:color="auto"/>
              <w:left w:val="single" w:sz="6" w:space="0" w:color="auto"/>
              <w:bottom w:val="single" w:sz="6" w:space="0" w:color="auto"/>
              <w:right w:val="single" w:sz="6" w:space="0" w:color="auto"/>
            </w:tcBorders>
            <w:vAlign w:val="center"/>
          </w:tcPr>
          <w:p w:rsidR="00F9250D" w:rsidRPr="00615740" w:rsidRDefault="00F9250D" w:rsidP="00B64559">
            <w:pPr>
              <w:pStyle w:val="a8"/>
              <w:rPr>
                <w:bCs/>
              </w:rPr>
            </w:pPr>
            <w:r w:rsidRPr="00615740">
              <w:rPr>
                <w:rFonts w:hint="eastAsia"/>
                <w:bCs/>
              </w:rPr>
              <w:t>汞</w:t>
            </w:r>
          </w:p>
        </w:tc>
        <w:tc>
          <w:tcPr>
            <w:tcW w:w="431" w:type="pct"/>
            <w:tcBorders>
              <w:top w:val="single" w:sz="6" w:space="0" w:color="auto"/>
              <w:left w:val="single" w:sz="6" w:space="0" w:color="auto"/>
              <w:bottom w:val="single" w:sz="6" w:space="0" w:color="auto"/>
              <w:right w:val="single" w:sz="6" w:space="0" w:color="auto"/>
            </w:tcBorders>
            <w:vAlign w:val="center"/>
          </w:tcPr>
          <w:p w:rsidR="00F9250D" w:rsidRPr="00615740" w:rsidRDefault="00F9250D" w:rsidP="00B64559">
            <w:pPr>
              <w:pStyle w:val="a8"/>
              <w:rPr>
                <w:bCs/>
              </w:rPr>
            </w:pPr>
            <w:r w:rsidRPr="00615740">
              <w:rPr>
                <w:rFonts w:hint="eastAsia"/>
                <w:bCs/>
              </w:rPr>
              <w:t>硒</w:t>
            </w:r>
          </w:p>
        </w:tc>
        <w:tc>
          <w:tcPr>
            <w:tcW w:w="485" w:type="pct"/>
            <w:gridSpan w:val="2"/>
            <w:tcBorders>
              <w:top w:val="single" w:sz="6" w:space="0" w:color="auto"/>
              <w:left w:val="single" w:sz="6" w:space="0" w:color="auto"/>
              <w:bottom w:val="single" w:sz="6" w:space="0" w:color="auto"/>
              <w:right w:val="single" w:sz="6" w:space="0" w:color="auto"/>
            </w:tcBorders>
            <w:noWrap/>
            <w:vAlign w:val="center"/>
          </w:tcPr>
          <w:p w:rsidR="00F9250D" w:rsidRPr="00615740" w:rsidRDefault="00F9250D" w:rsidP="00B64559">
            <w:pPr>
              <w:pStyle w:val="a8"/>
              <w:rPr>
                <w:bCs/>
              </w:rPr>
            </w:pPr>
            <w:r w:rsidRPr="00615740">
              <w:rPr>
                <w:rFonts w:hint="eastAsia"/>
                <w:bCs/>
              </w:rPr>
              <w:t>氟化物</w:t>
            </w:r>
          </w:p>
        </w:tc>
        <w:tc>
          <w:tcPr>
            <w:tcW w:w="485" w:type="pct"/>
            <w:gridSpan w:val="2"/>
            <w:tcBorders>
              <w:top w:val="single" w:sz="6" w:space="0" w:color="auto"/>
              <w:left w:val="single" w:sz="6" w:space="0" w:color="auto"/>
              <w:bottom w:val="single" w:sz="6" w:space="0" w:color="auto"/>
              <w:right w:val="single" w:sz="6" w:space="0" w:color="auto"/>
            </w:tcBorders>
            <w:vAlign w:val="center"/>
          </w:tcPr>
          <w:p w:rsidR="00F9250D" w:rsidRPr="00615740" w:rsidRDefault="00F9250D" w:rsidP="00B64559">
            <w:pPr>
              <w:pStyle w:val="a8"/>
              <w:rPr>
                <w:bCs/>
              </w:rPr>
            </w:pPr>
            <w:r w:rsidRPr="00615740">
              <w:rPr>
                <w:rFonts w:hint="eastAsia"/>
                <w:bCs/>
              </w:rPr>
              <w:t>氰化物</w:t>
            </w:r>
          </w:p>
        </w:tc>
        <w:tc>
          <w:tcPr>
            <w:tcW w:w="590" w:type="pct"/>
            <w:gridSpan w:val="2"/>
            <w:tcBorders>
              <w:top w:val="single" w:sz="6" w:space="0" w:color="auto"/>
              <w:left w:val="single" w:sz="6" w:space="0" w:color="auto"/>
              <w:bottom w:val="single" w:sz="6" w:space="0" w:color="auto"/>
              <w:right w:val="nil"/>
            </w:tcBorders>
            <w:vAlign w:val="center"/>
          </w:tcPr>
          <w:p w:rsidR="00F9250D" w:rsidRPr="00615740" w:rsidRDefault="00F9250D" w:rsidP="00B64559">
            <w:pPr>
              <w:pStyle w:val="a8"/>
              <w:rPr>
                <w:bCs/>
              </w:rPr>
            </w:pPr>
            <w:r w:rsidRPr="00615740">
              <w:rPr>
                <w:rFonts w:hint="eastAsia"/>
                <w:bCs/>
              </w:rPr>
              <w:t>六价铬</w:t>
            </w:r>
          </w:p>
        </w:tc>
      </w:tr>
      <w:tr w:rsidR="00F9250D" w:rsidRPr="00F9250D" w:rsidTr="00BB69DA">
        <w:trPr>
          <w:trHeight w:val="369"/>
          <w:jc w:val="center"/>
        </w:trPr>
        <w:tc>
          <w:tcPr>
            <w:tcW w:w="690" w:type="pct"/>
            <w:gridSpan w:val="2"/>
            <w:tcBorders>
              <w:top w:val="single" w:sz="6" w:space="0" w:color="auto"/>
              <w:left w:val="nil"/>
              <w:bottom w:val="single" w:sz="6" w:space="0" w:color="auto"/>
              <w:right w:val="single" w:sz="6" w:space="0" w:color="auto"/>
            </w:tcBorders>
            <w:vAlign w:val="center"/>
          </w:tcPr>
          <w:p w:rsidR="00F9250D" w:rsidRPr="00F9250D" w:rsidRDefault="00F9250D" w:rsidP="00B64559">
            <w:pPr>
              <w:pStyle w:val="a8"/>
              <w:rPr>
                <w:bCs/>
              </w:rPr>
            </w:pPr>
            <w:r w:rsidRPr="00F9250D">
              <w:rPr>
                <w:bCs/>
              </w:rPr>
              <w:t>GF180228A-1-1</w:t>
            </w:r>
          </w:p>
        </w:tc>
        <w:tc>
          <w:tcPr>
            <w:tcW w:w="361" w:type="pct"/>
            <w:vMerge w:val="restart"/>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r w:rsidRPr="00F9250D">
              <w:rPr>
                <w:rFonts w:hint="eastAsia"/>
                <w:bCs/>
              </w:rPr>
              <w:t>尾矿库</w:t>
            </w:r>
          </w:p>
        </w:tc>
        <w:tc>
          <w:tcPr>
            <w:tcW w:w="485" w:type="pct"/>
            <w:gridSpan w:val="2"/>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r w:rsidRPr="00F9250D">
              <w:rPr>
                <w:rFonts w:hint="eastAsia"/>
                <w:bCs/>
              </w:rPr>
              <w:t>＜</w:t>
            </w:r>
            <w:r w:rsidRPr="00F9250D">
              <w:rPr>
                <w:bCs/>
              </w:rPr>
              <w:t>0.004</w:t>
            </w:r>
          </w:p>
        </w:tc>
        <w:tc>
          <w:tcPr>
            <w:tcW w:w="501" w:type="pct"/>
            <w:gridSpan w:val="2"/>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r w:rsidRPr="00F9250D">
              <w:rPr>
                <w:rFonts w:hint="eastAsia"/>
                <w:bCs/>
              </w:rPr>
              <w:t>＜</w:t>
            </w:r>
            <w:r w:rsidRPr="00F9250D">
              <w:rPr>
                <w:bCs/>
              </w:rPr>
              <w:t>0.004</w:t>
            </w:r>
          </w:p>
        </w:tc>
        <w:tc>
          <w:tcPr>
            <w:tcW w:w="486" w:type="pct"/>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r w:rsidRPr="00F9250D">
              <w:rPr>
                <w:rFonts w:hint="eastAsia"/>
                <w:bCs/>
              </w:rPr>
              <w:t>＜</w:t>
            </w:r>
            <w:r w:rsidRPr="00F9250D">
              <w:rPr>
                <w:bCs/>
              </w:rPr>
              <w:t>0.1</w:t>
            </w:r>
          </w:p>
        </w:tc>
        <w:tc>
          <w:tcPr>
            <w:tcW w:w="486" w:type="pct"/>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r w:rsidRPr="00F9250D">
              <w:rPr>
                <w:bCs/>
              </w:rPr>
              <w:t>0.248</w:t>
            </w:r>
          </w:p>
        </w:tc>
        <w:tc>
          <w:tcPr>
            <w:tcW w:w="431" w:type="pct"/>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r w:rsidRPr="00F9250D">
              <w:rPr>
                <w:bCs/>
              </w:rPr>
              <w:t>5.3</w:t>
            </w:r>
          </w:p>
        </w:tc>
        <w:tc>
          <w:tcPr>
            <w:tcW w:w="485"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0.066</w:t>
            </w:r>
          </w:p>
        </w:tc>
        <w:tc>
          <w:tcPr>
            <w:tcW w:w="485" w:type="pct"/>
            <w:gridSpan w:val="2"/>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r w:rsidRPr="00F9250D">
              <w:rPr>
                <w:bCs/>
              </w:rPr>
              <w:t>0.005</w:t>
            </w:r>
          </w:p>
        </w:tc>
        <w:tc>
          <w:tcPr>
            <w:tcW w:w="590" w:type="pct"/>
            <w:gridSpan w:val="2"/>
            <w:tcBorders>
              <w:top w:val="single" w:sz="6" w:space="0" w:color="auto"/>
              <w:left w:val="single" w:sz="6" w:space="0" w:color="auto"/>
              <w:bottom w:val="single" w:sz="6" w:space="0" w:color="auto"/>
              <w:right w:val="nil"/>
            </w:tcBorders>
            <w:vAlign w:val="center"/>
          </w:tcPr>
          <w:p w:rsidR="00F9250D" w:rsidRPr="00F9250D" w:rsidRDefault="00F9250D" w:rsidP="00B64559">
            <w:pPr>
              <w:pStyle w:val="a8"/>
              <w:rPr>
                <w:bCs/>
              </w:rPr>
            </w:pPr>
            <w:r w:rsidRPr="00F9250D">
              <w:rPr>
                <w:rFonts w:hint="eastAsia"/>
                <w:bCs/>
              </w:rPr>
              <w:t>＜</w:t>
            </w:r>
            <w:r w:rsidRPr="00F9250D">
              <w:rPr>
                <w:bCs/>
              </w:rPr>
              <w:t>0.004</w:t>
            </w:r>
          </w:p>
        </w:tc>
      </w:tr>
      <w:tr w:rsidR="00F9250D" w:rsidRPr="00F9250D" w:rsidTr="00BB69DA">
        <w:trPr>
          <w:trHeight w:val="369"/>
          <w:jc w:val="center"/>
        </w:trPr>
        <w:tc>
          <w:tcPr>
            <w:tcW w:w="690" w:type="pct"/>
            <w:gridSpan w:val="2"/>
            <w:tcBorders>
              <w:top w:val="single" w:sz="6" w:space="0" w:color="auto"/>
              <w:left w:val="nil"/>
              <w:bottom w:val="single" w:sz="6" w:space="0" w:color="auto"/>
              <w:right w:val="single" w:sz="6" w:space="0" w:color="auto"/>
            </w:tcBorders>
            <w:vAlign w:val="center"/>
          </w:tcPr>
          <w:p w:rsidR="00F9250D" w:rsidRPr="00F9250D" w:rsidRDefault="00F9250D" w:rsidP="00B64559">
            <w:pPr>
              <w:pStyle w:val="a8"/>
              <w:rPr>
                <w:bCs/>
              </w:rPr>
            </w:pPr>
            <w:r w:rsidRPr="00F9250D">
              <w:rPr>
                <w:bCs/>
              </w:rPr>
              <w:t>GF180228A-1-2</w:t>
            </w:r>
          </w:p>
        </w:tc>
        <w:tc>
          <w:tcPr>
            <w:tcW w:w="361" w:type="pct"/>
            <w:vMerge/>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p>
        </w:tc>
        <w:tc>
          <w:tcPr>
            <w:tcW w:w="485" w:type="pct"/>
            <w:gridSpan w:val="2"/>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r w:rsidRPr="00F9250D">
              <w:rPr>
                <w:rFonts w:hint="eastAsia"/>
                <w:bCs/>
              </w:rPr>
              <w:t>＜</w:t>
            </w:r>
            <w:r w:rsidRPr="00F9250D">
              <w:rPr>
                <w:bCs/>
              </w:rPr>
              <w:t>0.004</w:t>
            </w:r>
          </w:p>
        </w:tc>
        <w:tc>
          <w:tcPr>
            <w:tcW w:w="501" w:type="pct"/>
            <w:gridSpan w:val="2"/>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r w:rsidRPr="00F9250D">
              <w:rPr>
                <w:rFonts w:hint="eastAsia"/>
                <w:bCs/>
              </w:rPr>
              <w:t>＜</w:t>
            </w:r>
            <w:r w:rsidRPr="00F9250D">
              <w:rPr>
                <w:bCs/>
              </w:rPr>
              <w:t>0.004</w:t>
            </w:r>
          </w:p>
        </w:tc>
        <w:tc>
          <w:tcPr>
            <w:tcW w:w="486" w:type="pct"/>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r w:rsidRPr="00F9250D">
              <w:rPr>
                <w:rFonts w:hint="eastAsia"/>
                <w:bCs/>
              </w:rPr>
              <w:t>＜</w:t>
            </w:r>
            <w:r w:rsidRPr="00F9250D">
              <w:rPr>
                <w:bCs/>
              </w:rPr>
              <w:t>0.1</w:t>
            </w:r>
          </w:p>
        </w:tc>
        <w:tc>
          <w:tcPr>
            <w:tcW w:w="486" w:type="pct"/>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r w:rsidRPr="00F9250D">
              <w:rPr>
                <w:bCs/>
              </w:rPr>
              <w:t>0.210</w:t>
            </w:r>
          </w:p>
        </w:tc>
        <w:tc>
          <w:tcPr>
            <w:tcW w:w="431" w:type="pct"/>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r w:rsidRPr="00F9250D">
              <w:rPr>
                <w:bCs/>
              </w:rPr>
              <w:t>10.0</w:t>
            </w:r>
          </w:p>
        </w:tc>
        <w:tc>
          <w:tcPr>
            <w:tcW w:w="485"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0.061</w:t>
            </w:r>
          </w:p>
        </w:tc>
        <w:tc>
          <w:tcPr>
            <w:tcW w:w="485" w:type="pct"/>
            <w:gridSpan w:val="2"/>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r w:rsidRPr="00F9250D">
              <w:rPr>
                <w:bCs/>
              </w:rPr>
              <w:t>0.004</w:t>
            </w:r>
          </w:p>
        </w:tc>
        <w:tc>
          <w:tcPr>
            <w:tcW w:w="590" w:type="pct"/>
            <w:gridSpan w:val="2"/>
            <w:tcBorders>
              <w:top w:val="single" w:sz="6" w:space="0" w:color="auto"/>
              <w:left w:val="single" w:sz="6" w:space="0" w:color="auto"/>
              <w:bottom w:val="single" w:sz="6" w:space="0" w:color="auto"/>
              <w:right w:val="nil"/>
            </w:tcBorders>
            <w:vAlign w:val="center"/>
          </w:tcPr>
          <w:p w:rsidR="00F9250D" w:rsidRPr="00F9250D" w:rsidRDefault="00F9250D" w:rsidP="00B64559">
            <w:pPr>
              <w:pStyle w:val="a8"/>
              <w:rPr>
                <w:bCs/>
              </w:rPr>
            </w:pPr>
            <w:r w:rsidRPr="00F9250D">
              <w:rPr>
                <w:rFonts w:hint="eastAsia"/>
                <w:bCs/>
              </w:rPr>
              <w:t>＜</w:t>
            </w:r>
            <w:r w:rsidRPr="00F9250D">
              <w:rPr>
                <w:bCs/>
              </w:rPr>
              <w:t>0.004</w:t>
            </w:r>
          </w:p>
        </w:tc>
      </w:tr>
      <w:tr w:rsidR="00F9250D" w:rsidRPr="00F9250D" w:rsidTr="00BB69DA">
        <w:trPr>
          <w:trHeight w:val="369"/>
          <w:jc w:val="center"/>
        </w:trPr>
        <w:tc>
          <w:tcPr>
            <w:tcW w:w="690" w:type="pct"/>
            <w:gridSpan w:val="2"/>
            <w:tcBorders>
              <w:top w:val="single" w:sz="6" w:space="0" w:color="auto"/>
              <w:left w:val="nil"/>
              <w:bottom w:val="single" w:sz="6" w:space="0" w:color="auto"/>
              <w:right w:val="single" w:sz="6" w:space="0" w:color="auto"/>
            </w:tcBorders>
            <w:vAlign w:val="center"/>
          </w:tcPr>
          <w:p w:rsidR="00F9250D" w:rsidRPr="00F9250D" w:rsidRDefault="00F9250D" w:rsidP="00B64559">
            <w:pPr>
              <w:pStyle w:val="a8"/>
              <w:rPr>
                <w:bCs/>
              </w:rPr>
            </w:pPr>
            <w:r w:rsidRPr="00F9250D">
              <w:rPr>
                <w:bCs/>
              </w:rPr>
              <w:t>GF180228A-1-3</w:t>
            </w:r>
          </w:p>
        </w:tc>
        <w:tc>
          <w:tcPr>
            <w:tcW w:w="361" w:type="pct"/>
            <w:vMerge/>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p>
        </w:tc>
        <w:tc>
          <w:tcPr>
            <w:tcW w:w="485"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0.004</w:t>
            </w:r>
          </w:p>
        </w:tc>
        <w:tc>
          <w:tcPr>
            <w:tcW w:w="501"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0.004</w:t>
            </w:r>
          </w:p>
        </w:tc>
        <w:tc>
          <w:tcPr>
            <w:tcW w:w="486"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0.6</w:t>
            </w:r>
          </w:p>
        </w:tc>
        <w:tc>
          <w:tcPr>
            <w:tcW w:w="486"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0.326</w:t>
            </w:r>
          </w:p>
        </w:tc>
        <w:tc>
          <w:tcPr>
            <w:tcW w:w="431"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4.1</w:t>
            </w:r>
          </w:p>
        </w:tc>
        <w:tc>
          <w:tcPr>
            <w:tcW w:w="485"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0.068</w:t>
            </w:r>
          </w:p>
        </w:tc>
        <w:tc>
          <w:tcPr>
            <w:tcW w:w="485" w:type="pct"/>
            <w:gridSpan w:val="2"/>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r w:rsidRPr="00F9250D">
              <w:rPr>
                <w:bCs/>
              </w:rPr>
              <w:t>0.004</w:t>
            </w:r>
          </w:p>
        </w:tc>
        <w:tc>
          <w:tcPr>
            <w:tcW w:w="590" w:type="pct"/>
            <w:gridSpan w:val="2"/>
            <w:tcBorders>
              <w:top w:val="single" w:sz="6" w:space="0" w:color="auto"/>
              <w:left w:val="single" w:sz="6" w:space="0" w:color="auto"/>
              <w:bottom w:val="single" w:sz="6" w:space="0" w:color="auto"/>
              <w:right w:val="nil"/>
            </w:tcBorders>
            <w:vAlign w:val="center"/>
          </w:tcPr>
          <w:p w:rsidR="00F9250D" w:rsidRPr="00F9250D" w:rsidRDefault="00F9250D" w:rsidP="00B64559">
            <w:pPr>
              <w:pStyle w:val="a8"/>
              <w:rPr>
                <w:bCs/>
              </w:rPr>
            </w:pPr>
            <w:r w:rsidRPr="00F9250D">
              <w:rPr>
                <w:rFonts w:hint="eastAsia"/>
                <w:bCs/>
              </w:rPr>
              <w:t>＜</w:t>
            </w:r>
            <w:r w:rsidRPr="00F9250D">
              <w:rPr>
                <w:bCs/>
              </w:rPr>
              <w:t>0.004</w:t>
            </w:r>
          </w:p>
        </w:tc>
      </w:tr>
      <w:tr w:rsidR="00F9250D" w:rsidRPr="00F9250D" w:rsidTr="00BB69DA">
        <w:trPr>
          <w:trHeight w:val="369"/>
          <w:jc w:val="center"/>
        </w:trPr>
        <w:tc>
          <w:tcPr>
            <w:tcW w:w="690" w:type="pct"/>
            <w:gridSpan w:val="2"/>
            <w:tcBorders>
              <w:top w:val="single" w:sz="6" w:space="0" w:color="auto"/>
              <w:left w:val="nil"/>
              <w:bottom w:val="single" w:sz="6" w:space="0" w:color="auto"/>
              <w:right w:val="single" w:sz="6" w:space="0" w:color="auto"/>
            </w:tcBorders>
            <w:vAlign w:val="center"/>
          </w:tcPr>
          <w:p w:rsidR="00F9250D" w:rsidRPr="00F9250D" w:rsidRDefault="00F9250D" w:rsidP="00B64559">
            <w:pPr>
              <w:pStyle w:val="a8"/>
              <w:rPr>
                <w:bCs/>
              </w:rPr>
            </w:pPr>
            <w:r w:rsidRPr="00F9250D">
              <w:rPr>
                <w:bCs/>
              </w:rPr>
              <w:t>GF180228A-1-4</w:t>
            </w:r>
          </w:p>
        </w:tc>
        <w:tc>
          <w:tcPr>
            <w:tcW w:w="361" w:type="pct"/>
            <w:vMerge/>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p>
        </w:tc>
        <w:tc>
          <w:tcPr>
            <w:tcW w:w="485"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0.004</w:t>
            </w:r>
          </w:p>
        </w:tc>
        <w:tc>
          <w:tcPr>
            <w:tcW w:w="501"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0.004</w:t>
            </w:r>
          </w:p>
        </w:tc>
        <w:tc>
          <w:tcPr>
            <w:tcW w:w="486"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0.1</w:t>
            </w:r>
          </w:p>
        </w:tc>
        <w:tc>
          <w:tcPr>
            <w:tcW w:w="486"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0.250</w:t>
            </w:r>
          </w:p>
        </w:tc>
        <w:tc>
          <w:tcPr>
            <w:tcW w:w="431"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13.3</w:t>
            </w:r>
          </w:p>
        </w:tc>
        <w:tc>
          <w:tcPr>
            <w:tcW w:w="485"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0.100</w:t>
            </w:r>
          </w:p>
        </w:tc>
        <w:tc>
          <w:tcPr>
            <w:tcW w:w="485" w:type="pct"/>
            <w:gridSpan w:val="2"/>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r w:rsidRPr="00F9250D">
              <w:rPr>
                <w:bCs/>
              </w:rPr>
              <w:t>0.005</w:t>
            </w:r>
          </w:p>
        </w:tc>
        <w:tc>
          <w:tcPr>
            <w:tcW w:w="590" w:type="pct"/>
            <w:gridSpan w:val="2"/>
            <w:tcBorders>
              <w:top w:val="single" w:sz="6" w:space="0" w:color="auto"/>
              <w:left w:val="single" w:sz="6" w:space="0" w:color="auto"/>
              <w:bottom w:val="single" w:sz="6" w:space="0" w:color="auto"/>
              <w:right w:val="nil"/>
            </w:tcBorders>
            <w:vAlign w:val="center"/>
          </w:tcPr>
          <w:p w:rsidR="00F9250D" w:rsidRPr="00F9250D" w:rsidRDefault="00F9250D" w:rsidP="00B64559">
            <w:pPr>
              <w:pStyle w:val="a8"/>
              <w:rPr>
                <w:bCs/>
              </w:rPr>
            </w:pPr>
            <w:r w:rsidRPr="00F9250D">
              <w:rPr>
                <w:rFonts w:hint="eastAsia"/>
                <w:bCs/>
              </w:rPr>
              <w:t>＜</w:t>
            </w:r>
            <w:r w:rsidRPr="00F9250D">
              <w:rPr>
                <w:bCs/>
              </w:rPr>
              <w:t>0.004</w:t>
            </w:r>
          </w:p>
        </w:tc>
      </w:tr>
      <w:tr w:rsidR="00F9250D" w:rsidRPr="00F9250D" w:rsidTr="00BB69DA">
        <w:trPr>
          <w:trHeight w:val="369"/>
          <w:jc w:val="center"/>
        </w:trPr>
        <w:tc>
          <w:tcPr>
            <w:tcW w:w="690" w:type="pct"/>
            <w:gridSpan w:val="2"/>
            <w:tcBorders>
              <w:top w:val="single" w:sz="6" w:space="0" w:color="auto"/>
              <w:left w:val="nil"/>
              <w:bottom w:val="single" w:sz="6" w:space="0" w:color="auto"/>
              <w:right w:val="single" w:sz="6" w:space="0" w:color="auto"/>
            </w:tcBorders>
            <w:vAlign w:val="center"/>
          </w:tcPr>
          <w:p w:rsidR="00F9250D" w:rsidRPr="00F9250D" w:rsidRDefault="00F9250D" w:rsidP="00B64559">
            <w:pPr>
              <w:pStyle w:val="a8"/>
              <w:rPr>
                <w:bCs/>
              </w:rPr>
            </w:pPr>
            <w:r w:rsidRPr="00F9250D">
              <w:rPr>
                <w:bCs/>
              </w:rPr>
              <w:t>GF180228A-1-5</w:t>
            </w:r>
          </w:p>
        </w:tc>
        <w:tc>
          <w:tcPr>
            <w:tcW w:w="361" w:type="pct"/>
            <w:vMerge/>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p>
        </w:tc>
        <w:tc>
          <w:tcPr>
            <w:tcW w:w="485"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0.004</w:t>
            </w:r>
          </w:p>
        </w:tc>
        <w:tc>
          <w:tcPr>
            <w:tcW w:w="501"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0.004</w:t>
            </w:r>
          </w:p>
        </w:tc>
        <w:tc>
          <w:tcPr>
            <w:tcW w:w="486"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0.2</w:t>
            </w:r>
          </w:p>
        </w:tc>
        <w:tc>
          <w:tcPr>
            <w:tcW w:w="486"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0.132</w:t>
            </w:r>
          </w:p>
        </w:tc>
        <w:tc>
          <w:tcPr>
            <w:tcW w:w="431"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29.2</w:t>
            </w:r>
          </w:p>
        </w:tc>
        <w:tc>
          <w:tcPr>
            <w:tcW w:w="485"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0.045</w:t>
            </w:r>
          </w:p>
        </w:tc>
        <w:tc>
          <w:tcPr>
            <w:tcW w:w="485" w:type="pct"/>
            <w:gridSpan w:val="2"/>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r w:rsidRPr="00F9250D">
              <w:rPr>
                <w:bCs/>
              </w:rPr>
              <w:t>0.007</w:t>
            </w:r>
          </w:p>
        </w:tc>
        <w:tc>
          <w:tcPr>
            <w:tcW w:w="590" w:type="pct"/>
            <w:gridSpan w:val="2"/>
            <w:tcBorders>
              <w:top w:val="single" w:sz="6" w:space="0" w:color="auto"/>
              <w:left w:val="single" w:sz="6" w:space="0" w:color="auto"/>
              <w:bottom w:val="single" w:sz="6" w:space="0" w:color="auto"/>
              <w:right w:val="nil"/>
            </w:tcBorders>
            <w:vAlign w:val="center"/>
          </w:tcPr>
          <w:p w:rsidR="00F9250D" w:rsidRPr="00F9250D" w:rsidRDefault="00F9250D" w:rsidP="00B64559">
            <w:pPr>
              <w:pStyle w:val="a8"/>
              <w:rPr>
                <w:bCs/>
              </w:rPr>
            </w:pPr>
            <w:r w:rsidRPr="00F9250D">
              <w:rPr>
                <w:rFonts w:hint="eastAsia"/>
                <w:bCs/>
              </w:rPr>
              <w:t>＜</w:t>
            </w:r>
            <w:r w:rsidRPr="00F9250D">
              <w:rPr>
                <w:bCs/>
              </w:rPr>
              <w:t>0.004</w:t>
            </w:r>
          </w:p>
        </w:tc>
      </w:tr>
      <w:tr w:rsidR="00F9250D" w:rsidRPr="00F9250D" w:rsidTr="00BB69DA">
        <w:trPr>
          <w:trHeight w:val="369"/>
          <w:jc w:val="center"/>
        </w:trPr>
        <w:tc>
          <w:tcPr>
            <w:tcW w:w="690" w:type="pct"/>
            <w:gridSpan w:val="2"/>
            <w:tcBorders>
              <w:top w:val="single" w:sz="6" w:space="0" w:color="auto"/>
              <w:left w:val="nil"/>
              <w:bottom w:val="single" w:sz="6" w:space="0" w:color="auto"/>
              <w:right w:val="single" w:sz="6" w:space="0" w:color="auto"/>
            </w:tcBorders>
            <w:vAlign w:val="center"/>
          </w:tcPr>
          <w:p w:rsidR="00F9250D" w:rsidRPr="00F9250D" w:rsidRDefault="00F9250D" w:rsidP="00B64559">
            <w:pPr>
              <w:pStyle w:val="a8"/>
              <w:rPr>
                <w:bCs/>
              </w:rPr>
            </w:pPr>
            <w:r w:rsidRPr="00F9250D">
              <w:rPr>
                <w:bCs/>
              </w:rPr>
              <w:t>GF180228A-1-6</w:t>
            </w:r>
          </w:p>
        </w:tc>
        <w:tc>
          <w:tcPr>
            <w:tcW w:w="361" w:type="pct"/>
            <w:vMerge/>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p>
        </w:tc>
        <w:tc>
          <w:tcPr>
            <w:tcW w:w="485"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0.004</w:t>
            </w:r>
          </w:p>
        </w:tc>
        <w:tc>
          <w:tcPr>
            <w:tcW w:w="501"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0.004</w:t>
            </w:r>
          </w:p>
        </w:tc>
        <w:tc>
          <w:tcPr>
            <w:tcW w:w="486"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0.1</w:t>
            </w:r>
          </w:p>
        </w:tc>
        <w:tc>
          <w:tcPr>
            <w:tcW w:w="486"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0.130</w:t>
            </w:r>
          </w:p>
        </w:tc>
        <w:tc>
          <w:tcPr>
            <w:tcW w:w="431"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11.6</w:t>
            </w:r>
          </w:p>
        </w:tc>
        <w:tc>
          <w:tcPr>
            <w:tcW w:w="485"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0.082</w:t>
            </w:r>
          </w:p>
        </w:tc>
        <w:tc>
          <w:tcPr>
            <w:tcW w:w="485" w:type="pct"/>
            <w:gridSpan w:val="2"/>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r w:rsidRPr="00F9250D">
              <w:rPr>
                <w:bCs/>
              </w:rPr>
              <w:t>0.005</w:t>
            </w:r>
          </w:p>
        </w:tc>
        <w:tc>
          <w:tcPr>
            <w:tcW w:w="590" w:type="pct"/>
            <w:gridSpan w:val="2"/>
            <w:tcBorders>
              <w:top w:val="single" w:sz="6" w:space="0" w:color="auto"/>
              <w:left w:val="single" w:sz="6" w:space="0" w:color="auto"/>
              <w:bottom w:val="single" w:sz="6" w:space="0" w:color="auto"/>
              <w:right w:val="nil"/>
            </w:tcBorders>
            <w:vAlign w:val="center"/>
          </w:tcPr>
          <w:p w:rsidR="00F9250D" w:rsidRPr="00F9250D" w:rsidRDefault="00F9250D" w:rsidP="00B64559">
            <w:pPr>
              <w:pStyle w:val="a8"/>
              <w:rPr>
                <w:bCs/>
              </w:rPr>
            </w:pPr>
            <w:r w:rsidRPr="00F9250D">
              <w:rPr>
                <w:rFonts w:hint="eastAsia"/>
                <w:bCs/>
              </w:rPr>
              <w:t>＜</w:t>
            </w:r>
            <w:r w:rsidRPr="00F9250D">
              <w:rPr>
                <w:bCs/>
              </w:rPr>
              <w:t>0.004</w:t>
            </w:r>
          </w:p>
        </w:tc>
      </w:tr>
      <w:tr w:rsidR="00F9250D" w:rsidRPr="00F9250D" w:rsidTr="00BB69DA">
        <w:trPr>
          <w:trHeight w:val="369"/>
          <w:jc w:val="center"/>
        </w:trPr>
        <w:tc>
          <w:tcPr>
            <w:tcW w:w="690" w:type="pct"/>
            <w:gridSpan w:val="2"/>
            <w:tcBorders>
              <w:top w:val="single" w:sz="6" w:space="0" w:color="auto"/>
              <w:left w:val="nil"/>
              <w:bottom w:val="single" w:sz="6" w:space="0" w:color="auto"/>
              <w:right w:val="single" w:sz="6" w:space="0" w:color="auto"/>
            </w:tcBorders>
            <w:vAlign w:val="center"/>
          </w:tcPr>
          <w:p w:rsidR="00F9250D" w:rsidRPr="00F9250D" w:rsidRDefault="00F9250D" w:rsidP="00B64559">
            <w:pPr>
              <w:pStyle w:val="a8"/>
              <w:rPr>
                <w:bCs/>
              </w:rPr>
            </w:pPr>
            <w:r w:rsidRPr="00F9250D">
              <w:rPr>
                <w:bCs/>
              </w:rPr>
              <w:t>GF180228A-1-7</w:t>
            </w:r>
          </w:p>
        </w:tc>
        <w:tc>
          <w:tcPr>
            <w:tcW w:w="361" w:type="pct"/>
            <w:vMerge/>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p>
        </w:tc>
        <w:tc>
          <w:tcPr>
            <w:tcW w:w="485"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0.004</w:t>
            </w:r>
          </w:p>
        </w:tc>
        <w:tc>
          <w:tcPr>
            <w:tcW w:w="501"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0.004</w:t>
            </w:r>
          </w:p>
        </w:tc>
        <w:tc>
          <w:tcPr>
            <w:tcW w:w="486"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0.1</w:t>
            </w:r>
          </w:p>
        </w:tc>
        <w:tc>
          <w:tcPr>
            <w:tcW w:w="486"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0.015</w:t>
            </w:r>
          </w:p>
        </w:tc>
        <w:tc>
          <w:tcPr>
            <w:tcW w:w="431"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4.3</w:t>
            </w:r>
          </w:p>
        </w:tc>
        <w:tc>
          <w:tcPr>
            <w:tcW w:w="485"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0.079</w:t>
            </w:r>
          </w:p>
        </w:tc>
        <w:tc>
          <w:tcPr>
            <w:tcW w:w="485" w:type="pct"/>
            <w:gridSpan w:val="2"/>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r w:rsidRPr="00F9250D">
              <w:rPr>
                <w:bCs/>
              </w:rPr>
              <w:t>0.004</w:t>
            </w:r>
          </w:p>
        </w:tc>
        <w:tc>
          <w:tcPr>
            <w:tcW w:w="590" w:type="pct"/>
            <w:gridSpan w:val="2"/>
            <w:tcBorders>
              <w:top w:val="single" w:sz="6" w:space="0" w:color="auto"/>
              <w:left w:val="single" w:sz="6" w:space="0" w:color="auto"/>
              <w:bottom w:val="single" w:sz="6" w:space="0" w:color="auto"/>
              <w:right w:val="nil"/>
            </w:tcBorders>
            <w:vAlign w:val="center"/>
          </w:tcPr>
          <w:p w:rsidR="00F9250D" w:rsidRPr="00F9250D" w:rsidRDefault="00F9250D" w:rsidP="00B64559">
            <w:pPr>
              <w:pStyle w:val="a8"/>
              <w:rPr>
                <w:bCs/>
              </w:rPr>
            </w:pPr>
            <w:r w:rsidRPr="00F9250D">
              <w:rPr>
                <w:rFonts w:hint="eastAsia"/>
                <w:bCs/>
              </w:rPr>
              <w:t>＜</w:t>
            </w:r>
            <w:r w:rsidRPr="00F9250D">
              <w:rPr>
                <w:bCs/>
              </w:rPr>
              <w:t>0.004</w:t>
            </w:r>
          </w:p>
        </w:tc>
      </w:tr>
      <w:tr w:rsidR="00F9250D" w:rsidRPr="00F9250D" w:rsidTr="00BB69DA">
        <w:trPr>
          <w:trHeight w:val="369"/>
          <w:jc w:val="center"/>
        </w:trPr>
        <w:tc>
          <w:tcPr>
            <w:tcW w:w="690" w:type="pct"/>
            <w:gridSpan w:val="2"/>
            <w:tcBorders>
              <w:top w:val="single" w:sz="6" w:space="0" w:color="auto"/>
              <w:left w:val="nil"/>
              <w:bottom w:val="single" w:sz="6" w:space="0" w:color="auto"/>
              <w:right w:val="single" w:sz="6" w:space="0" w:color="auto"/>
            </w:tcBorders>
            <w:vAlign w:val="center"/>
          </w:tcPr>
          <w:p w:rsidR="00F9250D" w:rsidRPr="00F9250D" w:rsidRDefault="00F9250D" w:rsidP="00B64559">
            <w:pPr>
              <w:pStyle w:val="a8"/>
              <w:rPr>
                <w:bCs/>
              </w:rPr>
            </w:pPr>
            <w:r w:rsidRPr="00F9250D">
              <w:rPr>
                <w:bCs/>
              </w:rPr>
              <w:t>GF180228A-1-8</w:t>
            </w:r>
          </w:p>
        </w:tc>
        <w:tc>
          <w:tcPr>
            <w:tcW w:w="361" w:type="pct"/>
            <w:vMerge/>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p>
        </w:tc>
        <w:tc>
          <w:tcPr>
            <w:tcW w:w="485"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0.004</w:t>
            </w:r>
          </w:p>
        </w:tc>
        <w:tc>
          <w:tcPr>
            <w:tcW w:w="501"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0.004</w:t>
            </w:r>
          </w:p>
        </w:tc>
        <w:tc>
          <w:tcPr>
            <w:tcW w:w="486"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0.1</w:t>
            </w:r>
          </w:p>
        </w:tc>
        <w:tc>
          <w:tcPr>
            <w:tcW w:w="486"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0.015</w:t>
            </w:r>
          </w:p>
        </w:tc>
        <w:tc>
          <w:tcPr>
            <w:tcW w:w="431"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11.1</w:t>
            </w:r>
          </w:p>
        </w:tc>
        <w:tc>
          <w:tcPr>
            <w:tcW w:w="485"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0.072</w:t>
            </w:r>
          </w:p>
        </w:tc>
        <w:tc>
          <w:tcPr>
            <w:tcW w:w="485" w:type="pct"/>
            <w:gridSpan w:val="2"/>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r w:rsidRPr="00F9250D">
              <w:rPr>
                <w:bCs/>
              </w:rPr>
              <w:t>0.005</w:t>
            </w:r>
          </w:p>
        </w:tc>
        <w:tc>
          <w:tcPr>
            <w:tcW w:w="590" w:type="pct"/>
            <w:gridSpan w:val="2"/>
            <w:tcBorders>
              <w:top w:val="single" w:sz="6" w:space="0" w:color="auto"/>
              <w:left w:val="single" w:sz="6" w:space="0" w:color="auto"/>
              <w:bottom w:val="single" w:sz="6" w:space="0" w:color="auto"/>
              <w:right w:val="nil"/>
            </w:tcBorders>
            <w:vAlign w:val="center"/>
          </w:tcPr>
          <w:p w:rsidR="00F9250D" w:rsidRPr="00F9250D" w:rsidRDefault="00F9250D" w:rsidP="00B64559">
            <w:pPr>
              <w:pStyle w:val="a8"/>
              <w:rPr>
                <w:bCs/>
              </w:rPr>
            </w:pPr>
            <w:r w:rsidRPr="00F9250D">
              <w:rPr>
                <w:rFonts w:hint="eastAsia"/>
                <w:bCs/>
              </w:rPr>
              <w:t>＜</w:t>
            </w:r>
            <w:r w:rsidRPr="00F9250D">
              <w:rPr>
                <w:bCs/>
              </w:rPr>
              <w:t>0.004</w:t>
            </w:r>
          </w:p>
        </w:tc>
      </w:tr>
      <w:tr w:rsidR="00F9250D" w:rsidRPr="00F9250D" w:rsidTr="00BB69DA">
        <w:trPr>
          <w:trHeight w:val="369"/>
          <w:jc w:val="center"/>
        </w:trPr>
        <w:tc>
          <w:tcPr>
            <w:tcW w:w="690" w:type="pct"/>
            <w:gridSpan w:val="2"/>
            <w:tcBorders>
              <w:top w:val="single" w:sz="6" w:space="0" w:color="auto"/>
              <w:left w:val="nil"/>
              <w:bottom w:val="single" w:sz="6" w:space="0" w:color="auto"/>
              <w:right w:val="single" w:sz="6" w:space="0" w:color="auto"/>
            </w:tcBorders>
            <w:vAlign w:val="center"/>
          </w:tcPr>
          <w:p w:rsidR="00F9250D" w:rsidRPr="00F9250D" w:rsidRDefault="00F9250D" w:rsidP="00B64559">
            <w:pPr>
              <w:pStyle w:val="a8"/>
              <w:rPr>
                <w:bCs/>
              </w:rPr>
            </w:pPr>
            <w:r w:rsidRPr="00F9250D">
              <w:rPr>
                <w:bCs/>
              </w:rPr>
              <w:t>GF180228A-1-9</w:t>
            </w:r>
          </w:p>
        </w:tc>
        <w:tc>
          <w:tcPr>
            <w:tcW w:w="361" w:type="pct"/>
            <w:vMerge/>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p>
        </w:tc>
        <w:tc>
          <w:tcPr>
            <w:tcW w:w="485"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0.004</w:t>
            </w:r>
          </w:p>
        </w:tc>
        <w:tc>
          <w:tcPr>
            <w:tcW w:w="501"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0.004</w:t>
            </w:r>
          </w:p>
        </w:tc>
        <w:tc>
          <w:tcPr>
            <w:tcW w:w="486"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0.6</w:t>
            </w:r>
          </w:p>
        </w:tc>
        <w:tc>
          <w:tcPr>
            <w:tcW w:w="486"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0.015</w:t>
            </w:r>
          </w:p>
        </w:tc>
        <w:tc>
          <w:tcPr>
            <w:tcW w:w="431"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6.1</w:t>
            </w:r>
          </w:p>
        </w:tc>
        <w:tc>
          <w:tcPr>
            <w:tcW w:w="485"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0.062</w:t>
            </w:r>
          </w:p>
        </w:tc>
        <w:tc>
          <w:tcPr>
            <w:tcW w:w="485" w:type="pct"/>
            <w:gridSpan w:val="2"/>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r w:rsidRPr="00F9250D">
              <w:rPr>
                <w:bCs/>
              </w:rPr>
              <w:t>0.006</w:t>
            </w:r>
          </w:p>
        </w:tc>
        <w:tc>
          <w:tcPr>
            <w:tcW w:w="590" w:type="pct"/>
            <w:gridSpan w:val="2"/>
            <w:tcBorders>
              <w:top w:val="single" w:sz="6" w:space="0" w:color="auto"/>
              <w:left w:val="single" w:sz="6" w:space="0" w:color="auto"/>
              <w:bottom w:val="single" w:sz="6" w:space="0" w:color="auto"/>
              <w:right w:val="nil"/>
            </w:tcBorders>
            <w:vAlign w:val="center"/>
          </w:tcPr>
          <w:p w:rsidR="00F9250D" w:rsidRPr="00F9250D" w:rsidRDefault="00F9250D" w:rsidP="00B64559">
            <w:pPr>
              <w:pStyle w:val="a8"/>
              <w:rPr>
                <w:bCs/>
              </w:rPr>
            </w:pPr>
            <w:r w:rsidRPr="00F9250D">
              <w:rPr>
                <w:rFonts w:hint="eastAsia"/>
                <w:bCs/>
              </w:rPr>
              <w:t>＜</w:t>
            </w:r>
            <w:r w:rsidRPr="00F9250D">
              <w:rPr>
                <w:bCs/>
              </w:rPr>
              <w:t>0.004</w:t>
            </w:r>
          </w:p>
        </w:tc>
      </w:tr>
      <w:tr w:rsidR="00F9250D" w:rsidRPr="00F9250D" w:rsidTr="00BB69DA">
        <w:trPr>
          <w:trHeight w:val="369"/>
          <w:jc w:val="center"/>
        </w:trPr>
        <w:tc>
          <w:tcPr>
            <w:tcW w:w="690" w:type="pct"/>
            <w:gridSpan w:val="2"/>
            <w:tcBorders>
              <w:top w:val="single" w:sz="6" w:space="0" w:color="auto"/>
              <w:left w:val="nil"/>
              <w:bottom w:val="single" w:sz="6" w:space="0" w:color="auto"/>
              <w:right w:val="single" w:sz="6" w:space="0" w:color="auto"/>
            </w:tcBorders>
            <w:vAlign w:val="center"/>
          </w:tcPr>
          <w:p w:rsidR="00F9250D" w:rsidRPr="00F9250D" w:rsidRDefault="00F9250D" w:rsidP="00B64559">
            <w:pPr>
              <w:pStyle w:val="a8"/>
              <w:rPr>
                <w:bCs/>
              </w:rPr>
            </w:pPr>
            <w:r w:rsidRPr="00F9250D">
              <w:rPr>
                <w:bCs/>
              </w:rPr>
              <w:t>GF180228A-1-10</w:t>
            </w:r>
          </w:p>
        </w:tc>
        <w:tc>
          <w:tcPr>
            <w:tcW w:w="361" w:type="pct"/>
            <w:vMerge/>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p>
        </w:tc>
        <w:tc>
          <w:tcPr>
            <w:tcW w:w="485"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0.004</w:t>
            </w:r>
          </w:p>
        </w:tc>
        <w:tc>
          <w:tcPr>
            <w:tcW w:w="501"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0.004</w:t>
            </w:r>
          </w:p>
        </w:tc>
        <w:tc>
          <w:tcPr>
            <w:tcW w:w="486"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0.2</w:t>
            </w:r>
          </w:p>
        </w:tc>
        <w:tc>
          <w:tcPr>
            <w:tcW w:w="486"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0.015</w:t>
            </w:r>
          </w:p>
        </w:tc>
        <w:tc>
          <w:tcPr>
            <w:tcW w:w="431"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4.8</w:t>
            </w:r>
          </w:p>
        </w:tc>
        <w:tc>
          <w:tcPr>
            <w:tcW w:w="485"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0.054</w:t>
            </w:r>
          </w:p>
        </w:tc>
        <w:tc>
          <w:tcPr>
            <w:tcW w:w="485" w:type="pct"/>
            <w:gridSpan w:val="2"/>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r w:rsidRPr="00F9250D">
              <w:rPr>
                <w:bCs/>
              </w:rPr>
              <w:t>0.006</w:t>
            </w:r>
          </w:p>
        </w:tc>
        <w:tc>
          <w:tcPr>
            <w:tcW w:w="590" w:type="pct"/>
            <w:gridSpan w:val="2"/>
            <w:tcBorders>
              <w:top w:val="single" w:sz="6" w:space="0" w:color="auto"/>
              <w:left w:val="single" w:sz="6" w:space="0" w:color="auto"/>
              <w:bottom w:val="single" w:sz="6" w:space="0" w:color="auto"/>
              <w:right w:val="nil"/>
            </w:tcBorders>
            <w:vAlign w:val="center"/>
          </w:tcPr>
          <w:p w:rsidR="00F9250D" w:rsidRPr="00F9250D" w:rsidRDefault="00F9250D" w:rsidP="00B64559">
            <w:pPr>
              <w:pStyle w:val="a8"/>
              <w:rPr>
                <w:bCs/>
              </w:rPr>
            </w:pPr>
            <w:r w:rsidRPr="00F9250D">
              <w:rPr>
                <w:rFonts w:hint="eastAsia"/>
                <w:bCs/>
              </w:rPr>
              <w:t>＜</w:t>
            </w:r>
            <w:r w:rsidRPr="00F9250D">
              <w:rPr>
                <w:bCs/>
              </w:rPr>
              <w:t>0.004</w:t>
            </w:r>
          </w:p>
        </w:tc>
      </w:tr>
      <w:tr w:rsidR="00F9250D" w:rsidRPr="00F9250D" w:rsidTr="00BB69DA">
        <w:trPr>
          <w:trHeight w:val="369"/>
          <w:jc w:val="center"/>
        </w:trPr>
        <w:tc>
          <w:tcPr>
            <w:tcW w:w="690" w:type="pct"/>
            <w:gridSpan w:val="2"/>
            <w:tcBorders>
              <w:top w:val="single" w:sz="6" w:space="0" w:color="auto"/>
              <w:left w:val="nil"/>
              <w:bottom w:val="single" w:sz="6" w:space="0" w:color="auto"/>
              <w:right w:val="single" w:sz="6" w:space="0" w:color="auto"/>
            </w:tcBorders>
            <w:vAlign w:val="center"/>
          </w:tcPr>
          <w:p w:rsidR="00F9250D" w:rsidRPr="00F9250D" w:rsidRDefault="00F9250D" w:rsidP="00B64559">
            <w:pPr>
              <w:pStyle w:val="a8"/>
              <w:rPr>
                <w:bCs/>
              </w:rPr>
            </w:pPr>
            <w:r w:rsidRPr="00F9250D">
              <w:rPr>
                <w:bCs/>
              </w:rPr>
              <w:t>GF180228A-1-11</w:t>
            </w:r>
          </w:p>
        </w:tc>
        <w:tc>
          <w:tcPr>
            <w:tcW w:w="361" w:type="pct"/>
            <w:vMerge/>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p>
        </w:tc>
        <w:tc>
          <w:tcPr>
            <w:tcW w:w="485"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0.004</w:t>
            </w:r>
          </w:p>
        </w:tc>
        <w:tc>
          <w:tcPr>
            <w:tcW w:w="501"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0.004</w:t>
            </w:r>
          </w:p>
        </w:tc>
        <w:tc>
          <w:tcPr>
            <w:tcW w:w="486"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0.1</w:t>
            </w:r>
          </w:p>
        </w:tc>
        <w:tc>
          <w:tcPr>
            <w:tcW w:w="486"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0.015</w:t>
            </w:r>
          </w:p>
        </w:tc>
        <w:tc>
          <w:tcPr>
            <w:tcW w:w="431"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2.7</w:t>
            </w:r>
          </w:p>
        </w:tc>
        <w:tc>
          <w:tcPr>
            <w:tcW w:w="485"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0.065</w:t>
            </w:r>
          </w:p>
        </w:tc>
        <w:tc>
          <w:tcPr>
            <w:tcW w:w="485" w:type="pct"/>
            <w:gridSpan w:val="2"/>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r w:rsidRPr="00F9250D">
              <w:rPr>
                <w:bCs/>
              </w:rPr>
              <w:t>0.005</w:t>
            </w:r>
          </w:p>
        </w:tc>
        <w:tc>
          <w:tcPr>
            <w:tcW w:w="590" w:type="pct"/>
            <w:gridSpan w:val="2"/>
            <w:tcBorders>
              <w:top w:val="single" w:sz="6" w:space="0" w:color="auto"/>
              <w:left w:val="single" w:sz="6" w:space="0" w:color="auto"/>
              <w:bottom w:val="single" w:sz="6" w:space="0" w:color="auto"/>
              <w:right w:val="nil"/>
            </w:tcBorders>
            <w:vAlign w:val="center"/>
          </w:tcPr>
          <w:p w:rsidR="00F9250D" w:rsidRPr="00F9250D" w:rsidRDefault="00F9250D" w:rsidP="00B64559">
            <w:pPr>
              <w:pStyle w:val="a8"/>
              <w:rPr>
                <w:bCs/>
              </w:rPr>
            </w:pPr>
            <w:r w:rsidRPr="00F9250D">
              <w:rPr>
                <w:rFonts w:hint="eastAsia"/>
                <w:bCs/>
              </w:rPr>
              <w:t>＜</w:t>
            </w:r>
            <w:r w:rsidRPr="00F9250D">
              <w:rPr>
                <w:bCs/>
              </w:rPr>
              <w:t>0.004</w:t>
            </w:r>
          </w:p>
        </w:tc>
      </w:tr>
      <w:tr w:rsidR="00F9250D" w:rsidRPr="00F9250D" w:rsidTr="00BB69DA">
        <w:trPr>
          <w:trHeight w:val="369"/>
          <w:jc w:val="center"/>
        </w:trPr>
        <w:tc>
          <w:tcPr>
            <w:tcW w:w="690" w:type="pct"/>
            <w:gridSpan w:val="2"/>
            <w:tcBorders>
              <w:top w:val="single" w:sz="6" w:space="0" w:color="auto"/>
              <w:left w:val="nil"/>
              <w:bottom w:val="single" w:sz="6" w:space="0" w:color="auto"/>
              <w:right w:val="single" w:sz="6" w:space="0" w:color="auto"/>
            </w:tcBorders>
            <w:vAlign w:val="center"/>
          </w:tcPr>
          <w:p w:rsidR="00F9250D" w:rsidRPr="00F9250D" w:rsidRDefault="00F9250D" w:rsidP="00B64559">
            <w:pPr>
              <w:pStyle w:val="a8"/>
              <w:rPr>
                <w:bCs/>
              </w:rPr>
            </w:pPr>
            <w:r w:rsidRPr="00F9250D">
              <w:rPr>
                <w:bCs/>
              </w:rPr>
              <w:t>GF180228A-1-12</w:t>
            </w:r>
          </w:p>
        </w:tc>
        <w:tc>
          <w:tcPr>
            <w:tcW w:w="361" w:type="pct"/>
            <w:vMerge/>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p>
        </w:tc>
        <w:tc>
          <w:tcPr>
            <w:tcW w:w="485"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0.004</w:t>
            </w:r>
          </w:p>
        </w:tc>
        <w:tc>
          <w:tcPr>
            <w:tcW w:w="501"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0.004</w:t>
            </w:r>
          </w:p>
        </w:tc>
        <w:tc>
          <w:tcPr>
            <w:tcW w:w="486"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0.1</w:t>
            </w:r>
          </w:p>
        </w:tc>
        <w:tc>
          <w:tcPr>
            <w:tcW w:w="486"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0.015</w:t>
            </w:r>
          </w:p>
        </w:tc>
        <w:tc>
          <w:tcPr>
            <w:tcW w:w="431"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5.6</w:t>
            </w:r>
          </w:p>
        </w:tc>
        <w:tc>
          <w:tcPr>
            <w:tcW w:w="485"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0.053</w:t>
            </w:r>
          </w:p>
        </w:tc>
        <w:tc>
          <w:tcPr>
            <w:tcW w:w="485" w:type="pct"/>
            <w:gridSpan w:val="2"/>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r w:rsidRPr="00F9250D">
              <w:rPr>
                <w:bCs/>
              </w:rPr>
              <w:t>0.004</w:t>
            </w:r>
          </w:p>
        </w:tc>
        <w:tc>
          <w:tcPr>
            <w:tcW w:w="590" w:type="pct"/>
            <w:gridSpan w:val="2"/>
            <w:tcBorders>
              <w:top w:val="single" w:sz="6" w:space="0" w:color="auto"/>
              <w:left w:val="single" w:sz="6" w:space="0" w:color="auto"/>
              <w:bottom w:val="single" w:sz="6" w:space="0" w:color="auto"/>
              <w:right w:val="nil"/>
            </w:tcBorders>
            <w:vAlign w:val="center"/>
          </w:tcPr>
          <w:p w:rsidR="00F9250D" w:rsidRPr="00F9250D" w:rsidRDefault="00F9250D" w:rsidP="00B64559">
            <w:pPr>
              <w:pStyle w:val="a8"/>
              <w:rPr>
                <w:bCs/>
              </w:rPr>
            </w:pPr>
            <w:r w:rsidRPr="00F9250D">
              <w:rPr>
                <w:rFonts w:hint="eastAsia"/>
                <w:bCs/>
              </w:rPr>
              <w:t>＜</w:t>
            </w:r>
            <w:r w:rsidRPr="00F9250D">
              <w:rPr>
                <w:bCs/>
              </w:rPr>
              <w:t>0.004</w:t>
            </w:r>
          </w:p>
        </w:tc>
      </w:tr>
      <w:tr w:rsidR="00F9250D" w:rsidRPr="00F9250D" w:rsidTr="00BB69DA">
        <w:trPr>
          <w:trHeight w:val="369"/>
          <w:jc w:val="center"/>
        </w:trPr>
        <w:tc>
          <w:tcPr>
            <w:tcW w:w="690" w:type="pct"/>
            <w:gridSpan w:val="2"/>
            <w:tcBorders>
              <w:top w:val="single" w:sz="6" w:space="0" w:color="auto"/>
              <w:left w:val="nil"/>
              <w:bottom w:val="single" w:sz="6" w:space="0" w:color="auto"/>
              <w:right w:val="single" w:sz="6" w:space="0" w:color="auto"/>
            </w:tcBorders>
            <w:vAlign w:val="center"/>
          </w:tcPr>
          <w:p w:rsidR="00F9250D" w:rsidRPr="00F9250D" w:rsidRDefault="00F9250D" w:rsidP="00B64559">
            <w:pPr>
              <w:pStyle w:val="a8"/>
              <w:rPr>
                <w:bCs/>
              </w:rPr>
            </w:pPr>
            <w:r w:rsidRPr="00F9250D">
              <w:rPr>
                <w:bCs/>
              </w:rPr>
              <w:t>GF180228A-1-13</w:t>
            </w:r>
          </w:p>
        </w:tc>
        <w:tc>
          <w:tcPr>
            <w:tcW w:w="361" w:type="pct"/>
            <w:vMerge/>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p>
        </w:tc>
        <w:tc>
          <w:tcPr>
            <w:tcW w:w="485"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0.004</w:t>
            </w:r>
          </w:p>
        </w:tc>
        <w:tc>
          <w:tcPr>
            <w:tcW w:w="501"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0.004</w:t>
            </w:r>
          </w:p>
        </w:tc>
        <w:tc>
          <w:tcPr>
            <w:tcW w:w="486"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0.2</w:t>
            </w:r>
          </w:p>
        </w:tc>
        <w:tc>
          <w:tcPr>
            <w:tcW w:w="486"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0.015</w:t>
            </w:r>
          </w:p>
        </w:tc>
        <w:tc>
          <w:tcPr>
            <w:tcW w:w="431"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5.0</w:t>
            </w:r>
          </w:p>
        </w:tc>
        <w:tc>
          <w:tcPr>
            <w:tcW w:w="485"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0.113</w:t>
            </w:r>
          </w:p>
        </w:tc>
        <w:tc>
          <w:tcPr>
            <w:tcW w:w="485" w:type="pct"/>
            <w:gridSpan w:val="2"/>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r w:rsidRPr="00F9250D">
              <w:rPr>
                <w:bCs/>
              </w:rPr>
              <w:t>0.006</w:t>
            </w:r>
          </w:p>
        </w:tc>
        <w:tc>
          <w:tcPr>
            <w:tcW w:w="590" w:type="pct"/>
            <w:gridSpan w:val="2"/>
            <w:tcBorders>
              <w:top w:val="single" w:sz="6" w:space="0" w:color="auto"/>
              <w:left w:val="single" w:sz="6" w:space="0" w:color="auto"/>
              <w:bottom w:val="single" w:sz="6" w:space="0" w:color="auto"/>
              <w:right w:val="nil"/>
            </w:tcBorders>
            <w:vAlign w:val="center"/>
          </w:tcPr>
          <w:p w:rsidR="00F9250D" w:rsidRPr="00F9250D" w:rsidRDefault="00F9250D" w:rsidP="00B64559">
            <w:pPr>
              <w:pStyle w:val="a8"/>
              <w:rPr>
                <w:bCs/>
              </w:rPr>
            </w:pPr>
            <w:r w:rsidRPr="00F9250D">
              <w:rPr>
                <w:rFonts w:hint="eastAsia"/>
                <w:bCs/>
              </w:rPr>
              <w:t>＜</w:t>
            </w:r>
            <w:r w:rsidRPr="00F9250D">
              <w:rPr>
                <w:bCs/>
              </w:rPr>
              <w:t>0.004</w:t>
            </w:r>
          </w:p>
        </w:tc>
      </w:tr>
      <w:tr w:rsidR="00F9250D" w:rsidRPr="00F9250D" w:rsidTr="00BB69DA">
        <w:trPr>
          <w:trHeight w:val="369"/>
          <w:jc w:val="center"/>
        </w:trPr>
        <w:tc>
          <w:tcPr>
            <w:tcW w:w="690" w:type="pct"/>
            <w:gridSpan w:val="2"/>
            <w:tcBorders>
              <w:top w:val="single" w:sz="6" w:space="0" w:color="auto"/>
              <w:left w:val="nil"/>
              <w:bottom w:val="single" w:sz="6" w:space="0" w:color="auto"/>
              <w:right w:val="single" w:sz="6" w:space="0" w:color="auto"/>
            </w:tcBorders>
            <w:vAlign w:val="center"/>
          </w:tcPr>
          <w:p w:rsidR="00F9250D" w:rsidRPr="00F9250D" w:rsidRDefault="00F9250D" w:rsidP="00B64559">
            <w:pPr>
              <w:pStyle w:val="a8"/>
              <w:rPr>
                <w:bCs/>
              </w:rPr>
            </w:pPr>
            <w:r w:rsidRPr="00F9250D">
              <w:rPr>
                <w:bCs/>
              </w:rPr>
              <w:t>GF180228A-1-14</w:t>
            </w:r>
          </w:p>
        </w:tc>
        <w:tc>
          <w:tcPr>
            <w:tcW w:w="361" w:type="pct"/>
            <w:vMerge/>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p>
        </w:tc>
        <w:tc>
          <w:tcPr>
            <w:tcW w:w="485"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0.004</w:t>
            </w:r>
          </w:p>
        </w:tc>
        <w:tc>
          <w:tcPr>
            <w:tcW w:w="501"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0.004</w:t>
            </w:r>
          </w:p>
        </w:tc>
        <w:tc>
          <w:tcPr>
            <w:tcW w:w="486"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0.1</w:t>
            </w:r>
          </w:p>
        </w:tc>
        <w:tc>
          <w:tcPr>
            <w:tcW w:w="486"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0.015</w:t>
            </w:r>
          </w:p>
        </w:tc>
        <w:tc>
          <w:tcPr>
            <w:tcW w:w="431"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5.1</w:t>
            </w:r>
          </w:p>
        </w:tc>
        <w:tc>
          <w:tcPr>
            <w:tcW w:w="485"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0.076</w:t>
            </w:r>
          </w:p>
        </w:tc>
        <w:tc>
          <w:tcPr>
            <w:tcW w:w="485" w:type="pct"/>
            <w:gridSpan w:val="2"/>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r w:rsidRPr="00F9250D">
              <w:rPr>
                <w:bCs/>
              </w:rPr>
              <w:t>0.005</w:t>
            </w:r>
          </w:p>
        </w:tc>
        <w:tc>
          <w:tcPr>
            <w:tcW w:w="590" w:type="pct"/>
            <w:gridSpan w:val="2"/>
            <w:tcBorders>
              <w:top w:val="single" w:sz="6" w:space="0" w:color="auto"/>
              <w:left w:val="single" w:sz="6" w:space="0" w:color="auto"/>
              <w:bottom w:val="single" w:sz="6" w:space="0" w:color="auto"/>
              <w:right w:val="nil"/>
            </w:tcBorders>
            <w:vAlign w:val="center"/>
          </w:tcPr>
          <w:p w:rsidR="00F9250D" w:rsidRPr="00F9250D" w:rsidRDefault="00F9250D" w:rsidP="00B64559">
            <w:pPr>
              <w:pStyle w:val="a8"/>
              <w:rPr>
                <w:bCs/>
              </w:rPr>
            </w:pPr>
            <w:r w:rsidRPr="00F9250D">
              <w:rPr>
                <w:rFonts w:hint="eastAsia"/>
                <w:bCs/>
              </w:rPr>
              <w:t>＜</w:t>
            </w:r>
            <w:r w:rsidRPr="00F9250D">
              <w:rPr>
                <w:bCs/>
              </w:rPr>
              <w:t>0.004</w:t>
            </w:r>
          </w:p>
        </w:tc>
      </w:tr>
      <w:tr w:rsidR="00F9250D" w:rsidRPr="00F9250D" w:rsidTr="00BB69DA">
        <w:trPr>
          <w:trHeight w:val="369"/>
          <w:jc w:val="center"/>
        </w:trPr>
        <w:tc>
          <w:tcPr>
            <w:tcW w:w="690" w:type="pct"/>
            <w:gridSpan w:val="2"/>
            <w:tcBorders>
              <w:top w:val="single" w:sz="6" w:space="0" w:color="auto"/>
              <w:left w:val="nil"/>
              <w:bottom w:val="single" w:sz="6" w:space="0" w:color="auto"/>
              <w:right w:val="single" w:sz="6" w:space="0" w:color="auto"/>
            </w:tcBorders>
            <w:vAlign w:val="center"/>
          </w:tcPr>
          <w:p w:rsidR="00F9250D" w:rsidRPr="00F9250D" w:rsidRDefault="00F9250D" w:rsidP="00B64559">
            <w:pPr>
              <w:pStyle w:val="a8"/>
              <w:rPr>
                <w:bCs/>
              </w:rPr>
            </w:pPr>
            <w:r w:rsidRPr="00F9250D">
              <w:rPr>
                <w:bCs/>
              </w:rPr>
              <w:t>GF180228A-1-15</w:t>
            </w:r>
          </w:p>
        </w:tc>
        <w:tc>
          <w:tcPr>
            <w:tcW w:w="361" w:type="pct"/>
            <w:vMerge/>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p>
        </w:tc>
        <w:tc>
          <w:tcPr>
            <w:tcW w:w="485"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0.004</w:t>
            </w:r>
          </w:p>
        </w:tc>
        <w:tc>
          <w:tcPr>
            <w:tcW w:w="501"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0.004</w:t>
            </w:r>
          </w:p>
        </w:tc>
        <w:tc>
          <w:tcPr>
            <w:tcW w:w="486"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0.1</w:t>
            </w:r>
          </w:p>
        </w:tc>
        <w:tc>
          <w:tcPr>
            <w:tcW w:w="486"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0.015</w:t>
            </w:r>
          </w:p>
        </w:tc>
        <w:tc>
          <w:tcPr>
            <w:tcW w:w="431"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4.3</w:t>
            </w:r>
          </w:p>
        </w:tc>
        <w:tc>
          <w:tcPr>
            <w:tcW w:w="485"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0.059</w:t>
            </w:r>
          </w:p>
        </w:tc>
        <w:tc>
          <w:tcPr>
            <w:tcW w:w="485" w:type="pct"/>
            <w:gridSpan w:val="2"/>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r w:rsidRPr="00F9250D">
              <w:rPr>
                <w:bCs/>
              </w:rPr>
              <w:t>0.007</w:t>
            </w:r>
          </w:p>
        </w:tc>
        <w:tc>
          <w:tcPr>
            <w:tcW w:w="590" w:type="pct"/>
            <w:gridSpan w:val="2"/>
            <w:tcBorders>
              <w:top w:val="single" w:sz="6" w:space="0" w:color="auto"/>
              <w:left w:val="single" w:sz="6" w:space="0" w:color="auto"/>
              <w:bottom w:val="single" w:sz="6" w:space="0" w:color="auto"/>
              <w:right w:val="nil"/>
            </w:tcBorders>
            <w:vAlign w:val="center"/>
          </w:tcPr>
          <w:p w:rsidR="00F9250D" w:rsidRPr="00F9250D" w:rsidRDefault="00F9250D" w:rsidP="00B64559">
            <w:pPr>
              <w:pStyle w:val="a8"/>
              <w:rPr>
                <w:bCs/>
              </w:rPr>
            </w:pPr>
            <w:r w:rsidRPr="00F9250D">
              <w:rPr>
                <w:rFonts w:hint="eastAsia"/>
                <w:bCs/>
              </w:rPr>
              <w:t>＜</w:t>
            </w:r>
            <w:r w:rsidRPr="00F9250D">
              <w:rPr>
                <w:bCs/>
              </w:rPr>
              <w:t>0.004</w:t>
            </w:r>
          </w:p>
        </w:tc>
      </w:tr>
      <w:tr w:rsidR="00F9250D" w:rsidRPr="00F9250D" w:rsidTr="00BB69DA">
        <w:trPr>
          <w:trHeight w:val="369"/>
          <w:jc w:val="center"/>
        </w:trPr>
        <w:tc>
          <w:tcPr>
            <w:tcW w:w="690" w:type="pct"/>
            <w:gridSpan w:val="2"/>
            <w:tcBorders>
              <w:top w:val="single" w:sz="6" w:space="0" w:color="auto"/>
              <w:left w:val="nil"/>
              <w:bottom w:val="single" w:sz="6" w:space="0" w:color="auto"/>
              <w:right w:val="single" w:sz="6" w:space="0" w:color="auto"/>
            </w:tcBorders>
            <w:vAlign w:val="center"/>
          </w:tcPr>
          <w:p w:rsidR="00F9250D" w:rsidRPr="00F9250D" w:rsidRDefault="00F9250D" w:rsidP="00B64559">
            <w:pPr>
              <w:pStyle w:val="a8"/>
              <w:rPr>
                <w:bCs/>
              </w:rPr>
            </w:pPr>
            <w:r w:rsidRPr="00F9250D">
              <w:rPr>
                <w:bCs/>
              </w:rPr>
              <w:t>GF180228A-1-16</w:t>
            </w:r>
          </w:p>
        </w:tc>
        <w:tc>
          <w:tcPr>
            <w:tcW w:w="361" w:type="pct"/>
            <w:vMerge/>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p>
        </w:tc>
        <w:tc>
          <w:tcPr>
            <w:tcW w:w="485"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0.004</w:t>
            </w:r>
          </w:p>
        </w:tc>
        <w:tc>
          <w:tcPr>
            <w:tcW w:w="501"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0.004</w:t>
            </w:r>
          </w:p>
        </w:tc>
        <w:tc>
          <w:tcPr>
            <w:tcW w:w="486"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0.1</w:t>
            </w:r>
          </w:p>
        </w:tc>
        <w:tc>
          <w:tcPr>
            <w:tcW w:w="486"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0.015</w:t>
            </w:r>
          </w:p>
        </w:tc>
        <w:tc>
          <w:tcPr>
            <w:tcW w:w="431"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4.3</w:t>
            </w:r>
          </w:p>
        </w:tc>
        <w:tc>
          <w:tcPr>
            <w:tcW w:w="485"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0.050</w:t>
            </w:r>
          </w:p>
        </w:tc>
        <w:tc>
          <w:tcPr>
            <w:tcW w:w="485" w:type="pct"/>
            <w:gridSpan w:val="2"/>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r w:rsidRPr="00F9250D">
              <w:rPr>
                <w:bCs/>
              </w:rPr>
              <w:t>0.005</w:t>
            </w:r>
          </w:p>
        </w:tc>
        <w:tc>
          <w:tcPr>
            <w:tcW w:w="590" w:type="pct"/>
            <w:gridSpan w:val="2"/>
            <w:tcBorders>
              <w:top w:val="single" w:sz="6" w:space="0" w:color="auto"/>
              <w:left w:val="single" w:sz="6" w:space="0" w:color="auto"/>
              <w:bottom w:val="single" w:sz="6" w:space="0" w:color="auto"/>
              <w:right w:val="nil"/>
            </w:tcBorders>
            <w:vAlign w:val="center"/>
          </w:tcPr>
          <w:p w:rsidR="00F9250D" w:rsidRPr="00F9250D" w:rsidRDefault="00F9250D" w:rsidP="00B64559">
            <w:pPr>
              <w:pStyle w:val="a8"/>
              <w:rPr>
                <w:bCs/>
              </w:rPr>
            </w:pPr>
            <w:r w:rsidRPr="00F9250D">
              <w:rPr>
                <w:rFonts w:hint="eastAsia"/>
                <w:bCs/>
              </w:rPr>
              <w:t>＜</w:t>
            </w:r>
            <w:r w:rsidRPr="00F9250D">
              <w:rPr>
                <w:bCs/>
              </w:rPr>
              <w:t>0.004</w:t>
            </w:r>
          </w:p>
        </w:tc>
      </w:tr>
      <w:tr w:rsidR="00F9250D" w:rsidRPr="00F9250D" w:rsidTr="00BB69DA">
        <w:trPr>
          <w:trHeight w:val="369"/>
          <w:jc w:val="center"/>
        </w:trPr>
        <w:tc>
          <w:tcPr>
            <w:tcW w:w="690" w:type="pct"/>
            <w:gridSpan w:val="2"/>
            <w:tcBorders>
              <w:top w:val="single" w:sz="6" w:space="0" w:color="auto"/>
              <w:left w:val="nil"/>
              <w:bottom w:val="single" w:sz="6" w:space="0" w:color="auto"/>
              <w:right w:val="single" w:sz="6" w:space="0" w:color="auto"/>
            </w:tcBorders>
            <w:vAlign w:val="center"/>
          </w:tcPr>
          <w:p w:rsidR="00F9250D" w:rsidRPr="00F9250D" w:rsidRDefault="00F9250D" w:rsidP="00B64559">
            <w:pPr>
              <w:pStyle w:val="a8"/>
              <w:rPr>
                <w:bCs/>
              </w:rPr>
            </w:pPr>
            <w:r w:rsidRPr="00F9250D">
              <w:rPr>
                <w:bCs/>
              </w:rPr>
              <w:t>GF180228A-1-17</w:t>
            </w:r>
          </w:p>
        </w:tc>
        <w:tc>
          <w:tcPr>
            <w:tcW w:w="361" w:type="pct"/>
            <w:vMerge/>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p>
        </w:tc>
        <w:tc>
          <w:tcPr>
            <w:tcW w:w="485"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0.004</w:t>
            </w:r>
          </w:p>
        </w:tc>
        <w:tc>
          <w:tcPr>
            <w:tcW w:w="501"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0.004</w:t>
            </w:r>
          </w:p>
        </w:tc>
        <w:tc>
          <w:tcPr>
            <w:tcW w:w="486"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0.2</w:t>
            </w:r>
          </w:p>
        </w:tc>
        <w:tc>
          <w:tcPr>
            <w:tcW w:w="486"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0.046</w:t>
            </w:r>
          </w:p>
        </w:tc>
        <w:tc>
          <w:tcPr>
            <w:tcW w:w="431"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5.2</w:t>
            </w:r>
          </w:p>
        </w:tc>
        <w:tc>
          <w:tcPr>
            <w:tcW w:w="485"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0.073</w:t>
            </w:r>
          </w:p>
        </w:tc>
        <w:tc>
          <w:tcPr>
            <w:tcW w:w="485" w:type="pct"/>
            <w:gridSpan w:val="2"/>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r w:rsidRPr="00F9250D">
              <w:rPr>
                <w:bCs/>
              </w:rPr>
              <w:t>0.004</w:t>
            </w:r>
          </w:p>
        </w:tc>
        <w:tc>
          <w:tcPr>
            <w:tcW w:w="590" w:type="pct"/>
            <w:gridSpan w:val="2"/>
            <w:tcBorders>
              <w:top w:val="single" w:sz="6" w:space="0" w:color="auto"/>
              <w:left w:val="single" w:sz="6" w:space="0" w:color="auto"/>
              <w:bottom w:val="single" w:sz="6" w:space="0" w:color="auto"/>
              <w:right w:val="nil"/>
            </w:tcBorders>
            <w:vAlign w:val="center"/>
          </w:tcPr>
          <w:p w:rsidR="00F9250D" w:rsidRPr="00F9250D" w:rsidRDefault="00F9250D" w:rsidP="00B64559">
            <w:pPr>
              <w:pStyle w:val="a8"/>
              <w:rPr>
                <w:bCs/>
              </w:rPr>
            </w:pPr>
            <w:r w:rsidRPr="00F9250D">
              <w:rPr>
                <w:rFonts w:hint="eastAsia"/>
                <w:bCs/>
              </w:rPr>
              <w:t>＜</w:t>
            </w:r>
            <w:r w:rsidRPr="00F9250D">
              <w:rPr>
                <w:bCs/>
              </w:rPr>
              <w:t>0.004</w:t>
            </w:r>
          </w:p>
        </w:tc>
      </w:tr>
      <w:tr w:rsidR="00F9250D" w:rsidRPr="00F9250D" w:rsidTr="00BB69DA">
        <w:trPr>
          <w:trHeight w:val="369"/>
          <w:jc w:val="center"/>
        </w:trPr>
        <w:tc>
          <w:tcPr>
            <w:tcW w:w="690" w:type="pct"/>
            <w:gridSpan w:val="2"/>
            <w:tcBorders>
              <w:top w:val="single" w:sz="6" w:space="0" w:color="auto"/>
              <w:left w:val="nil"/>
              <w:bottom w:val="single" w:sz="6" w:space="0" w:color="auto"/>
              <w:right w:val="single" w:sz="6" w:space="0" w:color="auto"/>
            </w:tcBorders>
            <w:vAlign w:val="center"/>
          </w:tcPr>
          <w:p w:rsidR="00F9250D" w:rsidRPr="00F9250D" w:rsidRDefault="00F9250D" w:rsidP="00B64559">
            <w:pPr>
              <w:pStyle w:val="a8"/>
              <w:rPr>
                <w:bCs/>
              </w:rPr>
            </w:pPr>
            <w:r w:rsidRPr="00F9250D">
              <w:rPr>
                <w:bCs/>
              </w:rPr>
              <w:t>GF180228A-1-18</w:t>
            </w:r>
          </w:p>
        </w:tc>
        <w:tc>
          <w:tcPr>
            <w:tcW w:w="361" w:type="pct"/>
            <w:vMerge/>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p>
        </w:tc>
        <w:tc>
          <w:tcPr>
            <w:tcW w:w="485"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0.004</w:t>
            </w:r>
          </w:p>
        </w:tc>
        <w:tc>
          <w:tcPr>
            <w:tcW w:w="501"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0.004</w:t>
            </w:r>
          </w:p>
        </w:tc>
        <w:tc>
          <w:tcPr>
            <w:tcW w:w="486"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0.1</w:t>
            </w:r>
          </w:p>
        </w:tc>
        <w:tc>
          <w:tcPr>
            <w:tcW w:w="486"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0.015</w:t>
            </w:r>
          </w:p>
        </w:tc>
        <w:tc>
          <w:tcPr>
            <w:tcW w:w="431"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5.4</w:t>
            </w:r>
          </w:p>
        </w:tc>
        <w:tc>
          <w:tcPr>
            <w:tcW w:w="485"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0.068</w:t>
            </w:r>
          </w:p>
        </w:tc>
        <w:tc>
          <w:tcPr>
            <w:tcW w:w="485" w:type="pct"/>
            <w:gridSpan w:val="2"/>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r w:rsidRPr="00F9250D">
              <w:rPr>
                <w:bCs/>
              </w:rPr>
              <w:t>0.005</w:t>
            </w:r>
          </w:p>
        </w:tc>
        <w:tc>
          <w:tcPr>
            <w:tcW w:w="590" w:type="pct"/>
            <w:gridSpan w:val="2"/>
            <w:tcBorders>
              <w:top w:val="single" w:sz="6" w:space="0" w:color="auto"/>
              <w:left w:val="single" w:sz="6" w:space="0" w:color="auto"/>
              <w:bottom w:val="single" w:sz="6" w:space="0" w:color="auto"/>
              <w:right w:val="nil"/>
            </w:tcBorders>
            <w:vAlign w:val="center"/>
          </w:tcPr>
          <w:p w:rsidR="00F9250D" w:rsidRPr="00F9250D" w:rsidRDefault="00F9250D" w:rsidP="00B64559">
            <w:pPr>
              <w:pStyle w:val="a8"/>
              <w:rPr>
                <w:bCs/>
              </w:rPr>
            </w:pPr>
            <w:r w:rsidRPr="00F9250D">
              <w:rPr>
                <w:rFonts w:hint="eastAsia"/>
                <w:bCs/>
              </w:rPr>
              <w:t>＜</w:t>
            </w:r>
            <w:r w:rsidRPr="00F9250D">
              <w:rPr>
                <w:bCs/>
              </w:rPr>
              <w:t>0.004</w:t>
            </w:r>
          </w:p>
        </w:tc>
      </w:tr>
      <w:tr w:rsidR="00F9250D" w:rsidRPr="00F9250D" w:rsidTr="00BB69DA">
        <w:trPr>
          <w:trHeight w:val="369"/>
          <w:jc w:val="center"/>
        </w:trPr>
        <w:tc>
          <w:tcPr>
            <w:tcW w:w="690" w:type="pct"/>
            <w:gridSpan w:val="2"/>
            <w:tcBorders>
              <w:top w:val="single" w:sz="6" w:space="0" w:color="auto"/>
              <w:left w:val="nil"/>
              <w:bottom w:val="single" w:sz="6" w:space="0" w:color="auto"/>
              <w:right w:val="single" w:sz="6" w:space="0" w:color="auto"/>
            </w:tcBorders>
            <w:vAlign w:val="center"/>
          </w:tcPr>
          <w:p w:rsidR="00F9250D" w:rsidRPr="00F9250D" w:rsidRDefault="00F9250D" w:rsidP="00B64559">
            <w:pPr>
              <w:pStyle w:val="a8"/>
              <w:rPr>
                <w:bCs/>
              </w:rPr>
            </w:pPr>
            <w:r w:rsidRPr="00F9250D">
              <w:rPr>
                <w:bCs/>
              </w:rPr>
              <w:lastRenderedPageBreak/>
              <w:t>GF180228A-1-19</w:t>
            </w:r>
          </w:p>
        </w:tc>
        <w:tc>
          <w:tcPr>
            <w:tcW w:w="361" w:type="pct"/>
            <w:vMerge/>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p>
        </w:tc>
        <w:tc>
          <w:tcPr>
            <w:tcW w:w="485"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0.004</w:t>
            </w:r>
          </w:p>
        </w:tc>
        <w:tc>
          <w:tcPr>
            <w:tcW w:w="501"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0.004</w:t>
            </w:r>
          </w:p>
        </w:tc>
        <w:tc>
          <w:tcPr>
            <w:tcW w:w="486"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0.1</w:t>
            </w:r>
          </w:p>
        </w:tc>
        <w:tc>
          <w:tcPr>
            <w:tcW w:w="486"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0.015</w:t>
            </w:r>
          </w:p>
        </w:tc>
        <w:tc>
          <w:tcPr>
            <w:tcW w:w="431"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5.4</w:t>
            </w:r>
          </w:p>
        </w:tc>
        <w:tc>
          <w:tcPr>
            <w:tcW w:w="485"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0.015</w:t>
            </w:r>
          </w:p>
        </w:tc>
        <w:tc>
          <w:tcPr>
            <w:tcW w:w="485" w:type="pct"/>
            <w:gridSpan w:val="2"/>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r w:rsidRPr="00F9250D">
              <w:rPr>
                <w:bCs/>
              </w:rPr>
              <w:t>0.007</w:t>
            </w:r>
          </w:p>
        </w:tc>
        <w:tc>
          <w:tcPr>
            <w:tcW w:w="590" w:type="pct"/>
            <w:gridSpan w:val="2"/>
            <w:tcBorders>
              <w:top w:val="single" w:sz="6" w:space="0" w:color="auto"/>
              <w:left w:val="single" w:sz="6" w:space="0" w:color="auto"/>
              <w:bottom w:val="single" w:sz="6" w:space="0" w:color="auto"/>
              <w:right w:val="nil"/>
            </w:tcBorders>
            <w:vAlign w:val="center"/>
          </w:tcPr>
          <w:p w:rsidR="00F9250D" w:rsidRPr="00F9250D" w:rsidRDefault="00F9250D" w:rsidP="00B64559">
            <w:pPr>
              <w:pStyle w:val="a8"/>
              <w:rPr>
                <w:bCs/>
              </w:rPr>
            </w:pPr>
            <w:r w:rsidRPr="00F9250D">
              <w:rPr>
                <w:rFonts w:hint="eastAsia"/>
                <w:bCs/>
              </w:rPr>
              <w:t>＜</w:t>
            </w:r>
            <w:r w:rsidRPr="00F9250D">
              <w:rPr>
                <w:bCs/>
              </w:rPr>
              <w:t>0.004</w:t>
            </w:r>
          </w:p>
        </w:tc>
      </w:tr>
      <w:tr w:rsidR="00F9250D" w:rsidRPr="00F9250D" w:rsidTr="00BB69DA">
        <w:trPr>
          <w:trHeight w:val="369"/>
          <w:jc w:val="center"/>
        </w:trPr>
        <w:tc>
          <w:tcPr>
            <w:tcW w:w="690" w:type="pct"/>
            <w:gridSpan w:val="2"/>
            <w:tcBorders>
              <w:top w:val="single" w:sz="6" w:space="0" w:color="auto"/>
              <w:left w:val="nil"/>
              <w:bottom w:val="single" w:sz="6" w:space="0" w:color="auto"/>
              <w:right w:val="single" w:sz="6" w:space="0" w:color="auto"/>
            </w:tcBorders>
            <w:vAlign w:val="center"/>
          </w:tcPr>
          <w:p w:rsidR="00F9250D" w:rsidRPr="00F9250D" w:rsidRDefault="00F9250D" w:rsidP="00B64559">
            <w:pPr>
              <w:pStyle w:val="a8"/>
              <w:rPr>
                <w:bCs/>
              </w:rPr>
            </w:pPr>
            <w:r w:rsidRPr="00F9250D">
              <w:rPr>
                <w:bCs/>
              </w:rPr>
              <w:t>GF180228A-1-20</w:t>
            </w:r>
          </w:p>
        </w:tc>
        <w:tc>
          <w:tcPr>
            <w:tcW w:w="361" w:type="pct"/>
            <w:vMerge/>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p>
        </w:tc>
        <w:tc>
          <w:tcPr>
            <w:tcW w:w="485"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0.004</w:t>
            </w:r>
          </w:p>
        </w:tc>
        <w:tc>
          <w:tcPr>
            <w:tcW w:w="501"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0.004</w:t>
            </w:r>
          </w:p>
        </w:tc>
        <w:tc>
          <w:tcPr>
            <w:tcW w:w="486"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0.1</w:t>
            </w:r>
          </w:p>
        </w:tc>
        <w:tc>
          <w:tcPr>
            <w:tcW w:w="486"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rFonts w:hint="eastAsia"/>
                <w:bCs/>
              </w:rPr>
              <w:t>＜</w:t>
            </w:r>
            <w:r w:rsidRPr="00F9250D">
              <w:rPr>
                <w:bCs/>
              </w:rPr>
              <w:t>0.015</w:t>
            </w:r>
          </w:p>
        </w:tc>
        <w:tc>
          <w:tcPr>
            <w:tcW w:w="431" w:type="pct"/>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19.2</w:t>
            </w:r>
          </w:p>
        </w:tc>
        <w:tc>
          <w:tcPr>
            <w:tcW w:w="485" w:type="pct"/>
            <w:gridSpan w:val="2"/>
            <w:tcBorders>
              <w:top w:val="single" w:sz="6" w:space="0" w:color="auto"/>
              <w:left w:val="single" w:sz="6" w:space="0" w:color="auto"/>
              <w:bottom w:val="single" w:sz="6" w:space="0" w:color="auto"/>
              <w:right w:val="single" w:sz="6" w:space="0" w:color="auto"/>
            </w:tcBorders>
            <w:noWrap/>
            <w:vAlign w:val="center"/>
          </w:tcPr>
          <w:p w:rsidR="00F9250D" w:rsidRPr="00F9250D" w:rsidRDefault="00F9250D" w:rsidP="00B64559">
            <w:pPr>
              <w:pStyle w:val="a8"/>
              <w:rPr>
                <w:bCs/>
              </w:rPr>
            </w:pPr>
            <w:r w:rsidRPr="00F9250D">
              <w:rPr>
                <w:bCs/>
              </w:rPr>
              <w:t>0.098</w:t>
            </w:r>
          </w:p>
        </w:tc>
        <w:tc>
          <w:tcPr>
            <w:tcW w:w="485" w:type="pct"/>
            <w:gridSpan w:val="2"/>
            <w:tcBorders>
              <w:top w:val="single" w:sz="6" w:space="0" w:color="auto"/>
              <w:left w:val="single" w:sz="6" w:space="0" w:color="auto"/>
              <w:bottom w:val="single" w:sz="6" w:space="0" w:color="auto"/>
              <w:right w:val="single" w:sz="6" w:space="0" w:color="auto"/>
            </w:tcBorders>
            <w:vAlign w:val="center"/>
          </w:tcPr>
          <w:p w:rsidR="00F9250D" w:rsidRPr="00F9250D" w:rsidRDefault="00F9250D" w:rsidP="00B64559">
            <w:pPr>
              <w:pStyle w:val="a8"/>
              <w:rPr>
                <w:bCs/>
              </w:rPr>
            </w:pPr>
            <w:r w:rsidRPr="00F9250D">
              <w:rPr>
                <w:bCs/>
              </w:rPr>
              <w:t>0.007</w:t>
            </w:r>
          </w:p>
        </w:tc>
        <w:tc>
          <w:tcPr>
            <w:tcW w:w="590" w:type="pct"/>
            <w:gridSpan w:val="2"/>
            <w:tcBorders>
              <w:top w:val="single" w:sz="6" w:space="0" w:color="auto"/>
              <w:left w:val="single" w:sz="6" w:space="0" w:color="auto"/>
              <w:bottom w:val="single" w:sz="6" w:space="0" w:color="auto"/>
              <w:right w:val="nil"/>
            </w:tcBorders>
            <w:vAlign w:val="center"/>
          </w:tcPr>
          <w:p w:rsidR="00F9250D" w:rsidRPr="00F9250D" w:rsidRDefault="00F9250D" w:rsidP="00B64559">
            <w:pPr>
              <w:pStyle w:val="a8"/>
              <w:rPr>
                <w:bCs/>
              </w:rPr>
            </w:pPr>
            <w:r w:rsidRPr="00F9250D">
              <w:rPr>
                <w:rFonts w:hint="eastAsia"/>
                <w:bCs/>
              </w:rPr>
              <w:t>＜</w:t>
            </w:r>
            <w:r w:rsidRPr="00F9250D">
              <w:rPr>
                <w:bCs/>
              </w:rPr>
              <w:t>0.004</w:t>
            </w:r>
          </w:p>
        </w:tc>
      </w:tr>
      <w:tr w:rsidR="00F9250D" w:rsidRPr="00F9250D" w:rsidTr="00BB69DA">
        <w:trPr>
          <w:trHeight w:val="369"/>
          <w:jc w:val="center"/>
        </w:trPr>
        <w:tc>
          <w:tcPr>
            <w:tcW w:w="1051" w:type="pct"/>
            <w:gridSpan w:val="3"/>
            <w:tcBorders>
              <w:top w:val="single" w:sz="6" w:space="0" w:color="auto"/>
              <w:left w:val="nil"/>
              <w:bottom w:val="single" w:sz="12" w:space="0" w:color="auto"/>
              <w:right w:val="single" w:sz="6" w:space="0" w:color="auto"/>
            </w:tcBorders>
            <w:vAlign w:val="center"/>
          </w:tcPr>
          <w:p w:rsidR="00F9250D" w:rsidRPr="00F9250D" w:rsidRDefault="00F9250D" w:rsidP="00B64559">
            <w:pPr>
              <w:pStyle w:val="a8"/>
              <w:rPr>
                <w:bCs/>
              </w:rPr>
            </w:pPr>
            <w:r w:rsidRPr="00695308">
              <w:rPr>
                <w:rFonts w:hint="eastAsia"/>
              </w:rPr>
              <w:t>GB5805.3</w:t>
            </w:r>
            <w:r w:rsidRPr="00695308">
              <w:t>-2007</w:t>
            </w:r>
            <w:r w:rsidR="004E63F2">
              <w:rPr>
                <w:rFonts w:hint="eastAsia"/>
              </w:rPr>
              <w:t>（</w:t>
            </w:r>
            <w:r w:rsidR="004E63F2">
              <w:rPr>
                <w:rFonts w:hint="eastAsia"/>
              </w:rPr>
              <w:t>mg</w:t>
            </w:r>
            <w:r w:rsidR="004E63F2">
              <w:t>/L</w:t>
            </w:r>
            <w:r w:rsidR="004E63F2">
              <w:rPr>
                <w:rFonts w:hint="eastAsia"/>
              </w:rPr>
              <w:t>）</w:t>
            </w:r>
          </w:p>
        </w:tc>
        <w:tc>
          <w:tcPr>
            <w:tcW w:w="485" w:type="pct"/>
            <w:gridSpan w:val="2"/>
            <w:tcBorders>
              <w:top w:val="single" w:sz="6" w:space="0" w:color="auto"/>
              <w:left w:val="single" w:sz="6" w:space="0" w:color="auto"/>
              <w:bottom w:val="single" w:sz="12" w:space="0" w:color="auto"/>
              <w:right w:val="single" w:sz="6" w:space="0" w:color="auto"/>
            </w:tcBorders>
            <w:noWrap/>
            <w:vAlign w:val="center"/>
          </w:tcPr>
          <w:p w:rsidR="00F9250D" w:rsidRPr="00F9250D" w:rsidRDefault="00F9250D" w:rsidP="00B64559">
            <w:pPr>
              <w:pStyle w:val="a8"/>
              <w:rPr>
                <w:bCs/>
              </w:rPr>
            </w:pPr>
            <w:r>
              <w:rPr>
                <w:rFonts w:hint="eastAsia"/>
                <w:bCs/>
              </w:rPr>
              <w:t>100</w:t>
            </w:r>
          </w:p>
        </w:tc>
        <w:tc>
          <w:tcPr>
            <w:tcW w:w="501" w:type="pct"/>
            <w:gridSpan w:val="2"/>
            <w:tcBorders>
              <w:top w:val="single" w:sz="6" w:space="0" w:color="auto"/>
              <w:left w:val="single" w:sz="6" w:space="0" w:color="auto"/>
              <w:bottom w:val="single" w:sz="12" w:space="0" w:color="auto"/>
              <w:right w:val="single" w:sz="6" w:space="0" w:color="auto"/>
            </w:tcBorders>
            <w:noWrap/>
            <w:vAlign w:val="center"/>
          </w:tcPr>
          <w:p w:rsidR="00F9250D" w:rsidRPr="00F9250D" w:rsidRDefault="00F9250D" w:rsidP="00B64559">
            <w:pPr>
              <w:pStyle w:val="a8"/>
              <w:rPr>
                <w:bCs/>
              </w:rPr>
            </w:pPr>
            <w:r>
              <w:rPr>
                <w:rFonts w:hint="eastAsia"/>
                <w:bCs/>
              </w:rPr>
              <w:t>5</w:t>
            </w:r>
          </w:p>
        </w:tc>
        <w:tc>
          <w:tcPr>
            <w:tcW w:w="486" w:type="pct"/>
            <w:tcBorders>
              <w:top w:val="single" w:sz="6" w:space="0" w:color="auto"/>
              <w:left w:val="single" w:sz="6" w:space="0" w:color="auto"/>
              <w:bottom w:val="single" w:sz="12" w:space="0" w:color="auto"/>
              <w:right w:val="single" w:sz="6" w:space="0" w:color="auto"/>
            </w:tcBorders>
            <w:noWrap/>
            <w:vAlign w:val="center"/>
          </w:tcPr>
          <w:p w:rsidR="00F9250D" w:rsidRPr="00F9250D" w:rsidRDefault="00F9250D" w:rsidP="00B64559">
            <w:pPr>
              <w:pStyle w:val="a8"/>
              <w:rPr>
                <w:bCs/>
              </w:rPr>
            </w:pPr>
            <w:r>
              <w:rPr>
                <w:rFonts w:hint="eastAsia"/>
                <w:bCs/>
              </w:rPr>
              <w:t>5</w:t>
            </w:r>
          </w:p>
        </w:tc>
        <w:tc>
          <w:tcPr>
            <w:tcW w:w="486" w:type="pct"/>
            <w:tcBorders>
              <w:top w:val="single" w:sz="6" w:space="0" w:color="auto"/>
              <w:left w:val="single" w:sz="6" w:space="0" w:color="auto"/>
              <w:bottom w:val="single" w:sz="12" w:space="0" w:color="auto"/>
              <w:right w:val="single" w:sz="6" w:space="0" w:color="auto"/>
            </w:tcBorders>
            <w:noWrap/>
            <w:vAlign w:val="center"/>
          </w:tcPr>
          <w:p w:rsidR="00F9250D" w:rsidRPr="00F9250D" w:rsidRDefault="004E63F2" w:rsidP="00B64559">
            <w:pPr>
              <w:pStyle w:val="a8"/>
              <w:rPr>
                <w:bCs/>
              </w:rPr>
            </w:pPr>
            <w:r>
              <w:rPr>
                <w:rFonts w:hint="eastAsia"/>
                <w:bCs/>
              </w:rPr>
              <w:t>0.1</w:t>
            </w:r>
          </w:p>
        </w:tc>
        <w:tc>
          <w:tcPr>
            <w:tcW w:w="431" w:type="pct"/>
            <w:tcBorders>
              <w:top w:val="single" w:sz="6" w:space="0" w:color="auto"/>
              <w:left w:val="single" w:sz="6" w:space="0" w:color="auto"/>
              <w:bottom w:val="single" w:sz="12" w:space="0" w:color="auto"/>
              <w:right w:val="single" w:sz="6" w:space="0" w:color="auto"/>
            </w:tcBorders>
            <w:noWrap/>
            <w:vAlign w:val="center"/>
          </w:tcPr>
          <w:p w:rsidR="00F9250D" w:rsidRPr="00F9250D" w:rsidRDefault="004E63F2" w:rsidP="00B64559">
            <w:pPr>
              <w:pStyle w:val="a8"/>
              <w:rPr>
                <w:bCs/>
              </w:rPr>
            </w:pPr>
            <w:r>
              <w:rPr>
                <w:rFonts w:hint="eastAsia"/>
                <w:bCs/>
              </w:rPr>
              <w:t>1</w:t>
            </w:r>
          </w:p>
        </w:tc>
        <w:tc>
          <w:tcPr>
            <w:tcW w:w="485" w:type="pct"/>
            <w:gridSpan w:val="2"/>
            <w:tcBorders>
              <w:top w:val="single" w:sz="6" w:space="0" w:color="auto"/>
              <w:left w:val="single" w:sz="6" w:space="0" w:color="auto"/>
              <w:bottom w:val="single" w:sz="12" w:space="0" w:color="auto"/>
              <w:right w:val="single" w:sz="6" w:space="0" w:color="auto"/>
            </w:tcBorders>
            <w:noWrap/>
            <w:vAlign w:val="center"/>
          </w:tcPr>
          <w:p w:rsidR="00F9250D" w:rsidRPr="00F9250D" w:rsidRDefault="004E63F2" w:rsidP="00B64559">
            <w:pPr>
              <w:pStyle w:val="a8"/>
              <w:rPr>
                <w:bCs/>
              </w:rPr>
            </w:pPr>
            <w:r>
              <w:rPr>
                <w:rFonts w:hint="eastAsia"/>
                <w:bCs/>
              </w:rPr>
              <w:t>100</w:t>
            </w:r>
          </w:p>
        </w:tc>
        <w:tc>
          <w:tcPr>
            <w:tcW w:w="485" w:type="pct"/>
            <w:gridSpan w:val="2"/>
            <w:tcBorders>
              <w:top w:val="single" w:sz="6" w:space="0" w:color="auto"/>
              <w:left w:val="single" w:sz="6" w:space="0" w:color="auto"/>
              <w:bottom w:val="single" w:sz="12" w:space="0" w:color="auto"/>
              <w:right w:val="single" w:sz="6" w:space="0" w:color="auto"/>
            </w:tcBorders>
            <w:vAlign w:val="center"/>
          </w:tcPr>
          <w:p w:rsidR="00F9250D" w:rsidRPr="00F9250D" w:rsidRDefault="004E63F2" w:rsidP="00B64559">
            <w:pPr>
              <w:pStyle w:val="a8"/>
              <w:rPr>
                <w:bCs/>
              </w:rPr>
            </w:pPr>
            <w:r>
              <w:rPr>
                <w:rFonts w:hint="eastAsia"/>
                <w:bCs/>
              </w:rPr>
              <w:t>5</w:t>
            </w:r>
          </w:p>
        </w:tc>
        <w:tc>
          <w:tcPr>
            <w:tcW w:w="590" w:type="pct"/>
            <w:gridSpan w:val="2"/>
            <w:tcBorders>
              <w:top w:val="single" w:sz="6" w:space="0" w:color="auto"/>
              <w:left w:val="single" w:sz="6" w:space="0" w:color="auto"/>
              <w:bottom w:val="single" w:sz="12" w:space="0" w:color="auto"/>
              <w:right w:val="nil"/>
            </w:tcBorders>
            <w:vAlign w:val="center"/>
          </w:tcPr>
          <w:p w:rsidR="00F9250D" w:rsidRPr="00F9250D" w:rsidRDefault="004E63F2" w:rsidP="00B64559">
            <w:pPr>
              <w:pStyle w:val="a8"/>
              <w:rPr>
                <w:bCs/>
              </w:rPr>
            </w:pPr>
            <w:r>
              <w:rPr>
                <w:rFonts w:hint="eastAsia"/>
                <w:bCs/>
              </w:rPr>
              <w:t>5</w:t>
            </w:r>
          </w:p>
        </w:tc>
      </w:tr>
      <w:tr w:rsidR="00F9250D" w:rsidRPr="00F9250D" w:rsidTr="00BB69DA">
        <w:trPr>
          <w:trHeight w:val="369"/>
          <w:jc w:val="center"/>
        </w:trPr>
        <w:tc>
          <w:tcPr>
            <w:tcW w:w="1051" w:type="pct"/>
            <w:gridSpan w:val="3"/>
            <w:tcBorders>
              <w:top w:val="single" w:sz="6" w:space="0" w:color="auto"/>
              <w:left w:val="nil"/>
              <w:bottom w:val="single" w:sz="12" w:space="0" w:color="auto"/>
              <w:right w:val="single" w:sz="6" w:space="0" w:color="auto"/>
            </w:tcBorders>
            <w:vAlign w:val="center"/>
          </w:tcPr>
          <w:p w:rsidR="00F9250D" w:rsidRPr="00F9250D" w:rsidRDefault="00F9250D" w:rsidP="00B64559">
            <w:pPr>
              <w:pStyle w:val="a8"/>
              <w:rPr>
                <w:bCs/>
              </w:rPr>
            </w:pPr>
            <w:r w:rsidRPr="00695308">
              <w:rPr>
                <w:rFonts w:hint="eastAsia"/>
              </w:rPr>
              <w:t>GB87978</w:t>
            </w:r>
            <w:r w:rsidRPr="00695308">
              <w:t>-1996</w:t>
            </w:r>
            <w:r w:rsidR="004E63F2" w:rsidRPr="004E63F2">
              <w:rPr>
                <w:rFonts w:hint="eastAsia"/>
              </w:rPr>
              <w:t>（</w:t>
            </w:r>
            <w:r w:rsidR="004E63F2" w:rsidRPr="004E63F2">
              <w:rPr>
                <w:rFonts w:hint="eastAsia"/>
              </w:rPr>
              <w:t>mg</w:t>
            </w:r>
            <w:r w:rsidR="004E63F2" w:rsidRPr="004E63F2">
              <w:t>/L</w:t>
            </w:r>
            <w:r w:rsidR="004E63F2" w:rsidRPr="004E63F2">
              <w:rPr>
                <w:rFonts w:hint="eastAsia"/>
              </w:rPr>
              <w:t>）</w:t>
            </w:r>
          </w:p>
        </w:tc>
        <w:tc>
          <w:tcPr>
            <w:tcW w:w="485" w:type="pct"/>
            <w:gridSpan w:val="2"/>
            <w:tcBorders>
              <w:top w:val="single" w:sz="6" w:space="0" w:color="auto"/>
              <w:left w:val="single" w:sz="6" w:space="0" w:color="auto"/>
              <w:bottom w:val="single" w:sz="12" w:space="0" w:color="auto"/>
              <w:right w:val="single" w:sz="6" w:space="0" w:color="auto"/>
            </w:tcBorders>
            <w:noWrap/>
            <w:vAlign w:val="center"/>
          </w:tcPr>
          <w:p w:rsidR="00F9250D" w:rsidRPr="00F9250D" w:rsidRDefault="00887239" w:rsidP="00B64559">
            <w:pPr>
              <w:pStyle w:val="a8"/>
              <w:rPr>
                <w:bCs/>
              </w:rPr>
            </w:pPr>
            <w:r>
              <w:rPr>
                <w:rFonts w:hint="eastAsia"/>
                <w:bCs/>
              </w:rPr>
              <w:t>——</w:t>
            </w:r>
          </w:p>
        </w:tc>
        <w:tc>
          <w:tcPr>
            <w:tcW w:w="501" w:type="pct"/>
            <w:gridSpan w:val="2"/>
            <w:tcBorders>
              <w:top w:val="single" w:sz="6" w:space="0" w:color="auto"/>
              <w:left w:val="single" w:sz="6" w:space="0" w:color="auto"/>
              <w:bottom w:val="single" w:sz="12" w:space="0" w:color="auto"/>
              <w:right w:val="single" w:sz="6" w:space="0" w:color="auto"/>
            </w:tcBorders>
            <w:noWrap/>
            <w:vAlign w:val="center"/>
          </w:tcPr>
          <w:p w:rsidR="00F9250D" w:rsidRPr="00F9250D" w:rsidRDefault="00142A6B" w:rsidP="00B64559">
            <w:pPr>
              <w:pStyle w:val="a8"/>
              <w:rPr>
                <w:bCs/>
              </w:rPr>
            </w:pPr>
            <w:r>
              <w:rPr>
                <w:rFonts w:hint="eastAsia"/>
                <w:bCs/>
              </w:rPr>
              <w:t>0.5</w:t>
            </w:r>
          </w:p>
        </w:tc>
        <w:tc>
          <w:tcPr>
            <w:tcW w:w="486" w:type="pct"/>
            <w:tcBorders>
              <w:top w:val="single" w:sz="6" w:space="0" w:color="auto"/>
              <w:left w:val="single" w:sz="6" w:space="0" w:color="auto"/>
              <w:bottom w:val="single" w:sz="12" w:space="0" w:color="auto"/>
              <w:right w:val="single" w:sz="6" w:space="0" w:color="auto"/>
            </w:tcBorders>
            <w:noWrap/>
            <w:vAlign w:val="center"/>
          </w:tcPr>
          <w:p w:rsidR="00F9250D" w:rsidRPr="00F9250D" w:rsidRDefault="00142A6B" w:rsidP="00B64559">
            <w:pPr>
              <w:pStyle w:val="a8"/>
              <w:rPr>
                <w:bCs/>
              </w:rPr>
            </w:pPr>
            <w:r>
              <w:rPr>
                <w:rFonts w:hint="eastAsia"/>
                <w:bCs/>
              </w:rPr>
              <w:t>0.5</w:t>
            </w:r>
          </w:p>
        </w:tc>
        <w:tc>
          <w:tcPr>
            <w:tcW w:w="486" w:type="pct"/>
            <w:tcBorders>
              <w:top w:val="single" w:sz="6" w:space="0" w:color="auto"/>
              <w:left w:val="single" w:sz="6" w:space="0" w:color="auto"/>
              <w:bottom w:val="single" w:sz="12" w:space="0" w:color="auto"/>
              <w:right w:val="single" w:sz="6" w:space="0" w:color="auto"/>
            </w:tcBorders>
            <w:noWrap/>
            <w:vAlign w:val="center"/>
          </w:tcPr>
          <w:p w:rsidR="00F9250D" w:rsidRPr="00F9250D" w:rsidRDefault="00142A6B" w:rsidP="00B64559">
            <w:pPr>
              <w:pStyle w:val="a8"/>
              <w:rPr>
                <w:bCs/>
              </w:rPr>
            </w:pPr>
            <w:r>
              <w:rPr>
                <w:rFonts w:hint="eastAsia"/>
                <w:bCs/>
              </w:rPr>
              <w:t>0.05</w:t>
            </w:r>
          </w:p>
        </w:tc>
        <w:tc>
          <w:tcPr>
            <w:tcW w:w="431" w:type="pct"/>
            <w:tcBorders>
              <w:top w:val="single" w:sz="6" w:space="0" w:color="auto"/>
              <w:left w:val="single" w:sz="6" w:space="0" w:color="auto"/>
              <w:bottom w:val="single" w:sz="12" w:space="0" w:color="auto"/>
              <w:right w:val="single" w:sz="6" w:space="0" w:color="auto"/>
            </w:tcBorders>
            <w:noWrap/>
            <w:vAlign w:val="center"/>
          </w:tcPr>
          <w:p w:rsidR="00F9250D" w:rsidRPr="00F9250D" w:rsidRDefault="00142A6B" w:rsidP="00B64559">
            <w:pPr>
              <w:pStyle w:val="a8"/>
              <w:rPr>
                <w:bCs/>
              </w:rPr>
            </w:pPr>
            <w:r>
              <w:rPr>
                <w:rFonts w:hint="eastAsia"/>
                <w:bCs/>
              </w:rPr>
              <w:t>——</w:t>
            </w:r>
          </w:p>
        </w:tc>
        <w:tc>
          <w:tcPr>
            <w:tcW w:w="485" w:type="pct"/>
            <w:gridSpan w:val="2"/>
            <w:tcBorders>
              <w:top w:val="single" w:sz="6" w:space="0" w:color="auto"/>
              <w:left w:val="single" w:sz="6" w:space="0" w:color="auto"/>
              <w:bottom w:val="single" w:sz="12" w:space="0" w:color="auto"/>
              <w:right w:val="single" w:sz="6" w:space="0" w:color="auto"/>
            </w:tcBorders>
            <w:noWrap/>
            <w:vAlign w:val="center"/>
          </w:tcPr>
          <w:p w:rsidR="00F9250D" w:rsidRPr="00F9250D" w:rsidRDefault="00BB69DA" w:rsidP="00B64559">
            <w:pPr>
              <w:pStyle w:val="a8"/>
              <w:rPr>
                <w:bCs/>
              </w:rPr>
            </w:pPr>
            <w:r>
              <w:rPr>
                <w:rFonts w:hint="eastAsia"/>
                <w:bCs/>
              </w:rPr>
              <w:t>30</w:t>
            </w:r>
          </w:p>
        </w:tc>
        <w:tc>
          <w:tcPr>
            <w:tcW w:w="485" w:type="pct"/>
            <w:gridSpan w:val="2"/>
            <w:tcBorders>
              <w:top w:val="single" w:sz="6" w:space="0" w:color="auto"/>
              <w:left w:val="single" w:sz="6" w:space="0" w:color="auto"/>
              <w:bottom w:val="single" w:sz="12" w:space="0" w:color="auto"/>
              <w:right w:val="single" w:sz="6" w:space="0" w:color="auto"/>
            </w:tcBorders>
            <w:vAlign w:val="center"/>
          </w:tcPr>
          <w:p w:rsidR="00F9250D" w:rsidRPr="00F9250D" w:rsidRDefault="00BB69DA" w:rsidP="00B64559">
            <w:pPr>
              <w:pStyle w:val="a8"/>
              <w:rPr>
                <w:bCs/>
              </w:rPr>
            </w:pPr>
            <w:r>
              <w:rPr>
                <w:rFonts w:hint="eastAsia"/>
                <w:bCs/>
              </w:rPr>
              <w:t>5</w:t>
            </w:r>
          </w:p>
        </w:tc>
        <w:tc>
          <w:tcPr>
            <w:tcW w:w="590" w:type="pct"/>
            <w:gridSpan w:val="2"/>
            <w:tcBorders>
              <w:top w:val="single" w:sz="6" w:space="0" w:color="auto"/>
              <w:left w:val="single" w:sz="6" w:space="0" w:color="auto"/>
              <w:bottom w:val="single" w:sz="12" w:space="0" w:color="auto"/>
              <w:right w:val="nil"/>
            </w:tcBorders>
            <w:vAlign w:val="center"/>
          </w:tcPr>
          <w:p w:rsidR="00F9250D" w:rsidRPr="00F9250D" w:rsidRDefault="00142A6B" w:rsidP="00B64559">
            <w:pPr>
              <w:pStyle w:val="a8"/>
              <w:rPr>
                <w:bCs/>
              </w:rPr>
            </w:pPr>
            <w:r>
              <w:rPr>
                <w:rFonts w:hint="eastAsia"/>
                <w:bCs/>
              </w:rPr>
              <w:t>0.5</w:t>
            </w:r>
          </w:p>
        </w:tc>
      </w:tr>
      <w:tr w:rsidR="00F9250D" w:rsidRPr="00F9250D" w:rsidTr="00BB69DA">
        <w:trPr>
          <w:trHeight w:val="369"/>
          <w:jc w:val="center"/>
        </w:trPr>
        <w:tc>
          <w:tcPr>
            <w:tcW w:w="1051" w:type="pct"/>
            <w:gridSpan w:val="3"/>
            <w:tcBorders>
              <w:top w:val="single" w:sz="6" w:space="0" w:color="auto"/>
              <w:left w:val="nil"/>
              <w:bottom w:val="single" w:sz="12" w:space="0" w:color="auto"/>
              <w:right w:val="single" w:sz="6" w:space="0" w:color="auto"/>
            </w:tcBorders>
            <w:vAlign w:val="center"/>
          </w:tcPr>
          <w:p w:rsidR="00F9250D" w:rsidRPr="00B64559" w:rsidRDefault="00F9250D" w:rsidP="00B64559">
            <w:pPr>
              <w:pStyle w:val="a8"/>
              <w:rPr>
                <w:b/>
                <w:bCs/>
              </w:rPr>
            </w:pPr>
            <w:r w:rsidRPr="00B64559">
              <w:rPr>
                <w:rFonts w:hint="eastAsia"/>
                <w:b/>
              </w:rPr>
              <w:t>达标情况</w:t>
            </w:r>
          </w:p>
        </w:tc>
        <w:tc>
          <w:tcPr>
            <w:tcW w:w="485" w:type="pct"/>
            <w:gridSpan w:val="2"/>
            <w:tcBorders>
              <w:top w:val="single" w:sz="6" w:space="0" w:color="auto"/>
              <w:left w:val="single" w:sz="6" w:space="0" w:color="auto"/>
              <w:bottom w:val="single" w:sz="12" w:space="0" w:color="auto"/>
              <w:right w:val="single" w:sz="6" w:space="0" w:color="auto"/>
            </w:tcBorders>
            <w:noWrap/>
            <w:vAlign w:val="center"/>
          </w:tcPr>
          <w:p w:rsidR="00F9250D" w:rsidRPr="00B64559" w:rsidRDefault="00615740" w:rsidP="00B64559">
            <w:pPr>
              <w:pStyle w:val="a8"/>
              <w:rPr>
                <w:b/>
                <w:bCs/>
              </w:rPr>
            </w:pPr>
            <w:r w:rsidRPr="00B64559">
              <w:rPr>
                <w:rFonts w:hint="eastAsia"/>
                <w:b/>
                <w:bCs/>
              </w:rPr>
              <w:t>达标</w:t>
            </w:r>
          </w:p>
        </w:tc>
        <w:tc>
          <w:tcPr>
            <w:tcW w:w="501" w:type="pct"/>
            <w:gridSpan w:val="2"/>
            <w:tcBorders>
              <w:top w:val="single" w:sz="6" w:space="0" w:color="auto"/>
              <w:left w:val="single" w:sz="6" w:space="0" w:color="auto"/>
              <w:bottom w:val="single" w:sz="12" w:space="0" w:color="auto"/>
              <w:right w:val="single" w:sz="6" w:space="0" w:color="auto"/>
            </w:tcBorders>
            <w:noWrap/>
            <w:vAlign w:val="center"/>
          </w:tcPr>
          <w:p w:rsidR="00F9250D" w:rsidRPr="00B64559" w:rsidRDefault="00615740" w:rsidP="00B64559">
            <w:pPr>
              <w:pStyle w:val="a8"/>
              <w:rPr>
                <w:b/>
                <w:bCs/>
              </w:rPr>
            </w:pPr>
            <w:r w:rsidRPr="00B64559">
              <w:rPr>
                <w:rFonts w:hint="eastAsia"/>
                <w:b/>
                <w:bCs/>
              </w:rPr>
              <w:t>达标</w:t>
            </w:r>
          </w:p>
        </w:tc>
        <w:tc>
          <w:tcPr>
            <w:tcW w:w="486" w:type="pct"/>
            <w:tcBorders>
              <w:top w:val="single" w:sz="6" w:space="0" w:color="auto"/>
              <w:left w:val="single" w:sz="6" w:space="0" w:color="auto"/>
              <w:bottom w:val="single" w:sz="12" w:space="0" w:color="auto"/>
              <w:right w:val="single" w:sz="6" w:space="0" w:color="auto"/>
            </w:tcBorders>
            <w:noWrap/>
            <w:vAlign w:val="center"/>
          </w:tcPr>
          <w:p w:rsidR="00F9250D" w:rsidRPr="00B64559" w:rsidRDefault="00615740" w:rsidP="00B64559">
            <w:pPr>
              <w:pStyle w:val="a8"/>
              <w:rPr>
                <w:b/>
                <w:bCs/>
              </w:rPr>
            </w:pPr>
            <w:r w:rsidRPr="00B64559">
              <w:rPr>
                <w:rFonts w:hint="eastAsia"/>
                <w:b/>
                <w:bCs/>
              </w:rPr>
              <w:t>达标</w:t>
            </w:r>
          </w:p>
        </w:tc>
        <w:tc>
          <w:tcPr>
            <w:tcW w:w="486" w:type="pct"/>
            <w:tcBorders>
              <w:top w:val="single" w:sz="6" w:space="0" w:color="auto"/>
              <w:left w:val="single" w:sz="6" w:space="0" w:color="auto"/>
              <w:bottom w:val="single" w:sz="12" w:space="0" w:color="auto"/>
              <w:right w:val="single" w:sz="6" w:space="0" w:color="auto"/>
            </w:tcBorders>
            <w:noWrap/>
            <w:vAlign w:val="center"/>
          </w:tcPr>
          <w:p w:rsidR="00F9250D" w:rsidRPr="00B64559" w:rsidRDefault="00615740" w:rsidP="00B64559">
            <w:pPr>
              <w:pStyle w:val="a8"/>
              <w:rPr>
                <w:b/>
                <w:bCs/>
              </w:rPr>
            </w:pPr>
            <w:r w:rsidRPr="00B64559">
              <w:rPr>
                <w:rFonts w:hint="eastAsia"/>
                <w:b/>
                <w:bCs/>
              </w:rPr>
              <w:t>达标</w:t>
            </w:r>
          </w:p>
        </w:tc>
        <w:tc>
          <w:tcPr>
            <w:tcW w:w="431" w:type="pct"/>
            <w:tcBorders>
              <w:top w:val="single" w:sz="6" w:space="0" w:color="auto"/>
              <w:left w:val="single" w:sz="6" w:space="0" w:color="auto"/>
              <w:bottom w:val="single" w:sz="12" w:space="0" w:color="auto"/>
              <w:right w:val="single" w:sz="6" w:space="0" w:color="auto"/>
            </w:tcBorders>
            <w:noWrap/>
            <w:vAlign w:val="center"/>
          </w:tcPr>
          <w:p w:rsidR="00F9250D" w:rsidRPr="00B64559" w:rsidRDefault="00BD2A65" w:rsidP="00B64559">
            <w:pPr>
              <w:pStyle w:val="a8"/>
              <w:rPr>
                <w:b/>
                <w:bCs/>
              </w:rPr>
            </w:pPr>
            <w:r w:rsidRPr="00B64559">
              <w:rPr>
                <w:rFonts w:hint="eastAsia"/>
                <w:b/>
                <w:bCs/>
              </w:rPr>
              <w:t>达标</w:t>
            </w:r>
          </w:p>
        </w:tc>
        <w:tc>
          <w:tcPr>
            <w:tcW w:w="485" w:type="pct"/>
            <w:gridSpan w:val="2"/>
            <w:tcBorders>
              <w:top w:val="single" w:sz="6" w:space="0" w:color="auto"/>
              <w:left w:val="single" w:sz="6" w:space="0" w:color="auto"/>
              <w:bottom w:val="single" w:sz="12" w:space="0" w:color="auto"/>
              <w:right w:val="single" w:sz="6" w:space="0" w:color="auto"/>
            </w:tcBorders>
            <w:noWrap/>
            <w:vAlign w:val="center"/>
          </w:tcPr>
          <w:p w:rsidR="00F9250D" w:rsidRPr="00B64559" w:rsidRDefault="00BD2A65" w:rsidP="00B64559">
            <w:pPr>
              <w:pStyle w:val="a8"/>
              <w:rPr>
                <w:b/>
                <w:bCs/>
              </w:rPr>
            </w:pPr>
            <w:r w:rsidRPr="00B64559">
              <w:rPr>
                <w:rFonts w:hint="eastAsia"/>
                <w:b/>
                <w:bCs/>
              </w:rPr>
              <w:t>达标</w:t>
            </w:r>
          </w:p>
        </w:tc>
        <w:tc>
          <w:tcPr>
            <w:tcW w:w="485" w:type="pct"/>
            <w:gridSpan w:val="2"/>
            <w:tcBorders>
              <w:top w:val="single" w:sz="6" w:space="0" w:color="auto"/>
              <w:left w:val="single" w:sz="6" w:space="0" w:color="auto"/>
              <w:bottom w:val="single" w:sz="12" w:space="0" w:color="auto"/>
              <w:right w:val="single" w:sz="6" w:space="0" w:color="auto"/>
            </w:tcBorders>
            <w:vAlign w:val="center"/>
          </w:tcPr>
          <w:p w:rsidR="00F9250D" w:rsidRPr="00B64559" w:rsidRDefault="00BD2A65" w:rsidP="00B64559">
            <w:pPr>
              <w:pStyle w:val="a8"/>
              <w:rPr>
                <w:b/>
                <w:bCs/>
              </w:rPr>
            </w:pPr>
            <w:r w:rsidRPr="00B64559">
              <w:rPr>
                <w:rFonts w:hint="eastAsia"/>
                <w:b/>
                <w:bCs/>
              </w:rPr>
              <w:t>达标</w:t>
            </w:r>
          </w:p>
        </w:tc>
        <w:tc>
          <w:tcPr>
            <w:tcW w:w="590" w:type="pct"/>
            <w:gridSpan w:val="2"/>
            <w:tcBorders>
              <w:top w:val="single" w:sz="6" w:space="0" w:color="auto"/>
              <w:left w:val="single" w:sz="6" w:space="0" w:color="auto"/>
              <w:bottom w:val="single" w:sz="12" w:space="0" w:color="auto"/>
              <w:right w:val="nil"/>
            </w:tcBorders>
            <w:vAlign w:val="center"/>
          </w:tcPr>
          <w:p w:rsidR="00F9250D" w:rsidRPr="00B64559" w:rsidRDefault="00BD2A65" w:rsidP="00B64559">
            <w:pPr>
              <w:pStyle w:val="a8"/>
              <w:rPr>
                <w:b/>
                <w:bCs/>
              </w:rPr>
            </w:pPr>
            <w:r w:rsidRPr="00B64559">
              <w:rPr>
                <w:rFonts w:hint="eastAsia"/>
                <w:b/>
                <w:bCs/>
              </w:rPr>
              <w:t>达标</w:t>
            </w:r>
          </w:p>
        </w:tc>
      </w:tr>
    </w:tbl>
    <w:p w:rsidR="00793088" w:rsidRDefault="00793088" w:rsidP="00F9250D">
      <w:pPr>
        <w:ind w:firstLineChars="0" w:firstLine="0"/>
      </w:pPr>
    </w:p>
    <w:p w:rsidR="00793088" w:rsidRDefault="00793088" w:rsidP="007965F3">
      <w:pPr>
        <w:ind w:firstLineChars="0" w:firstLine="0"/>
        <w:jc w:val="center"/>
        <w:sectPr w:rsidR="00793088" w:rsidSect="00BB1611">
          <w:pgSz w:w="16838" w:h="11906" w:orient="landscape"/>
          <w:pgMar w:top="1418" w:right="1247" w:bottom="1418" w:left="1247" w:header="851" w:footer="850" w:gutter="0"/>
          <w:cols w:space="425"/>
          <w:titlePg/>
          <w:docGrid w:type="linesAndChars" w:linePitch="326"/>
        </w:sectPr>
      </w:pPr>
    </w:p>
    <w:p w:rsidR="00EE0EB0" w:rsidRPr="00EE0EB0" w:rsidRDefault="00EE0EB0" w:rsidP="00F137F6">
      <w:pPr>
        <w:ind w:firstLine="480"/>
      </w:pPr>
      <w:r w:rsidRPr="00EE0EB0">
        <w:lastRenderedPageBreak/>
        <w:t>据表</w:t>
      </w:r>
      <w:r>
        <w:t>6.5-</w:t>
      </w:r>
      <w:r w:rsidR="00A91611">
        <w:t>2</w:t>
      </w:r>
      <w:r w:rsidR="00F137F6">
        <w:t>的鉴别结果，项目尾矿不属于危险废物</w:t>
      </w:r>
      <w:r w:rsidR="00F137F6">
        <w:rPr>
          <w:rFonts w:hint="eastAsia"/>
        </w:rPr>
        <w:t>，</w:t>
      </w:r>
      <w:r w:rsidR="00F137F6">
        <w:t>属于</w:t>
      </w:r>
      <w:r w:rsidR="002F278B" w:rsidRPr="002F278B">
        <w:rPr>
          <w:rFonts w:hint="eastAsia"/>
        </w:rPr>
        <w:t>第Ⅰ类一般工业固体废物</w:t>
      </w:r>
      <w:r w:rsidR="00A91611">
        <w:rPr>
          <w:rFonts w:hint="eastAsia"/>
        </w:rPr>
        <w:t>。且</w:t>
      </w:r>
      <w:r w:rsidR="00A91611" w:rsidRPr="00A91611">
        <w:rPr>
          <w:rFonts w:hint="eastAsia"/>
        </w:rPr>
        <w:t>现状</w:t>
      </w:r>
      <w:r w:rsidR="00A91611" w:rsidRPr="00A91611">
        <w:t>生产条件下，尾矿产生量为</w:t>
      </w:r>
      <w:r w:rsidR="00A91611" w:rsidRPr="00A91611">
        <w:rPr>
          <w:rFonts w:hint="eastAsia"/>
        </w:rPr>
        <w:t>141.54t/a</w:t>
      </w:r>
      <w:r w:rsidR="00A91611" w:rsidRPr="00A91611">
        <w:rPr>
          <w:rFonts w:hint="eastAsia"/>
        </w:rPr>
        <w:t>，</w:t>
      </w:r>
      <w:r w:rsidR="00A91611" w:rsidRPr="00A91611">
        <w:rPr>
          <w:rFonts w:hint="eastAsia"/>
        </w:rPr>
        <w:t>42462.7</w:t>
      </w:r>
      <w:r w:rsidR="00A91611" w:rsidRPr="00A91611">
        <w:t xml:space="preserve"> t/a</w:t>
      </w:r>
      <w:r w:rsidR="00A91611" w:rsidRPr="00A91611">
        <w:rPr>
          <w:rFonts w:hint="eastAsia"/>
        </w:rPr>
        <w:t>，产生</w:t>
      </w:r>
      <w:r w:rsidR="00A91611" w:rsidRPr="00A91611">
        <w:t>的尾矿全部堆存于鸡西尾矿库，对周围环境产生的影响较小。</w:t>
      </w:r>
      <w:r w:rsidR="00A91611" w:rsidRPr="00A91611">
        <w:rPr>
          <w:rFonts w:hint="eastAsia"/>
        </w:rPr>
        <w:t>本次</w:t>
      </w:r>
      <w:r w:rsidR="00A91611" w:rsidRPr="00A91611">
        <w:t>调查时，</w:t>
      </w:r>
      <w:r w:rsidR="00A91611" w:rsidRPr="00A91611">
        <w:rPr>
          <w:rFonts w:hint="eastAsia"/>
        </w:rPr>
        <w:t>鸡西尾矿库</w:t>
      </w:r>
      <w:r w:rsidR="00A91611" w:rsidRPr="00A91611">
        <w:t>已经全部完成建设，</w:t>
      </w:r>
      <w:r w:rsidR="00294E29">
        <w:rPr>
          <w:rFonts w:hint="eastAsia"/>
        </w:rPr>
        <w:t>能够处置</w:t>
      </w:r>
      <w:r w:rsidR="00294E29">
        <w:t>本项目运营过程中产生</w:t>
      </w:r>
      <w:r w:rsidR="00294E29">
        <w:rPr>
          <w:rFonts w:hint="eastAsia"/>
        </w:rPr>
        <w:t>的</w:t>
      </w:r>
      <w:r w:rsidR="00294E29">
        <w:t>尾矿</w:t>
      </w:r>
      <w:r w:rsidR="00A91611" w:rsidRPr="00A91611">
        <w:t>。</w:t>
      </w:r>
    </w:p>
    <w:p w:rsidR="00E0634B" w:rsidRDefault="00E0634B" w:rsidP="00DE012D">
      <w:pPr>
        <w:ind w:firstLine="480"/>
      </w:pPr>
      <w:r>
        <w:rPr>
          <w:rFonts w:hint="eastAsia"/>
        </w:rPr>
        <w:t>（</w:t>
      </w:r>
      <w:r>
        <w:rPr>
          <w:rFonts w:hint="eastAsia"/>
        </w:rPr>
        <w:t>3</w:t>
      </w:r>
      <w:r>
        <w:rPr>
          <w:rFonts w:hint="eastAsia"/>
        </w:rPr>
        <w:t>）生活垃圾</w:t>
      </w:r>
    </w:p>
    <w:p w:rsidR="00792181" w:rsidRDefault="00792181" w:rsidP="00DE012D">
      <w:pPr>
        <w:ind w:firstLine="480"/>
      </w:pPr>
      <w:r>
        <w:rPr>
          <w:rFonts w:hint="eastAsia"/>
        </w:rPr>
        <w:t>本项目运营</w:t>
      </w:r>
      <w:r>
        <w:t>过程中产生的生活垃圾定期委托</w:t>
      </w:r>
      <w:r w:rsidR="00C95C33">
        <w:rPr>
          <w:rFonts w:hint="eastAsia"/>
        </w:rPr>
        <w:t>周边居民清运至富乐镇</w:t>
      </w:r>
      <w:r w:rsidR="00C95C33">
        <w:t>垃圾集中收集</w:t>
      </w:r>
      <w:r w:rsidR="004505D8">
        <w:rPr>
          <w:rFonts w:hint="eastAsia"/>
        </w:rPr>
        <w:t>，</w:t>
      </w:r>
      <w:r w:rsidR="004505D8">
        <w:t>符合</w:t>
      </w:r>
      <w:r w:rsidR="004505D8">
        <w:rPr>
          <w:rFonts w:hint="eastAsia"/>
        </w:rPr>
        <w:t>环评</w:t>
      </w:r>
      <w:r w:rsidR="004505D8">
        <w:t>及其批复的相关要求。</w:t>
      </w:r>
    </w:p>
    <w:p w:rsidR="008D2FF0" w:rsidRDefault="008D2FF0" w:rsidP="00DE012D">
      <w:pPr>
        <w:ind w:firstLine="480"/>
      </w:pPr>
      <w:r>
        <w:rPr>
          <w:rFonts w:hint="eastAsia"/>
        </w:rPr>
        <w:t>（</w:t>
      </w:r>
      <w:r>
        <w:rPr>
          <w:rFonts w:hint="eastAsia"/>
        </w:rPr>
        <w:t>4</w:t>
      </w:r>
      <w:r>
        <w:rPr>
          <w:rFonts w:hint="eastAsia"/>
        </w:rPr>
        <w:t>）旱厕</w:t>
      </w:r>
      <w:r>
        <w:t>污泥</w:t>
      </w:r>
    </w:p>
    <w:p w:rsidR="00F76CCF" w:rsidRPr="00F76CCF" w:rsidRDefault="008D2FF0" w:rsidP="00A42B0B">
      <w:pPr>
        <w:ind w:firstLine="480"/>
        <w:rPr>
          <w:rFonts w:hint="eastAsia"/>
        </w:rPr>
      </w:pPr>
      <w:r>
        <w:rPr>
          <w:rFonts w:hint="eastAsia"/>
        </w:rPr>
        <w:t>根据</w:t>
      </w:r>
      <w:r>
        <w:t>调查，本项目产生的旱厕污泥由</w:t>
      </w:r>
      <w:r>
        <w:rPr>
          <w:rFonts w:hint="eastAsia"/>
        </w:rPr>
        <w:t>周边</w:t>
      </w:r>
      <w:r w:rsidR="00541810">
        <w:t>村民定期清掏做</w:t>
      </w:r>
      <w:r w:rsidR="00541810">
        <w:rPr>
          <w:rFonts w:hint="eastAsia"/>
        </w:rPr>
        <w:t>肥料</w:t>
      </w:r>
      <w:r>
        <w:rPr>
          <w:rFonts w:hint="eastAsia"/>
        </w:rPr>
        <w:t>，对</w:t>
      </w:r>
      <w:r>
        <w:t>周围环境产生的影响较小。</w:t>
      </w:r>
    </w:p>
    <w:p w:rsidR="00E0634B" w:rsidRDefault="00D645F1" w:rsidP="007332CE">
      <w:pPr>
        <w:pStyle w:val="2"/>
        <w:ind w:firstLine="643"/>
      </w:pPr>
      <w:bookmarkStart w:id="95" w:name="_Toc19802041"/>
      <w:r>
        <w:rPr>
          <w:rFonts w:hint="eastAsia"/>
        </w:rPr>
        <w:t>6.</w:t>
      </w:r>
      <w:r w:rsidR="0060537B">
        <w:t>6</w:t>
      </w:r>
      <w:r w:rsidR="007332CE">
        <w:rPr>
          <w:rFonts w:hint="eastAsia"/>
        </w:rPr>
        <w:t>社会环境</w:t>
      </w:r>
      <w:r w:rsidR="007332CE">
        <w:t>影响调查</w:t>
      </w:r>
      <w:bookmarkEnd w:id="95"/>
    </w:p>
    <w:p w:rsidR="009C7CCE" w:rsidRPr="009C7CCE" w:rsidRDefault="009C7CCE" w:rsidP="009C7CCE">
      <w:pPr>
        <w:ind w:firstLine="480"/>
      </w:pPr>
      <w:r w:rsidRPr="009C7CCE">
        <w:rPr>
          <w:rFonts w:hint="eastAsia"/>
        </w:rPr>
        <w:t>工程不涉及移民安置、文物古迹和历史遗迹等重要保护目标。</w:t>
      </w:r>
    </w:p>
    <w:p w:rsidR="009C7CCE" w:rsidRDefault="009C7CCE" w:rsidP="009C7CCE">
      <w:pPr>
        <w:ind w:firstLine="480"/>
      </w:pPr>
      <w:r w:rsidRPr="009C7CCE">
        <w:rPr>
          <w:rFonts w:hint="eastAsia"/>
        </w:rPr>
        <w:t>项目建设对社会环境的影响主要表现在有利和不利两方面，其中有利影响</w:t>
      </w:r>
      <w:r>
        <w:rPr>
          <w:rFonts w:hint="eastAsia"/>
        </w:rPr>
        <w:t>为</w:t>
      </w:r>
      <w:r w:rsidRPr="009C7CCE">
        <w:rPr>
          <w:rFonts w:hint="eastAsia"/>
        </w:rPr>
        <w:t>促进地方经济发展；提供就业岗位，增加居民收入；完善项目周边基础设施，为周边村民提供便利。不利影响主要为工程占地对农业的影响；工程排污对人居环境的影响</w:t>
      </w:r>
      <w:r w:rsidR="0074283B">
        <w:rPr>
          <w:rFonts w:hint="eastAsia"/>
        </w:rPr>
        <w:t>较小</w:t>
      </w:r>
      <w:r w:rsidRPr="009C7CCE">
        <w:rPr>
          <w:rFonts w:hint="eastAsia"/>
        </w:rPr>
        <w:t>。</w:t>
      </w:r>
    </w:p>
    <w:p w:rsidR="009C7CCE" w:rsidRDefault="009C7CCE" w:rsidP="005C2904">
      <w:pPr>
        <w:pStyle w:val="3"/>
        <w:ind w:firstLine="643"/>
      </w:pPr>
      <w:bookmarkStart w:id="96" w:name="_Toc19802042"/>
      <w:r>
        <w:rPr>
          <w:rFonts w:hint="eastAsia"/>
        </w:rPr>
        <w:t>6.6.1</w:t>
      </w:r>
      <w:r>
        <w:rPr>
          <w:rFonts w:hint="eastAsia"/>
        </w:rPr>
        <w:t>有利影响</w:t>
      </w:r>
      <w:r>
        <w:t>调查</w:t>
      </w:r>
      <w:bookmarkEnd w:id="96"/>
    </w:p>
    <w:p w:rsidR="005C2904" w:rsidRDefault="005C2904" w:rsidP="005C2904">
      <w:pPr>
        <w:ind w:firstLine="480"/>
      </w:pPr>
      <w:r w:rsidRPr="005C2904">
        <w:rPr>
          <w:rFonts w:hint="eastAsia"/>
        </w:rPr>
        <w:t>项目每年可提供铅锌矿原矿</w:t>
      </w:r>
      <w:r>
        <w:t>6</w:t>
      </w:r>
      <w:r w:rsidRPr="005C2904">
        <w:rPr>
          <w:rFonts w:hint="eastAsia"/>
        </w:rPr>
        <w:t>万</w:t>
      </w:r>
      <w:r w:rsidRPr="005C2904">
        <w:rPr>
          <w:rFonts w:hint="eastAsia"/>
        </w:rPr>
        <w:t>t</w:t>
      </w:r>
      <w:r w:rsidRPr="005C2904">
        <w:rPr>
          <w:rFonts w:hint="eastAsia"/>
        </w:rPr>
        <w:t>，在一定程度上确保了地区铅锌矿的供应能力，有利于经济稳定发展。工程劳动定员</w:t>
      </w:r>
      <w:r>
        <w:t>368</w:t>
      </w:r>
      <w:r w:rsidRPr="005C2904">
        <w:rPr>
          <w:rFonts w:hint="eastAsia"/>
        </w:rPr>
        <w:t>人，主要为当地农民，项目运营后能够为当地农民提供就业、增创收入的机会，减少当地农民外出打工。</w:t>
      </w:r>
    </w:p>
    <w:p w:rsidR="005C2904" w:rsidRPr="005C2904" w:rsidRDefault="005C2904" w:rsidP="005C2904">
      <w:pPr>
        <w:pStyle w:val="3"/>
        <w:ind w:firstLine="643"/>
      </w:pPr>
      <w:bookmarkStart w:id="97" w:name="_Toc19802043"/>
      <w:r>
        <w:t>6.6.2</w:t>
      </w:r>
      <w:r>
        <w:rPr>
          <w:rFonts w:hint="eastAsia"/>
        </w:rPr>
        <w:t>不利</w:t>
      </w:r>
      <w:r>
        <w:t>影响调查</w:t>
      </w:r>
      <w:bookmarkEnd w:id="97"/>
    </w:p>
    <w:p w:rsidR="005C2904" w:rsidRPr="005C2904" w:rsidRDefault="005C2904" w:rsidP="005C2904">
      <w:pPr>
        <w:ind w:firstLine="480"/>
      </w:pPr>
      <w:r w:rsidRPr="005C2904">
        <w:rPr>
          <w:rFonts w:hint="eastAsia"/>
        </w:rPr>
        <w:t>矿区附近土地资源较单一，项目所在区域不是粮食主产区，项目建设对当地居民农业生产带来影响小。另外，由于村庄离工业场地较远，项目已按报告书和批复的要求完善了相应的环保措施，工程废污水、大气污染和噪声等对周围村庄影响较小。</w:t>
      </w:r>
    </w:p>
    <w:p w:rsidR="005C2904" w:rsidRDefault="008D2FF0" w:rsidP="008D2FF0">
      <w:pPr>
        <w:pStyle w:val="2"/>
        <w:ind w:firstLine="643"/>
      </w:pPr>
      <w:bookmarkStart w:id="98" w:name="_Toc19802044"/>
      <w:r>
        <w:rPr>
          <w:rFonts w:hint="eastAsia"/>
        </w:rPr>
        <w:lastRenderedPageBreak/>
        <w:t>6.7</w:t>
      </w:r>
      <w:r>
        <w:rPr>
          <w:rFonts w:hint="eastAsia"/>
        </w:rPr>
        <w:t>清洁</w:t>
      </w:r>
      <w:r>
        <w:t>生产与</w:t>
      </w:r>
      <w:r>
        <w:rPr>
          <w:rFonts w:hint="eastAsia"/>
        </w:rPr>
        <w:t>总量控制</w:t>
      </w:r>
      <w:r>
        <w:t>建议</w:t>
      </w:r>
      <w:bookmarkEnd w:id="98"/>
    </w:p>
    <w:p w:rsidR="008D2FF0" w:rsidRDefault="008D2FF0" w:rsidP="008D2FF0">
      <w:pPr>
        <w:pStyle w:val="3"/>
        <w:ind w:firstLine="643"/>
      </w:pPr>
      <w:bookmarkStart w:id="99" w:name="_Toc19802045"/>
      <w:r>
        <w:rPr>
          <w:rFonts w:hint="eastAsia"/>
        </w:rPr>
        <w:t>6.7.1</w:t>
      </w:r>
      <w:r>
        <w:rPr>
          <w:rFonts w:hint="eastAsia"/>
        </w:rPr>
        <w:t>清洁</w:t>
      </w:r>
      <w:r>
        <w:t>生产</w:t>
      </w:r>
      <w:bookmarkEnd w:id="99"/>
    </w:p>
    <w:p w:rsidR="00C97E31" w:rsidRPr="00C97E31" w:rsidRDefault="008D2FF0" w:rsidP="00C97E31">
      <w:pPr>
        <w:ind w:firstLine="480"/>
        <w:rPr>
          <w:rFonts w:hint="eastAsia"/>
        </w:rPr>
      </w:pPr>
      <w:r w:rsidRPr="008D2FF0">
        <w:rPr>
          <w:rFonts w:hint="eastAsia"/>
        </w:rPr>
        <w:t>本建设项目的</w:t>
      </w:r>
      <w:r w:rsidR="005F0315">
        <w:rPr>
          <w:rFonts w:hint="eastAsia"/>
        </w:rPr>
        <w:t>选矿</w:t>
      </w:r>
      <w:r w:rsidR="005F0315">
        <w:t>废水全部回用，不外排，</w:t>
      </w:r>
      <w:r w:rsidR="005F0315">
        <w:rPr>
          <w:rFonts w:hint="eastAsia"/>
        </w:rPr>
        <w:t>选矿</w:t>
      </w:r>
      <w:r w:rsidR="005F0315">
        <w:t>工艺采用传统浮选</w:t>
      </w:r>
      <w:r w:rsidR="005F0315">
        <w:t>+</w:t>
      </w:r>
      <w:r w:rsidR="005F0315">
        <w:t>重选工艺，且</w:t>
      </w:r>
      <w:r w:rsidR="005F0315">
        <w:rPr>
          <w:rFonts w:hint="eastAsia"/>
        </w:rPr>
        <w:t>配套</w:t>
      </w:r>
      <w:r w:rsidR="005F0315">
        <w:t>各项环保措施均得到落实，</w:t>
      </w:r>
      <w:r w:rsidR="005F0315">
        <w:rPr>
          <w:rFonts w:hint="eastAsia"/>
        </w:rPr>
        <w:t>总体</w:t>
      </w:r>
      <w:r w:rsidR="005F0315">
        <w:t>来</w:t>
      </w:r>
      <w:r w:rsidR="005F0315">
        <w:rPr>
          <w:rFonts w:hint="eastAsia"/>
        </w:rPr>
        <w:t>说</w:t>
      </w:r>
      <w:r w:rsidR="005F0315">
        <w:t>，本项目</w:t>
      </w:r>
      <w:r w:rsidR="005F0315">
        <w:rPr>
          <w:rFonts w:hint="eastAsia"/>
        </w:rPr>
        <w:t>建设</w:t>
      </w:r>
      <w:r w:rsidR="005F0315">
        <w:t>运行，满足行业清洁生产的相关要求</w:t>
      </w:r>
      <w:r w:rsidRPr="008D2FF0">
        <w:rPr>
          <w:rFonts w:hint="eastAsia"/>
        </w:rPr>
        <w:t>。</w:t>
      </w:r>
    </w:p>
    <w:p w:rsidR="008D2FF0" w:rsidRDefault="008D2FF0" w:rsidP="008D2FF0">
      <w:pPr>
        <w:pStyle w:val="3"/>
        <w:ind w:firstLine="643"/>
      </w:pPr>
      <w:bookmarkStart w:id="100" w:name="_Toc19802046"/>
      <w:r>
        <w:rPr>
          <w:rFonts w:hint="eastAsia"/>
        </w:rPr>
        <w:t>6.7.2</w:t>
      </w:r>
      <w:r>
        <w:rPr>
          <w:rFonts w:hint="eastAsia"/>
        </w:rPr>
        <w:t>总量控制</w:t>
      </w:r>
      <w:r>
        <w:t>建议</w:t>
      </w:r>
      <w:bookmarkEnd w:id="100"/>
    </w:p>
    <w:p w:rsidR="008D2FF0" w:rsidRDefault="008D2FF0" w:rsidP="008D2FF0">
      <w:pPr>
        <w:ind w:firstLine="480"/>
      </w:pPr>
      <w:r>
        <w:rPr>
          <w:rFonts w:hint="eastAsia"/>
        </w:rPr>
        <w:t>由</w:t>
      </w:r>
      <w:r>
        <w:t>环评文本及其批复可知，本项目</w:t>
      </w:r>
      <w:r>
        <w:rPr>
          <w:rFonts w:hint="eastAsia"/>
        </w:rPr>
        <w:t>总量</w:t>
      </w:r>
      <w:r>
        <w:t>控制指标为：</w:t>
      </w:r>
    </w:p>
    <w:p w:rsidR="008D2FF0" w:rsidRDefault="008D2FF0" w:rsidP="008D2FF0">
      <w:pPr>
        <w:ind w:firstLine="480"/>
      </w:pPr>
      <w:r>
        <w:rPr>
          <w:rFonts w:hint="eastAsia"/>
        </w:rPr>
        <w:t>（</w:t>
      </w:r>
      <w:r>
        <w:rPr>
          <w:rFonts w:hint="eastAsia"/>
        </w:rPr>
        <w:t>1</w:t>
      </w:r>
      <w:r>
        <w:rPr>
          <w:rFonts w:hint="eastAsia"/>
        </w:rPr>
        <w:t>）废气</w:t>
      </w:r>
    </w:p>
    <w:p w:rsidR="008D2FF0" w:rsidRDefault="008D2FF0" w:rsidP="008D2FF0">
      <w:pPr>
        <w:ind w:firstLine="480"/>
      </w:pPr>
      <w:r>
        <w:rPr>
          <w:rFonts w:hint="eastAsia"/>
        </w:rPr>
        <w:t>有组织</w:t>
      </w:r>
      <w:r>
        <w:t>：</w:t>
      </w:r>
      <w:r>
        <w:rPr>
          <w:rFonts w:hint="eastAsia"/>
        </w:rPr>
        <w:t>3</w:t>
      </w:r>
      <w:r>
        <w:t>.46</w:t>
      </w:r>
      <w:r w:rsidRPr="008D2FF0">
        <w:rPr>
          <w:rFonts w:hint="eastAsia"/>
        </w:rPr>
        <w:t>t/a</w:t>
      </w:r>
      <w:r w:rsidRPr="008D2FF0">
        <w:rPr>
          <w:rFonts w:hint="eastAsia"/>
        </w:rPr>
        <w:t>，废气量</w:t>
      </w:r>
      <w:r w:rsidRPr="008D2FF0">
        <w:rPr>
          <w:rFonts w:hint="eastAsia"/>
        </w:rPr>
        <w:t>4320</w:t>
      </w:r>
      <w:r w:rsidRPr="008D2FF0">
        <w:rPr>
          <w:rFonts w:hint="eastAsia"/>
        </w:rPr>
        <w:t>万</w:t>
      </w:r>
      <w:r w:rsidRPr="008D2FF0">
        <w:rPr>
          <w:rFonts w:hint="eastAsia"/>
        </w:rPr>
        <w:t>m</w:t>
      </w:r>
      <w:r w:rsidRPr="008D2FF0">
        <w:rPr>
          <w:rFonts w:hint="eastAsia"/>
          <w:vertAlign w:val="superscript"/>
        </w:rPr>
        <w:t>3</w:t>
      </w:r>
      <w:r w:rsidRPr="008D2FF0">
        <w:rPr>
          <w:rFonts w:hint="eastAsia"/>
        </w:rPr>
        <w:t>/a</w:t>
      </w:r>
      <w:r w:rsidRPr="008D2FF0">
        <w:rPr>
          <w:rFonts w:hint="eastAsia"/>
        </w:rPr>
        <w:t>；</w:t>
      </w:r>
    </w:p>
    <w:p w:rsidR="008D2FF0" w:rsidRDefault="008D2FF0" w:rsidP="008D2FF0">
      <w:pPr>
        <w:ind w:firstLine="480"/>
      </w:pPr>
      <w:r>
        <w:rPr>
          <w:rFonts w:hint="eastAsia"/>
        </w:rPr>
        <w:t>（</w:t>
      </w:r>
      <w:r>
        <w:rPr>
          <w:rFonts w:hint="eastAsia"/>
        </w:rPr>
        <w:t>2</w:t>
      </w:r>
      <w:r>
        <w:rPr>
          <w:rFonts w:hint="eastAsia"/>
        </w:rPr>
        <w:t>）废水</w:t>
      </w:r>
    </w:p>
    <w:p w:rsidR="008D2FF0" w:rsidRDefault="008D2FF0" w:rsidP="008D2FF0">
      <w:pPr>
        <w:ind w:firstLine="480"/>
      </w:pPr>
      <w:r w:rsidRPr="008D2FF0">
        <w:rPr>
          <w:rFonts w:hint="eastAsia"/>
        </w:rPr>
        <w:t>选矿厂洗选废水排放量</w:t>
      </w:r>
      <w:r w:rsidRPr="008D2FF0">
        <w:rPr>
          <w:rFonts w:hint="eastAsia"/>
        </w:rPr>
        <w:t>161732 m</w:t>
      </w:r>
      <w:r w:rsidRPr="008D2FF0">
        <w:rPr>
          <w:rFonts w:hint="eastAsia"/>
          <w:vertAlign w:val="superscript"/>
        </w:rPr>
        <w:t>3</w:t>
      </w:r>
      <w:r w:rsidRPr="008D2FF0">
        <w:rPr>
          <w:rFonts w:hint="eastAsia"/>
        </w:rPr>
        <w:t>/a</w:t>
      </w:r>
      <w:r w:rsidRPr="008D2FF0">
        <w:rPr>
          <w:rFonts w:hint="eastAsia"/>
        </w:rPr>
        <w:t>。其中锌排放</w:t>
      </w:r>
      <w:r w:rsidRPr="008D2FF0">
        <w:rPr>
          <w:rFonts w:hint="eastAsia"/>
        </w:rPr>
        <w:t>0.007t/a</w:t>
      </w:r>
      <w:r w:rsidRPr="008D2FF0">
        <w:rPr>
          <w:rFonts w:hint="eastAsia"/>
        </w:rPr>
        <w:t>，悬浮物排放</w:t>
      </w:r>
      <w:r w:rsidRPr="008D2FF0">
        <w:rPr>
          <w:rFonts w:hint="eastAsia"/>
        </w:rPr>
        <w:t>10.2t/a</w:t>
      </w:r>
      <w:r w:rsidRPr="008D2FF0">
        <w:rPr>
          <w:rFonts w:hint="eastAsia"/>
        </w:rPr>
        <w:t>。</w:t>
      </w:r>
    </w:p>
    <w:p w:rsidR="008D2FF0" w:rsidRPr="008D2FF0" w:rsidRDefault="008D2FF0" w:rsidP="008D2FF0">
      <w:pPr>
        <w:ind w:firstLine="480"/>
      </w:pPr>
      <w:r>
        <w:rPr>
          <w:rFonts w:hint="eastAsia"/>
        </w:rPr>
        <w:t>根据</w:t>
      </w:r>
      <w:r>
        <w:t>本次</w:t>
      </w:r>
      <w:r>
        <w:rPr>
          <w:rFonts w:hint="eastAsia"/>
        </w:rPr>
        <w:t>调查</w:t>
      </w:r>
      <w:r>
        <w:t>监测</w:t>
      </w:r>
      <w:r>
        <w:rPr>
          <w:rFonts w:hint="eastAsia"/>
        </w:rPr>
        <w:t>，</w:t>
      </w:r>
      <w:r>
        <w:t>本项目现阶段</w:t>
      </w:r>
      <w:r>
        <w:rPr>
          <w:rFonts w:hint="eastAsia"/>
        </w:rPr>
        <w:t>运营</w:t>
      </w:r>
      <w:r>
        <w:t>的情况下</w:t>
      </w:r>
      <w:r>
        <w:rPr>
          <w:rFonts w:hint="eastAsia"/>
        </w:rPr>
        <w:t>：硫化矿</w:t>
      </w:r>
      <w:r>
        <w:t>破碎系统产生的废气为</w:t>
      </w:r>
      <w:r w:rsidRPr="008D2FF0">
        <w:rPr>
          <w:rFonts w:hint="eastAsia"/>
        </w:rPr>
        <w:t>0.58</w:t>
      </w:r>
      <w:r w:rsidRPr="008D2FF0">
        <w:t>t</w:t>
      </w:r>
      <w:r w:rsidRPr="008D2FF0">
        <w:rPr>
          <w:rFonts w:hint="eastAsia"/>
        </w:rPr>
        <w:t>/a</w:t>
      </w:r>
      <w:r w:rsidRPr="008D2FF0">
        <w:rPr>
          <w:rFonts w:hint="eastAsia"/>
        </w:rPr>
        <w:t>，</w:t>
      </w:r>
      <w:r w:rsidRPr="008D2FF0">
        <w:rPr>
          <w:rFonts w:hint="eastAsia"/>
        </w:rPr>
        <w:t>7264.8</w:t>
      </w:r>
      <w:r w:rsidRPr="008D2FF0">
        <w:rPr>
          <w:rFonts w:hint="eastAsia"/>
        </w:rPr>
        <w:t>万</w:t>
      </w:r>
      <w:r w:rsidRPr="008D2FF0">
        <w:rPr>
          <w:rFonts w:hint="eastAsia"/>
        </w:rPr>
        <w:t>m</w:t>
      </w:r>
      <w:r w:rsidRPr="008D2FF0">
        <w:rPr>
          <w:rFonts w:hint="eastAsia"/>
          <w:vertAlign w:val="superscript"/>
        </w:rPr>
        <w:t>3</w:t>
      </w:r>
      <w:r>
        <w:t>/a</w:t>
      </w:r>
      <w:r>
        <w:rPr>
          <w:rFonts w:hint="eastAsia"/>
        </w:rPr>
        <w:t>。相较于</w:t>
      </w:r>
      <w:r>
        <w:t>环评时期，硫化矿</w:t>
      </w:r>
      <w:r w:rsidR="00E851E5">
        <w:rPr>
          <w:rFonts w:hint="eastAsia"/>
        </w:rPr>
        <w:t>系统</w:t>
      </w:r>
      <w:r>
        <w:t>废气量增大，但</w:t>
      </w:r>
      <w:r>
        <w:rPr>
          <w:rFonts w:hint="eastAsia"/>
        </w:rPr>
        <w:t>污染物</w:t>
      </w:r>
      <w:r>
        <w:t>排放总量减小，这是由于实际</w:t>
      </w:r>
      <w:r>
        <w:rPr>
          <w:rFonts w:hint="eastAsia"/>
        </w:rPr>
        <w:t>建设</w:t>
      </w:r>
      <w:r>
        <w:t>过程中风机引风量增大所导致</w:t>
      </w:r>
      <w:r>
        <w:rPr>
          <w:rFonts w:hint="eastAsia"/>
        </w:rPr>
        <w:t>；调查</w:t>
      </w:r>
      <w:r>
        <w:t>过程</w:t>
      </w:r>
      <w:r>
        <w:rPr>
          <w:rFonts w:hint="eastAsia"/>
        </w:rPr>
        <w:t>中，</w:t>
      </w:r>
      <w:r>
        <w:t>项目实际排水量为</w:t>
      </w:r>
      <w:r>
        <w:rPr>
          <w:rFonts w:hint="eastAsia"/>
        </w:rPr>
        <w:t>：</w:t>
      </w:r>
      <w:r>
        <w:rPr>
          <w:rFonts w:hint="eastAsia"/>
        </w:rPr>
        <w:t>64152m</w:t>
      </w:r>
      <w:r>
        <w:rPr>
          <w:vertAlign w:val="superscript"/>
        </w:rPr>
        <w:t>3</w:t>
      </w:r>
      <w:r>
        <w:t>/a</w:t>
      </w:r>
      <w:r>
        <w:rPr>
          <w:rFonts w:hint="eastAsia"/>
        </w:rPr>
        <w:t>，</w:t>
      </w:r>
      <w:r>
        <w:rPr>
          <w:rFonts w:hint="eastAsia"/>
        </w:rPr>
        <w:t>S</w:t>
      </w:r>
      <w:r>
        <w:t>S</w:t>
      </w:r>
      <w:r>
        <w:rPr>
          <w:rFonts w:hint="eastAsia"/>
        </w:rPr>
        <w:t>排放量</w:t>
      </w:r>
      <w:r>
        <w:t>为</w:t>
      </w:r>
      <w:r>
        <w:rPr>
          <w:rFonts w:hint="eastAsia"/>
        </w:rPr>
        <w:t>0.256t/a</w:t>
      </w:r>
      <w:r>
        <w:rPr>
          <w:rFonts w:hint="eastAsia"/>
        </w:rPr>
        <w:t>，</w:t>
      </w:r>
      <w:r>
        <w:rPr>
          <w:rFonts w:hint="eastAsia"/>
        </w:rPr>
        <w:t>Zn</w:t>
      </w:r>
      <w:r>
        <w:rPr>
          <w:rFonts w:hint="eastAsia"/>
        </w:rPr>
        <w:t>排放量</w:t>
      </w:r>
      <w:r>
        <w:t>为</w:t>
      </w:r>
      <w:r>
        <w:rPr>
          <w:rFonts w:hint="eastAsia"/>
        </w:rPr>
        <w:t>0.0016t/a</w:t>
      </w:r>
      <w:r>
        <w:rPr>
          <w:rFonts w:hint="eastAsia"/>
        </w:rPr>
        <w:t>。</w:t>
      </w:r>
    </w:p>
    <w:p w:rsidR="00BE0523" w:rsidRDefault="00BE0523" w:rsidP="008D2FF0">
      <w:pPr>
        <w:ind w:firstLine="480"/>
      </w:pPr>
      <w:r>
        <w:br w:type="page"/>
      </w:r>
    </w:p>
    <w:p w:rsidR="00BE0523" w:rsidRDefault="00BE0523" w:rsidP="006F26C7">
      <w:pPr>
        <w:pStyle w:val="1"/>
        <w:ind w:firstLine="883"/>
      </w:pPr>
      <w:bookmarkStart w:id="101" w:name="_Toc19802047"/>
      <w:r>
        <w:rPr>
          <w:rFonts w:hint="eastAsia"/>
        </w:rPr>
        <w:lastRenderedPageBreak/>
        <w:t xml:space="preserve">7 </w:t>
      </w:r>
      <w:r>
        <w:rPr>
          <w:rFonts w:hint="eastAsia"/>
        </w:rPr>
        <w:t>环境</w:t>
      </w:r>
      <w:r>
        <w:t>风险</w:t>
      </w:r>
      <w:r>
        <w:rPr>
          <w:rFonts w:hint="eastAsia"/>
        </w:rPr>
        <w:t>管理</w:t>
      </w:r>
      <w:r>
        <w:t>与防范</w:t>
      </w:r>
      <w:bookmarkEnd w:id="101"/>
    </w:p>
    <w:p w:rsidR="00BE6C6A" w:rsidRPr="00BE6C6A" w:rsidRDefault="00BE6C6A" w:rsidP="00BE6C6A">
      <w:pPr>
        <w:ind w:firstLine="480"/>
      </w:pPr>
      <w:r w:rsidRPr="00BE6C6A">
        <w:rPr>
          <w:rFonts w:hint="eastAsia"/>
        </w:rPr>
        <w:t>该项目验收调查对工程生产全过程存在的各种事故风险因素进行识别，并针对可能发生的主要事故对环境造成的影响进行分析、调查，调查建设单位针对存在的环境风险所制定的各项风险事故应急处理计划和应急预案，以减少或控制本工程的事故发生频率，减轻事故风险对环境的危害。</w:t>
      </w:r>
    </w:p>
    <w:p w:rsidR="00BE0523" w:rsidRDefault="00BE0523" w:rsidP="006F26C7">
      <w:pPr>
        <w:pStyle w:val="2"/>
        <w:ind w:firstLine="643"/>
      </w:pPr>
      <w:bookmarkStart w:id="102" w:name="_Toc19802048"/>
      <w:r>
        <w:rPr>
          <w:rFonts w:hint="eastAsia"/>
        </w:rPr>
        <w:t>7.1</w:t>
      </w:r>
      <w:r w:rsidR="00DD7392">
        <w:rPr>
          <w:rFonts w:hint="eastAsia"/>
        </w:rPr>
        <w:t>主要风险源</w:t>
      </w:r>
      <w:bookmarkEnd w:id="102"/>
    </w:p>
    <w:p w:rsidR="00CD70AB" w:rsidRDefault="00BE6C6A" w:rsidP="00BE6C6A">
      <w:pPr>
        <w:ind w:firstLine="480"/>
      </w:pPr>
      <w:r w:rsidRPr="00BE6C6A">
        <w:rPr>
          <w:rFonts w:hint="eastAsia"/>
        </w:rPr>
        <w:t>根据行业特点和对该项目的现场调查，确定该项目在生产全过程中存在的主要环境风险主要</w:t>
      </w:r>
      <w:r w:rsidR="00CD70AB">
        <w:rPr>
          <w:rFonts w:hint="eastAsia"/>
        </w:rPr>
        <w:t>如下表所示</w:t>
      </w:r>
      <w:r w:rsidR="00CD70AB">
        <w:t>：</w:t>
      </w:r>
    </w:p>
    <w:p w:rsidR="00CD70AB" w:rsidRPr="00CD70AB" w:rsidRDefault="00CD70AB" w:rsidP="00CD70AB">
      <w:pPr>
        <w:ind w:firstLine="482"/>
        <w:jc w:val="center"/>
        <w:rPr>
          <w:b/>
        </w:rPr>
      </w:pPr>
      <w:r w:rsidRPr="00CD70AB">
        <w:rPr>
          <w:rFonts w:hint="eastAsia"/>
          <w:b/>
        </w:rPr>
        <w:t>表</w:t>
      </w:r>
      <w:r w:rsidRPr="00CD70AB">
        <w:rPr>
          <w:rFonts w:hint="eastAsia"/>
          <w:b/>
        </w:rPr>
        <w:t>7.1</w:t>
      </w:r>
      <w:r w:rsidRPr="00CD70AB">
        <w:rPr>
          <w:b/>
        </w:rPr>
        <w:t xml:space="preserve">-1 </w:t>
      </w:r>
      <w:r w:rsidRPr="00CD70AB">
        <w:rPr>
          <w:rFonts w:hint="eastAsia"/>
          <w:b/>
        </w:rPr>
        <w:t>主要</w:t>
      </w:r>
      <w:r w:rsidRPr="00CD70AB">
        <w:rPr>
          <w:b/>
        </w:rPr>
        <w:t>环境</w:t>
      </w:r>
      <w:r w:rsidRPr="00CD70AB">
        <w:rPr>
          <w:rFonts w:hint="eastAsia"/>
          <w:b/>
        </w:rPr>
        <w:t>风险</w:t>
      </w:r>
    </w:p>
    <w:tbl>
      <w:tblPr>
        <w:tblW w:w="0" w:type="auto"/>
        <w:jc w:val="center"/>
        <w:tblBorders>
          <w:top w:val="single" w:sz="12" w:space="0" w:color="auto"/>
          <w:bottom w:val="single" w:sz="12" w:space="0" w:color="auto"/>
          <w:insideH w:val="single" w:sz="4" w:space="0" w:color="auto"/>
          <w:insideV w:val="single" w:sz="4" w:space="0" w:color="auto"/>
        </w:tblBorders>
        <w:shd w:val="clear" w:color="000000" w:fill="auto"/>
        <w:tblLayout w:type="fixed"/>
        <w:tblLook w:val="0000" w:firstRow="0" w:lastRow="0" w:firstColumn="0" w:lastColumn="0" w:noHBand="0" w:noVBand="0"/>
      </w:tblPr>
      <w:tblGrid>
        <w:gridCol w:w="3267"/>
        <w:gridCol w:w="2295"/>
        <w:gridCol w:w="3615"/>
      </w:tblGrid>
      <w:tr w:rsidR="00CD70AB" w:rsidRPr="00CD70AB" w:rsidTr="00CD70AB">
        <w:trPr>
          <w:jc w:val="center"/>
        </w:trPr>
        <w:tc>
          <w:tcPr>
            <w:tcW w:w="3267" w:type="dxa"/>
            <w:shd w:val="clear" w:color="000000" w:fill="auto"/>
            <w:vAlign w:val="center"/>
          </w:tcPr>
          <w:p w:rsidR="00CD70AB" w:rsidRPr="00CD70AB" w:rsidRDefault="00CD70AB" w:rsidP="00CD70AB">
            <w:pPr>
              <w:pStyle w:val="a8"/>
              <w:rPr>
                <w:b/>
              </w:rPr>
            </w:pPr>
            <w:r w:rsidRPr="00CD70AB">
              <w:rPr>
                <w:rFonts w:hint="eastAsia"/>
                <w:b/>
              </w:rPr>
              <w:t>事故</w:t>
            </w:r>
          </w:p>
        </w:tc>
        <w:tc>
          <w:tcPr>
            <w:tcW w:w="2295" w:type="dxa"/>
            <w:shd w:val="clear" w:color="000000" w:fill="auto"/>
            <w:vAlign w:val="center"/>
          </w:tcPr>
          <w:p w:rsidR="00CD70AB" w:rsidRPr="00CD70AB" w:rsidRDefault="00CD70AB" w:rsidP="00CD70AB">
            <w:pPr>
              <w:pStyle w:val="a8"/>
              <w:rPr>
                <w:b/>
              </w:rPr>
            </w:pPr>
            <w:r w:rsidRPr="00CD70AB">
              <w:rPr>
                <w:rFonts w:hint="eastAsia"/>
                <w:b/>
              </w:rPr>
              <w:t>发生点</w:t>
            </w:r>
          </w:p>
        </w:tc>
        <w:tc>
          <w:tcPr>
            <w:tcW w:w="3615" w:type="dxa"/>
            <w:shd w:val="clear" w:color="000000" w:fill="auto"/>
            <w:vAlign w:val="center"/>
          </w:tcPr>
          <w:p w:rsidR="00CD70AB" w:rsidRPr="00CD70AB" w:rsidRDefault="00CD70AB" w:rsidP="00CD70AB">
            <w:pPr>
              <w:pStyle w:val="a8"/>
              <w:rPr>
                <w:b/>
              </w:rPr>
            </w:pPr>
            <w:r w:rsidRPr="00CD70AB">
              <w:rPr>
                <w:rFonts w:hint="eastAsia"/>
                <w:b/>
              </w:rPr>
              <w:t>事故原因</w:t>
            </w:r>
          </w:p>
        </w:tc>
      </w:tr>
      <w:tr w:rsidR="00CD70AB" w:rsidRPr="00CD70AB" w:rsidTr="00CD70AB">
        <w:trPr>
          <w:jc w:val="center"/>
        </w:trPr>
        <w:tc>
          <w:tcPr>
            <w:tcW w:w="3267" w:type="dxa"/>
            <w:shd w:val="clear" w:color="000000" w:fill="auto"/>
            <w:vAlign w:val="center"/>
          </w:tcPr>
          <w:p w:rsidR="00CD70AB" w:rsidRPr="00CD70AB" w:rsidRDefault="00CD70AB" w:rsidP="00CD70AB">
            <w:pPr>
              <w:pStyle w:val="a8"/>
            </w:pPr>
            <w:r w:rsidRPr="00CD70AB">
              <w:rPr>
                <w:rFonts w:hint="eastAsia"/>
              </w:rPr>
              <w:t>尾水不达标外排</w:t>
            </w:r>
          </w:p>
        </w:tc>
        <w:tc>
          <w:tcPr>
            <w:tcW w:w="2295" w:type="dxa"/>
            <w:shd w:val="clear" w:color="000000" w:fill="auto"/>
            <w:vAlign w:val="center"/>
          </w:tcPr>
          <w:p w:rsidR="00CD70AB" w:rsidRPr="00CD70AB" w:rsidRDefault="00CD70AB" w:rsidP="00CD70AB">
            <w:pPr>
              <w:pStyle w:val="a8"/>
            </w:pPr>
            <w:r w:rsidRPr="00CD70AB">
              <w:rPr>
                <w:rFonts w:hint="eastAsia"/>
              </w:rPr>
              <w:t>尾水收集池</w:t>
            </w:r>
          </w:p>
        </w:tc>
        <w:tc>
          <w:tcPr>
            <w:tcW w:w="3615" w:type="dxa"/>
            <w:shd w:val="clear" w:color="000000" w:fill="auto"/>
            <w:vAlign w:val="center"/>
          </w:tcPr>
          <w:p w:rsidR="00CD70AB" w:rsidRPr="00CD70AB" w:rsidRDefault="00CD70AB" w:rsidP="00CD70AB">
            <w:pPr>
              <w:pStyle w:val="a8"/>
            </w:pPr>
            <w:r w:rsidRPr="00CD70AB">
              <w:rPr>
                <w:rFonts w:hint="eastAsia"/>
              </w:rPr>
              <w:t>尾水收集池失效</w:t>
            </w:r>
          </w:p>
        </w:tc>
      </w:tr>
      <w:tr w:rsidR="00CD70AB" w:rsidRPr="00CD70AB" w:rsidTr="00CD70AB">
        <w:trPr>
          <w:jc w:val="center"/>
        </w:trPr>
        <w:tc>
          <w:tcPr>
            <w:tcW w:w="3267" w:type="dxa"/>
            <w:shd w:val="clear" w:color="000000" w:fill="auto"/>
            <w:vAlign w:val="center"/>
          </w:tcPr>
          <w:p w:rsidR="00CD70AB" w:rsidRPr="00CD70AB" w:rsidRDefault="00CD70AB" w:rsidP="00CD70AB">
            <w:pPr>
              <w:pStyle w:val="a8"/>
            </w:pPr>
            <w:r w:rsidRPr="00CD70AB">
              <w:rPr>
                <w:rFonts w:hint="eastAsia"/>
              </w:rPr>
              <w:t>尾矿处理不当外溢</w:t>
            </w:r>
          </w:p>
        </w:tc>
        <w:tc>
          <w:tcPr>
            <w:tcW w:w="2295" w:type="dxa"/>
            <w:shd w:val="clear" w:color="000000" w:fill="auto"/>
            <w:vAlign w:val="center"/>
          </w:tcPr>
          <w:p w:rsidR="00CD70AB" w:rsidRPr="00CD70AB" w:rsidRDefault="00CD70AB" w:rsidP="00CD70AB">
            <w:pPr>
              <w:pStyle w:val="a8"/>
            </w:pPr>
            <w:r w:rsidRPr="00CD70AB">
              <w:rPr>
                <w:rFonts w:hint="eastAsia"/>
              </w:rPr>
              <w:t>尾矿仓</w:t>
            </w:r>
          </w:p>
        </w:tc>
        <w:tc>
          <w:tcPr>
            <w:tcW w:w="3615" w:type="dxa"/>
            <w:shd w:val="clear" w:color="000000" w:fill="auto"/>
            <w:vAlign w:val="center"/>
          </w:tcPr>
          <w:p w:rsidR="00CD70AB" w:rsidRPr="00CD70AB" w:rsidRDefault="00CD70AB" w:rsidP="00CD70AB">
            <w:pPr>
              <w:pStyle w:val="a8"/>
            </w:pPr>
            <w:r w:rsidRPr="00CD70AB">
              <w:rPr>
                <w:rFonts w:hint="eastAsia"/>
              </w:rPr>
              <w:t>人为管理不当</w:t>
            </w:r>
          </w:p>
        </w:tc>
      </w:tr>
      <w:tr w:rsidR="00CD70AB" w:rsidRPr="00CD70AB" w:rsidTr="00CD70AB">
        <w:trPr>
          <w:jc w:val="center"/>
        </w:trPr>
        <w:tc>
          <w:tcPr>
            <w:tcW w:w="3267" w:type="dxa"/>
            <w:shd w:val="clear" w:color="000000" w:fill="auto"/>
            <w:vAlign w:val="center"/>
          </w:tcPr>
          <w:p w:rsidR="00CD70AB" w:rsidRPr="00CD70AB" w:rsidRDefault="00CD70AB" w:rsidP="00CD70AB">
            <w:pPr>
              <w:pStyle w:val="a8"/>
            </w:pPr>
            <w:r w:rsidRPr="00CD70AB">
              <w:rPr>
                <w:rFonts w:hint="eastAsia"/>
              </w:rPr>
              <w:t>粉尘、废气事故排放</w:t>
            </w:r>
          </w:p>
        </w:tc>
        <w:tc>
          <w:tcPr>
            <w:tcW w:w="2295" w:type="dxa"/>
            <w:shd w:val="clear" w:color="000000" w:fill="auto"/>
            <w:vAlign w:val="center"/>
          </w:tcPr>
          <w:p w:rsidR="00CD70AB" w:rsidRPr="00CD70AB" w:rsidRDefault="00CD70AB" w:rsidP="00CD70AB">
            <w:pPr>
              <w:pStyle w:val="a8"/>
            </w:pPr>
            <w:r w:rsidRPr="00CD70AB">
              <w:rPr>
                <w:rFonts w:hint="eastAsia"/>
              </w:rPr>
              <w:t>粉尘、废气处理装置</w:t>
            </w:r>
          </w:p>
        </w:tc>
        <w:tc>
          <w:tcPr>
            <w:tcW w:w="3615" w:type="dxa"/>
            <w:shd w:val="clear" w:color="000000" w:fill="auto"/>
            <w:vAlign w:val="center"/>
          </w:tcPr>
          <w:p w:rsidR="00CD70AB" w:rsidRPr="00CD70AB" w:rsidRDefault="00CD70AB" w:rsidP="00CD70AB">
            <w:pPr>
              <w:pStyle w:val="a8"/>
            </w:pPr>
            <w:r w:rsidRPr="00CD70AB">
              <w:rPr>
                <w:rFonts w:hint="eastAsia"/>
              </w:rPr>
              <w:t>粉尘、废气处理装置失效</w:t>
            </w:r>
          </w:p>
        </w:tc>
      </w:tr>
      <w:tr w:rsidR="00CD70AB" w:rsidRPr="00CD70AB" w:rsidTr="00CD70AB">
        <w:trPr>
          <w:jc w:val="center"/>
        </w:trPr>
        <w:tc>
          <w:tcPr>
            <w:tcW w:w="3267" w:type="dxa"/>
            <w:shd w:val="clear" w:color="000000" w:fill="auto"/>
            <w:vAlign w:val="center"/>
          </w:tcPr>
          <w:p w:rsidR="00CD70AB" w:rsidRPr="00CD70AB" w:rsidRDefault="00CD70AB" w:rsidP="00CD70AB">
            <w:pPr>
              <w:pStyle w:val="a8"/>
            </w:pPr>
            <w:r w:rsidRPr="00CD70AB">
              <w:rPr>
                <w:rFonts w:hint="eastAsia"/>
              </w:rPr>
              <w:t>机械设备的伤害</w:t>
            </w:r>
          </w:p>
        </w:tc>
        <w:tc>
          <w:tcPr>
            <w:tcW w:w="2295" w:type="dxa"/>
            <w:shd w:val="clear" w:color="000000" w:fill="auto"/>
            <w:vAlign w:val="center"/>
          </w:tcPr>
          <w:p w:rsidR="00CD70AB" w:rsidRPr="00CD70AB" w:rsidRDefault="00CD70AB" w:rsidP="00CD70AB">
            <w:pPr>
              <w:pStyle w:val="a8"/>
            </w:pPr>
            <w:r w:rsidRPr="00CD70AB">
              <w:rPr>
                <w:rFonts w:hint="eastAsia"/>
              </w:rPr>
              <w:t>碎矿、磨浮、精矿、机修车间及井下运输</w:t>
            </w:r>
          </w:p>
        </w:tc>
        <w:tc>
          <w:tcPr>
            <w:tcW w:w="3615" w:type="dxa"/>
            <w:shd w:val="clear" w:color="000000" w:fill="auto"/>
            <w:vAlign w:val="center"/>
          </w:tcPr>
          <w:p w:rsidR="00CD70AB" w:rsidRPr="00CD70AB" w:rsidRDefault="00CD70AB" w:rsidP="00CD70AB">
            <w:pPr>
              <w:pStyle w:val="a8"/>
            </w:pPr>
            <w:r w:rsidRPr="00CD70AB">
              <w:rPr>
                <w:rFonts w:hint="eastAsia"/>
              </w:rPr>
              <w:t>人为操作失误、设施维护不到位</w:t>
            </w:r>
          </w:p>
        </w:tc>
      </w:tr>
      <w:tr w:rsidR="00CD70AB" w:rsidRPr="00CD70AB" w:rsidTr="00CD70AB">
        <w:trPr>
          <w:jc w:val="center"/>
        </w:trPr>
        <w:tc>
          <w:tcPr>
            <w:tcW w:w="3267" w:type="dxa"/>
            <w:shd w:val="clear" w:color="000000" w:fill="auto"/>
            <w:vAlign w:val="center"/>
          </w:tcPr>
          <w:p w:rsidR="00CD70AB" w:rsidRPr="00CD70AB" w:rsidRDefault="00CD70AB" w:rsidP="00CD70AB">
            <w:pPr>
              <w:pStyle w:val="a8"/>
            </w:pPr>
            <w:r w:rsidRPr="00CD70AB">
              <w:rPr>
                <w:rFonts w:hint="eastAsia"/>
              </w:rPr>
              <w:t>化学灼伤</w:t>
            </w:r>
          </w:p>
        </w:tc>
        <w:tc>
          <w:tcPr>
            <w:tcW w:w="2295" w:type="dxa"/>
            <w:shd w:val="clear" w:color="000000" w:fill="auto"/>
            <w:vAlign w:val="center"/>
          </w:tcPr>
          <w:p w:rsidR="00CD70AB" w:rsidRPr="00CD70AB" w:rsidRDefault="00CD70AB" w:rsidP="00CD70AB">
            <w:pPr>
              <w:pStyle w:val="a8"/>
            </w:pPr>
            <w:r w:rsidRPr="00CD70AB">
              <w:rPr>
                <w:rFonts w:hint="eastAsia"/>
              </w:rPr>
              <w:t>精矿、尾矿脱水处理工序</w:t>
            </w:r>
          </w:p>
        </w:tc>
        <w:tc>
          <w:tcPr>
            <w:tcW w:w="3615" w:type="dxa"/>
            <w:shd w:val="clear" w:color="000000" w:fill="auto"/>
            <w:vAlign w:val="center"/>
          </w:tcPr>
          <w:p w:rsidR="00CD70AB" w:rsidRPr="00CD70AB" w:rsidRDefault="00CD70AB" w:rsidP="00CD70AB">
            <w:pPr>
              <w:pStyle w:val="a8"/>
            </w:pPr>
            <w:r w:rsidRPr="00CD70AB">
              <w:rPr>
                <w:rFonts w:hint="eastAsia"/>
              </w:rPr>
              <w:t>人为操作失误、设施维护不到位</w:t>
            </w:r>
          </w:p>
        </w:tc>
      </w:tr>
      <w:tr w:rsidR="00CD70AB" w:rsidRPr="00CD70AB" w:rsidTr="00CD70AB">
        <w:trPr>
          <w:jc w:val="center"/>
        </w:trPr>
        <w:tc>
          <w:tcPr>
            <w:tcW w:w="3267" w:type="dxa"/>
            <w:shd w:val="clear" w:color="000000" w:fill="auto"/>
            <w:vAlign w:val="center"/>
          </w:tcPr>
          <w:p w:rsidR="00CD70AB" w:rsidRPr="00CD70AB" w:rsidRDefault="00CD70AB" w:rsidP="00CD70AB">
            <w:pPr>
              <w:pStyle w:val="a8"/>
            </w:pPr>
            <w:r w:rsidRPr="00CD70AB">
              <w:rPr>
                <w:rFonts w:hint="eastAsia"/>
              </w:rPr>
              <w:t>井下作业发生冒顶、片帮</w:t>
            </w:r>
          </w:p>
        </w:tc>
        <w:tc>
          <w:tcPr>
            <w:tcW w:w="2295" w:type="dxa"/>
            <w:shd w:val="clear" w:color="000000" w:fill="auto"/>
            <w:vAlign w:val="center"/>
          </w:tcPr>
          <w:p w:rsidR="00CD70AB" w:rsidRPr="00CD70AB" w:rsidRDefault="00CD70AB" w:rsidP="00CD70AB">
            <w:pPr>
              <w:pStyle w:val="a8"/>
            </w:pPr>
            <w:r w:rsidRPr="00CD70AB">
              <w:rPr>
                <w:rFonts w:hint="eastAsia"/>
              </w:rPr>
              <w:t>井下作业点</w:t>
            </w:r>
          </w:p>
        </w:tc>
        <w:tc>
          <w:tcPr>
            <w:tcW w:w="3615" w:type="dxa"/>
            <w:shd w:val="clear" w:color="000000" w:fill="auto"/>
            <w:vAlign w:val="center"/>
          </w:tcPr>
          <w:p w:rsidR="00CD70AB" w:rsidRPr="00CD70AB" w:rsidRDefault="00CD70AB" w:rsidP="00CD70AB">
            <w:pPr>
              <w:pStyle w:val="a8"/>
            </w:pPr>
            <w:r w:rsidRPr="00CD70AB">
              <w:rPr>
                <w:rFonts w:hint="eastAsia"/>
              </w:rPr>
              <w:t>工作人员疏忽大意等</w:t>
            </w:r>
          </w:p>
        </w:tc>
      </w:tr>
      <w:tr w:rsidR="00CD70AB" w:rsidRPr="00CD70AB" w:rsidTr="00CD70AB">
        <w:trPr>
          <w:jc w:val="center"/>
        </w:trPr>
        <w:tc>
          <w:tcPr>
            <w:tcW w:w="3267" w:type="dxa"/>
            <w:shd w:val="clear" w:color="000000" w:fill="auto"/>
            <w:vAlign w:val="center"/>
          </w:tcPr>
          <w:p w:rsidR="00CD70AB" w:rsidRPr="00CD70AB" w:rsidRDefault="00CD70AB" w:rsidP="00CD70AB">
            <w:pPr>
              <w:pStyle w:val="a8"/>
            </w:pPr>
            <w:r w:rsidRPr="00CD70AB">
              <w:rPr>
                <w:rFonts w:hint="eastAsia"/>
              </w:rPr>
              <w:t>采矿厂提升、运输事故</w:t>
            </w:r>
          </w:p>
        </w:tc>
        <w:tc>
          <w:tcPr>
            <w:tcW w:w="2295" w:type="dxa"/>
            <w:shd w:val="clear" w:color="000000" w:fill="auto"/>
            <w:vAlign w:val="center"/>
          </w:tcPr>
          <w:p w:rsidR="00CD70AB" w:rsidRPr="00CD70AB" w:rsidRDefault="00CD70AB" w:rsidP="00CD70AB">
            <w:pPr>
              <w:pStyle w:val="a8"/>
            </w:pPr>
            <w:r w:rsidRPr="00CD70AB">
              <w:rPr>
                <w:rFonts w:hint="eastAsia"/>
              </w:rPr>
              <w:t>斜井提升、平巷运输</w:t>
            </w:r>
          </w:p>
        </w:tc>
        <w:tc>
          <w:tcPr>
            <w:tcW w:w="3615" w:type="dxa"/>
            <w:shd w:val="clear" w:color="000000" w:fill="auto"/>
            <w:vAlign w:val="center"/>
          </w:tcPr>
          <w:p w:rsidR="00CD70AB" w:rsidRPr="00CD70AB" w:rsidRDefault="00CD70AB" w:rsidP="00CD70AB">
            <w:pPr>
              <w:pStyle w:val="a8"/>
            </w:pPr>
            <w:r w:rsidRPr="00CD70AB">
              <w:rPr>
                <w:rFonts w:hint="eastAsia"/>
              </w:rPr>
              <w:t>人为操作失误、设施维护不到位</w:t>
            </w:r>
          </w:p>
        </w:tc>
      </w:tr>
      <w:tr w:rsidR="00CD70AB" w:rsidRPr="00CD70AB" w:rsidTr="00CD70AB">
        <w:trPr>
          <w:jc w:val="center"/>
        </w:trPr>
        <w:tc>
          <w:tcPr>
            <w:tcW w:w="3267" w:type="dxa"/>
            <w:shd w:val="clear" w:color="000000" w:fill="auto"/>
            <w:vAlign w:val="center"/>
          </w:tcPr>
          <w:p w:rsidR="00CD70AB" w:rsidRPr="00CD70AB" w:rsidRDefault="00CD70AB" w:rsidP="00CD70AB">
            <w:pPr>
              <w:pStyle w:val="a8"/>
            </w:pPr>
            <w:r w:rsidRPr="00CD70AB">
              <w:rPr>
                <w:rFonts w:hint="eastAsia"/>
              </w:rPr>
              <w:t>柴油泄露爆炸</w:t>
            </w:r>
          </w:p>
        </w:tc>
        <w:tc>
          <w:tcPr>
            <w:tcW w:w="2295" w:type="dxa"/>
            <w:shd w:val="clear" w:color="000000" w:fill="auto"/>
            <w:vAlign w:val="center"/>
          </w:tcPr>
          <w:p w:rsidR="00CD70AB" w:rsidRPr="00CD70AB" w:rsidRDefault="00CD70AB" w:rsidP="00CD70AB">
            <w:pPr>
              <w:pStyle w:val="a8"/>
            </w:pPr>
            <w:r w:rsidRPr="00CD70AB">
              <w:rPr>
                <w:rFonts w:hint="eastAsia"/>
              </w:rPr>
              <w:t>危险化学品储存区</w:t>
            </w:r>
          </w:p>
        </w:tc>
        <w:tc>
          <w:tcPr>
            <w:tcW w:w="3615" w:type="dxa"/>
            <w:shd w:val="clear" w:color="000000" w:fill="auto"/>
            <w:vAlign w:val="center"/>
          </w:tcPr>
          <w:p w:rsidR="00CD70AB" w:rsidRPr="00CD70AB" w:rsidRDefault="00CD70AB" w:rsidP="00CD70AB">
            <w:pPr>
              <w:pStyle w:val="a8"/>
            </w:pPr>
            <w:r w:rsidRPr="00CD70AB">
              <w:rPr>
                <w:rFonts w:hint="eastAsia"/>
              </w:rPr>
              <w:t>人为操作失误、设施维护不到位</w:t>
            </w:r>
          </w:p>
        </w:tc>
      </w:tr>
    </w:tbl>
    <w:p w:rsidR="00BE0523" w:rsidRDefault="00BE0523" w:rsidP="006F26C7">
      <w:pPr>
        <w:pStyle w:val="3"/>
        <w:ind w:firstLine="643"/>
      </w:pPr>
      <w:bookmarkStart w:id="103" w:name="_Toc19802049"/>
      <w:r>
        <w:rPr>
          <w:rFonts w:hint="eastAsia"/>
        </w:rPr>
        <w:t>7.1.1</w:t>
      </w:r>
      <w:r>
        <w:rPr>
          <w:rFonts w:hint="eastAsia"/>
        </w:rPr>
        <w:t>危险品</w:t>
      </w:r>
      <w:r>
        <w:t>的储存</w:t>
      </w:r>
      <w:r>
        <w:rPr>
          <w:rFonts w:hint="eastAsia"/>
        </w:rPr>
        <w:t>与</w:t>
      </w:r>
      <w:r>
        <w:t>使用</w:t>
      </w:r>
      <w:bookmarkEnd w:id="103"/>
    </w:p>
    <w:p w:rsidR="00AB6C35" w:rsidRDefault="00AB6C35" w:rsidP="00AB6C35">
      <w:pPr>
        <w:ind w:firstLine="480"/>
      </w:pPr>
      <w:r w:rsidRPr="00AB6C35">
        <w:rPr>
          <w:rFonts w:hint="eastAsia"/>
        </w:rPr>
        <w:t>该项目涉及到危险品主要有</w:t>
      </w:r>
      <w:r w:rsidR="00CF3552">
        <w:rPr>
          <w:rFonts w:hint="eastAsia"/>
        </w:rPr>
        <w:t>柴油</w:t>
      </w:r>
      <w:r w:rsidR="00CF3552">
        <w:t>、</w:t>
      </w:r>
      <w:r w:rsidR="00DD7392">
        <w:rPr>
          <w:rFonts w:hint="eastAsia"/>
        </w:rPr>
        <w:t>硫酸铜、</w:t>
      </w:r>
      <w:r w:rsidR="00DD7392">
        <w:t>炸药</w:t>
      </w:r>
      <w:r w:rsidR="00DD7392">
        <w:rPr>
          <w:rFonts w:hint="eastAsia"/>
        </w:rPr>
        <w:t>、</w:t>
      </w:r>
      <w:r w:rsidR="00DD7392">
        <w:t>废机油</w:t>
      </w:r>
      <w:r w:rsidRPr="00AB6C35">
        <w:rPr>
          <w:rFonts w:hint="eastAsia"/>
        </w:rPr>
        <w:t>等，上述物质在其运输、储存和使用过程中均具有一定潜在风险，运进的化学品均是由供应商直接通过汽车运进生产场地，存放在矿区指定的相应场所。如果没有按安全措施进行操作，违反安全规程，则有可能发生设备腐蚀、人员健康危害、火灾等。该项目使用的危险品其理化性质及危害特性见表</w:t>
      </w:r>
      <w:r w:rsidRPr="00AB6C35">
        <w:rPr>
          <w:rFonts w:hint="eastAsia"/>
        </w:rPr>
        <w:t>7</w:t>
      </w:r>
      <w:r>
        <w:t>.1.1</w:t>
      </w:r>
      <w:r w:rsidRPr="00AB6C35">
        <w:t>-1</w:t>
      </w:r>
      <w:r w:rsidRPr="00AB6C35">
        <w:t>。</w:t>
      </w:r>
    </w:p>
    <w:p w:rsidR="00E57435" w:rsidRPr="00E57435" w:rsidRDefault="00E57435" w:rsidP="00E57435">
      <w:pPr>
        <w:ind w:firstLine="482"/>
        <w:jc w:val="center"/>
        <w:rPr>
          <w:b/>
        </w:rPr>
      </w:pPr>
    </w:p>
    <w:p w:rsidR="00BE0523" w:rsidRDefault="00BE0523" w:rsidP="006F26C7">
      <w:pPr>
        <w:pStyle w:val="3"/>
        <w:ind w:firstLine="643"/>
      </w:pPr>
      <w:bookmarkStart w:id="104" w:name="_Toc19802050"/>
      <w:r>
        <w:rPr>
          <w:rFonts w:hint="eastAsia"/>
        </w:rPr>
        <w:lastRenderedPageBreak/>
        <w:t>7.1.2</w:t>
      </w:r>
      <w:r>
        <w:rPr>
          <w:rFonts w:hint="eastAsia"/>
        </w:rPr>
        <w:t>废石</w:t>
      </w:r>
      <w:r w:rsidR="001E2764">
        <w:rPr>
          <w:rFonts w:hint="eastAsia"/>
        </w:rPr>
        <w:t>场</w:t>
      </w:r>
      <w:r w:rsidR="00EA22EA">
        <w:rPr>
          <w:rFonts w:hint="eastAsia"/>
        </w:rPr>
        <w:t>引发</w:t>
      </w:r>
      <w:r>
        <w:t>泥石流</w:t>
      </w:r>
      <w:bookmarkEnd w:id="104"/>
    </w:p>
    <w:p w:rsidR="00AB6C35" w:rsidRDefault="00AB6C35" w:rsidP="00AB6C35">
      <w:pPr>
        <w:ind w:firstLine="480"/>
      </w:pPr>
      <w:r w:rsidRPr="00AB6C35">
        <w:rPr>
          <w:rFonts w:hint="eastAsia"/>
        </w:rPr>
        <w:t>铅锌矿开采过程中产生的废石集中堆存在废石场内，随矿山开采，产生的废石逐步堆高，最终将形成“人造山体”。废</w:t>
      </w:r>
      <w:r w:rsidRPr="00AB6C35">
        <w:t>石堆放可能产生滑坡和垮塌，</w:t>
      </w:r>
      <w:r w:rsidRPr="00AB6C35">
        <w:rPr>
          <w:rFonts w:hint="eastAsia"/>
        </w:rPr>
        <w:t>废</w:t>
      </w:r>
      <w:r w:rsidRPr="00AB6C35">
        <w:t>石山的滑坡垮塌使</w:t>
      </w:r>
      <w:r w:rsidRPr="00AB6C35">
        <w:rPr>
          <w:rFonts w:hint="eastAsia"/>
        </w:rPr>
        <w:t>废</w:t>
      </w:r>
      <w:r w:rsidRPr="00AB6C35">
        <w:t>石扩散到周围环境，造成环境污染，同时可能造成人员伤亡等危害。</w:t>
      </w:r>
      <w:r w:rsidR="00EA2C9B">
        <w:rPr>
          <w:rFonts w:hint="eastAsia"/>
        </w:rPr>
        <w:t>加快进行</w:t>
      </w:r>
      <w:r w:rsidR="00EA2C9B">
        <w:t>废石采空区回填工作，若不回填则需要</w:t>
      </w:r>
      <w:r w:rsidR="00EA2C9B" w:rsidRPr="00EA2C9B">
        <w:t>对</w:t>
      </w:r>
      <w:r w:rsidR="00EA2C9B" w:rsidRPr="00EA2C9B">
        <w:rPr>
          <w:rFonts w:hint="eastAsia"/>
        </w:rPr>
        <w:t>废</w:t>
      </w:r>
      <w:r w:rsidR="00EA2C9B" w:rsidRPr="00EA2C9B">
        <w:t>石山进行削坡处理，使</w:t>
      </w:r>
      <w:r w:rsidR="00EA2C9B" w:rsidRPr="00EA2C9B">
        <w:rPr>
          <w:rFonts w:hint="eastAsia"/>
        </w:rPr>
        <w:t>堆</w:t>
      </w:r>
      <w:r w:rsidR="00EA2C9B" w:rsidRPr="00EA2C9B">
        <w:t>方的</w:t>
      </w:r>
      <w:r w:rsidR="00EA2C9B" w:rsidRPr="00EA2C9B">
        <w:rPr>
          <w:rFonts w:hint="eastAsia"/>
        </w:rPr>
        <w:t>废</w:t>
      </w:r>
      <w:r w:rsidR="00EA2C9B" w:rsidRPr="00EA2C9B">
        <w:t>石坡度不大于</w:t>
      </w:r>
      <w:r w:rsidR="00EA2C9B" w:rsidRPr="00EA2C9B">
        <w:t>30°</w:t>
      </w:r>
      <w:r w:rsidR="00EA2C9B" w:rsidRPr="00EA2C9B">
        <w:t>，防止</w:t>
      </w:r>
      <w:r w:rsidR="00EA2C9B" w:rsidRPr="00EA2C9B">
        <w:rPr>
          <w:rFonts w:hint="eastAsia"/>
        </w:rPr>
        <w:t>废</w:t>
      </w:r>
      <w:r w:rsidR="00EA2C9B">
        <w:t>石堆放过程中出现垮塌</w:t>
      </w:r>
      <w:r w:rsidR="00EA2C9B">
        <w:rPr>
          <w:rFonts w:hint="eastAsia"/>
        </w:rPr>
        <w:t>，</w:t>
      </w:r>
      <w:r w:rsidR="00EA2C9B">
        <w:t>同时进行</w:t>
      </w:r>
      <w:r w:rsidR="00EA2C9B">
        <w:rPr>
          <w:rFonts w:hint="eastAsia"/>
        </w:rPr>
        <w:t>植被</w:t>
      </w:r>
      <w:r w:rsidR="00EA2C9B">
        <w:t>恢复工作</w:t>
      </w:r>
      <w:r w:rsidRPr="00AB6C35">
        <w:t>。</w:t>
      </w:r>
    </w:p>
    <w:p w:rsidR="00AD21D5" w:rsidRPr="00AD21D5" w:rsidRDefault="00AD21D5" w:rsidP="00116A27">
      <w:pPr>
        <w:pStyle w:val="3"/>
        <w:ind w:firstLine="643"/>
      </w:pPr>
      <w:bookmarkStart w:id="105" w:name="_Toc19802051"/>
      <w:r w:rsidRPr="00AD21D5">
        <w:t>7.1.3</w:t>
      </w:r>
      <w:r w:rsidRPr="00AD21D5">
        <w:rPr>
          <w:rFonts w:hint="eastAsia"/>
        </w:rPr>
        <w:t>选矿</w:t>
      </w:r>
      <w:r w:rsidRPr="00AD21D5">
        <w:t>废水事故外排</w:t>
      </w:r>
      <w:bookmarkEnd w:id="105"/>
    </w:p>
    <w:p w:rsidR="00AD21D5" w:rsidRPr="00AD21D5" w:rsidRDefault="00AD21D5" w:rsidP="00AD21D5">
      <w:pPr>
        <w:ind w:firstLine="480"/>
      </w:pPr>
      <w:r w:rsidRPr="00AD21D5">
        <w:rPr>
          <w:rFonts w:hint="eastAsia"/>
        </w:rPr>
        <w:t>本项目运营期选矿厂矿浆、废水事故排放存在以下几种情况：</w:t>
      </w:r>
      <w:r w:rsidRPr="00AD21D5">
        <w:t>选厂</w:t>
      </w:r>
      <w:r w:rsidRPr="00AD21D5">
        <w:rPr>
          <w:rFonts w:hint="eastAsia"/>
        </w:rPr>
        <w:t>厂前回水系统（包括回水管线、矿井输送管线）发生故障导致厂前废水发生泄露、生产车间发生事故导致矿浆泄露、浓密池发生事故导致尾矿、污水</w:t>
      </w:r>
      <w:r w:rsidRPr="00AD21D5">
        <w:t>汇集池</w:t>
      </w:r>
      <w:r w:rsidRPr="00AD21D5">
        <w:rPr>
          <w:rFonts w:hint="eastAsia"/>
        </w:rPr>
        <w:t>泄漏、</w:t>
      </w:r>
      <w:r w:rsidRPr="00AD21D5">
        <w:t>尾矿废水汇集池泄漏等</w:t>
      </w:r>
      <w:r w:rsidRPr="00AD21D5">
        <w:rPr>
          <w:rFonts w:hint="eastAsia"/>
        </w:rPr>
        <w:t>。上述情况一旦发生，含有药剂的废水排入地表水体，污染水环境。</w:t>
      </w:r>
    </w:p>
    <w:p w:rsidR="00AD21D5" w:rsidRPr="00AD21D5" w:rsidRDefault="00AD21D5" w:rsidP="00116A27">
      <w:pPr>
        <w:pStyle w:val="3"/>
        <w:ind w:firstLine="643"/>
      </w:pPr>
      <w:bookmarkStart w:id="106" w:name="_Toc19802052"/>
      <w:r w:rsidRPr="00AD21D5">
        <w:rPr>
          <w:rFonts w:hint="eastAsia"/>
        </w:rPr>
        <w:t>7.1.4</w:t>
      </w:r>
      <w:r w:rsidRPr="00AD21D5">
        <w:rPr>
          <w:rFonts w:hint="eastAsia"/>
        </w:rPr>
        <w:t>道路</w:t>
      </w:r>
      <w:r w:rsidRPr="00AD21D5">
        <w:t>运输环境风险</w:t>
      </w:r>
      <w:bookmarkEnd w:id="106"/>
    </w:p>
    <w:p w:rsidR="00AD21D5" w:rsidRPr="00AD21D5" w:rsidRDefault="00AD21D5" w:rsidP="00AD21D5">
      <w:pPr>
        <w:ind w:firstLine="480"/>
      </w:pPr>
      <w:r w:rsidRPr="00AD21D5">
        <w:rPr>
          <w:rFonts w:hint="eastAsia"/>
        </w:rPr>
        <w:t>道路运输环境风险主要表现为选矿药剂运输和产品（铅精矿、锌精矿）</w:t>
      </w:r>
      <w:r w:rsidRPr="00AD21D5">
        <w:t>的运出</w:t>
      </w:r>
      <w:r w:rsidRPr="00AD21D5">
        <w:rPr>
          <w:rFonts w:hint="eastAsia"/>
        </w:rPr>
        <w:t>；选矿药剂主要为硫酸铜、黄药等；主要风险为在运输过程发生事故（例如车辆侧翻）导致石灰及相关药剂落入块泽河，对块泽河水质会产生一定的影响。产品（铅精矿、锌精矿）</w:t>
      </w:r>
      <w:r w:rsidRPr="00AD21D5">
        <w:t>的运出</w:t>
      </w:r>
      <w:r w:rsidRPr="00AD21D5">
        <w:rPr>
          <w:rFonts w:hint="eastAsia"/>
        </w:rPr>
        <w:t>主要环境风险为车辆运输过程发生事故，导致铅精粉和锌精粉包装袋破损泄漏，会形成粉尘，影响到老君台村居民生活环境，若运输车辆侧翻导致产品跌入块泽河，会使块泽河水质发生重大重金属污染。</w:t>
      </w:r>
    </w:p>
    <w:p w:rsidR="00AD21D5" w:rsidRDefault="00D12D7A" w:rsidP="00116A27">
      <w:pPr>
        <w:pStyle w:val="3"/>
        <w:ind w:firstLine="643"/>
      </w:pPr>
      <w:bookmarkStart w:id="107" w:name="_Toc19802053"/>
      <w:r>
        <w:rPr>
          <w:rFonts w:hint="eastAsia"/>
        </w:rPr>
        <w:t>7.1.5</w:t>
      </w:r>
      <w:r>
        <w:rPr>
          <w:rFonts w:hint="eastAsia"/>
        </w:rPr>
        <w:t>炮烟</w:t>
      </w:r>
      <w:r>
        <w:t>中毒事故</w:t>
      </w:r>
      <w:bookmarkEnd w:id="107"/>
    </w:p>
    <w:p w:rsidR="00D12D7A" w:rsidRPr="00D12D7A" w:rsidRDefault="00D12D7A" w:rsidP="00D12D7A">
      <w:pPr>
        <w:ind w:firstLine="480"/>
      </w:pPr>
      <w:r w:rsidRPr="00D12D7A">
        <w:rPr>
          <w:rFonts w:hint="eastAsia"/>
        </w:rPr>
        <w:t>井下爆破由于大量使用炸药，爆破作业后产生大量的炮烟，多为有毒有害气体，其成分为一氧化碳、二氧化碳、硫化氢、二氧化硫、一氧化氮、二氧化氮等，井下由于受空间、环境的限制，有毒有害气体难以向外排除，造成作业人员中毒窒息，其主要原因为：</w:t>
      </w:r>
    </w:p>
    <w:p w:rsidR="00D12D7A" w:rsidRPr="00D12D7A" w:rsidRDefault="00D12D7A" w:rsidP="00D12D7A">
      <w:pPr>
        <w:ind w:firstLine="480"/>
      </w:pPr>
      <w:r w:rsidRPr="00D12D7A">
        <w:rPr>
          <w:rFonts w:hint="eastAsia"/>
        </w:rPr>
        <w:t>1</w:t>
      </w:r>
      <w:r w:rsidRPr="00D12D7A">
        <w:rPr>
          <w:rFonts w:hint="eastAsia"/>
        </w:rPr>
        <w:t>）爆炸物品不符合国家标准和变质，爆炸后产生的有毒有害气体超标；</w:t>
      </w:r>
    </w:p>
    <w:p w:rsidR="00D12D7A" w:rsidRPr="00D12D7A" w:rsidRDefault="00D12D7A" w:rsidP="00D12D7A">
      <w:pPr>
        <w:ind w:firstLine="480"/>
      </w:pPr>
      <w:r w:rsidRPr="00D12D7A">
        <w:rPr>
          <w:rFonts w:hint="eastAsia"/>
        </w:rPr>
        <w:lastRenderedPageBreak/>
        <w:t>2</w:t>
      </w:r>
      <w:r w:rsidRPr="00D12D7A">
        <w:rPr>
          <w:rFonts w:hint="eastAsia"/>
        </w:rPr>
        <w:t>）井下机械通风不合理，未形成有效通风系统，不能急时排出炮烟；</w:t>
      </w:r>
    </w:p>
    <w:p w:rsidR="00D12D7A" w:rsidRPr="00D12D7A" w:rsidRDefault="00D12D7A" w:rsidP="00D12D7A">
      <w:pPr>
        <w:ind w:firstLine="480"/>
      </w:pPr>
      <w:r w:rsidRPr="00D12D7A">
        <w:rPr>
          <w:rFonts w:hint="eastAsia"/>
        </w:rPr>
        <w:t>3</w:t>
      </w:r>
      <w:r w:rsidRPr="00D12D7A">
        <w:rPr>
          <w:rFonts w:hint="eastAsia"/>
        </w:rPr>
        <w:t>）独头巷道作业时未安装局部风机抽排炮烟；</w:t>
      </w:r>
    </w:p>
    <w:p w:rsidR="00D12D7A" w:rsidRPr="00D12D7A" w:rsidRDefault="00D12D7A" w:rsidP="00D12D7A">
      <w:pPr>
        <w:ind w:firstLine="480"/>
      </w:pPr>
      <w:r w:rsidRPr="00D12D7A">
        <w:rPr>
          <w:rFonts w:hint="eastAsia"/>
        </w:rPr>
        <w:t>4</w:t>
      </w:r>
      <w:r w:rsidRPr="00D12D7A">
        <w:rPr>
          <w:rFonts w:hint="eastAsia"/>
        </w:rPr>
        <w:t>）通风时间不够，炮烟未全部排出，工作人员就进入作业场面；</w:t>
      </w:r>
    </w:p>
    <w:p w:rsidR="00D12D7A" w:rsidRDefault="00D12D7A" w:rsidP="00D12D7A">
      <w:pPr>
        <w:ind w:firstLine="480"/>
      </w:pPr>
      <w:r w:rsidRPr="00D12D7A">
        <w:rPr>
          <w:rFonts w:hint="eastAsia"/>
        </w:rPr>
        <w:t>5</w:t>
      </w:r>
      <w:r w:rsidRPr="00D12D7A">
        <w:rPr>
          <w:rFonts w:hint="eastAsia"/>
        </w:rPr>
        <w:t>）管理不当，人员误入盲巷、天井等炮烟易聚集巷道。</w:t>
      </w:r>
    </w:p>
    <w:p w:rsidR="00D12D7A" w:rsidRDefault="00D12D7A" w:rsidP="00116A27">
      <w:pPr>
        <w:pStyle w:val="3"/>
        <w:ind w:firstLine="643"/>
      </w:pPr>
      <w:bookmarkStart w:id="108" w:name="_Toc19802054"/>
      <w:r>
        <w:rPr>
          <w:rFonts w:hint="eastAsia"/>
        </w:rPr>
        <w:t>7.1.6</w:t>
      </w:r>
      <w:r>
        <w:rPr>
          <w:rFonts w:hint="eastAsia"/>
        </w:rPr>
        <w:t>柴油</w:t>
      </w:r>
      <w:r>
        <w:t>泄漏事故</w:t>
      </w:r>
      <w:bookmarkEnd w:id="108"/>
    </w:p>
    <w:p w:rsidR="00D12D7A" w:rsidRPr="00D12D7A" w:rsidRDefault="00D12D7A" w:rsidP="00D12D7A">
      <w:pPr>
        <w:ind w:firstLine="480"/>
      </w:pPr>
      <w:r w:rsidRPr="00D12D7A">
        <w:rPr>
          <w:rFonts w:hint="eastAsia"/>
        </w:rPr>
        <w:t>柴油泄漏导致火灾、爆炸及人员中毒，公司</w:t>
      </w:r>
      <w:bookmarkStart w:id="109" w:name="OLE_LINK1"/>
      <w:r w:rsidRPr="00D12D7A">
        <w:rPr>
          <w:rFonts w:hint="eastAsia"/>
        </w:rPr>
        <w:t>危险品柴油储</w:t>
      </w:r>
      <w:bookmarkEnd w:id="109"/>
      <w:r w:rsidRPr="00D12D7A">
        <w:rPr>
          <w:rFonts w:hint="eastAsia"/>
        </w:rPr>
        <w:t>存区域是公司重点监管危险源区域，应按照重点监管危险源管理要求管理。公司使用的柴油等发生泄漏或超标排放，将对周围空气环境、土壤、地表水造成污染。</w:t>
      </w:r>
    </w:p>
    <w:p w:rsidR="00EA2C9B" w:rsidRDefault="00EA2C9B" w:rsidP="00AB6C35">
      <w:pPr>
        <w:ind w:firstLine="480"/>
      </w:pPr>
    </w:p>
    <w:p w:rsidR="00565131" w:rsidRDefault="00565131" w:rsidP="00AB6C35">
      <w:pPr>
        <w:ind w:firstLine="480"/>
        <w:sectPr w:rsidR="00565131" w:rsidSect="00BB1611">
          <w:pgSz w:w="11906" w:h="16838"/>
          <w:pgMar w:top="1247" w:right="1418" w:bottom="1247" w:left="1418" w:header="851" w:footer="850" w:gutter="0"/>
          <w:cols w:space="425"/>
          <w:titlePg/>
          <w:docGrid w:type="linesAndChars" w:linePitch="326"/>
        </w:sectPr>
      </w:pPr>
    </w:p>
    <w:p w:rsidR="00565131" w:rsidRPr="00565131" w:rsidRDefault="00565131" w:rsidP="00565131">
      <w:pPr>
        <w:ind w:firstLine="482"/>
        <w:jc w:val="center"/>
        <w:rPr>
          <w:b/>
        </w:rPr>
      </w:pPr>
      <w:r w:rsidRPr="00565131">
        <w:rPr>
          <w:rFonts w:hint="eastAsia"/>
          <w:b/>
        </w:rPr>
        <w:lastRenderedPageBreak/>
        <w:t>表</w:t>
      </w:r>
      <w:r w:rsidRPr="00565131">
        <w:rPr>
          <w:rFonts w:hint="eastAsia"/>
          <w:b/>
        </w:rPr>
        <w:t>7</w:t>
      </w:r>
      <w:r>
        <w:rPr>
          <w:b/>
        </w:rPr>
        <w:t>.1.1</w:t>
      </w:r>
      <w:r w:rsidRPr="00565131">
        <w:rPr>
          <w:rFonts w:hint="eastAsia"/>
          <w:b/>
        </w:rPr>
        <w:t xml:space="preserve">-1  </w:t>
      </w:r>
      <w:r w:rsidRPr="00565131">
        <w:rPr>
          <w:rFonts w:hint="eastAsia"/>
          <w:b/>
        </w:rPr>
        <w:t>该项目使用的危险品</w:t>
      </w:r>
    </w:p>
    <w:tbl>
      <w:tblPr>
        <w:tblStyle w:val="a9"/>
        <w:tblW w:w="14162"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533"/>
        <w:gridCol w:w="709"/>
        <w:gridCol w:w="3117"/>
        <w:gridCol w:w="5673"/>
        <w:gridCol w:w="4130"/>
      </w:tblGrid>
      <w:tr w:rsidR="00565131" w:rsidRPr="00565131" w:rsidTr="00565131">
        <w:tc>
          <w:tcPr>
            <w:tcW w:w="533" w:type="dxa"/>
            <w:vAlign w:val="center"/>
          </w:tcPr>
          <w:p w:rsidR="00565131" w:rsidRPr="00C97E31" w:rsidRDefault="00565131" w:rsidP="00565131">
            <w:pPr>
              <w:pStyle w:val="a8"/>
              <w:rPr>
                <w:b/>
              </w:rPr>
            </w:pPr>
            <w:r w:rsidRPr="00C97E31">
              <w:rPr>
                <w:b/>
              </w:rPr>
              <w:t>序号</w:t>
            </w:r>
          </w:p>
        </w:tc>
        <w:tc>
          <w:tcPr>
            <w:tcW w:w="709" w:type="dxa"/>
            <w:vAlign w:val="center"/>
          </w:tcPr>
          <w:p w:rsidR="00565131" w:rsidRPr="00C97E31" w:rsidRDefault="00565131" w:rsidP="00565131">
            <w:pPr>
              <w:pStyle w:val="a8"/>
              <w:rPr>
                <w:b/>
              </w:rPr>
            </w:pPr>
            <w:r w:rsidRPr="00C97E31">
              <w:rPr>
                <w:b/>
              </w:rPr>
              <w:t>名称</w:t>
            </w:r>
          </w:p>
        </w:tc>
        <w:tc>
          <w:tcPr>
            <w:tcW w:w="3117" w:type="dxa"/>
            <w:vAlign w:val="center"/>
          </w:tcPr>
          <w:p w:rsidR="00565131" w:rsidRPr="00C97E31" w:rsidRDefault="00565131" w:rsidP="00565131">
            <w:pPr>
              <w:pStyle w:val="a8"/>
              <w:rPr>
                <w:b/>
              </w:rPr>
            </w:pPr>
            <w:r w:rsidRPr="00C97E31">
              <w:rPr>
                <w:b/>
              </w:rPr>
              <w:t>理化性质</w:t>
            </w:r>
          </w:p>
        </w:tc>
        <w:tc>
          <w:tcPr>
            <w:tcW w:w="5673" w:type="dxa"/>
            <w:vAlign w:val="center"/>
          </w:tcPr>
          <w:p w:rsidR="00565131" w:rsidRPr="00C97E31" w:rsidRDefault="00565131" w:rsidP="00565131">
            <w:pPr>
              <w:pStyle w:val="a8"/>
              <w:rPr>
                <w:b/>
              </w:rPr>
            </w:pPr>
            <w:r w:rsidRPr="00C97E31">
              <w:rPr>
                <w:b/>
              </w:rPr>
              <w:t>危害性</w:t>
            </w:r>
          </w:p>
        </w:tc>
        <w:tc>
          <w:tcPr>
            <w:tcW w:w="4130" w:type="dxa"/>
            <w:vAlign w:val="center"/>
          </w:tcPr>
          <w:p w:rsidR="00565131" w:rsidRPr="00C97E31" w:rsidRDefault="00565131" w:rsidP="00565131">
            <w:pPr>
              <w:pStyle w:val="a8"/>
              <w:rPr>
                <w:b/>
              </w:rPr>
            </w:pPr>
            <w:r w:rsidRPr="00C97E31">
              <w:rPr>
                <w:rFonts w:hint="eastAsia"/>
                <w:b/>
              </w:rPr>
              <w:t>风险分析</w:t>
            </w:r>
          </w:p>
        </w:tc>
      </w:tr>
      <w:tr w:rsidR="00565131" w:rsidRPr="00565131" w:rsidTr="00565131">
        <w:tc>
          <w:tcPr>
            <w:tcW w:w="533" w:type="dxa"/>
            <w:vAlign w:val="center"/>
          </w:tcPr>
          <w:p w:rsidR="00565131" w:rsidRPr="00565131" w:rsidRDefault="00565131" w:rsidP="00565131">
            <w:pPr>
              <w:pStyle w:val="a8"/>
            </w:pPr>
            <w:r w:rsidRPr="00565131">
              <w:t>1</w:t>
            </w:r>
          </w:p>
        </w:tc>
        <w:tc>
          <w:tcPr>
            <w:tcW w:w="709" w:type="dxa"/>
            <w:vAlign w:val="center"/>
          </w:tcPr>
          <w:p w:rsidR="00565131" w:rsidRPr="00565131" w:rsidRDefault="00565131" w:rsidP="00565131">
            <w:pPr>
              <w:pStyle w:val="a8"/>
            </w:pPr>
            <w:r w:rsidRPr="00565131">
              <w:t>硝氨炸药</w:t>
            </w:r>
          </w:p>
        </w:tc>
        <w:tc>
          <w:tcPr>
            <w:tcW w:w="3117" w:type="dxa"/>
            <w:vAlign w:val="center"/>
          </w:tcPr>
          <w:p w:rsidR="00565131" w:rsidRPr="00565131" w:rsidRDefault="00565131" w:rsidP="00565131">
            <w:pPr>
              <w:pStyle w:val="a8"/>
            </w:pPr>
            <w:r w:rsidRPr="00565131">
              <w:t>无色斜方或单色晶体，相对密度</w:t>
            </w:r>
            <w:r w:rsidRPr="00565131">
              <w:t>1.75</w:t>
            </w:r>
            <w:r w:rsidRPr="00565131">
              <w:t>（</w:t>
            </w:r>
            <w:r w:rsidRPr="00565131">
              <w:t>25</w:t>
            </w:r>
            <w:r w:rsidRPr="00565131">
              <w:rPr>
                <w:rFonts w:ascii="微软雅黑" w:eastAsia="微软雅黑" w:hAnsi="微软雅黑" w:cs="微软雅黑" w:hint="eastAsia"/>
              </w:rPr>
              <w:t>℃</w:t>
            </w:r>
            <w:r w:rsidRPr="00565131">
              <w:t>），熔点</w:t>
            </w:r>
            <w:r w:rsidRPr="00565131">
              <w:t>169.6</w:t>
            </w:r>
            <w:r w:rsidRPr="00565131">
              <w:rPr>
                <w:rFonts w:ascii="微软雅黑" w:eastAsia="微软雅黑" w:hAnsi="微软雅黑" w:cs="微软雅黑" w:hint="eastAsia"/>
              </w:rPr>
              <w:t>℃</w:t>
            </w:r>
            <w:r w:rsidRPr="00565131">
              <w:t>，在</w:t>
            </w:r>
            <w:r w:rsidRPr="00565131">
              <w:t>210</w:t>
            </w:r>
            <w:r w:rsidRPr="00565131">
              <w:rPr>
                <w:rFonts w:ascii="微软雅黑" w:eastAsia="微软雅黑" w:hAnsi="微软雅黑" w:cs="微软雅黑" w:hint="eastAsia"/>
              </w:rPr>
              <w:t>℃</w:t>
            </w:r>
            <w:r w:rsidRPr="00565131">
              <w:t>分解为水和一氧化碳，溶于水、乙醇、甲醇等。</w:t>
            </w:r>
          </w:p>
        </w:tc>
        <w:tc>
          <w:tcPr>
            <w:tcW w:w="5673" w:type="dxa"/>
            <w:vAlign w:val="center"/>
          </w:tcPr>
          <w:p w:rsidR="00565131" w:rsidRPr="00565131" w:rsidRDefault="00565131" w:rsidP="00565131">
            <w:pPr>
              <w:pStyle w:val="a8"/>
            </w:pPr>
            <w:r w:rsidRPr="00565131">
              <w:t>强氧化剂，遇可燃物着火时，能助长火势。与可燃物粉末混合能发生激烈反应而爆炸。受强烈震动也会起爆。急剧加热时可发生爆炸。与还原剂、有机物、易燃物质如硫、磷或金属粉末等混合可形成爆炸性混合物。对呼吸道、眼及皮肤有刺激性。接触后可引起恶心、呕吐、头痛、虚弱、无力和虚脱等，甚至死亡。</w:t>
            </w:r>
          </w:p>
        </w:tc>
        <w:tc>
          <w:tcPr>
            <w:tcW w:w="4130" w:type="dxa"/>
            <w:vAlign w:val="center"/>
          </w:tcPr>
          <w:p w:rsidR="00565131" w:rsidRPr="00565131" w:rsidRDefault="00565131" w:rsidP="00E677E0">
            <w:pPr>
              <w:pStyle w:val="a8"/>
            </w:pPr>
            <w:r w:rsidRPr="00565131">
              <w:t>爆破材料的基本安全措施是防震、防潮、防火、防冻（防液体炸药冰冻）、防雷击，如果没有按安全措施进行操作，违反安全规程，则有可能发生炸药库爆炸事故。</w:t>
            </w:r>
          </w:p>
        </w:tc>
      </w:tr>
      <w:tr w:rsidR="00565131" w:rsidRPr="00565131" w:rsidTr="00565131">
        <w:tc>
          <w:tcPr>
            <w:tcW w:w="533" w:type="dxa"/>
            <w:vAlign w:val="center"/>
          </w:tcPr>
          <w:p w:rsidR="00565131" w:rsidRPr="00565131" w:rsidRDefault="005678E9" w:rsidP="00565131">
            <w:pPr>
              <w:pStyle w:val="a8"/>
            </w:pPr>
            <w:r>
              <w:rPr>
                <w:rFonts w:hint="eastAsia"/>
              </w:rPr>
              <w:t>2</w:t>
            </w:r>
          </w:p>
        </w:tc>
        <w:tc>
          <w:tcPr>
            <w:tcW w:w="709" w:type="dxa"/>
            <w:vAlign w:val="center"/>
          </w:tcPr>
          <w:p w:rsidR="00565131" w:rsidRPr="00565131" w:rsidRDefault="00565131" w:rsidP="00565131">
            <w:pPr>
              <w:pStyle w:val="a8"/>
            </w:pPr>
            <w:r w:rsidRPr="00565131">
              <w:rPr>
                <w:rFonts w:hint="eastAsia"/>
              </w:rPr>
              <w:t>硫酸铜</w:t>
            </w:r>
          </w:p>
        </w:tc>
        <w:tc>
          <w:tcPr>
            <w:tcW w:w="3117" w:type="dxa"/>
            <w:vAlign w:val="center"/>
          </w:tcPr>
          <w:p w:rsidR="00565131" w:rsidRPr="00565131" w:rsidRDefault="00565131" w:rsidP="00565131">
            <w:pPr>
              <w:pStyle w:val="a8"/>
            </w:pPr>
            <w:r w:rsidRPr="00565131">
              <w:t>熔点：</w:t>
            </w:r>
            <w:r w:rsidRPr="00565131">
              <w:t>200</w:t>
            </w:r>
            <w:r w:rsidRPr="00565131">
              <w:rPr>
                <w:rFonts w:hint="eastAsia"/>
              </w:rPr>
              <w:t>℃</w:t>
            </w:r>
            <w:r w:rsidRPr="00565131">
              <w:t>(</w:t>
            </w:r>
            <w:r w:rsidRPr="00565131">
              <w:t>无水物</w:t>
            </w:r>
            <w:r w:rsidRPr="00565131">
              <w:t>)</w:t>
            </w:r>
            <w:r w:rsidRPr="00565131">
              <w:rPr>
                <w:rFonts w:hint="eastAsia"/>
              </w:rPr>
              <w:t>；</w:t>
            </w:r>
            <w:r w:rsidRPr="00565131">
              <w:t>相对密度</w:t>
            </w:r>
            <w:r w:rsidRPr="00565131">
              <w:t>(</w:t>
            </w:r>
            <w:r w:rsidRPr="00565131">
              <w:t>水</w:t>
            </w:r>
            <w:r w:rsidRPr="00565131">
              <w:t>=1)2.28</w:t>
            </w:r>
            <w:r w:rsidRPr="00565131">
              <w:t>；</w:t>
            </w:r>
            <w:r w:rsidRPr="00565131">
              <w:t>400</w:t>
            </w:r>
            <w:r w:rsidRPr="00565131">
              <w:rPr>
                <w:rFonts w:hint="eastAsia"/>
              </w:rPr>
              <w:t>℃</w:t>
            </w:r>
            <w:r w:rsidRPr="00565131">
              <w:t>能引起爆炸。稳定性：稳定。外观性状：蓝色三斜晶系结晶，溶于水，溶于稀乙醇，不溶于无水乙醇、液氨。</w:t>
            </w:r>
          </w:p>
        </w:tc>
        <w:tc>
          <w:tcPr>
            <w:tcW w:w="5673" w:type="dxa"/>
            <w:vAlign w:val="center"/>
          </w:tcPr>
          <w:p w:rsidR="00565131" w:rsidRPr="00565131" w:rsidRDefault="00565131" w:rsidP="00565131">
            <w:pPr>
              <w:pStyle w:val="a8"/>
            </w:pPr>
            <w:r w:rsidRPr="00565131">
              <w:t>受高热分解产生有毒的硫化物烟气。燃烧</w:t>
            </w:r>
            <w:r w:rsidRPr="00565131">
              <w:t>(</w:t>
            </w:r>
            <w:r w:rsidRPr="00565131">
              <w:t>分解</w:t>
            </w:r>
            <w:r w:rsidRPr="00565131">
              <w:t>)</w:t>
            </w:r>
            <w:r w:rsidRPr="00565131">
              <w:t>产物：氧化硫、氧化铜。毒性：属中等毒性。急性毒性：</w:t>
            </w:r>
            <w:r w:rsidRPr="00565131">
              <w:t>LD50300mg/kg(</w:t>
            </w:r>
            <w:r w:rsidRPr="00565131">
              <w:t>大鼠经口</w:t>
            </w:r>
            <w:r w:rsidRPr="00565131">
              <w:t>)</w:t>
            </w:r>
            <w:r w:rsidRPr="00565131">
              <w:t>；</w:t>
            </w:r>
            <w:r w:rsidRPr="00565131">
              <w:t>33mg/kg(</w:t>
            </w:r>
            <w:r w:rsidRPr="00565131">
              <w:t>小鼠腹腔</w:t>
            </w:r>
            <w:r w:rsidRPr="00565131">
              <w:t xml:space="preserve">) </w:t>
            </w:r>
            <w:r w:rsidRPr="00565131">
              <w:t>本品对胃肠道有刺激作用，误服引起恶心、呕吐、口内有铜性味、胃烧灼感。可造成严重肾损害和溶血，出现黄疸、贫血、肝大、血红蛋白尿、急性肾功能衰竭和尿毒症。长期接触可发生接触性皮炎和鼻、眼粘膜刺激并出现胃肠道症状。</w:t>
            </w:r>
          </w:p>
        </w:tc>
        <w:tc>
          <w:tcPr>
            <w:tcW w:w="4130" w:type="dxa"/>
            <w:vAlign w:val="center"/>
          </w:tcPr>
          <w:p w:rsidR="00565131" w:rsidRPr="00565131" w:rsidRDefault="00565131" w:rsidP="00E677E0">
            <w:pPr>
              <w:pStyle w:val="a8"/>
            </w:pPr>
            <w:r w:rsidRPr="00565131">
              <w:t>呼吸系统防护：作业工人应该佩戴防尘口罩。眼睛防护：可采用安全面罩。防护服：穿工作服。手防护：必要时戴防护手套。其它：工作现场禁止吸烟、进食和饮水。工作后，淋浴更衣。注意个人清洁卫生。实行就业前和定期的体检</w:t>
            </w:r>
            <w:r w:rsidRPr="00565131">
              <w:rPr>
                <w:rFonts w:hint="eastAsia"/>
              </w:rPr>
              <w:t>。</w:t>
            </w:r>
          </w:p>
        </w:tc>
      </w:tr>
      <w:tr w:rsidR="00565131" w:rsidRPr="00565131" w:rsidTr="00565131">
        <w:tc>
          <w:tcPr>
            <w:tcW w:w="533" w:type="dxa"/>
            <w:vAlign w:val="center"/>
          </w:tcPr>
          <w:p w:rsidR="00565131" w:rsidRPr="00565131" w:rsidRDefault="005678E9" w:rsidP="00565131">
            <w:pPr>
              <w:pStyle w:val="a8"/>
            </w:pPr>
            <w:r>
              <w:rPr>
                <w:rFonts w:hint="eastAsia"/>
              </w:rPr>
              <w:t>3</w:t>
            </w:r>
          </w:p>
        </w:tc>
        <w:tc>
          <w:tcPr>
            <w:tcW w:w="709" w:type="dxa"/>
            <w:vAlign w:val="center"/>
          </w:tcPr>
          <w:p w:rsidR="00565131" w:rsidRPr="00565131" w:rsidRDefault="005A151E" w:rsidP="00565131">
            <w:pPr>
              <w:pStyle w:val="a8"/>
            </w:pPr>
            <w:r>
              <w:rPr>
                <w:rFonts w:hint="eastAsia"/>
              </w:rPr>
              <w:t>废机油</w:t>
            </w:r>
          </w:p>
        </w:tc>
        <w:tc>
          <w:tcPr>
            <w:tcW w:w="3117" w:type="dxa"/>
            <w:vAlign w:val="center"/>
          </w:tcPr>
          <w:p w:rsidR="00565131" w:rsidRPr="00565131" w:rsidRDefault="005A151E" w:rsidP="00565131">
            <w:pPr>
              <w:pStyle w:val="a8"/>
            </w:pPr>
            <w:r>
              <w:rPr>
                <w:rFonts w:hint="eastAsia"/>
              </w:rPr>
              <w:t>主要</w:t>
            </w:r>
            <w:r>
              <w:t>成分是润滑油，</w:t>
            </w:r>
            <w:r w:rsidR="007F7C1A">
              <w:rPr>
                <w:rFonts w:hint="eastAsia"/>
              </w:rPr>
              <w:t>淡黄色</w:t>
            </w:r>
            <w:r w:rsidR="007F7C1A">
              <w:t>至褐色油状液体，</w:t>
            </w:r>
            <w:r w:rsidR="007F7C1A">
              <w:rPr>
                <w:rFonts w:hint="eastAsia"/>
              </w:rPr>
              <w:t>不溶于水</w:t>
            </w:r>
            <w:r w:rsidR="007F7C1A">
              <w:t>，</w:t>
            </w:r>
            <w:r w:rsidR="007F7C1A">
              <w:rPr>
                <w:rFonts w:hint="eastAsia"/>
              </w:rPr>
              <w:t>248</w:t>
            </w:r>
            <w:r w:rsidR="007F7C1A">
              <w:rPr>
                <w:rFonts w:hint="eastAsia"/>
              </w:rPr>
              <w:t>℃</w:t>
            </w:r>
            <w:r w:rsidR="007F7C1A">
              <w:t>可燃，有毒</w:t>
            </w:r>
          </w:p>
        </w:tc>
        <w:tc>
          <w:tcPr>
            <w:tcW w:w="5673" w:type="dxa"/>
            <w:vAlign w:val="center"/>
          </w:tcPr>
          <w:p w:rsidR="00565131" w:rsidRPr="007F7C1A" w:rsidRDefault="00605C30" w:rsidP="00565131">
            <w:pPr>
              <w:pStyle w:val="a8"/>
            </w:pPr>
            <w:r>
              <w:rPr>
                <w:rFonts w:hint="eastAsia"/>
              </w:rPr>
              <w:t>侵入途径</w:t>
            </w:r>
            <w:r>
              <w:t>：</w:t>
            </w:r>
            <w:r>
              <w:rPr>
                <w:rFonts w:hint="eastAsia"/>
              </w:rPr>
              <w:t>急性</w:t>
            </w:r>
            <w:r>
              <w:t>吸入，会出现乏力、头晕、恶心，严重者会</w:t>
            </w:r>
            <w:r>
              <w:rPr>
                <w:rFonts w:hint="eastAsia"/>
              </w:rPr>
              <w:t>引起</w:t>
            </w:r>
            <w:r w:rsidR="00702109">
              <w:rPr>
                <w:rFonts w:hint="eastAsia"/>
              </w:rPr>
              <w:t>油脂性</w:t>
            </w:r>
            <w:r w:rsidR="00702109">
              <w:t>肺炎</w:t>
            </w:r>
            <w:r w:rsidR="00702109">
              <w:rPr>
                <w:rFonts w:hint="eastAsia"/>
              </w:rPr>
              <w:t>。</w:t>
            </w:r>
            <w:r w:rsidR="00702109">
              <w:t>可引起</w:t>
            </w:r>
            <w:r w:rsidR="00702109">
              <w:rPr>
                <w:rFonts w:hint="eastAsia"/>
              </w:rPr>
              <w:t>神经</w:t>
            </w:r>
            <w:r w:rsidR="00702109">
              <w:t>衰弱综合征</w:t>
            </w:r>
            <w:r w:rsidR="00A338B5">
              <w:rPr>
                <w:rFonts w:hint="eastAsia"/>
              </w:rPr>
              <w:t>；</w:t>
            </w:r>
            <w:r w:rsidR="00A338B5">
              <w:t>泄漏会造成水</w:t>
            </w:r>
            <w:r w:rsidR="00A338B5">
              <w:rPr>
                <w:rFonts w:hint="eastAsia"/>
              </w:rPr>
              <w:t>环境</w:t>
            </w:r>
            <w:r w:rsidR="00A338B5">
              <w:t>污染</w:t>
            </w:r>
          </w:p>
        </w:tc>
        <w:tc>
          <w:tcPr>
            <w:tcW w:w="4130" w:type="dxa"/>
            <w:vAlign w:val="center"/>
          </w:tcPr>
          <w:p w:rsidR="00565131" w:rsidRDefault="00E07C14" w:rsidP="00E677E0">
            <w:pPr>
              <w:pStyle w:val="a8"/>
            </w:pPr>
            <w:r>
              <w:rPr>
                <w:rFonts w:hint="eastAsia"/>
              </w:rPr>
              <w:t>呼吸</w:t>
            </w:r>
            <w:r>
              <w:t>防护</w:t>
            </w:r>
            <w:r>
              <w:rPr>
                <w:rFonts w:hint="eastAsia"/>
              </w:rPr>
              <w:t>：</w:t>
            </w:r>
            <w:r>
              <w:t>作业人员佩戴口罩；</w:t>
            </w:r>
          </w:p>
          <w:p w:rsidR="00E07C14" w:rsidRPr="00E07C14" w:rsidRDefault="00E07C14" w:rsidP="00E07C14">
            <w:pPr>
              <w:pStyle w:val="a8"/>
            </w:pPr>
            <w:r>
              <w:rPr>
                <w:rFonts w:hint="eastAsia"/>
              </w:rPr>
              <w:t>水环境</w:t>
            </w:r>
            <w:r>
              <w:t>防护：及时</w:t>
            </w:r>
            <w:r>
              <w:rPr>
                <w:rFonts w:hint="eastAsia"/>
              </w:rPr>
              <w:t>处置</w:t>
            </w:r>
            <w:r>
              <w:t>产生的废机油，做好台账管理，</w:t>
            </w:r>
            <w:r>
              <w:rPr>
                <w:rFonts w:hint="eastAsia"/>
              </w:rPr>
              <w:t>加强</w:t>
            </w:r>
            <w:r>
              <w:t>作业人员的</w:t>
            </w:r>
            <w:r>
              <w:rPr>
                <w:rFonts w:hint="eastAsia"/>
              </w:rPr>
              <w:t>培训</w:t>
            </w:r>
            <w:r>
              <w:t>管理</w:t>
            </w:r>
          </w:p>
        </w:tc>
      </w:tr>
      <w:tr w:rsidR="003E6E28" w:rsidRPr="00565131" w:rsidTr="00565131">
        <w:tc>
          <w:tcPr>
            <w:tcW w:w="533" w:type="dxa"/>
            <w:vAlign w:val="center"/>
          </w:tcPr>
          <w:p w:rsidR="003E6E28" w:rsidRPr="00565131" w:rsidRDefault="005678E9" w:rsidP="00565131">
            <w:pPr>
              <w:pStyle w:val="a8"/>
            </w:pPr>
            <w:r>
              <w:rPr>
                <w:rFonts w:hint="eastAsia"/>
              </w:rPr>
              <w:t>4</w:t>
            </w:r>
          </w:p>
        </w:tc>
        <w:tc>
          <w:tcPr>
            <w:tcW w:w="709" w:type="dxa"/>
            <w:vAlign w:val="center"/>
          </w:tcPr>
          <w:p w:rsidR="003E6E28" w:rsidRPr="00565131" w:rsidRDefault="003E6E28" w:rsidP="00565131">
            <w:pPr>
              <w:pStyle w:val="a8"/>
            </w:pPr>
            <w:r>
              <w:rPr>
                <w:rFonts w:hint="eastAsia"/>
              </w:rPr>
              <w:t>柴油</w:t>
            </w:r>
          </w:p>
        </w:tc>
        <w:tc>
          <w:tcPr>
            <w:tcW w:w="3117" w:type="dxa"/>
            <w:vAlign w:val="center"/>
          </w:tcPr>
          <w:p w:rsidR="003E6E28" w:rsidRPr="005678E9" w:rsidRDefault="006F1E93" w:rsidP="00565131">
            <w:pPr>
              <w:pStyle w:val="a8"/>
              <w:rPr>
                <w:rFonts w:ascii="微软雅黑" w:eastAsia="MS Mincho" w:hAnsi="微软雅黑" w:cs="微软雅黑"/>
              </w:rPr>
            </w:pPr>
            <w:r>
              <w:rPr>
                <w:rFonts w:hint="eastAsia"/>
              </w:rPr>
              <w:t>粘性</w:t>
            </w:r>
            <w:r>
              <w:t>淡黄色液体，</w:t>
            </w:r>
            <w:r>
              <w:rPr>
                <w:rFonts w:hint="eastAsia"/>
              </w:rPr>
              <w:t>相对</w:t>
            </w:r>
            <w:r>
              <w:t>密度为</w:t>
            </w:r>
            <w:r>
              <w:rPr>
                <w:rFonts w:hint="eastAsia"/>
              </w:rPr>
              <w:t>4</w:t>
            </w:r>
            <w:r w:rsidR="005678E9">
              <w:rPr>
                <w:rFonts w:hint="eastAsia"/>
              </w:rPr>
              <w:t>（空气</w:t>
            </w:r>
            <w:r w:rsidR="005678E9">
              <w:t>=1</w:t>
            </w:r>
            <w:r w:rsidR="005678E9">
              <w:rPr>
                <w:rFonts w:hint="eastAsia"/>
              </w:rPr>
              <w:t>）</w:t>
            </w:r>
            <w:r>
              <w:rPr>
                <w:rFonts w:hint="eastAsia"/>
              </w:rPr>
              <w:t>，</w:t>
            </w:r>
            <w:r w:rsidR="005678E9">
              <w:rPr>
                <w:rFonts w:hint="eastAsia"/>
              </w:rPr>
              <w:t>沸点</w:t>
            </w:r>
            <w:r w:rsidR="005678E9">
              <w:rPr>
                <w:rFonts w:hint="eastAsia"/>
              </w:rPr>
              <w:t>282</w:t>
            </w:r>
            <w:r w:rsidR="005678E9">
              <w:t>~338</w:t>
            </w:r>
            <w:r w:rsidR="005678E9">
              <w:rPr>
                <w:rFonts w:ascii="微软雅黑" w:eastAsia="微软雅黑" w:hAnsi="微软雅黑" w:cs="微软雅黑" w:hint="eastAsia"/>
                <w:lang w:eastAsia="ja-JP"/>
              </w:rPr>
              <w:t>℃</w:t>
            </w:r>
            <w:r w:rsidR="005678E9">
              <w:rPr>
                <w:rFonts w:ascii="微软雅黑" w:eastAsia="微软雅黑" w:hAnsi="微软雅黑" w:cs="微软雅黑" w:hint="eastAsia"/>
              </w:rPr>
              <w:t>，</w:t>
            </w:r>
            <w:r w:rsidR="005678E9">
              <w:rPr>
                <w:rFonts w:ascii="微软雅黑" w:eastAsia="微软雅黑" w:hAnsi="微软雅黑" w:cs="微软雅黑"/>
              </w:rPr>
              <w:t>易燃</w:t>
            </w:r>
            <w:r w:rsidR="005678E9">
              <w:rPr>
                <w:rFonts w:ascii="微软雅黑" w:eastAsia="微软雅黑" w:hAnsi="微软雅黑" w:cs="微软雅黑" w:hint="eastAsia"/>
              </w:rPr>
              <w:t>、</w:t>
            </w:r>
            <w:r w:rsidR="005678E9">
              <w:rPr>
                <w:rFonts w:ascii="微软雅黑" w:eastAsia="微软雅黑" w:hAnsi="微软雅黑" w:cs="微软雅黑"/>
              </w:rPr>
              <w:t>有毒，不溶于水</w:t>
            </w:r>
          </w:p>
        </w:tc>
        <w:tc>
          <w:tcPr>
            <w:tcW w:w="5673" w:type="dxa"/>
            <w:vAlign w:val="center"/>
          </w:tcPr>
          <w:p w:rsidR="003E6E28" w:rsidRPr="00565131" w:rsidRDefault="005678E9" w:rsidP="00565131">
            <w:pPr>
              <w:pStyle w:val="a8"/>
            </w:pPr>
            <w:r>
              <w:rPr>
                <w:rFonts w:hint="eastAsia"/>
              </w:rPr>
              <w:t>其</w:t>
            </w:r>
            <w:r>
              <w:t>蒸汽与空气</w:t>
            </w:r>
            <w:r>
              <w:rPr>
                <w:rFonts w:hint="eastAsia"/>
              </w:rPr>
              <w:t>可形成</w:t>
            </w:r>
            <w:r>
              <w:t>爆炸性混合物，</w:t>
            </w:r>
            <w:r>
              <w:rPr>
                <w:rFonts w:hint="eastAsia"/>
              </w:rPr>
              <w:t>遇明火</w:t>
            </w:r>
            <w:r>
              <w:t>、高热</w:t>
            </w:r>
            <w:r w:rsidR="00932A73">
              <w:rPr>
                <w:rFonts w:hint="eastAsia"/>
              </w:rPr>
              <w:t>能引起</w:t>
            </w:r>
            <w:r w:rsidR="00932A73">
              <w:t>燃烧爆炸。与氧化剂可</w:t>
            </w:r>
            <w:r w:rsidR="00932A73">
              <w:rPr>
                <w:rFonts w:hint="eastAsia"/>
              </w:rPr>
              <w:t>发生</w:t>
            </w:r>
            <w:r w:rsidR="00932A73">
              <w:t>剧烈反应，流速过快容易产生和积聚</w:t>
            </w:r>
            <w:r w:rsidR="00932A73">
              <w:rPr>
                <w:rFonts w:hint="eastAsia"/>
              </w:rPr>
              <w:t>静电</w:t>
            </w:r>
            <w:r w:rsidR="00E87D4B">
              <w:rPr>
                <w:rFonts w:hint="eastAsia"/>
              </w:rPr>
              <w:t>。</w:t>
            </w:r>
            <w:r w:rsidR="00E87D4B">
              <w:t>其蒸汽比空气</w:t>
            </w:r>
            <w:r w:rsidR="00E87D4B">
              <w:rPr>
                <w:rFonts w:hint="eastAsia"/>
              </w:rPr>
              <w:t>重</w:t>
            </w:r>
            <w:r w:rsidR="00E87D4B">
              <w:t>，能在较低出扩散至很远处，</w:t>
            </w:r>
            <w:r w:rsidR="00E87D4B">
              <w:rPr>
                <w:rFonts w:hint="eastAsia"/>
              </w:rPr>
              <w:t>遇</w:t>
            </w:r>
            <w:r w:rsidR="00E87D4B">
              <w:t>明火会发生回燃</w:t>
            </w:r>
            <w:r w:rsidR="00146009">
              <w:rPr>
                <w:rFonts w:hint="eastAsia"/>
              </w:rPr>
              <w:t>；</w:t>
            </w:r>
            <w:r w:rsidR="00146009">
              <w:t>急性吸入对人体有较大危害，会造成</w:t>
            </w:r>
            <w:r w:rsidR="00667912">
              <w:rPr>
                <w:rFonts w:hint="eastAsia"/>
              </w:rPr>
              <w:t>肺炎</w:t>
            </w:r>
            <w:r w:rsidR="00667912">
              <w:t>，严重</w:t>
            </w:r>
            <w:r w:rsidR="00667912">
              <w:rPr>
                <w:rFonts w:hint="eastAsia"/>
              </w:rPr>
              <w:t>时</w:t>
            </w:r>
            <w:r w:rsidR="00667912">
              <w:t>引起肺水肿，摄入会引起口</w:t>
            </w:r>
            <w:r w:rsidR="00667912">
              <w:rPr>
                <w:rFonts w:hint="eastAsia"/>
              </w:rPr>
              <w:t>腔</w:t>
            </w:r>
            <w:r w:rsidR="00667912">
              <w:t>消化系统症状，</w:t>
            </w:r>
            <w:r w:rsidR="00FA542E">
              <w:rPr>
                <w:rFonts w:hint="eastAsia"/>
              </w:rPr>
              <w:t>会</w:t>
            </w:r>
            <w:r w:rsidR="00FA542E">
              <w:t>引发</w:t>
            </w:r>
            <w:r w:rsidR="00FA542E">
              <w:rPr>
                <w:rFonts w:hint="eastAsia"/>
              </w:rPr>
              <w:t>中枢神经</w:t>
            </w:r>
            <w:r w:rsidR="00FA542E">
              <w:t>系统症状</w:t>
            </w:r>
          </w:p>
        </w:tc>
        <w:tc>
          <w:tcPr>
            <w:tcW w:w="4130" w:type="dxa"/>
            <w:vAlign w:val="center"/>
          </w:tcPr>
          <w:p w:rsidR="003E6E28" w:rsidRPr="00FA542E" w:rsidRDefault="00FD2854" w:rsidP="00E677E0">
            <w:pPr>
              <w:pStyle w:val="a8"/>
            </w:pPr>
            <w:r>
              <w:rPr>
                <w:rFonts w:hint="eastAsia"/>
              </w:rPr>
              <w:t>燃料</w:t>
            </w:r>
            <w:r>
              <w:t>制品基本安全措施是</w:t>
            </w:r>
            <w:r>
              <w:rPr>
                <w:rFonts w:hint="eastAsia"/>
              </w:rPr>
              <w:t>禁</w:t>
            </w:r>
            <w:r>
              <w:t>明火、</w:t>
            </w:r>
            <w:r>
              <w:rPr>
                <w:rFonts w:hint="eastAsia"/>
              </w:rPr>
              <w:t>防</w:t>
            </w:r>
            <w:r>
              <w:t>泄漏</w:t>
            </w:r>
            <w:r w:rsidR="00AF2223">
              <w:rPr>
                <w:rFonts w:hint="eastAsia"/>
              </w:rPr>
              <w:t>、</w:t>
            </w:r>
            <w:r w:rsidR="00AF2223">
              <w:t>防雷击，如果</w:t>
            </w:r>
            <w:r w:rsidR="00AF2223">
              <w:rPr>
                <w:rFonts w:hint="eastAsia"/>
              </w:rPr>
              <w:t>操作不当</w:t>
            </w:r>
            <w:r w:rsidR="00AF2223">
              <w:t>、或安全措施没有落实到位</w:t>
            </w:r>
            <w:r w:rsidR="00AF2223">
              <w:rPr>
                <w:rFonts w:hint="eastAsia"/>
              </w:rPr>
              <w:t>均</w:t>
            </w:r>
            <w:r w:rsidR="00AF2223">
              <w:t>有可能会发生</w:t>
            </w:r>
            <w:r w:rsidR="00AF2223">
              <w:rPr>
                <w:rFonts w:hint="eastAsia"/>
              </w:rPr>
              <w:t>泄漏</w:t>
            </w:r>
            <w:r w:rsidR="00AF2223">
              <w:t>、</w:t>
            </w:r>
            <w:r w:rsidR="00AF2223">
              <w:rPr>
                <w:rFonts w:hint="eastAsia"/>
              </w:rPr>
              <w:t>燃爆事故</w:t>
            </w:r>
          </w:p>
        </w:tc>
      </w:tr>
    </w:tbl>
    <w:p w:rsidR="00565131" w:rsidRPr="00565131" w:rsidRDefault="00565131" w:rsidP="00565131">
      <w:pPr>
        <w:ind w:firstLine="480"/>
        <w:sectPr w:rsidR="00565131" w:rsidRPr="00565131">
          <w:pgSz w:w="16838" w:h="11906" w:orient="landscape"/>
          <w:pgMar w:top="1418" w:right="1418" w:bottom="1418" w:left="1474" w:header="851" w:footer="992" w:gutter="0"/>
          <w:cols w:space="425"/>
          <w:docGrid w:type="lines" w:linePitch="312"/>
        </w:sectPr>
      </w:pPr>
    </w:p>
    <w:p w:rsidR="0047431A" w:rsidRDefault="0047431A" w:rsidP="006F26C7">
      <w:pPr>
        <w:pStyle w:val="2"/>
        <w:ind w:firstLine="643"/>
      </w:pPr>
      <w:bookmarkStart w:id="110" w:name="_Toc19802055"/>
      <w:r>
        <w:lastRenderedPageBreak/>
        <w:t>7.2</w:t>
      </w:r>
      <w:r>
        <w:rPr>
          <w:rFonts w:hint="eastAsia"/>
        </w:rPr>
        <w:t>环境</w:t>
      </w:r>
      <w:r>
        <w:t>风险防范措施落实</w:t>
      </w:r>
      <w:r>
        <w:rPr>
          <w:rFonts w:hint="eastAsia"/>
        </w:rPr>
        <w:t>情况</w:t>
      </w:r>
      <w:bookmarkEnd w:id="110"/>
    </w:p>
    <w:p w:rsidR="0047431A" w:rsidRDefault="00D77EAA" w:rsidP="006F26C7">
      <w:pPr>
        <w:pStyle w:val="3"/>
        <w:ind w:firstLine="643"/>
      </w:pPr>
      <w:bookmarkStart w:id="111" w:name="_Toc19802056"/>
      <w:r>
        <w:t>7.2.1</w:t>
      </w:r>
      <w:r>
        <w:rPr>
          <w:rFonts w:hint="eastAsia"/>
        </w:rPr>
        <w:t>落实</w:t>
      </w:r>
      <w:r>
        <w:t>情况调查</w:t>
      </w:r>
      <w:bookmarkEnd w:id="111"/>
    </w:p>
    <w:p w:rsidR="000125E3" w:rsidRPr="000125E3" w:rsidRDefault="000125E3" w:rsidP="000125E3">
      <w:pPr>
        <w:ind w:firstLine="480"/>
      </w:pPr>
      <w:r>
        <w:rPr>
          <w:rFonts w:hint="eastAsia"/>
        </w:rPr>
        <w:t>（</w:t>
      </w:r>
      <w:r>
        <w:rPr>
          <w:rFonts w:hint="eastAsia"/>
        </w:rPr>
        <w:t>1</w:t>
      </w:r>
      <w:r>
        <w:rPr>
          <w:rFonts w:hint="eastAsia"/>
        </w:rPr>
        <w:t>）环评</w:t>
      </w:r>
      <w:r>
        <w:t>及</w:t>
      </w:r>
      <w:r>
        <w:rPr>
          <w:rFonts w:hint="eastAsia"/>
        </w:rPr>
        <w:t>批复</w:t>
      </w:r>
      <w:r>
        <w:t>中应急措施落实情况</w:t>
      </w:r>
    </w:p>
    <w:p w:rsidR="00D12D7A" w:rsidRDefault="00D12D7A" w:rsidP="00D12D7A">
      <w:pPr>
        <w:ind w:firstLine="480"/>
      </w:pPr>
      <w:r>
        <w:rPr>
          <w:rFonts w:hint="eastAsia"/>
        </w:rPr>
        <w:t>本项目</w:t>
      </w:r>
      <w:r w:rsidR="000125E3">
        <w:rPr>
          <w:rFonts w:hint="eastAsia"/>
        </w:rPr>
        <w:t>环评</w:t>
      </w:r>
      <w:r w:rsidR="000125E3">
        <w:t>及批复应急</w:t>
      </w:r>
      <w:r>
        <w:rPr>
          <w:rFonts w:hint="eastAsia"/>
        </w:rPr>
        <w:t>风险</w:t>
      </w:r>
      <w:r>
        <w:t>防范措施落实情况详见下表：</w:t>
      </w:r>
    </w:p>
    <w:p w:rsidR="00D12D7A" w:rsidRDefault="00D12D7A" w:rsidP="00ED73C1">
      <w:pPr>
        <w:ind w:firstLine="482"/>
        <w:jc w:val="center"/>
        <w:rPr>
          <w:b/>
        </w:rPr>
      </w:pPr>
      <w:r w:rsidRPr="00ED73C1">
        <w:rPr>
          <w:rFonts w:hint="eastAsia"/>
          <w:b/>
        </w:rPr>
        <w:t>表</w:t>
      </w:r>
      <w:r w:rsidRPr="00ED73C1">
        <w:rPr>
          <w:rFonts w:hint="eastAsia"/>
          <w:b/>
        </w:rPr>
        <w:t>7.2.1</w:t>
      </w:r>
      <w:r w:rsidRPr="00ED73C1">
        <w:rPr>
          <w:b/>
        </w:rPr>
        <w:t>-1</w:t>
      </w:r>
      <w:r w:rsidR="000125E3">
        <w:rPr>
          <w:rFonts w:hint="eastAsia"/>
          <w:b/>
        </w:rPr>
        <w:t>环评</w:t>
      </w:r>
      <w:r w:rsidR="00EF4E4C">
        <w:rPr>
          <w:rFonts w:hint="eastAsia"/>
          <w:b/>
        </w:rPr>
        <w:t>及</w:t>
      </w:r>
      <w:r w:rsidR="000125E3">
        <w:rPr>
          <w:b/>
        </w:rPr>
        <w:t>批复应急措施落实情况</w:t>
      </w:r>
    </w:p>
    <w:tbl>
      <w:tblPr>
        <w:tblStyle w:val="a9"/>
        <w:tblW w:w="5000" w:type="pct"/>
        <w:tblBorders>
          <w:top w:val="single" w:sz="12" w:space="0" w:color="000000" w:themeColor="text1"/>
          <w:left w:val="none" w:sz="0" w:space="0" w:color="auto"/>
          <w:bottom w:val="single" w:sz="12"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719"/>
        <w:gridCol w:w="3506"/>
        <w:gridCol w:w="4845"/>
      </w:tblGrid>
      <w:tr w:rsidR="00ED73C1" w:rsidRPr="00D00217" w:rsidTr="00C97E31">
        <w:tc>
          <w:tcPr>
            <w:tcW w:w="396" w:type="pct"/>
            <w:vAlign w:val="center"/>
          </w:tcPr>
          <w:p w:rsidR="00ED73C1" w:rsidRPr="00D00217" w:rsidRDefault="00ED73C1" w:rsidP="00D00217">
            <w:pPr>
              <w:pStyle w:val="a8"/>
              <w:rPr>
                <w:b/>
              </w:rPr>
            </w:pPr>
            <w:r w:rsidRPr="00D00217">
              <w:rPr>
                <w:rFonts w:hint="eastAsia"/>
                <w:b/>
              </w:rPr>
              <w:t>序号</w:t>
            </w:r>
          </w:p>
        </w:tc>
        <w:tc>
          <w:tcPr>
            <w:tcW w:w="1933" w:type="pct"/>
            <w:vAlign w:val="center"/>
          </w:tcPr>
          <w:p w:rsidR="00ED73C1" w:rsidRPr="00D00217" w:rsidRDefault="00ED73C1" w:rsidP="00D00217">
            <w:pPr>
              <w:pStyle w:val="a8"/>
              <w:rPr>
                <w:b/>
              </w:rPr>
            </w:pPr>
            <w:r w:rsidRPr="00D00217">
              <w:rPr>
                <w:rFonts w:hint="eastAsia"/>
                <w:b/>
              </w:rPr>
              <w:t>环评及批复要求</w:t>
            </w:r>
          </w:p>
        </w:tc>
        <w:tc>
          <w:tcPr>
            <w:tcW w:w="2671" w:type="pct"/>
            <w:vAlign w:val="center"/>
          </w:tcPr>
          <w:p w:rsidR="00ED73C1" w:rsidRPr="00D00217" w:rsidRDefault="00ED73C1" w:rsidP="00D00217">
            <w:pPr>
              <w:pStyle w:val="a8"/>
              <w:rPr>
                <w:b/>
              </w:rPr>
            </w:pPr>
            <w:r w:rsidRPr="00D00217">
              <w:rPr>
                <w:rFonts w:hint="eastAsia"/>
                <w:b/>
              </w:rPr>
              <w:t>落实情况</w:t>
            </w:r>
          </w:p>
        </w:tc>
      </w:tr>
      <w:tr w:rsidR="00ED73C1" w:rsidRPr="00D00217" w:rsidTr="00C97E31">
        <w:tc>
          <w:tcPr>
            <w:tcW w:w="396" w:type="pct"/>
            <w:vAlign w:val="center"/>
          </w:tcPr>
          <w:p w:rsidR="00ED73C1" w:rsidRPr="00D00217" w:rsidRDefault="00ED73C1" w:rsidP="00D00217">
            <w:pPr>
              <w:pStyle w:val="a8"/>
            </w:pPr>
            <w:r w:rsidRPr="00D00217">
              <w:rPr>
                <w:rFonts w:hint="eastAsia"/>
              </w:rPr>
              <w:t>1</w:t>
            </w:r>
          </w:p>
        </w:tc>
        <w:tc>
          <w:tcPr>
            <w:tcW w:w="1933" w:type="pct"/>
            <w:vAlign w:val="center"/>
          </w:tcPr>
          <w:p w:rsidR="00ED73C1" w:rsidRPr="00D00217" w:rsidRDefault="003C325C" w:rsidP="00D00217">
            <w:pPr>
              <w:pStyle w:val="a8"/>
            </w:pPr>
            <w:r w:rsidRPr="00D00217">
              <w:rPr>
                <w:rFonts w:hint="eastAsia"/>
              </w:rPr>
              <w:t>加强选矿</w:t>
            </w:r>
            <w:r w:rsidRPr="00D00217">
              <w:t>废水的回用，</w:t>
            </w:r>
            <w:r w:rsidRPr="00D00217">
              <w:rPr>
                <w:rFonts w:hint="eastAsia"/>
              </w:rPr>
              <w:t>避免</w:t>
            </w:r>
            <w:r w:rsidRPr="00D00217">
              <w:t>选矿废水不达标外排</w:t>
            </w:r>
            <w:r w:rsidR="00F91B1D" w:rsidRPr="00D00217">
              <w:rPr>
                <w:rFonts w:hint="eastAsia"/>
              </w:rPr>
              <w:t>，</w:t>
            </w:r>
            <w:r w:rsidR="00F91B1D" w:rsidRPr="00D00217">
              <w:t>进一步</w:t>
            </w:r>
            <w:r w:rsidR="00F91B1D" w:rsidRPr="00D00217">
              <w:rPr>
                <w:rFonts w:hint="eastAsia"/>
              </w:rPr>
              <w:t>加强</w:t>
            </w:r>
            <w:r w:rsidR="00F91B1D" w:rsidRPr="00D00217">
              <w:t>雨污分流工作的</w:t>
            </w:r>
            <w:r w:rsidR="00F91B1D" w:rsidRPr="00D00217">
              <w:rPr>
                <w:rFonts w:hint="eastAsia"/>
              </w:rPr>
              <w:t>建设</w:t>
            </w:r>
          </w:p>
        </w:tc>
        <w:tc>
          <w:tcPr>
            <w:tcW w:w="2671" w:type="pct"/>
            <w:vAlign w:val="center"/>
          </w:tcPr>
          <w:p w:rsidR="00ED73C1" w:rsidRPr="00D00217" w:rsidRDefault="00ED73C1" w:rsidP="00D00217">
            <w:pPr>
              <w:pStyle w:val="a8"/>
            </w:pPr>
            <w:r w:rsidRPr="00D00217">
              <w:rPr>
                <w:rFonts w:hint="eastAsia"/>
              </w:rPr>
              <w:t>已落实</w:t>
            </w:r>
          </w:p>
          <w:p w:rsidR="003C325C" w:rsidRPr="00D00217" w:rsidRDefault="003C325C" w:rsidP="00D00217">
            <w:pPr>
              <w:pStyle w:val="a8"/>
            </w:pPr>
            <w:r w:rsidRPr="00D00217">
              <w:rPr>
                <w:rFonts w:hint="eastAsia"/>
              </w:rPr>
              <w:t>建设</w:t>
            </w:r>
            <w:r w:rsidRPr="00D00217">
              <w:t>单位已经建设完成污水处理站，用于处置本项目产生</w:t>
            </w:r>
            <w:r w:rsidRPr="00D00217">
              <w:rPr>
                <w:rFonts w:hint="eastAsia"/>
              </w:rPr>
              <w:t>的</w:t>
            </w:r>
            <w:r w:rsidRPr="00D00217">
              <w:t>选矿废水，同时，</w:t>
            </w:r>
            <w:r w:rsidRPr="00D00217">
              <w:rPr>
                <w:rFonts w:hint="eastAsia"/>
              </w:rPr>
              <w:t>项目</w:t>
            </w:r>
            <w:r w:rsidRPr="00D00217">
              <w:t>区域内设置有两个尾矿浓密池，</w:t>
            </w:r>
            <w:r w:rsidR="00F91B1D" w:rsidRPr="00D00217">
              <w:rPr>
                <w:rFonts w:hint="eastAsia"/>
              </w:rPr>
              <w:t>一备一用</w:t>
            </w:r>
            <w:r w:rsidR="00F91B1D" w:rsidRPr="00D00217">
              <w:t>，</w:t>
            </w:r>
            <w:r w:rsidR="00F91B1D" w:rsidRPr="00D00217">
              <w:rPr>
                <w:rFonts w:hint="eastAsia"/>
              </w:rPr>
              <w:t>可以同</w:t>
            </w:r>
            <w:r w:rsidR="00F91B1D" w:rsidRPr="00D00217">
              <w:t>应急</w:t>
            </w:r>
            <w:r w:rsidR="00F91B1D" w:rsidRPr="00D00217">
              <w:rPr>
                <w:rFonts w:hint="eastAsia"/>
              </w:rPr>
              <w:t>池</w:t>
            </w:r>
            <w:r w:rsidR="00F91B1D" w:rsidRPr="00D00217">
              <w:t>一起处置极端情况下选矿废水</w:t>
            </w:r>
            <w:r w:rsidR="00F91B1D" w:rsidRPr="00D00217">
              <w:rPr>
                <w:rFonts w:hint="eastAsia"/>
              </w:rPr>
              <w:t>；</w:t>
            </w:r>
            <w:r w:rsidR="00F91B1D" w:rsidRPr="00D00217">
              <w:t>建设单位已经委托</w:t>
            </w:r>
            <w:r w:rsidR="00C2242B" w:rsidRPr="00D00217">
              <w:rPr>
                <w:rFonts w:hint="eastAsia"/>
              </w:rPr>
              <w:t>协同</w:t>
            </w:r>
            <w:r w:rsidR="00C2242B" w:rsidRPr="00D00217">
              <w:t>环保公司编制完成了</w:t>
            </w:r>
            <w:r w:rsidR="00C2242B" w:rsidRPr="00D00217">
              <w:rPr>
                <w:rFonts w:hint="eastAsia"/>
              </w:rPr>
              <w:t>《罗平锌电</w:t>
            </w:r>
            <w:r w:rsidR="00C2242B" w:rsidRPr="00D00217">
              <w:t>股份有限公司富乐铅锌矿</w:t>
            </w:r>
            <w:r w:rsidR="00C2242B" w:rsidRPr="00D00217">
              <w:rPr>
                <w:rFonts w:hint="eastAsia"/>
              </w:rPr>
              <w:t>雨污分流</w:t>
            </w:r>
            <w:r w:rsidR="00C2242B" w:rsidRPr="00D00217">
              <w:t>完善项目实施方案</w:t>
            </w:r>
            <w:r w:rsidR="00C2242B" w:rsidRPr="00D00217">
              <w:rPr>
                <w:rFonts w:hint="eastAsia"/>
              </w:rPr>
              <w:t>》的</w:t>
            </w:r>
            <w:r w:rsidR="00C2242B" w:rsidRPr="00D00217">
              <w:t>编制，</w:t>
            </w:r>
            <w:r w:rsidR="00C2242B" w:rsidRPr="00D00217">
              <w:rPr>
                <w:rFonts w:hint="eastAsia"/>
              </w:rPr>
              <w:t>将</w:t>
            </w:r>
            <w:r w:rsidR="00C2242B" w:rsidRPr="00D00217">
              <w:t>进一步</w:t>
            </w:r>
            <w:r w:rsidR="00C2242B" w:rsidRPr="00D00217">
              <w:rPr>
                <w:rFonts w:hint="eastAsia"/>
              </w:rPr>
              <w:t>完善</w:t>
            </w:r>
            <w:r w:rsidR="00C2242B" w:rsidRPr="00D00217">
              <w:t>厂内的</w:t>
            </w:r>
            <w:r w:rsidR="00B67E41" w:rsidRPr="00D00217">
              <w:rPr>
                <w:rFonts w:hint="eastAsia"/>
              </w:rPr>
              <w:t>雨污分流</w:t>
            </w:r>
            <w:r w:rsidR="00B67E41" w:rsidRPr="00D00217">
              <w:t>，同时</w:t>
            </w:r>
            <w:r w:rsidR="00B67E41" w:rsidRPr="00D00217">
              <w:rPr>
                <w:rFonts w:hint="eastAsia"/>
              </w:rPr>
              <w:t>对</w:t>
            </w:r>
            <w:r w:rsidR="00B67E41" w:rsidRPr="00D00217">
              <w:t>事故池进行扩容，能有</w:t>
            </w:r>
            <w:r w:rsidR="00B67E41" w:rsidRPr="00D00217">
              <w:rPr>
                <w:rFonts w:hint="eastAsia"/>
              </w:rPr>
              <w:t>效</w:t>
            </w:r>
            <w:r w:rsidR="00B67E41" w:rsidRPr="00D00217">
              <w:t>的</w:t>
            </w:r>
            <w:r w:rsidR="00B67E41" w:rsidRPr="00D00217">
              <w:rPr>
                <w:rFonts w:hint="eastAsia"/>
              </w:rPr>
              <w:t>应对</w:t>
            </w:r>
            <w:r w:rsidR="00B67E41" w:rsidRPr="00D00217">
              <w:t>事故水</w:t>
            </w:r>
            <w:r w:rsidR="00B67E41" w:rsidRPr="00D00217">
              <w:rPr>
                <w:rFonts w:hint="eastAsia"/>
              </w:rPr>
              <w:t>泄漏</w:t>
            </w:r>
            <w:r w:rsidR="00B67E41" w:rsidRPr="00D00217">
              <w:t>的突发情况</w:t>
            </w:r>
          </w:p>
        </w:tc>
      </w:tr>
      <w:tr w:rsidR="00ED73C1" w:rsidRPr="00D00217" w:rsidTr="00C97E31">
        <w:tc>
          <w:tcPr>
            <w:tcW w:w="396" w:type="pct"/>
            <w:vAlign w:val="center"/>
          </w:tcPr>
          <w:p w:rsidR="00ED73C1" w:rsidRPr="00D00217" w:rsidRDefault="00ED73C1" w:rsidP="00D00217">
            <w:pPr>
              <w:pStyle w:val="a8"/>
            </w:pPr>
            <w:r w:rsidRPr="00D00217">
              <w:rPr>
                <w:rFonts w:hint="eastAsia"/>
              </w:rPr>
              <w:t>2</w:t>
            </w:r>
          </w:p>
        </w:tc>
        <w:tc>
          <w:tcPr>
            <w:tcW w:w="1933" w:type="pct"/>
            <w:vAlign w:val="center"/>
          </w:tcPr>
          <w:p w:rsidR="00ED73C1" w:rsidRPr="00D00217" w:rsidRDefault="00B67E41" w:rsidP="00D00217">
            <w:pPr>
              <w:pStyle w:val="a8"/>
            </w:pPr>
            <w:r w:rsidRPr="00D00217">
              <w:rPr>
                <w:rFonts w:hint="eastAsia"/>
              </w:rPr>
              <w:t>在原料</w:t>
            </w:r>
            <w:r w:rsidRPr="00D00217">
              <w:t>堆场下方建设一座</w:t>
            </w:r>
            <w:r w:rsidR="003C5A90" w:rsidRPr="00D00217">
              <w:rPr>
                <w:rFonts w:hint="eastAsia"/>
              </w:rPr>
              <w:t>300m</w:t>
            </w:r>
            <w:r w:rsidR="003C5A90" w:rsidRPr="00F5382D">
              <w:rPr>
                <w:vertAlign w:val="superscript"/>
              </w:rPr>
              <w:t>3</w:t>
            </w:r>
            <w:r w:rsidR="003C5A90" w:rsidRPr="00D00217">
              <w:rPr>
                <w:rFonts w:hint="eastAsia"/>
              </w:rPr>
              <w:t>的</w:t>
            </w:r>
            <w:r w:rsidR="003C5A90" w:rsidRPr="00D00217">
              <w:t>污水收集池</w:t>
            </w:r>
          </w:p>
        </w:tc>
        <w:tc>
          <w:tcPr>
            <w:tcW w:w="2671" w:type="pct"/>
            <w:vAlign w:val="center"/>
          </w:tcPr>
          <w:p w:rsidR="00ED73C1" w:rsidRPr="00D00217" w:rsidRDefault="00ED73C1" w:rsidP="00D00217">
            <w:pPr>
              <w:pStyle w:val="a8"/>
            </w:pPr>
            <w:r w:rsidRPr="00D00217">
              <w:rPr>
                <w:rFonts w:hint="eastAsia"/>
              </w:rPr>
              <w:t>已落实</w:t>
            </w:r>
          </w:p>
          <w:p w:rsidR="003C5A90" w:rsidRPr="00D00217" w:rsidRDefault="003C5A90" w:rsidP="00D00217">
            <w:pPr>
              <w:pStyle w:val="a8"/>
            </w:pPr>
            <w:r w:rsidRPr="00D00217">
              <w:rPr>
                <w:rFonts w:hint="eastAsia"/>
              </w:rPr>
              <w:t>建设</w:t>
            </w:r>
            <w:r w:rsidRPr="00D00217">
              <w:t>单位在原料堆场下方</w:t>
            </w:r>
            <w:r w:rsidR="00AB6C9E" w:rsidRPr="00D00217">
              <w:rPr>
                <w:rFonts w:hint="eastAsia"/>
              </w:rPr>
              <w:t>建设</w:t>
            </w:r>
            <w:r w:rsidR="00AB6C9E" w:rsidRPr="00D00217">
              <w:t>完成污水</w:t>
            </w:r>
            <w:r w:rsidR="00B704A6" w:rsidRPr="00D00217">
              <w:rPr>
                <w:rFonts w:hint="eastAsia"/>
              </w:rPr>
              <w:t>收集池</w:t>
            </w:r>
            <w:r w:rsidR="00B704A6" w:rsidRPr="00D00217">
              <w:t>，容积为</w:t>
            </w:r>
            <w:r w:rsidR="00B704A6" w:rsidRPr="00D00217">
              <w:rPr>
                <w:rFonts w:hint="eastAsia"/>
              </w:rPr>
              <w:t>300m</w:t>
            </w:r>
            <w:r w:rsidR="00B704A6" w:rsidRPr="00F5382D">
              <w:rPr>
                <w:vertAlign w:val="superscript"/>
              </w:rPr>
              <w:t>3</w:t>
            </w:r>
          </w:p>
        </w:tc>
      </w:tr>
      <w:tr w:rsidR="00ED73C1" w:rsidRPr="00D00217" w:rsidTr="00C97E31">
        <w:tc>
          <w:tcPr>
            <w:tcW w:w="396" w:type="pct"/>
            <w:vAlign w:val="center"/>
          </w:tcPr>
          <w:p w:rsidR="00ED73C1" w:rsidRPr="00D00217" w:rsidRDefault="00ED73C1" w:rsidP="00D00217">
            <w:pPr>
              <w:pStyle w:val="a8"/>
            </w:pPr>
            <w:r w:rsidRPr="00D00217">
              <w:rPr>
                <w:rFonts w:hint="eastAsia"/>
              </w:rPr>
              <w:t>3</w:t>
            </w:r>
          </w:p>
        </w:tc>
        <w:tc>
          <w:tcPr>
            <w:tcW w:w="1933" w:type="pct"/>
            <w:vAlign w:val="center"/>
          </w:tcPr>
          <w:p w:rsidR="00ED73C1" w:rsidRPr="00D00217" w:rsidRDefault="00B704A6" w:rsidP="00D00217">
            <w:pPr>
              <w:pStyle w:val="a8"/>
            </w:pPr>
            <w:r w:rsidRPr="00D00217">
              <w:rPr>
                <w:rFonts w:hint="eastAsia"/>
              </w:rPr>
              <w:t>废石</w:t>
            </w:r>
            <w:r w:rsidRPr="00D00217">
              <w:t>堆场下游建设拦渣坝</w:t>
            </w:r>
            <w:r w:rsidRPr="00D00217">
              <w:rPr>
                <w:rFonts w:hint="eastAsia"/>
              </w:rPr>
              <w:t>、</w:t>
            </w:r>
            <w:r w:rsidRPr="00D00217">
              <w:t>截排水沟</w:t>
            </w:r>
          </w:p>
        </w:tc>
        <w:tc>
          <w:tcPr>
            <w:tcW w:w="2671" w:type="pct"/>
            <w:vAlign w:val="center"/>
          </w:tcPr>
          <w:p w:rsidR="00ED73C1" w:rsidRPr="00D00217" w:rsidRDefault="00ED73C1" w:rsidP="00D00217">
            <w:pPr>
              <w:pStyle w:val="a8"/>
            </w:pPr>
            <w:r w:rsidRPr="00D00217">
              <w:rPr>
                <w:rFonts w:hint="eastAsia"/>
              </w:rPr>
              <w:t>已落实</w:t>
            </w:r>
          </w:p>
          <w:p w:rsidR="00B704A6" w:rsidRPr="00D00217" w:rsidRDefault="00B704A6" w:rsidP="00D00217">
            <w:pPr>
              <w:pStyle w:val="a8"/>
            </w:pPr>
            <w:r w:rsidRPr="00D00217">
              <w:rPr>
                <w:rFonts w:hint="eastAsia"/>
              </w:rPr>
              <w:t>废石</w:t>
            </w:r>
            <w:r w:rsidRPr="00D00217">
              <w:t>堆场下游已经建设完成</w:t>
            </w:r>
            <w:r w:rsidRPr="00D00217">
              <w:rPr>
                <w:rFonts w:hint="eastAsia"/>
              </w:rPr>
              <w:t>拦渣坝、</w:t>
            </w:r>
            <w:r w:rsidRPr="00D00217">
              <w:t>截排水沟</w:t>
            </w:r>
          </w:p>
        </w:tc>
      </w:tr>
      <w:tr w:rsidR="00B704A6" w:rsidRPr="00D00217" w:rsidTr="00C97E31">
        <w:tc>
          <w:tcPr>
            <w:tcW w:w="396" w:type="pct"/>
            <w:vAlign w:val="center"/>
          </w:tcPr>
          <w:p w:rsidR="00B704A6" w:rsidRPr="00D00217" w:rsidRDefault="004F4B9A" w:rsidP="00D00217">
            <w:pPr>
              <w:pStyle w:val="a8"/>
            </w:pPr>
            <w:r w:rsidRPr="00D00217">
              <w:rPr>
                <w:rFonts w:hint="eastAsia"/>
              </w:rPr>
              <w:t>4</w:t>
            </w:r>
          </w:p>
        </w:tc>
        <w:tc>
          <w:tcPr>
            <w:tcW w:w="1933" w:type="pct"/>
            <w:vAlign w:val="center"/>
          </w:tcPr>
          <w:p w:rsidR="00B704A6" w:rsidRPr="00D00217" w:rsidRDefault="004F4B9A" w:rsidP="00D00217">
            <w:pPr>
              <w:pStyle w:val="a8"/>
            </w:pPr>
            <w:r w:rsidRPr="00D00217">
              <w:rPr>
                <w:rFonts w:hint="eastAsia"/>
              </w:rPr>
              <w:t>加强</w:t>
            </w:r>
            <w:r w:rsidRPr="00D00217">
              <w:t>风险物资管控，</w:t>
            </w:r>
            <w:r w:rsidRPr="00D00217">
              <w:rPr>
                <w:rFonts w:hint="eastAsia"/>
              </w:rPr>
              <w:t>加强</w:t>
            </w:r>
            <w:r w:rsidRPr="00D00217">
              <w:t>环境管理</w:t>
            </w:r>
          </w:p>
        </w:tc>
        <w:tc>
          <w:tcPr>
            <w:tcW w:w="2671" w:type="pct"/>
            <w:vAlign w:val="center"/>
          </w:tcPr>
          <w:p w:rsidR="00B704A6" w:rsidRPr="00D00217" w:rsidRDefault="004F4B9A" w:rsidP="00D00217">
            <w:pPr>
              <w:pStyle w:val="a8"/>
            </w:pPr>
            <w:r w:rsidRPr="00D00217">
              <w:rPr>
                <w:rFonts w:hint="eastAsia"/>
              </w:rPr>
              <w:t>已落实</w:t>
            </w:r>
          </w:p>
          <w:p w:rsidR="004F4B9A" w:rsidRPr="00D00217" w:rsidRDefault="004F4B9A" w:rsidP="00D00217">
            <w:pPr>
              <w:pStyle w:val="a8"/>
            </w:pPr>
            <w:r w:rsidRPr="00D00217">
              <w:rPr>
                <w:rFonts w:hint="eastAsia"/>
              </w:rPr>
              <w:t>公司</w:t>
            </w:r>
            <w:r w:rsidRPr="00D00217">
              <w:t>内部有完善的环保管理部门，</w:t>
            </w:r>
            <w:r w:rsidR="00696C57" w:rsidRPr="00D00217">
              <w:rPr>
                <w:rFonts w:hint="eastAsia"/>
              </w:rPr>
              <w:t>由</w:t>
            </w:r>
            <w:r w:rsidR="00696C57" w:rsidRPr="00D00217">
              <w:t>分管领导直接管理，领导有专门的环境管理</w:t>
            </w:r>
            <w:r w:rsidR="00696C57" w:rsidRPr="00D00217">
              <w:rPr>
                <w:rFonts w:hint="eastAsia"/>
              </w:rPr>
              <w:t>专员</w:t>
            </w:r>
            <w:r w:rsidR="00696C57" w:rsidRPr="00D00217">
              <w:t>，厂内由完善的环保管理体系</w:t>
            </w:r>
          </w:p>
        </w:tc>
      </w:tr>
      <w:tr w:rsidR="00BF4B5E" w:rsidRPr="00D00217" w:rsidTr="00C97E31">
        <w:tc>
          <w:tcPr>
            <w:tcW w:w="396" w:type="pct"/>
            <w:vAlign w:val="center"/>
          </w:tcPr>
          <w:p w:rsidR="00BF4B5E" w:rsidRPr="00D00217" w:rsidRDefault="00BF4B5E" w:rsidP="00D00217">
            <w:pPr>
              <w:pStyle w:val="a8"/>
            </w:pPr>
            <w:r w:rsidRPr="00D00217">
              <w:rPr>
                <w:rFonts w:hint="eastAsia"/>
              </w:rPr>
              <w:t>5</w:t>
            </w:r>
          </w:p>
        </w:tc>
        <w:tc>
          <w:tcPr>
            <w:tcW w:w="1933" w:type="pct"/>
            <w:vAlign w:val="center"/>
          </w:tcPr>
          <w:p w:rsidR="00BF4B5E" w:rsidRPr="00D00217" w:rsidRDefault="00BF4B5E" w:rsidP="00D00217">
            <w:pPr>
              <w:pStyle w:val="a8"/>
            </w:pPr>
            <w:r w:rsidRPr="00D00217">
              <w:rPr>
                <w:rFonts w:hint="eastAsia"/>
              </w:rPr>
              <w:t>完善</w:t>
            </w:r>
            <w:r w:rsidRPr="00D00217">
              <w:t>突发环境</w:t>
            </w:r>
            <w:r w:rsidRPr="00D00217">
              <w:rPr>
                <w:rFonts w:hint="eastAsia"/>
              </w:rPr>
              <w:t>事件</w:t>
            </w:r>
            <w:r w:rsidRPr="00D00217">
              <w:t>应急体系建设</w:t>
            </w:r>
            <w:r w:rsidR="00B508C2" w:rsidRPr="00D00217">
              <w:rPr>
                <w:rFonts w:hint="eastAsia"/>
              </w:rPr>
              <w:t>、</w:t>
            </w:r>
            <w:r w:rsidR="00B508C2" w:rsidRPr="00D00217">
              <w:t>安全应急体系建设</w:t>
            </w:r>
          </w:p>
        </w:tc>
        <w:tc>
          <w:tcPr>
            <w:tcW w:w="2671" w:type="pct"/>
            <w:vAlign w:val="center"/>
          </w:tcPr>
          <w:p w:rsidR="00BF4B5E" w:rsidRPr="00D00217" w:rsidRDefault="00BF4B5E" w:rsidP="00D12D58">
            <w:pPr>
              <w:pStyle w:val="a8"/>
            </w:pPr>
            <w:r w:rsidRPr="00D00217">
              <w:rPr>
                <w:rFonts w:hint="eastAsia"/>
              </w:rPr>
              <w:t>建设</w:t>
            </w:r>
            <w:r w:rsidRPr="00D00217">
              <w:t>单位于</w:t>
            </w:r>
            <w:r w:rsidR="00B508C2" w:rsidRPr="00D00217">
              <w:rPr>
                <w:rFonts w:hint="eastAsia"/>
              </w:rPr>
              <w:t>2014</w:t>
            </w:r>
            <w:r w:rsidR="00B508C2" w:rsidRPr="00D00217">
              <w:rPr>
                <w:rFonts w:hint="eastAsia"/>
              </w:rPr>
              <w:t>年</w:t>
            </w:r>
            <w:r w:rsidR="007F3284" w:rsidRPr="00D00217">
              <w:rPr>
                <w:rFonts w:hint="eastAsia"/>
              </w:rPr>
              <w:t>8</w:t>
            </w:r>
            <w:r w:rsidR="007F3284" w:rsidRPr="00D00217">
              <w:rPr>
                <w:rFonts w:hint="eastAsia"/>
              </w:rPr>
              <w:t>月</w:t>
            </w:r>
            <w:r w:rsidR="007F3284" w:rsidRPr="00D00217">
              <w:rPr>
                <w:rFonts w:hint="eastAsia"/>
              </w:rPr>
              <w:t>15</w:t>
            </w:r>
            <w:r w:rsidR="007F3284" w:rsidRPr="00D00217">
              <w:rPr>
                <w:rFonts w:hint="eastAsia"/>
              </w:rPr>
              <w:t>日在</w:t>
            </w:r>
            <w:r w:rsidR="007F3284" w:rsidRPr="00D00217">
              <w:t>曲靖市</w:t>
            </w:r>
            <w:r w:rsidR="007F3284" w:rsidRPr="00D00217">
              <w:rPr>
                <w:rFonts w:hint="eastAsia"/>
              </w:rPr>
              <w:t>安全生产</w:t>
            </w:r>
            <w:r w:rsidR="007F3284" w:rsidRPr="00D00217">
              <w:t>监督管理局完成了</w:t>
            </w:r>
            <w:r w:rsidR="007F3284" w:rsidRPr="00D00217">
              <w:rPr>
                <w:rFonts w:hint="eastAsia"/>
              </w:rPr>
              <w:t>安全设施</w:t>
            </w:r>
            <w:r w:rsidR="007F3284" w:rsidRPr="00D00217">
              <w:t>“</w:t>
            </w:r>
            <w:r w:rsidR="007F3284" w:rsidRPr="00D00217">
              <w:rPr>
                <w:rFonts w:hint="eastAsia"/>
              </w:rPr>
              <w:t>三同时</w:t>
            </w:r>
            <w:r w:rsidR="007F3284" w:rsidRPr="00D00217">
              <w:t>”</w:t>
            </w:r>
            <w:r w:rsidR="007F3284" w:rsidRPr="00D00217">
              <w:rPr>
                <w:rFonts w:hint="eastAsia"/>
              </w:rPr>
              <w:t>备案</w:t>
            </w:r>
            <w:r w:rsidR="007F3284" w:rsidRPr="00D00217">
              <w:t>（</w:t>
            </w:r>
            <w:r w:rsidR="007F3284" w:rsidRPr="00D00217">
              <w:rPr>
                <w:rFonts w:hint="eastAsia"/>
              </w:rPr>
              <w:t>曲</w:t>
            </w:r>
            <w:r w:rsidR="007F3284" w:rsidRPr="00D00217">
              <w:t>安监</w:t>
            </w:r>
            <w:r w:rsidR="007F3284" w:rsidRPr="00D00217">
              <w:rPr>
                <w:rFonts w:hint="eastAsia"/>
              </w:rPr>
              <w:t>矿</w:t>
            </w:r>
            <w:r w:rsidR="007F3284" w:rsidRPr="00D00217">
              <w:t>选备</w:t>
            </w:r>
            <w:r w:rsidR="007F3284" w:rsidRPr="00D00217">
              <w:rPr>
                <w:rFonts w:hint="eastAsia"/>
              </w:rPr>
              <w:t>（字）</w:t>
            </w:r>
            <w:r w:rsidR="007F3284" w:rsidRPr="00D00217">
              <w:rPr>
                <w:rFonts w:hint="eastAsia"/>
              </w:rPr>
              <w:t>0001</w:t>
            </w:r>
            <w:r w:rsidR="007F3284" w:rsidRPr="00D00217">
              <w:rPr>
                <w:rFonts w:hint="eastAsia"/>
              </w:rPr>
              <w:t>号</w:t>
            </w:r>
            <w:r w:rsidR="007F3284" w:rsidRPr="00D00217">
              <w:t>）</w:t>
            </w:r>
            <w:r w:rsidR="007F3284" w:rsidRPr="00D00217">
              <w:rPr>
                <w:rFonts w:hint="eastAsia"/>
              </w:rPr>
              <w:t>；</w:t>
            </w:r>
            <w:r w:rsidR="007F3284" w:rsidRPr="00D00217">
              <w:t>于</w:t>
            </w:r>
            <w:r w:rsidRPr="00D00217">
              <w:rPr>
                <w:rFonts w:hint="eastAsia"/>
              </w:rPr>
              <w:t>2019</w:t>
            </w:r>
            <w:r w:rsidRPr="00D00217">
              <w:rPr>
                <w:rFonts w:hint="eastAsia"/>
              </w:rPr>
              <w:t>年</w:t>
            </w:r>
            <w:r w:rsidR="00D12D58">
              <w:t>1</w:t>
            </w:r>
            <w:r w:rsidRPr="00D00217">
              <w:rPr>
                <w:rFonts w:hint="eastAsia"/>
              </w:rPr>
              <w:t>月</w:t>
            </w:r>
            <w:r w:rsidR="00D12D58">
              <w:t>7</w:t>
            </w:r>
            <w:r w:rsidRPr="00D00217">
              <w:rPr>
                <w:rFonts w:hint="eastAsia"/>
              </w:rPr>
              <w:t>日</w:t>
            </w:r>
            <w:r w:rsidR="00E95973" w:rsidRPr="00D00217">
              <w:rPr>
                <w:rFonts w:hint="eastAsia"/>
              </w:rPr>
              <w:t>在</w:t>
            </w:r>
            <w:r w:rsidR="00E95973" w:rsidRPr="00D00217">
              <w:t>罗平县环保局</w:t>
            </w:r>
            <w:r w:rsidRPr="00D00217">
              <w:t>完成了</w:t>
            </w:r>
            <w:r w:rsidR="00E95973" w:rsidRPr="00D00217">
              <w:rPr>
                <w:rFonts w:hint="eastAsia"/>
              </w:rPr>
              <w:t>《突发</w:t>
            </w:r>
            <w:r w:rsidR="00E95973" w:rsidRPr="00D00217">
              <w:t>环境事件应急预案</w:t>
            </w:r>
            <w:r w:rsidR="00E95973" w:rsidRPr="00D00217">
              <w:rPr>
                <w:rFonts w:hint="eastAsia"/>
              </w:rPr>
              <w:t>》编制</w:t>
            </w:r>
            <w:r w:rsidR="00E95973" w:rsidRPr="00D00217">
              <w:t>备案工作（</w:t>
            </w:r>
            <w:r w:rsidR="00D00217" w:rsidRPr="00D00217">
              <w:rPr>
                <w:rFonts w:hint="eastAsia"/>
              </w:rPr>
              <w:t>530324</w:t>
            </w:r>
            <w:r w:rsidR="00D00217" w:rsidRPr="00D00217">
              <w:t>-2019-002-L</w:t>
            </w:r>
            <w:r w:rsidR="00E95973" w:rsidRPr="00D00217">
              <w:t>）</w:t>
            </w:r>
          </w:p>
        </w:tc>
      </w:tr>
    </w:tbl>
    <w:p w:rsidR="00ED73C1" w:rsidRDefault="00D00217" w:rsidP="00D00217">
      <w:pPr>
        <w:ind w:firstLine="480"/>
      </w:pPr>
      <w:r>
        <w:rPr>
          <w:rFonts w:hint="eastAsia"/>
        </w:rPr>
        <w:t>（</w:t>
      </w:r>
      <w:r>
        <w:rPr>
          <w:rFonts w:hint="eastAsia"/>
        </w:rPr>
        <w:t>2</w:t>
      </w:r>
      <w:r>
        <w:rPr>
          <w:rFonts w:hint="eastAsia"/>
        </w:rPr>
        <w:t>）</w:t>
      </w:r>
      <w:r w:rsidR="00116A27">
        <w:rPr>
          <w:rFonts w:hint="eastAsia"/>
        </w:rPr>
        <w:t>突发环境事件</w:t>
      </w:r>
      <w:r w:rsidR="00116A27">
        <w:t>应急体系</w:t>
      </w:r>
    </w:p>
    <w:p w:rsidR="00C00C64" w:rsidRPr="00C00C64" w:rsidRDefault="00AB4F45" w:rsidP="00C00C64">
      <w:pPr>
        <w:ind w:firstLine="480"/>
      </w:pPr>
      <w:r>
        <w:rPr>
          <w:rFonts w:hint="eastAsia"/>
        </w:rPr>
        <w:t>云南</w:t>
      </w:r>
      <w:r w:rsidR="00C00C64" w:rsidRPr="00C00C64">
        <w:rPr>
          <w:rFonts w:hint="eastAsia"/>
        </w:rPr>
        <w:t>罗平锌电股份有限公司富乐</w:t>
      </w:r>
      <w:r w:rsidR="00C00C64" w:rsidRPr="00C00C64">
        <w:t>铅锌矿厂</w:t>
      </w:r>
      <w:r w:rsidR="00C00C64" w:rsidRPr="00C00C64">
        <w:rPr>
          <w:rFonts w:hint="eastAsia"/>
        </w:rPr>
        <w:t>成立了突发环境事件应急领导小组，</w:t>
      </w:r>
      <w:r w:rsidR="00C00C64">
        <w:rPr>
          <w:rFonts w:hint="eastAsia"/>
        </w:rPr>
        <w:t>突发环境事件应急领导小组下设组长、副组长、成员，由公司李志敏（</w:t>
      </w:r>
      <w:r w:rsidR="00C00C64" w:rsidRPr="00C00C64">
        <w:rPr>
          <w:rFonts w:hint="eastAsia"/>
        </w:rPr>
        <w:t>厂长）担任组长，桂镜德（副厂长）、刘光辉（副厂长）、李高（副厂长）担任副组长，各车间、部门、科室、仓库负责人为成员。应急领导小组办公室设在安全环保科。</w:t>
      </w:r>
    </w:p>
    <w:p w:rsidR="00116A27" w:rsidRPr="00116A27" w:rsidRDefault="00C00C64" w:rsidP="00C00C64">
      <w:pPr>
        <w:ind w:firstLine="480"/>
      </w:pPr>
      <w:r w:rsidRPr="00C00C64">
        <w:rPr>
          <w:rFonts w:hint="eastAsia"/>
        </w:rPr>
        <w:t>突发环境事件应急领导小组根据厂区环境污染源实际情况，分别设立应急抢险组、警戒疏散组、应急环保组、后勤保障组、应急监测组</w:t>
      </w:r>
    </w:p>
    <w:p w:rsidR="00116A27" w:rsidRPr="00116A27" w:rsidRDefault="00B80AF6" w:rsidP="00C00C64">
      <w:pPr>
        <w:ind w:firstLine="480"/>
        <w:jc w:val="center"/>
      </w:pPr>
      <w:r>
        <w:object w:dxaOrig="6436" w:dyaOrig="4516">
          <v:shape id="_x0000_i1028" type="#_x0000_t75" style="width:321.75pt;height:225.75pt" o:ole="">
            <v:imagedata r:id="rId56" o:title=""/>
          </v:shape>
          <o:OLEObject Type="Embed" ProgID="Visio.Drawing.15" ShapeID="_x0000_i1028" DrawAspect="Content" ObjectID="_1630414785" r:id="rId57"/>
        </w:object>
      </w:r>
    </w:p>
    <w:p w:rsidR="00516DCA" w:rsidRDefault="00C00C64" w:rsidP="00C00C64">
      <w:pPr>
        <w:ind w:firstLine="482"/>
        <w:jc w:val="center"/>
        <w:rPr>
          <w:b/>
        </w:rPr>
      </w:pPr>
      <w:r w:rsidRPr="00C00C64">
        <w:rPr>
          <w:rFonts w:hint="eastAsia"/>
          <w:b/>
        </w:rPr>
        <w:t>图</w:t>
      </w:r>
      <w:r>
        <w:rPr>
          <w:b/>
        </w:rPr>
        <w:t>7.2.1</w:t>
      </w:r>
      <w:r w:rsidRPr="00C00C64">
        <w:rPr>
          <w:b/>
        </w:rPr>
        <w:t>-1</w:t>
      </w:r>
      <w:r w:rsidRPr="00C00C64">
        <w:rPr>
          <w:rFonts w:hint="eastAsia"/>
          <w:b/>
        </w:rPr>
        <w:t>环境</w:t>
      </w:r>
      <w:r w:rsidRPr="00C00C64">
        <w:rPr>
          <w:b/>
        </w:rPr>
        <w:t>风险应急组织体系</w:t>
      </w:r>
    </w:p>
    <w:p w:rsidR="00F93891" w:rsidRDefault="00F93891" w:rsidP="00F93891">
      <w:pPr>
        <w:ind w:firstLine="482"/>
        <w:jc w:val="left"/>
        <w:rPr>
          <w:b/>
        </w:rPr>
      </w:pPr>
      <w:r>
        <w:rPr>
          <w:rFonts w:hint="eastAsia"/>
          <w:b/>
        </w:rPr>
        <w:t>（</w:t>
      </w:r>
      <w:r>
        <w:rPr>
          <w:rFonts w:hint="eastAsia"/>
          <w:b/>
        </w:rPr>
        <w:t>3</w:t>
      </w:r>
      <w:r>
        <w:rPr>
          <w:rFonts w:hint="eastAsia"/>
          <w:b/>
        </w:rPr>
        <w:t>）事故</w:t>
      </w:r>
      <w:r>
        <w:rPr>
          <w:b/>
        </w:rPr>
        <w:t>防范措施</w:t>
      </w:r>
    </w:p>
    <w:p w:rsidR="00F93891" w:rsidRDefault="00F93891" w:rsidP="00F93891">
      <w:pPr>
        <w:ind w:firstLine="482"/>
        <w:jc w:val="left"/>
        <w:rPr>
          <w:b/>
        </w:rPr>
      </w:pPr>
      <w:r>
        <w:rPr>
          <w:rFonts w:hint="eastAsia"/>
          <w:b/>
        </w:rPr>
        <w:t>1</w:t>
      </w:r>
      <w:r>
        <w:rPr>
          <w:rFonts w:hint="eastAsia"/>
          <w:b/>
        </w:rPr>
        <w:t>）</w:t>
      </w:r>
      <w:r>
        <w:rPr>
          <w:b/>
        </w:rPr>
        <w:t>环境保护措施</w:t>
      </w:r>
    </w:p>
    <w:p w:rsidR="00F93891" w:rsidRPr="00F93891" w:rsidRDefault="00F93891" w:rsidP="00F93891">
      <w:pPr>
        <w:ind w:firstLine="480"/>
        <w:jc w:val="left"/>
      </w:pPr>
      <w:r>
        <w:rPr>
          <w:rFonts w:hint="eastAsia"/>
        </w:rPr>
        <w:t>①</w:t>
      </w:r>
      <w:r w:rsidRPr="00F93891">
        <w:rPr>
          <w:rFonts w:hint="eastAsia"/>
        </w:rPr>
        <w:t>在厂区地表建立防水、排水系统，特别是循环水池下方进行防渗，四周厂界建造一定高度的挡墙。在项目运行期间，需要操作人员经常巡回检查，及时对这些设备进行维修保养，减少设备故障率。若万一故障发生时，对废水的处置应采用事故池或初期雨水收集池收集，处理后循环回用，杜绝废水排出厂界外。厂方在整个制浆工段设有专人看管，一旦发生事故，立即采取应急措施，妥善处理好，防患于未然。一旦发生废水外泄这种较严重的事故，及时进行堵截，恢复厂界外水体及农作物、植被环境，采取工程补救措施。</w:t>
      </w:r>
    </w:p>
    <w:p w:rsidR="00F93891" w:rsidRPr="00F93891" w:rsidRDefault="00F93891" w:rsidP="00F93891">
      <w:pPr>
        <w:ind w:firstLine="480"/>
        <w:jc w:val="left"/>
      </w:pPr>
      <w:r>
        <w:rPr>
          <w:rFonts w:hint="eastAsia"/>
        </w:rPr>
        <w:t>②</w:t>
      </w:r>
      <w:r w:rsidRPr="00F93891">
        <w:rPr>
          <w:rFonts w:hint="eastAsia"/>
        </w:rPr>
        <w:t>为避免环境突发事故的发生，公司应对员工进行培训，并做好生产过程中的管理，尽量避免因操作不当造成的环境突发事故；定期对公司环保设备进行维护和检修。</w:t>
      </w:r>
    </w:p>
    <w:p w:rsidR="00F93891" w:rsidRPr="00F93891" w:rsidRDefault="00F93891" w:rsidP="00F93891">
      <w:pPr>
        <w:ind w:firstLine="480"/>
        <w:jc w:val="left"/>
      </w:pPr>
      <w:r>
        <w:rPr>
          <w:rFonts w:hint="eastAsia"/>
        </w:rPr>
        <w:t>③</w:t>
      </w:r>
      <w:r w:rsidRPr="00F93891">
        <w:rPr>
          <w:rFonts w:hint="eastAsia"/>
        </w:rPr>
        <w:t>由火灾、爆炸、地震及各种不可抗拒力量造成的灾难性事故发生，将迫使厂区停止运行，进而形成废水外溢事故排污。此种事故发生概率较小，但是由于此种事故的出现，往往亦影响到正常生产，此种情况下应立即全面停产进行处理。在复运前，必须确认各处设备设施全部修复好，具有可靠保证时方可投产。</w:t>
      </w:r>
    </w:p>
    <w:p w:rsidR="00F93891" w:rsidRPr="00F93891" w:rsidRDefault="00F93891" w:rsidP="00F93891">
      <w:pPr>
        <w:ind w:firstLine="480"/>
        <w:jc w:val="left"/>
      </w:pPr>
      <w:r>
        <w:rPr>
          <w:rFonts w:hint="eastAsia"/>
        </w:rPr>
        <w:t>④</w:t>
      </w:r>
      <w:r w:rsidRPr="00F93891">
        <w:rPr>
          <w:rFonts w:hint="eastAsia"/>
        </w:rPr>
        <w:t>加强对隐患点监测，建立危险源点监控档案，发现滑坡征兆时，要提前通知相邻矿山及选矿厂，采取避让对策，对险区周围划定危险区范围，实行警戒，防止人、畜进入造成伤害。</w:t>
      </w:r>
    </w:p>
    <w:p w:rsidR="00F93891" w:rsidRPr="00F93891" w:rsidRDefault="00F93891" w:rsidP="00F93891">
      <w:pPr>
        <w:ind w:firstLine="480"/>
        <w:jc w:val="left"/>
      </w:pPr>
      <w:r>
        <w:rPr>
          <w:rFonts w:hint="eastAsia"/>
        </w:rPr>
        <w:lastRenderedPageBreak/>
        <w:t>⑤</w:t>
      </w:r>
      <w:r w:rsidRPr="00F93891">
        <w:rPr>
          <w:rFonts w:hint="eastAsia"/>
        </w:rPr>
        <w:t>通风组应加强井下的通风工作，防止有毒有害气体的聚集，若不幸造成炮烟中毒事故，应据事故造成的伤、亡人数，启动响应级别的应急响应，调动厂属矿山救护队或兼职救护队对事故展开救援，对危险区周围实行警戒，防止无保护设施蛮目施救，在救援过程中施救人员要佩戴空气呼吸器、自救器、氧气等，方可进入救援现场展开救援。</w:t>
      </w:r>
    </w:p>
    <w:p w:rsidR="00F93891" w:rsidRPr="00F93891" w:rsidRDefault="00F93891" w:rsidP="00F93891">
      <w:pPr>
        <w:ind w:firstLine="480"/>
        <w:jc w:val="left"/>
      </w:pPr>
      <w:r>
        <w:rPr>
          <w:rFonts w:hint="eastAsia"/>
        </w:rPr>
        <w:t>⑥</w:t>
      </w:r>
      <w:r w:rsidRPr="00F93891">
        <w:rPr>
          <w:rFonts w:hint="eastAsia"/>
        </w:rPr>
        <w:t>加强块泽河位于污水处理系统下游断面的水质监测，即在排放口下游设置定期监测断面，一旦水质指标出现异常等及时查明原因，进行处理；若是因输送管道出现问题而引起的，应立即停止生产，并对管道进行修理，同时将事故情况上报至县级环保部门，等事故排除后，方可恢复生产。</w:t>
      </w:r>
    </w:p>
    <w:p w:rsidR="00F93891" w:rsidRPr="00F93891" w:rsidRDefault="00F93891" w:rsidP="00F93891">
      <w:pPr>
        <w:ind w:firstLine="480"/>
        <w:jc w:val="left"/>
      </w:pPr>
      <w:r>
        <w:rPr>
          <w:rFonts w:hint="eastAsia"/>
        </w:rPr>
        <w:t>⑦</w:t>
      </w:r>
      <w:r w:rsidRPr="00F93891">
        <w:rPr>
          <w:rFonts w:hint="eastAsia"/>
        </w:rPr>
        <w:t>强化安全环保生产教育。公司所有员工必须具备安全环保生产基本知识，必须接受安全环保生产知识教育和安全知识培训，熟知生产各环节、各工艺流程、生产危险区域及其安全防护基本知识和注意事项、生产设备运转的有关知识、环保设施设备正常运转知识、有关消防设施正确使用知识、有关项目有毒有害物质及气体防护知识、个人防护用品使用知识等。</w:t>
      </w:r>
    </w:p>
    <w:p w:rsidR="00F93891" w:rsidRDefault="00F93891" w:rsidP="00F93891">
      <w:pPr>
        <w:ind w:firstLine="480"/>
        <w:jc w:val="left"/>
      </w:pPr>
      <w:r>
        <w:rPr>
          <w:rFonts w:hint="eastAsia"/>
        </w:rPr>
        <w:t>⑧</w:t>
      </w:r>
      <w:r w:rsidRPr="00F93891">
        <w:rPr>
          <w:rFonts w:hint="eastAsia"/>
        </w:rPr>
        <w:t>加强危险品储存、使用管理。即加强柴油储存区域</w:t>
      </w:r>
      <w:r>
        <w:rPr>
          <w:rFonts w:hint="eastAsia"/>
        </w:rPr>
        <w:t>装置、生产废水收集循环回用环保设施管理，严防发生泄漏、超标排放。</w:t>
      </w:r>
    </w:p>
    <w:p w:rsidR="00F93891" w:rsidRDefault="00F93891" w:rsidP="00F93891">
      <w:pPr>
        <w:ind w:firstLine="482"/>
        <w:jc w:val="left"/>
        <w:rPr>
          <w:b/>
        </w:rPr>
      </w:pPr>
      <w:r w:rsidRPr="00F93891">
        <w:rPr>
          <w:b/>
        </w:rPr>
        <w:t>2</w:t>
      </w:r>
      <w:r w:rsidRPr="00F93891">
        <w:rPr>
          <w:rFonts w:hint="eastAsia"/>
          <w:b/>
        </w:rPr>
        <w:t>）</w:t>
      </w:r>
      <w:r w:rsidR="00957578">
        <w:rPr>
          <w:rFonts w:hint="eastAsia"/>
          <w:b/>
        </w:rPr>
        <w:t>事故发生</w:t>
      </w:r>
      <w:r w:rsidR="00957578">
        <w:rPr>
          <w:b/>
        </w:rPr>
        <w:t>后</w:t>
      </w:r>
      <w:r>
        <w:rPr>
          <w:b/>
        </w:rPr>
        <w:t>防范措施</w:t>
      </w:r>
    </w:p>
    <w:p w:rsidR="00F93891" w:rsidRPr="001869B3" w:rsidRDefault="00F93891" w:rsidP="00F93891">
      <w:pPr>
        <w:ind w:firstLine="480"/>
        <w:jc w:val="left"/>
      </w:pPr>
      <w:r w:rsidRPr="001869B3">
        <w:t>（</w:t>
      </w:r>
      <w:r w:rsidRPr="001869B3">
        <w:t>1</w:t>
      </w:r>
      <w:r w:rsidRPr="001869B3">
        <w:t>）液态泄漏事故发生后措施</w:t>
      </w:r>
    </w:p>
    <w:p w:rsidR="00F93891" w:rsidRPr="00F93891" w:rsidRDefault="00F93891" w:rsidP="00F93891">
      <w:pPr>
        <w:ind w:firstLine="480"/>
        <w:jc w:val="left"/>
      </w:pPr>
      <w:r w:rsidRPr="00F93891">
        <w:rPr>
          <w:rFonts w:hint="eastAsia"/>
        </w:rPr>
        <w:t>①少量泄漏</w:t>
      </w:r>
    </w:p>
    <w:p w:rsidR="00F93891" w:rsidRPr="00F93891" w:rsidRDefault="00F93891" w:rsidP="00F93891">
      <w:pPr>
        <w:ind w:firstLine="480"/>
        <w:jc w:val="left"/>
      </w:pPr>
      <w:r w:rsidRPr="00F93891">
        <w:rPr>
          <w:rFonts w:hint="eastAsia"/>
        </w:rPr>
        <w:t>过滤、循环池满溢会引起废水少量泄漏，由于构筑物机械安全性及基础安全性而导致处理水池破裂或阀门损坏等，可能造成生产废水少量泄漏。当液态物质仅少量泄漏到厂区内，对外环境不构成威胁时，当班负责人组织当班应急人员对泄漏点进行抢修。废水少量泄漏，可将泄漏的废水导流至废水循环池中，生产废水少量泄漏，可用沙袋或者石粉袋围堵泄漏的废水，待抢修完成后，用抽水泵等工具将废水回至污水沉淀池中。事件得到控制与处理后，应急结束。</w:t>
      </w:r>
    </w:p>
    <w:p w:rsidR="00F93891" w:rsidRPr="00F93891" w:rsidRDefault="00F93891" w:rsidP="00F93891">
      <w:pPr>
        <w:ind w:firstLine="480"/>
        <w:jc w:val="left"/>
      </w:pPr>
      <w:r w:rsidRPr="00F93891">
        <w:t>②</w:t>
      </w:r>
      <w:r w:rsidRPr="00F93891">
        <w:rPr>
          <w:rFonts w:hint="eastAsia"/>
        </w:rPr>
        <w:t>大量泄漏</w:t>
      </w:r>
    </w:p>
    <w:p w:rsidR="00F93891" w:rsidRPr="00F93891" w:rsidRDefault="00F93891" w:rsidP="00F93891">
      <w:pPr>
        <w:ind w:firstLine="480"/>
        <w:jc w:val="left"/>
      </w:pPr>
      <w:r w:rsidRPr="00F93891">
        <w:rPr>
          <w:rFonts w:hint="eastAsia"/>
        </w:rPr>
        <w:t>如果厂区液态物质大量泄漏，泄漏到厂区外时，应急抢险组对事发现场进行勘察，迅速找准故障原因，并采取有效的措施对故障进行维修；组织人员用石粉袋或沙袋进行堵截，避免更多液态物质流入外环境。项目应在厂区合理位置设置应急水池，用于泄漏液体的收集。根据事故影响情况调整生产状况，或下令停止生产。影响到厂</w:t>
      </w:r>
      <w:r w:rsidRPr="00F93891">
        <w:rPr>
          <w:rFonts w:hint="eastAsia"/>
        </w:rPr>
        <w:lastRenderedPageBreak/>
        <w:t>区外则快速报告罗平县环保局，可拨打环保应急电话；若已请求外部救援队伍力量，待救援队伍到来后，配合其进行污水拦截、污水处理、河水监测及污泥清理等工作。</w:t>
      </w:r>
    </w:p>
    <w:p w:rsidR="00F93891" w:rsidRPr="001869B3" w:rsidRDefault="00F93891" w:rsidP="00F93891">
      <w:pPr>
        <w:ind w:firstLine="480"/>
        <w:jc w:val="left"/>
        <w:rPr>
          <w:bCs/>
        </w:rPr>
      </w:pPr>
      <w:r w:rsidRPr="001869B3">
        <w:rPr>
          <w:rFonts w:hint="eastAsia"/>
          <w:bCs/>
        </w:rPr>
        <w:t>（</w:t>
      </w:r>
      <w:r w:rsidRPr="001869B3">
        <w:rPr>
          <w:rFonts w:hint="eastAsia"/>
          <w:bCs/>
        </w:rPr>
        <w:t>2</w:t>
      </w:r>
      <w:r w:rsidRPr="001869B3">
        <w:rPr>
          <w:rFonts w:hint="eastAsia"/>
          <w:bCs/>
        </w:rPr>
        <w:t>）气态物质泄漏发生后措施</w:t>
      </w:r>
    </w:p>
    <w:p w:rsidR="00F93891" w:rsidRPr="00F93891" w:rsidRDefault="00F93891" w:rsidP="00F93891">
      <w:pPr>
        <w:ind w:firstLine="480"/>
        <w:jc w:val="left"/>
      </w:pPr>
      <w:r w:rsidRPr="00F93891">
        <w:rPr>
          <w:rFonts w:hint="eastAsia"/>
        </w:rPr>
        <w:t>大气污染事件首先应当确定污染物的性质、排放量、严重程度、可控能</w:t>
      </w:r>
    </w:p>
    <w:p w:rsidR="00F93891" w:rsidRPr="00F93891" w:rsidRDefault="00F93891" w:rsidP="00F93891">
      <w:pPr>
        <w:ind w:firstLine="480"/>
        <w:jc w:val="left"/>
      </w:pPr>
      <w:r w:rsidRPr="00F93891">
        <w:rPr>
          <w:rFonts w:hint="eastAsia"/>
        </w:rPr>
        <w:t>力、影响范围、风速风向以及大气稳定度，确定污染物扩散模式。</w:t>
      </w:r>
    </w:p>
    <w:p w:rsidR="00F93891" w:rsidRPr="00F93891" w:rsidRDefault="00F93891" w:rsidP="00F93891">
      <w:pPr>
        <w:ind w:firstLine="480"/>
        <w:jc w:val="left"/>
      </w:pPr>
      <w:r w:rsidRPr="00F93891">
        <w:rPr>
          <w:rFonts w:hint="eastAsia"/>
        </w:rPr>
        <w:t>本企业的大气污染事件主要是粉尘、废气处理设施出现故障，应急救援小组立即通知车间紧急停产，及时修复环保治理设施。</w:t>
      </w:r>
    </w:p>
    <w:p w:rsidR="00F93891" w:rsidRPr="00F93891" w:rsidRDefault="00F93891" w:rsidP="00F93891">
      <w:pPr>
        <w:ind w:firstLine="480"/>
        <w:jc w:val="left"/>
      </w:pPr>
      <w:r w:rsidRPr="00F93891">
        <w:rPr>
          <w:rFonts w:hint="eastAsia"/>
        </w:rPr>
        <w:t>若废气处理设备出现故障，情况严重立即通知停产。若发生火灾、爆炸事故，衍生出的浓烟会污染周围大气环境。若发生火灾、爆炸事故，情况严重，立即拨打</w:t>
      </w:r>
      <w:r w:rsidRPr="00F93891">
        <w:rPr>
          <w:rFonts w:hint="eastAsia"/>
        </w:rPr>
        <w:t>119</w:t>
      </w:r>
      <w:r w:rsidRPr="00F93891">
        <w:rPr>
          <w:rFonts w:hint="eastAsia"/>
        </w:rPr>
        <w:t>火灾电话，请求消防救援。同时上报罗平县环保局，可拨打环保应急电话。发生火灾、爆炸事故，物料燃烧，应急抢险组立即撤离受困员工至安全的地带、疏散周围居民，在安全的情况下迅速将消防废水引入或转移至事故池，防止消防废水直接外排。针对燃烧的物料采用消防水管或者泡沫灭火器灭火，降低燃烧过程中产生的次生污染物。采用石粉袋或沙袋截堵消防废水、有效收集，防止消防废水泄漏至农灌沟，造成二次污染。必要时，救援人员必须配戴相应有效的呼吸防护器具。外部救援队伍到达后，配合其开展救援、处置工作。警戒疏散组对事故区进行警戒，防止无关人员进入事故区；引导事故区域内工作人员的撤离和抢救人员、车辆有序的进入事故现场开展救援工作；迅速撤离危险区域内的职工人员至安全区（上风向空旷地），及时通知周围企业及群众，对下风向区域的人群进行疏散。</w:t>
      </w:r>
    </w:p>
    <w:p w:rsidR="00F93891" w:rsidRPr="001869B3" w:rsidRDefault="00F93891" w:rsidP="00F93891">
      <w:pPr>
        <w:ind w:firstLine="480"/>
        <w:jc w:val="left"/>
      </w:pPr>
      <w:r w:rsidRPr="001869B3">
        <w:rPr>
          <w:rFonts w:hint="eastAsia"/>
          <w:bCs/>
        </w:rPr>
        <w:t>（</w:t>
      </w:r>
      <w:r w:rsidRPr="001869B3">
        <w:rPr>
          <w:rFonts w:hint="eastAsia"/>
          <w:bCs/>
        </w:rPr>
        <w:t>3</w:t>
      </w:r>
      <w:r w:rsidRPr="001869B3">
        <w:rPr>
          <w:rFonts w:hint="eastAsia"/>
          <w:bCs/>
        </w:rPr>
        <w:t>）</w:t>
      </w:r>
      <w:r w:rsidRPr="001869B3">
        <w:rPr>
          <w:rFonts w:hint="eastAsia"/>
        </w:rPr>
        <w:t>由火灾、爆炸、地震及各种不可抗拒力量造成的灾难性事故发生，将迫使厂区停止运行，进而形成废水外溢事故排污。此种情况下应立即全面停产进行处理。在复运前，必须确认各处设备设施全部修复好，具有可靠保证时方可投产。</w:t>
      </w:r>
    </w:p>
    <w:p w:rsidR="00F93891" w:rsidRPr="001869B3" w:rsidRDefault="00F93891" w:rsidP="00F93891">
      <w:pPr>
        <w:ind w:firstLine="480"/>
        <w:jc w:val="left"/>
      </w:pPr>
      <w:r w:rsidRPr="001869B3">
        <w:rPr>
          <w:rFonts w:hint="eastAsia"/>
          <w:bCs/>
        </w:rPr>
        <w:t>（</w:t>
      </w:r>
      <w:r w:rsidRPr="001869B3">
        <w:rPr>
          <w:rFonts w:hint="eastAsia"/>
          <w:bCs/>
        </w:rPr>
        <w:t>4</w:t>
      </w:r>
      <w:r w:rsidRPr="001869B3">
        <w:rPr>
          <w:rFonts w:hint="eastAsia"/>
          <w:bCs/>
        </w:rPr>
        <w:t>）</w:t>
      </w:r>
      <w:r w:rsidRPr="001869B3">
        <w:rPr>
          <w:rFonts w:hint="eastAsia"/>
        </w:rPr>
        <w:t>根据区域危险程度的不同，各区以颜色标示防爆等级，红色为危险，黄色为警告，绿色为安全。事故现场管制区的边缘也应由隔离带标定物，出入皆由应急人员把守，并悬挂禁止出入标志，防止人员误闯。</w:t>
      </w:r>
    </w:p>
    <w:p w:rsidR="00F93891" w:rsidRPr="00F93891" w:rsidRDefault="00F93891" w:rsidP="00F93891">
      <w:pPr>
        <w:ind w:firstLine="480"/>
        <w:jc w:val="left"/>
      </w:pPr>
      <w:r w:rsidRPr="001869B3">
        <w:rPr>
          <w:rFonts w:hint="eastAsia"/>
          <w:bCs/>
        </w:rPr>
        <w:t>（</w:t>
      </w:r>
      <w:r w:rsidRPr="001869B3">
        <w:rPr>
          <w:rFonts w:hint="eastAsia"/>
          <w:bCs/>
        </w:rPr>
        <w:t>5</w:t>
      </w:r>
      <w:r w:rsidRPr="001869B3">
        <w:rPr>
          <w:rFonts w:hint="eastAsia"/>
          <w:bCs/>
        </w:rPr>
        <w:t>）</w:t>
      </w:r>
      <w:r w:rsidRPr="00F93891">
        <w:rPr>
          <w:rFonts w:hint="eastAsia"/>
        </w:rPr>
        <w:t>加强危险品储存区重点部位区域危险品储存管理，严防发生泄漏；若发生泄漏，及时利用围堰、收集沟槽、事故池收集处理，防止外漏对环境及地表水造成污染。</w:t>
      </w:r>
    </w:p>
    <w:p w:rsidR="00F93891" w:rsidRPr="00F93891" w:rsidRDefault="00F93891" w:rsidP="00F93891">
      <w:pPr>
        <w:ind w:firstLine="480"/>
        <w:jc w:val="left"/>
      </w:pPr>
      <w:r w:rsidRPr="001869B3">
        <w:rPr>
          <w:rFonts w:hint="eastAsia"/>
          <w:bCs/>
        </w:rPr>
        <w:t>（</w:t>
      </w:r>
      <w:r w:rsidRPr="001869B3">
        <w:rPr>
          <w:rFonts w:hint="eastAsia"/>
          <w:bCs/>
        </w:rPr>
        <w:t>6</w:t>
      </w:r>
      <w:r w:rsidRPr="001869B3">
        <w:rPr>
          <w:rFonts w:hint="eastAsia"/>
          <w:bCs/>
        </w:rPr>
        <w:t>）</w:t>
      </w:r>
      <w:r w:rsidRPr="00F93891">
        <w:rPr>
          <w:rFonts w:hint="eastAsia"/>
        </w:rPr>
        <w:t>公司主要岗位应设置环保应急处置卡，简要说明应急处置程序措施，定期组织演练，是确保事故发生后有效应对、减轻人员伤亡、环境损害和财产损失的重要措</w:t>
      </w:r>
      <w:r w:rsidRPr="00F93891">
        <w:rPr>
          <w:rFonts w:hint="eastAsia"/>
        </w:rPr>
        <w:lastRenderedPageBreak/>
        <w:t>施，公司主要负责人在接到现场报警后，应立即赶到现场进行指挥，需要启动应急预案时，应第一时间下令启动预案。</w:t>
      </w:r>
    </w:p>
    <w:p w:rsidR="00F93891" w:rsidRPr="00F93891" w:rsidRDefault="00F93891" w:rsidP="00F93891">
      <w:pPr>
        <w:ind w:firstLine="482"/>
        <w:jc w:val="left"/>
        <w:rPr>
          <w:b/>
        </w:rPr>
      </w:pPr>
      <w:r w:rsidRPr="00F93891">
        <w:rPr>
          <w:rFonts w:hint="eastAsia"/>
          <w:b/>
        </w:rPr>
        <w:t>具体处理措施：</w:t>
      </w:r>
    </w:p>
    <w:p w:rsidR="00F93891" w:rsidRPr="00F93891" w:rsidRDefault="00957578" w:rsidP="00957578">
      <w:pPr>
        <w:ind w:firstLine="480"/>
        <w:jc w:val="left"/>
      </w:pPr>
      <w:r>
        <w:rPr>
          <w:rFonts w:hint="eastAsia"/>
        </w:rPr>
        <w:t>①</w:t>
      </w:r>
      <w:r w:rsidR="00F93891" w:rsidRPr="00F93891">
        <w:rPr>
          <w:rFonts w:hint="eastAsia"/>
        </w:rPr>
        <w:t>危险化学品柴油等发生泄露时，迅速组织疏散泄漏污染区的人员至安全区，立即切断火源、电源。并进行隔离，严格限制出入。应急救援人员应穿戴好防护用品后方可进入污染区进行处理，处理时不要直接接触泄漏物，尽可能切断泄漏源，防止进入下水道、排水沟渠等限制性空间。少量泄漏，采用消防沙、黏土吸附处理；大量泄漏，及时堵漏，采用挖坑、围堰拦截等收集。</w:t>
      </w:r>
    </w:p>
    <w:p w:rsidR="00F93891" w:rsidRPr="00F93891" w:rsidRDefault="00957578" w:rsidP="00F93891">
      <w:pPr>
        <w:ind w:firstLine="480"/>
        <w:jc w:val="left"/>
      </w:pPr>
      <w:r>
        <w:rPr>
          <w:rFonts w:hint="eastAsia"/>
        </w:rPr>
        <w:t>②</w:t>
      </w:r>
      <w:r w:rsidR="00F93891" w:rsidRPr="00F93891">
        <w:rPr>
          <w:rFonts w:hint="eastAsia"/>
        </w:rPr>
        <w:t>定期检查危险化学品储存区围堰防腐防渗漏层，发现问题，及时处理。</w:t>
      </w:r>
    </w:p>
    <w:p w:rsidR="00F93891" w:rsidRPr="00F93891" w:rsidRDefault="00957578" w:rsidP="00F93891">
      <w:pPr>
        <w:ind w:firstLine="480"/>
        <w:jc w:val="left"/>
      </w:pPr>
      <w:r>
        <w:rPr>
          <w:rFonts w:hint="eastAsia"/>
        </w:rPr>
        <w:t>③</w:t>
      </w:r>
      <w:r w:rsidR="00F93891" w:rsidRPr="00F93891">
        <w:rPr>
          <w:rFonts w:hint="eastAsia"/>
        </w:rPr>
        <w:t>公司生产车间发生突发环境事故时，要把事故污水及消防污水及时收集到公司事故应急池内，防止流出厂外。</w:t>
      </w:r>
    </w:p>
    <w:p w:rsidR="00F93891" w:rsidRPr="00F93891" w:rsidRDefault="00520340" w:rsidP="00F93891">
      <w:pPr>
        <w:ind w:firstLine="480"/>
        <w:jc w:val="left"/>
      </w:pPr>
      <w:r>
        <w:rPr>
          <w:rFonts w:hint="eastAsia"/>
        </w:rPr>
        <w:t>④</w:t>
      </w:r>
      <w:r w:rsidR="00F93891" w:rsidRPr="00F93891">
        <w:rPr>
          <w:rFonts w:hint="eastAsia"/>
        </w:rPr>
        <w:t>当易燃易爆物质发生爆炸、火灾时，迅速用周围灭火器进行扑灭。</w:t>
      </w:r>
      <w:r w:rsidR="00F93891" w:rsidRPr="00F93891">
        <w:rPr>
          <w:rFonts w:hint="eastAsia"/>
        </w:rPr>
        <w:t xml:space="preserve"> </w:t>
      </w:r>
    </w:p>
    <w:p w:rsidR="00F93891" w:rsidRDefault="00520340" w:rsidP="00F93891">
      <w:pPr>
        <w:ind w:firstLine="480"/>
        <w:jc w:val="left"/>
      </w:pPr>
      <w:r>
        <w:t>⑤</w:t>
      </w:r>
      <w:r w:rsidR="00F93891" w:rsidRPr="00F93891">
        <w:t>发生生产车间</w:t>
      </w:r>
      <w:r w:rsidR="00F93891" w:rsidRPr="00F93891">
        <w:rPr>
          <w:rFonts w:hint="eastAsia"/>
        </w:rPr>
        <w:t>、矿石破碎车间粉尘、废气</w:t>
      </w:r>
      <w:r w:rsidR="00F93891" w:rsidRPr="00F93891">
        <w:t>超标排放，应立即停止</w:t>
      </w:r>
      <w:r w:rsidR="00F93891" w:rsidRPr="00F93891">
        <w:rPr>
          <w:rFonts w:hint="eastAsia"/>
        </w:rPr>
        <w:t>相应</w:t>
      </w:r>
      <w:r w:rsidR="00F93891" w:rsidRPr="00F93891">
        <w:t>生产系统，检查环保治理设施，确保达标排放</w:t>
      </w:r>
      <w:r w:rsidR="00F93891" w:rsidRPr="00F93891">
        <w:rPr>
          <w:rFonts w:hint="eastAsia"/>
        </w:rPr>
        <w:t>后，方可恢复生产</w:t>
      </w:r>
      <w:r w:rsidR="00F93891" w:rsidRPr="00F93891">
        <w:t>。</w:t>
      </w:r>
    </w:p>
    <w:p w:rsidR="00957578" w:rsidRPr="00957578" w:rsidRDefault="00957578" w:rsidP="00F93891">
      <w:pPr>
        <w:ind w:firstLine="482"/>
        <w:jc w:val="left"/>
        <w:rPr>
          <w:b/>
        </w:rPr>
      </w:pPr>
      <w:r w:rsidRPr="00957578">
        <w:rPr>
          <w:rFonts w:hint="eastAsia"/>
          <w:b/>
        </w:rPr>
        <w:t>3</w:t>
      </w:r>
      <w:r w:rsidRPr="00957578">
        <w:rPr>
          <w:rFonts w:hint="eastAsia"/>
          <w:b/>
        </w:rPr>
        <w:t>）危险源安全</w:t>
      </w:r>
      <w:r w:rsidRPr="00957578">
        <w:rPr>
          <w:b/>
        </w:rPr>
        <w:t>防范措施</w:t>
      </w:r>
    </w:p>
    <w:p w:rsidR="00957578" w:rsidRPr="00957578" w:rsidRDefault="00957578" w:rsidP="00957578">
      <w:pPr>
        <w:ind w:firstLine="480"/>
        <w:jc w:val="left"/>
      </w:pPr>
      <w:r>
        <w:rPr>
          <w:rFonts w:hint="eastAsia"/>
        </w:rPr>
        <w:t>①</w:t>
      </w:r>
      <w:r w:rsidRPr="00957578">
        <w:rPr>
          <w:rFonts w:hint="eastAsia"/>
        </w:rPr>
        <w:t>根据实际生产中所需柴油等化学品的用量</w:t>
      </w:r>
      <w:r w:rsidRPr="00957578">
        <w:rPr>
          <w:rFonts w:hint="eastAsia"/>
        </w:rPr>
        <w:t>,</w:t>
      </w:r>
      <w:r w:rsidRPr="00957578">
        <w:rPr>
          <w:rFonts w:hint="eastAsia"/>
        </w:rPr>
        <w:t>调整在厂区内的存储量</w:t>
      </w:r>
      <w:r w:rsidRPr="00957578">
        <w:rPr>
          <w:rFonts w:hint="eastAsia"/>
        </w:rPr>
        <w:t>,</w:t>
      </w:r>
      <w:r w:rsidRPr="00957578">
        <w:rPr>
          <w:rFonts w:hint="eastAsia"/>
        </w:rPr>
        <w:t>尽量减少储罐的存贮量</w:t>
      </w:r>
      <w:r w:rsidRPr="00957578">
        <w:rPr>
          <w:rFonts w:hint="eastAsia"/>
        </w:rPr>
        <w:t>,</w:t>
      </w:r>
      <w:r w:rsidRPr="00957578">
        <w:rPr>
          <w:rFonts w:hint="eastAsia"/>
        </w:rPr>
        <w:t>储罐液位设高位报警；</w:t>
      </w:r>
    </w:p>
    <w:p w:rsidR="00957578" w:rsidRPr="00957578" w:rsidRDefault="00957578" w:rsidP="00957578">
      <w:pPr>
        <w:ind w:firstLine="480"/>
        <w:jc w:val="left"/>
      </w:pPr>
      <w:r>
        <w:rPr>
          <w:rFonts w:hint="eastAsia"/>
        </w:rPr>
        <w:t>②</w:t>
      </w:r>
      <w:r w:rsidRPr="00957578">
        <w:rPr>
          <w:rFonts w:hint="eastAsia"/>
        </w:rPr>
        <w:t>强化安全管理</w:t>
      </w:r>
      <w:r w:rsidRPr="00957578">
        <w:rPr>
          <w:rFonts w:hint="eastAsia"/>
        </w:rPr>
        <w:t>,</w:t>
      </w:r>
      <w:r w:rsidRPr="00957578">
        <w:rPr>
          <w:rFonts w:hint="eastAsia"/>
        </w:rPr>
        <w:t>厂区内严禁烟火。严格动火审批制度</w:t>
      </w:r>
      <w:r w:rsidRPr="00957578">
        <w:rPr>
          <w:rFonts w:hint="eastAsia"/>
        </w:rPr>
        <w:t>,</w:t>
      </w:r>
      <w:r w:rsidRPr="00957578">
        <w:rPr>
          <w:rFonts w:hint="eastAsia"/>
        </w:rPr>
        <w:t>进料车辆必须戴阻火器；柴油储罐周围设置砂石、灭火器等应急火灾处理设施；</w:t>
      </w:r>
    </w:p>
    <w:p w:rsidR="00957578" w:rsidRPr="00957578" w:rsidRDefault="00957578" w:rsidP="00957578">
      <w:pPr>
        <w:ind w:firstLine="480"/>
        <w:jc w:val="left"/>
      </w:pPr>
      <w:r>
        <w:rPr>
          <w:rFonts w:hint="eastAsia"/>
        </w:rPr>
        <w:t>③</w:t>
      </w:r>
      <w:r w:rsidRPr="00957578">
        <w:rPr>
          <w:rFonts w:hint="eastAsia"/>
        </w:rPr>
        <w:t>加强设备维护与保养</w:t>
      </w:r>
      <w:r w:rsidRPr="00957578">
        <w:rPr>
          <w:rFonts w:hint="eastAsia"/>
        </w:rPr>
        <w:t>,</w:t>
      </w:r>
      <w:r w:rsidRPr="00957578">
        <w:rPr>
          <w:rFonts w:hint="eastAsia"/>
        </w:rPr>
        <w:t>装卸搬运严格遵守操作规程；</w:t>
      </w:r>
    </w:p>
    <w:p w:rsidR="00957578" w:rsidRPr="00957578" w:rsidRDefault="00957578" w:rsidP="00957578">
      <w:pPr>
        <w:ind w:firstLine="480"/>
        <w:jc w:val="left"/>
      </w:pPr>
      <w:r>
        <w:rPr>
          <w:rFonts w:hint="eastAsia"/>
        </w:rPr>
        <w:t>④</w:t>
      </w:r>
      <w:r w:rsidRPr="00957578">
        <w:rPr>
          <w:rFonts w:hint="eastAsia"/>
        </w:rPr>
        <w:t>对储存容器、管道、阀门、水泵、防雷设施等设备要定期进行检查。</w:t>
      </w:r>
    </w:p>
    <w:p w:rsidR="00957578" w:rsidRPr="00957578" w:rsidRDefault="00957578" w:rsidP="00957578">
      <w:pPr>
        <w:ind w:firstLine="480"/>
        <w:jc w:val="left"/>
      </w:pPr>
      <w:r>
        <w:rPr>
          <w:rFonts w:hint="eastAsia"/>
        </w:rPr>
        <w:t>⑤</w:t>
      </w:r>
      <w:r w:rsidRPr="00957578">
        <w:rPr>
          <w:rFonts w:hint="eastAsia"/>
        </w:rPr>
        <w:t>柴油在生产环节内输送管道采用多节控制阀并定期检查管道及控制阀</w:t>
      </w:r>
      <w:r w:rsidRPr="00957578">
        <w:rPr>
          <w:rFonts w:hint="eastAsia"/>
        </w:rPr>
        <w:t>,</w:t>
      </w:r>
      <w:r w:rsidRPr="00957578">
        <w:rPr>
          <w:rFonts w:hint="eastAsia"/>
        </w:rPr>
        <w:t>确保安全生产；</w:t>
      </w:r>
    </w:p>
    <w:p w:rsidR="00957578" w:rsidRPr="00957578" w:rsidRDefault="00957578" w:rsidP="00957578">
      <w:pPr>
        <w:ind w:firstLine="480"/>
        <w:jc w:val="left"/>
      </w:pPr>
      <w:r>
        <w:rPr>
          <w:rFonts w:hint="eastAsia"/>
        </w:rPr>
        <w:t>⑥</w:t>
      </w:r>
      <w:r w:rsidRPr="00957578">
        <w:rPr>
          <w:rFonts w:hint="eastAsia"/>
        </w:rPr>
        <w:t>建立一支装备先进、训练有素的抢险队伍</w:t>
      </w:r>
      <w:r w:rsidRPr="00957578">
        <w:rPr>
          <w:rFonts w:hint="eastAsia"/>
        </w:rPr>
        <w:t>,</w:t>
      </w:r>
      <w:r w:rsidRPr="00957578">
        <w:rPr>
          <w:rFonts w:hint="eastAsia"/>
        </w:rPr>
        <w:t>并定期组织演练</w:t>
      </w:r>
      <w:r w:rsidRPr="00957578">
        <w:rPr>
          <w:rFonts w:hint="eastAsia"/>
        </w:rPr>
        <w:t>,</w:t>
      </w:r>
      <w:r w:rsidRPr="00957578">
        <w:rPr>
          <w:rFonts w:hint="eastAsia"/>
        </w:rPr>
        <w:t>一旦发生事故</w:t>
      </w:r>
      <w:r w:rsidRPr="00957578">
        <w:rPr>
          <w:rFonts w:hint="eastAsia"/>
        </w:rPr>
        <w:t>,</w:t>
      </w:r>
      <w:r w:rsidRPr="00957578">
        <w:rPr>
          <w:rFonts w:hint="eastAsia"/>
        </w:rPr>
        <w:t>能以最快的速度投入应急抢险工作；</w:t>
      </w:r>
    </w:p>
    <w:p w:rsidR="00957578" w:rsidRPr="00957578" w:rsidRDefault="00957578" w:rsidP="00957578">
      <w:pPr>
        <w:ind w:firstLine="480"/>
        <w:jc w:val="left"/>
      </w:pPr>
      <w:r>
        <w:rPr>
          <w:rFonts w:hint="eastAsia"/>
        </w:rPr>
        <w:t>⑦</w:t>
      </w:r>
      <w:r w:rsidRPr="00957578">
        <w:rPr>
          <w:rFonts w:hint="eastAsia"/>
        </w:rPr>
        <w:t>每个生产车间内均配备足够的应急所需的处理设备和材料</w:t>
      </w:r>
      <w:r w:rsidRPr="00957578">
        <w:rPr>
          <w:rFonts w:hint="eastAsia"/>
        </w:rPr>
        <w:t>,</w:t>
      </w:r>
      <w:r w:rsidRPr="00957578">
        <w:rPr>
          <w:rFonts w:hint="eastAsia"/>
        </w:rPr>
        <w:t>如各种消防防化服</w:t>
      </w:r>
      <w:r w:rsidRPr="00957578">
        <w:rPr>
          <w:rFonts w:hint="eastAsia"/>
        </w:rPr>
        <w:t>,</w:t>
      </w:r>
      <w:r w:rsidRPr="00957578">
        <w:rPr>
          <w:rFonts w:hint="eastAsia"/>
        </w:rPr>
        <w:t>报警装置</w:t>
      </w:r>
      <w:r w:rsidRPr="00957578">
        <w:rPr>
          <w:rFonts w:hint="eastAsia"/>
        </w:rPr>
        <w:t>,</w:t>
      </w:r>
      <w:r w:rsidRPr="00957578">
        <w:rPr>
          <w:rFonts w:hint="eastAsia"/>
        </w:rPr>
        <w:t>个人防护用品以及堵漏器材等；</w:t>
      </w:r>
    </w:p>
    <w:p w:rsidR="00957578" w:rsidRPr="00F93891" w:rsidRDefault="00957578" w:rsidP="00957578">
      <w:pPr>
        <w:ind w:firstLine="480"/>
        <w:jc w:val="left"/>
      </w:pPr>
      <w:r>
        <w:rPr>
          <w:rFonts w:hint="eastAsia"/>
        </w:rPr>
        <w:t>⑧</w:t>
      </w:r>
      <w:r w:rsidRPr="00957578">
        <w:rPr>
          <w:rFonts w:hint="eastAsia"/>
        </w:rPr>
        <w:t>当发生柴油等危险化学品泄漏要立即撤离厂内职工</w:t>
      </w:r>
      <w:r w:rsidRPr="00957578">
        <w:rPr>
          <w:rFonts w:hint="eastAsia"/>
        </w:rPr>
        <w:t>,</w:t>
      </w:r>
      <w:r w:rsidRPr="00957578">
        <w:rPr>
          <w:rFonts w:hint="eastAsia"/>
        </w:rPr>
        <w:t>及时通知周围企业及村民撤离</w:t>
      </w:r>
      <w:r w:rsidRPr="00957578">
        <w:rPr>
          <w:rFonts w:hint="eastAsia"/>
        </w:rPr>
        <w:t>,</w:t>
      </w:r>
      <w:r w:rsidRPr="00957578">
        <w:rPr>
          <w:rFonts w:hint="eastAsia"/>
        </w:rPr>
        <w:t>组织专业队伍排除风险。</w:t>
      </w:r>
    </w:p>
    <w:p w:rsidR="00D77EAA" w:rsidRDefault="00D77EAA" w:rsidP="006F26C7">
      <w:pPr>
        <w:pStyle w:val="3"/>
        <w:ind w:firstLine="643"/>
      </w:pPr>
      <w:bookmarkStart w:id="112" w:name="_Toc19802057"/>
      <w:r>
        <w:rPr>
          <w:rFonts w:hint="eastAsia"/>
        </w:rPr>
        <w:lastRenderedPageBreak/>
        <w:t>7.2.2</w:t>
      </w:r>
      <w:r>
        <w:rPr>
          <w:rFonts w:hint="eastAsia"/>
        </w:rPr>
        <w:t>补救</w:t>
      </w:r>
      <w:r>
        <w:t>措施</w:t>
      </w:r>
      <w:bookmarkEnd w:id="112"/>
    </w:p>
    <w:p w:rsidR="00EC74C2" w:rsidRPr="00EC74C2" w:rsidRDefault="00EC74C2" w:rsidP="00EC74C2">
      <w:pPr>
        <w:ind w:firstLine="480"/>
      </w:pPr>
      <w:r>
        <w:rPr>
          <w:rFonts w:hint="eastAsia"/>
        </w:rPr>
        <w:t>定期</w:t>
      </w:r>
      <w:r>
        <w:t>对</w:t>
      </w:r>
      <w:r>
        <w:rPr>
          <w:rFonts w:hint="eastAsia"/>
        </w:rPr>
        <w:t>设备</w:t>
      </w:r>
      <w:r>
        <w:t>进行检修</w:t>
      </w:r>
      <w:r>
        <w:rPr>
          <w:rFonts w:hint="eastAsia"/>
        </w:rPr>
        <w:t>，</w:t>
      </w:r>
      <w:r>
        <w:t>确保设备状态稳定；</w:t>
      </w:r>
      <w:r>
        <w:rPr>
          <w:rFonts w:hint="eastAsia"/>
        </w:rPr>
        <w:t>定期检查</w:t>
      </w:r>
      <w:r>
        <w:t>消防设施，确保</w:t>
      </w:r>
      <w:r w:rsidR="006C0649">
        <w:rPr>
          <w:rFonts w:hint="eastAsia"/>
        </w:rPr>
        <w:t>其能</w:t>
      </w:r>
      <w:r w:rsidR="006C0649">
        <w:t>正常使用；</w:t>
      </w:r>
      <w:r w:rsidR="006C0649">
        <w:rPr>
          <w:rFonts w:hint="eastAsia"/>
        </w:rPr>
        <w:t>定期</w:t>
      </w:r>
      <w:r w:rsidR="006C0649">
        <w:t>对工作人员进行安全培训。</w:t>
      </w:r>
    </w:p>
    <w:p w:rsidR="00D77EAA" w:rsidRDefault="00D77EAA" w:rsidP="006F26C7">
      <w:pPr>
        <w:pStyle w:val="2"/>
        <w:ind w:firstLine="643"/>
      </w:pPr>
      <w:bookmarkStart w:id="113" w:name="_Toc19802058"/>
      <w:r>
        <w:rPr>
          <w:rFonts w:hint="eastAsia"/>
        </w:rPr>
        <w:t>7.3</w:t>
      </w:r>
      <w:r>
        <w:rPr>
          <w:rFonts w:hint="eastAsia"/>
        </w:rPr>
        <w:t>事故</w:t>
      </w:r>
      <w:r>
        <w:t>应急制度</w:t>
      </w:r>
      <w:r w:rsidR="00785EC9">
        <w:rPr>
          <w:rFonts w:hint="eastAsia"/>
        </w:rPr>
        <w:t>调查</w:t>
      </w:r>
      <w:bookmarkEnd w:id="113"/>
    </w:p>
    <w:p w:rsidR="00785EC9" w:rsidRDefault="006C0649" w:rsidP="00785EC9">
      <w:pPr>
        <w:ind w:firstLine="480"/>
      </w:pPr>
      <w:r>
        <w:rPr>
          <w:rFonts w:hint="eastAsia"/>
        </w:rPr>
        <w:t>2018</w:t>
      </w:r>
      <w:r>
        <w:rPr>
          <w:rFonts w:hint="eastAsia"/>
        </w:rPr>
        <w:t>年</w:t>
      </w:r>
      <w:r>
        <w:rPr>
          <w:rFonts w:hint="eastAsia"/>
        </w:rPr>
        <w:t>12</w:t>
      </w:r>
      <w:r>
        <w:rPr>
          <w:rFonts w:hint="eastAsia"/>
        </w:rPr>
        <w:t>月</w:t>
      </w:r>
      <w:r>
        <w:t>，企业完成了</w:t>
      </w:r>
      <w:r w:rsidRPr="006C0649">
        <w:t>《</w:t>
      </w:r>
      <w:r w:rsidRPr="006C0649">
        <w:rPr>
          <w:rFonts w:hint="eastAsia"/>
        </w:rPr>
        <w:t>云南</w:t>
      </w:r>
      <w:r w:rsidRPr="006C0649">
        <w:t>罗平锌电股份有限公司</w:t>
      </w:r>
      <w:r w:rsidRPr="006C0649">
        <w:rPr>
          <w:rFonts w:hint="eastAsia"/>
        </w:rPr>
        <w:t>（</w:t>
      </w:r>
      <w:r w:rsidRPr="006C0649">
        <w:t>富乐铅锌矿</w:t>
      </w:r>
      <w:r w:rsidRPr="006C0649">
        <w:rPr>
          <w:rFonts w:hint="eastAsia"/>
        </w:rPr>
        <w:t>采选项目）突发环境事件</w:t>
      </w:r>
      <w:r w:rsidRPr="006C0649">
        <w:t>应急预案》</w:t>
      </w:r>
      <w:r w:rsidRPr="006C0649">
        <w:rPr>
          <w:rFonts w:hint="eastAsia"/>
        </w:rPr>
        <w:t>，</w:t>
      </w:r>
      <w:r w:rsidRPr="006C0649">
        <w:t>并于</w:t>
      </w:r>
      <w:r w:rsidRPr="006C0649">
        <w:rPr>
          <w:rFonts w:hint="eastAsia"/>
        </w:rPr>
        <w:t>201</w:t>
      </w:r>
      <w:r w:rsidR="008508E4">
        <w:t>9</w:t>
      </w:r>
      <w:r w:rsidRPr="006C0649">
        <w:rPr>
          <w:rFonts w:hint="eastAsia"/>
        </w:rPr>
        <w:t>年</w:t>
      </w:r>
      <w:r w:rsidR="008508E4">
        <w:t>3</w:t>
      </w:r>
      <w:r w:rsidRPr="006C0649">
        <w:rPr>
          <w:rFonts w:hint="eastAsia"/>
        </w:rPr>
        <w:t>月在</w:t>
      </w:r>
      <w:r w:rsidR="004E7827">
        <w:rPr>
          <w:rFonts w:hint="eastAsia"/>
        </w:rPr>
        <w:t>罗平县环保局</w:t>
      </w:r>
      <w:r w:rsidRPr="006C0649">
        <w:t>备案</w:t>
      </w:r>
      <w:r w:rsidR="00AF2716">
        <w:rPr>
          <w:rFonts w:hint="eastAsia"/>
        </w:rPr>
        <w:t>（备案号</w:t>
      </w:r>
      <w:r w:rsidR="00AF2716">
        <w:t>：</w:t>
      </w:r>
      <w:r w:rsidR="00153F75">
        <w:rPr>
          <w:rFonts w:hint="eastAsia"/>
        </w:rPr>
        <w:t>530324</w:t>
      </w:r>
      <w:r w:rsidR="00153F75">
        <w:t>-2019-002-L</w:t>
      </w:r>
      <w:r w:rsidR="00AF2716">
        <w:rPr>
          <w:rFonts w:hint="eastAsia"/>
        </w:rPr>
        <w:t>）</w:t>
      </w:r>
      <w:r w:rsidRPr="006C0649">
        <w:t>。</w:t>
      </w:r>
    </w:p>
    <w:p w:rsidR="00AA0959" w:rsidRPr="00AA0959" w:rsidRDefault="00650B10" w:rsidP="00AA0959">
      <w:pPr>
        <w:ind w:firstLine="480"/>
      </w:pPr>
      <w:r>
        <w:rPr>
          <w:rFonts w:hint="eastAsia"/>
        </w:rPr>
        <w:t>通过</w:t>
      </w:r>
      <w:r>
        <w:t>现场调查结合资料收集，</w:t>
      </w:r>
      <w:r w:rsidR="00B76B1C" w:rsidRPr="00B76B1C">
        <w:rPr>
          <w:rFonts w:hint="eastAsia"/>
        </w:rPr>
        <w:t>该公司编制了突发环境事件应急预案、突发环境事件应急救援演练方案，具备一定的事故应急能力；具备完善的应急组织机构：建立了</w:t>
      </w:r>
      <w:r w:rsidR="00B76B1C">
        <w:rPr>
          <w:rFonts w:hint="eastAsia"/>
        </w:rPr>
        <w:t>有</w:t>
      </w:r>
      <w:r w:rsidR="00B76B1C">
        <w:t>厂长领导的</w:t>
      </w:r>
      <w:r w:rsidR="00AA0959" w:rsidRPr="00AA0959">
        <w:rPr>
          <w:rFonts w:hint="eastAsia"/>
        </w:rPr>
        <w:t>突发环境事件应急领导小组</w:t>
      </w:r>
      <w:r w:rsidR="00B76B1C">
        <w:t>，</w:t>
      </w:r>
      <w:r w:rsidR="00AA0959" w:rsidRPr="00AA0959">
        <w:rPr>
          <w:rFonts w:hint="eastAsia"/>
        </w:rPr>
        <w:t>应急领导小组根据厂区环境污染源实际情况，分别设立应急抢险组、警戒疏散组、应急环保组、后勤保障组、应急监测组</w:t>
      </w:r>
      <w:r w:rsidR="00AA0959">
        <w:rPr>
          <w:rFonts w:hint="eastAsia"/>
        </w:rPr>
        <w:t>。</w:t>
      </w:r>
      <w:r w:rsidR="00AA0959" w:rsidRPr="00AA0959">
        <w:rPr>
          <w:rFonts w:hint="eastAsia"/>
        </w:rPr>
        <w:t>且有详细的职责分工；</w:t>
      </w:r>
    </w:p>
    <w:p w:rsidR="00650B10" w:rsidRDefault="00AA0959" w:rsidP="00AA0959">
      <w:pPr>
        <w:ind w:firstLine="480"/>
      </w:pPr>
      <w:r w:rsidRPr="00AA0959">
        <w:rPr>
          <w:rFonts w:hint="eastAsia"/>
        </w:rPr>
        <w:t>制定了详细的应急响应程序，分级制定了应急响应程序，具备信息报告和通报制度，对应急监测机构、点位、因子进行规定</w:t>
      </w:r>
      <w:r w:rsidR="00003945">
        <w:rPr>
          <w:rFonts w:hint="eastAsia"/>
        </w:rPr>
        <w:t>；</w:t>
      </w:r>
      <w:r w:rsidR="00003945">
        <w:t>针对不同的</w:t>
      </w:r>
      <w:r w:rsidR="00003945">
        <w:rPr>
          <w:rFonts w:hint="eastAsia"/>
        </w:rPr>
        <w:t>突发环境</w:t>
      </w:r>
      <w:r w:rsidR="00003945">
        <w:t>事故设置有不同的应急方案</w:t>
      </w:r>
      <w:r w:rsidR="00003945">
        <w:rPr>
          <w:rFonts w:hint="eastAsia"/>
        </w:rPr>
        <w:t>。</w:t>
      </w:r>
    </w:p>
    <w:p w:rsidR="00003945" w:rsidRPr="005A1D43" w:rsidRDefault="005A1D43" w:rsidP="00AA0959">
      <w:pPr>
        <w:ind w:firstLine="480"/>
      </w:pPr>
      <w:r>
        <w:rPr>
          <w:rFonts w:hint="eastAsia"/>
        </w:rPr>
        <w:t>厂区内</w:t>
      </w:r>
      <w:r>
        <w:t>设置有</w:t>
      </w:r>
      <w:r>
        <w:t>1</w:t>
      </w:r>
      <w:r>
        <w:rPr>
          <w:rFonts w:hint="eastAsia"/>
        </w:rPr>
        <w:t>座</w:t>
      </w:r>
      <w:r>
        <w:t>容积为</w:t>
      </w:r>
      <w:r>
        <w:rPr>
          <w:rFonts w:hint="eastAsia"/>
        </w:rPr>
        <w:t>300m</w:t>
      </w:r>
      <w:r>
        <w:rPr>
          <w:vertAlign w:val="superscript"/>
        </w:rPr>
        <w:t>3</w:t>
      </w:r>
      <w:r>
        <w:rPr>
          <w:rFonts w:hint="eastAsia"/>
        </w:rPr>
        <w:t>的</w:t>
      </w:r>
      <w:r>
        <w:t>事故池，根据《</w:t>
      </w:r>
      <w:r>
        <w:rPr>
          <w:rFonts w:hint="eastAsia"/>
        </w:rPr>
        <w:t>罗平锌电</w:t>
      </w:r>
      <w:r>
        <w:t>股份有限公司</w:t>
      </w:r>
      <w:r>
        <w:rPr>
          <w:rFonts w:hint="eastAsia"/>
        </w:rPr>
        <w:t>富乐</w:t>
      </w:r>
      <w:r>
        <w:t>铅锌矿雨污分流完善项目实施方案》</w:t>
      </w:r>
      <w:r>
        <w:rPr>
          <w:rFonts w:hint="eastAsia"/>
        </w:rPr>
        <w:t>中相关</w:t>
      </w:r>
      <w:r>
        <w:t>要求，后期事故池将扩容至</w:t>
      </w:r>
      <w:r>
        <w:rPr>
          <w:rFonts w:hint="eastAsia"/>
        </w:rPr>
        <w:t>600m</w:t>
      </w:r>
      <w:r>
        <w:rPr>
          <w:vertAlign w:val="superscript"/>
        </w:rPr>
        <w:t>3</w:t>
      </w:r>
      <w:r>
        <w:rPr>
          <w:rFonts w:hint="eastAsia"/>
        </w:rPr>
        <w:t>。</w:t>
      </w:r>
    </w:p>
    <w:p w:rsidR="006F26C7" w:rsidRDefault="00D77EAA" w:rsidP="006F26C7">
      <w:pPr>
        <w:pStyle w:val="2"/>
        <w:ind w:firstLine="643"/>
      </w:pPr>
      <w:bookmarkStart w:id="114" w:name="_Toc19802059"/>
      <w:r>
        <w:rPr>
          <w:rFonts w:hint="eastAsia"/>
        </w:rPr>
        <w:t>7.4</w:t>
      </w:r>
      <w:r>
        <w:rPr>
          <w:rFonts w:hint="eastAsia"/>
        </w:rPr>
        <w:t>环境风险</w:t>
      </w:r>
      <w:r>
        <w:t>调查结论</w:t>
      </w:r>
      <w:bookmarkEnd w:id="114"/>
    </w:p>
    <w:p w:rsidR="007307AB" w:rsidRDefault="00C52113" w:rsidP="00646A15">
      <w:pPr>
        <w:ind w:firstLine="480"/>
        <w:sectPr w:rsidR="007307AB" w:rsidSect="00315576">
          <w:pgSz w:w="11906" w:h="16838"/>
          <w:pgMar w:top="1247" w:right="1418" w:bottom="1247" w:left="1418" w:header="851" w:footer="992" w:gutter="0"/>
          <w:cols w:space="425"/>
          <w:docGrid w:type="linesAndChars" w:linePitch="312"/>
        </w:sectPr>
      </w:pPr>
      <w:r>
        <w:rPr>
          <w:rFonts w:hint="eastAsia"/>
        </w:rPr>
        <w:t>云南</w:t>
      </w:r>
      <w:r>
        <w:t>罗平锌电股份有限公司</w:t>
      </w:r>
      <w:r w:rsidR="00B37944">
        <w:rPr>
          <w:rFonts w:hint="eastAsia"/>
        </w:rPr>
        <w:t>富乐铅锌矿厂于</w:t>
      </w:r>
      <w:r w:rsidR="00B37944">
        <w:rPr>
          <w:rFonts w:hint="eastAsia"/>
        </w:rPr>
        <w:t>201</w:t>
      </w:r>
      <w:r w:rsidR="00B37944">
        <w:t>3</w:t>
      </w:r>
      <w:r w:rsidR="00B37944">
        <w:rPr>
          <w:rFonts w:hint="eastAsia"/>
        </w:rPr>
        <w:t>年</w:t>
      </w:r>
      <w:r w:rsidR="00B37944">
        <w:rPr>
          <w:rFonts w:hint="eastAsia"/>
        </w:rPr>
        <w:t>12</w:t>
      </w:r>
      <w:r w:rsidR="00B37944">
        <w:rPr>
          <w:rFonts w:hint="eastAsia"/>
        </w:rPr>
        <w:t>月</w:t>
      </w:r>
      <w:r w:rsidR="00B37944">
        <w:rPr>
          <w:rFonts w:hint="eastAsia"/>
        </w:rPr>
        <w:t>30</w:t>
      </w:r>
      <w:r w:rsidR="00B37944">
        <w:rPr>
          <w:rFonts w:hint="eastAsia"/>
        </w:rPr>
        <w:t>日</w:t>
      </w:r>
      <w:r w:rsidR="00B37944">
        <w:t>完成了</w:t>
      </w:r>
      <w:r w:rsidR="00B37944">
        <w:rPr>
          <w:rFonts w:hint="eastAsia"/>
        </w:rPr>
        <w:t>《云南</w:t>
      </w:r>
      <w:r w:rsidR="00B37944">
        <w:t>罗平锌电股份有限公司</w:t>
      </w:r>
      <w:r w:rsidR="00B37944">
        <w:rPr>
          <w:rFonts w:hint="eastAsia"/>
        </w:rPr>
        <w:t>选矿厂</w:t>
      </w:r>
      <w:r w:rsidR="00B37944">
        <w:t>安全现状评价报告</w:t>
      </w:r>
      <w:r w:rsidR="00B37944">
        <w:rPr>
          <w:rFonts w:hint="eastAsia"/>
        </w:rPr>
        <w:t>》编制</w:t>
      </w:r>
      <w:r w:rsidR="00B37944">
        <w:t>，</w:t>
      </w:r>
      <w:r w:rsidR="00EC75BE">
        <w:rPr>
          <w:rFonts w:hint="eastAsia"/>
        </w:rPr>
        <w:t>于</w:t>
      </w:r>
      <w:r w:rsidR="00EC75BE">
        <w:rPr>
          <w:rFonts w:hint="eastAsia"/>
        </w:rPr>
        <w:t>2014</w:t>
      </w:r>
      <w:r w:rsidR="00EC75BE">
        <w:rPr>
          <w:rFonts w:hint="eastAsia"/>
        </w:rPr>
        <w:t>年</w:t>
      </w:r>
      <w:r w:rsidR="00EC75BE">
        <w:rPr>
          <w:rFonts w:hint="eastAsia"/>
        </w:rPr>
        <w:t>8</w:t>
      </w:r>
      <w:r w:rsidR="00EC75BE">
        <w:rPr>
          <w:rFonts w:hint="eastAsia"/>
        </w:rPr>
        <w:t>月</w:t>
      </w:r>
      <w:r w:rsidR="00EC75BE">
        <w:rPr>
          <w:rFonts w:hint="eastAsia"/>
        </w:rPr>
        <w:t>15</w:t>
      </w:r>
      <w:r w:rsidR="00EC75BE">
        <w:rPr>
          <w:rFonts w:hint="eastAsia"/>
        </w:rPr>
        <w:t>日</w:t>
      </w:r>
      <w:r w:rsidR="00F85CF3">
        <w:rPr>
          <w:rFonts w:hint="eastAsia"/>
        </w:rPr>
        <w:t>在</w:t>
      </w:r>
      <w:r w:rsidR="00F85CF3">
        <w:t>曲靖市</w:t>
      </w:r>
      <w:r w:rsidR="00F85CF3">
        <w:rPr>
          <w:rFonts w:hint="eastAsia"/>
        </w:rPr>
        <w:t>安全生产</w:t>
      </w:r>
      <w:r w:rsidR="00F85CF3">
        <w:t>监督管理局</w:t>
      </w:r>
      <w:r w:rsidR="00EC75BE">
        <w:rPr>
          <w:rFonts w:hint="eastAsia"/>
        </w:rPr>
        <w:t>完成了安全</w:t>
      </w:r>
      <w:r w:rsidR="00EC75BE">
        <w:t>设施</w:t>
      </w:r>
      <w:r w:rsidR="00EC75BE">
        <w:t>“</w:t>
      </w:r>
      <w:r w:rsidR="00EC75BE">
        <w:rPr>
          <w:rFonts w:hint="eastAsia"/>
        </w:rPr>
        <w:t>三同时</w:t>
      </w:r>
      <w:r w:rsidR="00EC75BE">
        <w:t>”</w:t>
      </w:r>
      <w:r w:rsidR="00EC75BE">
        <w:rPr>
          <w:rFonts w:hint="eastAsia"/>
        </w:rPr>
        <w:t>的</w:t>
      </w:r>
      <w:r w:rsidR="00EC75BE">
        <w:t>备案（</w:t>
      </w:r>
      <w:r w:rsidR="00F85CF3">
        <w:rPr>
          <w:rFonts w:hint="eastAsia"/>
        </w:rPr>
        <w:t>曲</w:t>
      </w:r>
      <w:r w:rsidR="00F85CF3">
        <w:t>安监矿选备（</w:t>
      </w:r>
      <w:r w:rsidR="00F85CF3">
        <w:rPr>
          <w:rFonts w:hint="eastAsia"/>
        </w:rPr>
        <w:t>字</w:t>
      </w:r>
      <w:r w:rsidR="00F85CF3">
        <w:t>）</w:t>
      </w:r>
      <w:r w:rsidR="00F85CF3">
        <w:rPr>
          <w:rFonts w:hint="eastAsia"/>
        </w:rPr>
        <w:t>第</w:t>
      </w:r>
      <w:r w:rsidR="00F85CF3">
        <w:rPr>
          <w:rFonts w:hint="eastAsia"/>
        </w:rPr>
        <w:t>0001</w:t>
      </w:r>
      <w:r w:rsidR="00F85CF3">
        <w:rPr>
          <w:rFonts w:hint="eastAsia"/>
        </w:rPr>
        <w:t>号</w:t>
      </w:r>
      <w:r w:rsidR="00EC75BE">
        <w:t>）</w:t>
      </w:r>
      <w:r w:rsidR="00F85CF3">
        <w:rPr>
          <w:rFonts w:hint="eastAsia"/>
        </w:rPr>
        <w:t>；</w:t>
      </w:r>
      <w:r w:rsidR="00F85CF3">
        <w:t>于</w:t>
      </w:r>
      <w:r w:rsidR="00F85CF3">
        <w:rPr>
          <w:rFonts w:hint="eastAsia"/>
        </w:rPr>
        <w:t>2019</w:t>
      </w:r>
      <w:r w:rsidR="00F85CF3">
        <w:rPr>
          <w:rFonts w:hint="eastAsia"/>
        </w:rPr>
        <w:t>年</w:t>
      </w:r>
      <w:r w:rsidR="00F85CF3">
        <w:rPr>
          <w:rFonts w:hint="eastAsia"/>
        </w:rPr>
        <w:t>1</w:t>
      </w:r>
      <w:r w:rsidR="00F85CF3">
        <w:rPr>
          <w:rFonts w:hint="eastAsia"/>
        </w:rPr>
        <w:t>月</w:t>
      </w:r>
      <w:r w:rsidR="00F85CF3">
        <w:rPr>
          <w:rFonts w:hint="eastAsia"/>
        </w:rPr>
        <w:t>7</w:t>
      </w:r>
      <w:r w:rsidR="00F85CF3">
        <w:rPr>
          <w:rFonts w:hint="eastAsia"/>
        </w:rPr>
        <w:t>日在</w:t>
      </w:r>
      <w:r w:rsidR="00F85CF3">
        <w:t>罗平县环保局完成了《</w:t>
      </w:r>
      <w:r w:rsidR="00F85CF3">
        <w:rPr>
          <w:rFonts w:hint="eastAsia"/>
        </w:rPr>
        <w:t>罗平锌电</w:t>
      </w:r>
      <w:r w:rsidR="00F85CF3">
        <w:t>股份有限公司采选厂</w:t>
      </w:r>
      <w:r w:rsidR="00F85CF3">
        <w:t>-</w:t>
      </w:r>
      <w:r w:rsidR="00F85CF3">
        <w:t>突发环境</w:t>
      </w:r>
      <w:r w:rsidR="00F85CF3">
        <w:rPr>
          <w:rFonts w:hint="eastAsia"/>
        </w:rPr>
        <w:t>事件</w:t>
      </w:r>
      <w:r w:rsidR="00F85CF3">
        <w:t>应急预案》</w:t>
      </w:r>
      <w:r w:rsidR="003D5B8D">
        <w:rPr>
          <w:rFonts w:hint="eastAsia"/>
        </w:rPr>
        <w:t>备案</w:t>
      </w:r>
      <w:r w:rsidR="003D5B8D">
        <w:t>（</w:t>
      </w:r>
      <w:r w:rsidR="003D5B8D" w:rsidRPr="003D5B8D">
        <w:rPr>
          <w:rFonts w:hint="eastAsia"/>
        </w:rPr>
        <w:t>案号</w:t>
      </w:r>
      <w:r w:rsidR="003D5B8D" w:rsidRPr="003D5B8D">
        <w:t>：</w:t>
      </w:r>
      <w:r w:rsidR="003D5B8D" w:rsidRPr="003D5B8D">
        <w:rPr>
          <w:rFonts w:hint="eastAsia"/>
        </w:rPr>
        <w:t>530324</w:t>
      </w:r>
      <w:r w:rsidR="003D5B8D" w:rsidRPr="003D5B8D">
        <w:t>-2019-002-L</w:t>
      </w:r>
      <w:r w:rsidR="003D5B8D">
        <w:t>）</w:t>
      </w:r>
      <w:r w:rsidR="003D5B8D">
        <w:rPr>
          <w:rFonts w:hint="eastAsia"/>
        </w:rPr>
        <w:t>，公司</w:t>
      </w:r>
      <w:r w:rsidR="003D5B8D">
        <w:t>建有</w:t>
      </w:r>
      <w:r w:rsidR="003D5B8D">
        <w:rPr>
          <w:rFonts w:hint="eastAsia"/>
        </w:rPr>
        <w:t>完整</w:t>
      </w:r>
      <w:r w:rsidR="003D5B8D">
        <w:t>的突发环境</w:t>
      </w:r>
      <w:r w:rsidR="003D5B8D">
        <w:rPr>
          <w:rFonts w:hint="eastAsia"/>
        </w:rPr>
        <w:t>事件</w:t>
      </w:r>
      <w:r w:rsidR="003D5B8D">
        <w:t>应急体系</w:t>
      </w:r>
      <w:r w:rsidR="003D5B8D">
        <w:rPr>
          <w:rFonts w:hint="eastAsia"/>
        </w:rPr>
        <w:t>，</w:t>
      </w:r>
      <w:r w:rsidR="003D5B8D">
        <w:t>针对不同的环境事故，</w:t>
      </w:r>
      <w:r w:rsidR="000E00F2">
        <w:rPr>
          <w:rFonts w:hint="eastAsia"/>
        </w:rPr>
        <w:t>有相应</w:t>
      </w:r>
      <w:r w:rsidR="000E00F2">
        <w:t>的处置措施</w:t>
      </w:r>
      <w:r w:rsidR="000E00F2">
        <w:rPr>
          <w:rFonts w:hint="eastAsia"/>
        </w:rPr>
        <w:t>。</w:t>
      </w:r>
      <w:r w:rsidR="007307AB">
        <w:rPr>
          <w:rFonts w:hint="eastAsia"/>
        </w:rPr>
        <w:t>各项</w:t>
      </w:r>
      <w:r w:rsidR="007307AB">
        <w:t>应急设施建设完成，</w:t>
      </w:r>
      <w:r w:rsidR="007307AB">
        <w:rPr>
          <w:rFonts w:hint="eastAsia"/>
        </w:rPr>
        <w:t>应急</w:t>
      </w:r>
      <w:r w:rsidR="007307AB">
        <w:t>物资配备齐全</w:t>
      </w:r>
      <w:r w:rsidR="007307AB">
        <w:rPr>
          <w:rFonts w:hint="eastAsia"/>
        </w:rPr>
        <w:t>环境风险</w:t>
      </w:r>
      <w:r w:rsidR="007307AB">
        <w:t>能得到有效</w:t>
      </w:r>
      <w:r w:rsidR="007307AB">
        <w:rPr>
          <w:rFonts w:hint="eastAsia"/>
        </w:rPr>
        <w:t>、</w:t>
      </w:r>
      <w:r w:rsidR="007307AB">
        <w:t>迅速的处置</w:t>
      </w:r>
      <w:r w:rsidR="007307AB">
        <w:rPr>
          <w:rFonts w:hint="eastAsia"/>
        </w:rPr>
        <w:t>。</w:t>
      </w:r>
    </w:p>
    <w:p w:rsidR="006E7F3A" w:rsidRDefault="00B73103" w:rsidP="007307AB">
      <w:pPr>
        <w:pStyle w:val="1"/>
        <w:ind w:firstLine="883"/>
      </w:pPr>
      <w:bookmarkStart w:id="115" w:name="_Toc19802060"/>
      <w:r>
        <w:rPr>
          <w:rFonts w:hint="eastAsia"/>
        </w:rPr>
        <w:lastRenderedPageBreak/>
        <w:t>8</w:t>
      </w:r>
      <w:r w:rsidR="006E7F3A">
        <w:rPr>
          <w:rFonts w:hint="eastAsia"/>
        </w:rPr>
        <w:t xml:space="preserve"> </w:t>
      </w:r>
      <w:r w:rsidR="006E7F3A">
        <w:rPr>
          <w:rFonts w:hint="eastAsia"/>
        </w:rPr>
        <w:t>环境</w:t>
      </w:r>
      <w:r w:rsidR="006E7F3A">
        <w:t>管理与</w:t>
      </w:r>
      <w:r w:rsidR="00790D26">
        <w:rPr>
          <w:rFonts w:hint="eastAsia"/>
        </w:rPr>
        <w:t>监</w:t>
      </w:r>
      <w:r w:rsidR="00401589">
        <w:rPr>
          <w:rFonts w:hint="eastAsia"/>
        </w:rPr>
        <w:t>控</w:t>
      </w:r>
      <w:bookmarkEnd w:id="115"/>
    </w:p>
    <w:p w:rsidR="006E7F3A" w:rsidRDefault="00B73103" w:rsidP="003E308F">
      <w:pPr>
        <w:pStyle w:val="2"/>
        <w:ind w:firstLine="643"/>
      </w:pPr>
      <w:bookmarkStart w:id="116" w:name="_Toc19802061"/>
      <w:r>
        <w:rPr>
          <w:rFonts w:hint="eastAsia"/>
        </w:rPr>
        <w:t>8</w:t>
      </w:r>
      <w:r w:rsidR="006E7F3A">
        <w:rPr>
          <w:rFonts w:hint="eastAsia"/>
        </w:rPr>
        <w:t>.1</w:t>
      </w:r>
      <w:r w:rsidR="00A15524">
        <w:rPr>
          <w:rFonts w:hint="eastAsia"/>
        </w:rPr>
        <w:t>环境管理落实</w:t>
      </w:r>
      <w:r w:rsidR="00A15524">
        <w:t>情况调查</w:t>
      </w:r>
      <w:bookmarkEnd w:id="116"/>
    </w:p>
    <w:p w:rsidR="006E7F3A" w:rsidRDefault="00B73103" w:rsidP="003E308F">
      <w:pPr>
        <w:pStyle w:val="3"/>
        <w:ind w:firstLine="643"/>
      </w:pPr>
      <w:bookmarkStart w:id="117" w:name="_Toc19802062"/>
      <w:r>
        <w:rPr>
          <w:rFonts w:hint="eastAsia"/>
        </w:rPr>
        <w:t>8</w:t>
      </w:r>
      <w:r w:rsidR="006E7F3A">
        <w:rPr>
          <w:rFonts w:hint="eastAsia"/>
        </w:rPr>
        <w:t>.1.1</w:t>
      </w:r>
      <w:r w:rsidR="00F722A2">
        <w:rPr>
          <w:rFonts w:hint="eastAsia"/>
        </w:rPr>
        <w:t>环境管理</w:t>
      </w:r>
      <w:r w:rsidR="00F722A2">
        <w:t>机构</w:t>
      </w:r>
      <w:bookmarkEnd w:id="117"/>
    </w:p>
    <w:p w:rsidR="00A15524" w:rsidRDefault="00F722A2" w:rsidP="00DA7003">
      <w:pPr>
        <w:ind w:firstLine="480"/>
      </w:pPr>
      <w:r>
        <w:rPr>
          <w:rFonts w:hint="eastAsia"/>
        </w:rPr>
        <w:t>公司环境</w:t>
      </w:r>
      <w:r>
        <w:t>管理</w:t>
      </w:r>
      <w:r>
        <w:rPr>
          <w:rFonts w:hint="eastAsia"/>
        </w:rPr>
        <w:t>实行</w:t>
      </w:r>
      <w:r>
        <w:t>三级管理体系：</w:t>
      </w:r>
      <w:r w:rsidR="00A239FF" w:rsidRPr="00A239FF">
        <w:rPr>
          <w:rFonts w:hint="eastAsia"/>
        </w:rPr>
        <w:t>成立由总经理任组长安全环保管理委员会，公司专门设置安全环保技术部，由公司总</w:t>
      </w:r>
      <w:r w:rsidR="00A239FF">
        <w:rPr>
          <w:rFonts w:hint="eastAsia"/>
        </w:rPr>
        <w:t>工程师分管，各生产单位专门设置安全环保科，由安全环保副厂长分管，</w:t>
      </w:r>
      <w:r>
        <w:t>安全环保科全面负责工作的开展</w:t>
      </w:r>
      <w:r w:rsidR="003937F6">
        <w:rPr>
          <w:rFonts w:hint="eastAsia"/>
        </w:rPr>
        <w:t>。</w:t>
      </w:r>
    </w:p>
    <w:p w:rsidR="00A239FF" w:rsidRDefault="00A0299A" w:rsidP="00A0299A">
      <w:pPr>
        <w:pStyle w:val="3"/>
        <w:ind w:firstLine="643"/>
      </w:pPr>
      <w:bookmarkStart w:id="118" w:name="_Toc19802063"/>
      <w:r>
        <w:rPr>
          <w:rFonts w:hint="eastAsia"/>
        </w:rPr>
        <w:t>8</w:t>
      </w:r>
      <w:r>
        <w:t>.1.2</w:t>
      </w:r>
      <w:r>
        <w:rPr>
          <w:rFonts w:hint="eastAsia"/>
        </w:rPr>
        <w:t>工作</w:t>
      </w:r>
      <w:r>
        <w:t>职责</w:t>
      </w:r>
      <w:bookmarkEnd w:id="118"/>
    </w:p>
    <w:p w:rsidR="00A239FF" w:rsidRPr="00A239FF" w:rsidRDefault="00A239FF" w:rsidP="00A239FF">
      <w:pPr>
        <w:ind w:firstLine="480"/>
      </w:pPr>
      <w:r>
        <w:rPr>
          <w:rFonts w:hint="eastAsia"/>
        </w:rPr>
        <w:t>①</w:t>
      </w:r>
      <w:r w:rsidRPr="00A239FF">
        <w:rPr>
          <w:rFonts w:hint="eastAsia"/>
        </w:rPr>
        <w:t>在企业分管领导负责下，认真贯彻执行国家、上级主管部门的有关环保方针、政策和法规，负责企业本企业安全环保工作的管理、监察和测试等；</w:t>
      </w:r>
    </w:p>
    <w:p w:rsidR="00A239FF" w:rsidRPr="00A239FF" w:rsidRDefault="00A239FF" w:rsidP="00A239FF">
      <w:pPr>
        <w:ind w:firstLine="480"/>
      </w:pPr>
      <w:r>
        <w:rPr>
          <w:rFonts w:hint="eastAsia"/>
        </w:rPr>
        <w:t>②</w:t>
      </w:r>
      <w:r w:rsidRPr="00A239FF">
        <w:rPr>
          <w:rFonts w:hint="eastAsia"/>
        </w:rPr>
        <w:t>负责组织制定安全环保管理计划和年度总结报告；</w:t>
      </w:r>
    </w:p>
    <w:p w:rsidR="00A239FF" w:rsidRPr="00A239FF" w:rsidRDefault="00A239FF" w:rsidP="00A239FF">
      <w:pPr>
        <w:ind w:firstLine="480"/>
      </w:pPr>
      <w:r>
        <w:rPr>
          <w:rFonts w:hint="eastAsia"/>
        </w:rPr>
        <w:t>③</w:t>
      </w:r>
      <w:r w:rsidR="00A0299A" w:rsidRPr="00A0299A">
        <w:rPr>
          <w:rFonts w:hint="eastAsia"/>
        </w:rPr>
        <w:t>配合地方环保部门参加企业环保设施竣工验收，按环保部门的规定和要求填报各种环境管理报表；配合行政部门把环境管理纳入企业考核范围</w:t>
      </w:r>
      <w:r w:rsidR="00A0299A">
        <w:rPr>
          <w:rFonts w:hint="eastAsia"/>
        </w:rPr>
        <w:t>，负责监督各单位环境管理目标的执行情况，确保各类污染物达标排放</w:t>
      </w:r>
      <w:r w:rsidRPr="00A239FF">
        <w:rPr>
          <w:rFonts w:hint="eastAsia"/>
        </w:rPr>
        <w:t>；</w:t>
      </w:r>
    </w:p>
    <w:p w:rsidR="00A239FF" w:rsidRPr="00A239FF" w:rsidRDefault="00A239FF" w:rsidP="00A239FF">
      <w:pPr>
        <w:ind w:firstLine="480"/>
      </w:pPr>
      <w:r>
        <w:rPr>
          <w:rFonts w:hint="eastAsia"/>
        </w:rPr>
        <w:t>④</w:t>
      </w:r>
      <w:r w:rsidRPr="00A239FF">
        <w:rPr>
          <w:rFonts w:hint="eastAsia"/>
        </w:rPr>
        <w:t>组织企业内部环境管理，掌握原始记录，建立环保设施运行台帐，做好环保资料归档和统计工作，按时向上级环保部门报告；</w:t>
      </w:r>
    </w:p>
    <w:p w:rsidR="00051B6E" w:rsidRPr="00051B6E" w:rsidRDefault="00A239FF" w:rsidP="003D609E">
      <w:pPr>
        <w:ind w:firstLine="480"/>
      </w:pPr>
      <w:r>
        <w:rPr>
          <w:rFonts w:hint="eastAsia"/>
        </w:rPr>
        <w:t>⑤</w:t>
      </w:r>
      <w:r w:rsidR="00051B6E" w:rsidRPr="00051B6E">
        <w:rPr>
          <w:rFonts w:hint="eastAsia"/>
        </w:rPr>
        <w:t>负责监督各类环保设施、水保工程的正常运行，对其运行效果进行监督，确保污染物达标排放和防止水土流失发生，对存在的问题及时进行完善，监督各项环保设施的日常维护。</w:t>
      </w:r>
    </w:p>
    <w:p w:rsidR="00051B6E" w:rsidRPr="00051B6E" w:rsidRDefault="003D609E" w:rsidP="00051B6E">
      <w:pPr>
        <w:ind w:firstLine="480"/>
      </w:pPr>
      <w:r>
        <w:rPr>
          <w:rFonts w:hint="eastAsia"/>
        </w:rPr>
        <w:t>⑥</w:t>
      </w:r>
      <w:r w:rsidR="00051B6E" w:rsidRPr="00051B6E">
        <w:rPr>
          <w:rFonts w:hint="eastAsia"/>
        </w:rPr>
        <w:t>根据国家和地方相关环保法律法规，制定本企业的环境管理章程和有关条例在矿山执行的实施细则；</w:t>
      </w:r>
    </w:p>
    <w:p w:rsidR="00051B6E" w:rsidRPr="00051B6E" w:rsidRDefault="003D609E" w:rsidP="00051B6E">
      <w:pPr>
        <w:ind w:firstLine="480"/>
      </w:pPr>
      <w:r>
        <w:rPr>
          <w:rFonts w:hint="eastAsia"/>
        </w:rPr>
        <w:t>⑦</w:t>
      </w:r>
      <w:r w:rsidR="00051B6E" w:rsidRPr="00051B6E">
        <w:rPr>
          <w:rFonts w:hint="eastAsia"/>
        </w:rPr>
        <w:t>负责监测计划的实施，对生产中各环节进行清洁生产研究，提高资源利用率，从源头控制和减少污染物；</w:t>
      </w:r>
    </w:p>
    <w:p w:rsidR="00051B6E" w:rsidRPr="00051B6E" w:rsidRDefault="003D609E" w:rsidP="00051B6E">
      <w:pPr>
        <w:ind w:firstLine="480"/>
      </w:pPr>
      <w:r>
        <w:rPr>
          <w:rFonts w:hint="eastAsia"/>
        </w:rPr>
        <w:t>⑧</w:t>
      </w:r>
      <w:r w:rsidR="00051B6E" w:rsidRPr="00051B6E">
        <w:rPr>
          <w:rFonts w:hint="eastAsia"/>
        </w:rPr>
        <w:t>根据国家的环境政策和企业</w:t>
      </w:r>
      <w:r w:rsidR="00051B6E" w:rsidRPr="00051B6E">
        <w:t>自身</w:t>
      </w:r>
      <w:r w:rsidR="00051B6E" w:rsidRPr="00051B6E">
        <w:rPr>
          <w:rFonts w:hint="eastAsia"/>
        </w:rPr>
        <w:t>的发展规划，制定不同阶段的环境保护规划，并负责实施；</w:t>
      </w:r>
    </w:p>
    <w:p w:rsidR="00051B6E" w:rsidRPr="00051B6E" w:rsidRDefault="003D609E" w:rsidP="00A0299A">
      <w:pPr>
        <w:ind w:firstLine="480"/>
      </w:pPr>
      <w:r>
        <w:rPr>
          <w:rFonts w:hint="eastAsia"/>
        </w:rPr>
        <w:t>⑨</w:t>
      </w:r>
      <w:r w:rsidR="00051B6E" w:rsidRPr="00051B6E">
        <w:rPr>
          <w:rFonts w:hint="eastAsia"/>
        </w:rPr>
        <w:t>监督厂内各年度绿化美化工程的实施，并检查花草树木的管护和成活情况，逐步</w:t>
      </w:r>
      <w:r w:rsidR="00051B6E" w:rsidRPr="00051B6E">
        <w:rPr>
          <w:rFonts w:hint="eastAsia"/>
        </w:rPr>
        <w:lastRenderedPageBreak/>
        <w:t>绿化美化矿区环境。</w:t>
      </w:r>
    </w:p>
    <w:p w:rsidR="006E7F3A" w:rsidRDefault="00B73103" w:rsidP="00A0299A">
      <w:pPr>
        <w:pStyle w:val="2"/>
        <w:ind w:firstLine="643"/>
      </w:pPr>
      <w:bookmarkStart w:id="119" w:name="_Toc19802064"/>
      <w:r>
        <w:rPr>
          <w:rFonts w:hint="eastAsia"/>
        </w:rPr>
        <w:t>8</w:t>
      </w:r>
      <w:r w:rsidR="006E7F3A">
        <w:rPr>
          <w:rFonts w:hint="eastAsia"/>
        </w:rPr>
        <w:t>.2</w:t>
      </w:r>
      <w:r w:rsidR="00A762E3">
        <w:rPr>
          <w:rFonts w:hint="eastAsia"/>
        </w:rPr>
        <w:t>环境管理</w:t>
      </w:r>
      <w:r w:rsidR="00A762E3">
        <w:t>落实</w:t>
      </w:r>
      <w:r w:rsidR="00A762E3">
        <w:rPr>
          <w:rFonts w:hint="eastAsia"/>
        </w:rPr>
        <w:t>情况</w:t>
      </w:r>
      <w:bookmarkEnd w:id="119"/>
    </w:p>
    <w:p w:rsidR="00DA7003" w:rsidRDefault="00A0299A" w:rsidP="00F722A2">
      <w:pPr>
        <w:ind w:firstLine="482"/>
        <w:rPr>
          <w:b/>
        </w:rPr>
      </w:pPr>
      <w:r>
        <w:rPr>
          <w:rFonts w:hint="eastAsia"/>
          <w:b/>
        </w:rPr>
        <w:t>（</w:t>
      </w:r>
      <w:r>
        <w:rPr>
          <w:rFonts w:hint="eastAsia"/>
          <w:b/>
        </w:rPr>
        <w:t>1</w:t>
      </w:r>
      <w:r>
        <w:rPr>
          <w:rFonts w:hint="eastAsia"/>
          <w:b/>
        </w:rPr>
        <w:t>）环评落实</w:t>
      </w:r>
      <w:r>
        <w:rPr>
          <w:b/>
        </w:rPr>
        <w:t>情况</w:t>
      </w:r>
    </w:p>
    <w:p w:rsidR="00A0299A" w:rsidRDefault="00A0299A" w:rsidP="00F722A2">
      <w:pPr>
        <w:ind w:firstLine="480"/>
      </w:pPr>
      <w:r>
        <w:rPr>
          <w:rFonts w:hint="eastAsia"/>
        </w:rPr>
        <w:t>建设</w:t>
      </w:r>
      <w:r>
        <w:t>单位于</w:t>
      </w:r>
      <w:r>
        <w:rPr>
          <w:rFonts w:hint="eastAsia"/>
        </w:rPr>
        <w:t>2012</w:t>
      </w:r>
      <w:r>
        <w:rPr>
          <w:rFonts w:hint="eastAsia"/>
        </w:rPr>
        <w:t>年</w:t>
      </w:r>
      <w:r>
        <w:t>委托曲靖市环境科学研究所编制了</w:t>
      </w:r>
      <w:r>
        <w:rPr>
          <w:rFonts w:hint="eastAsia"/>
        </w:rPr>
        <w:t>《云南</w:t>
      </w:r>
      <w:r>
        <w:t>罗平锌电股份有限公司富乐铅锌矿采选项目环境影响后评价报告书</w:t>
      </w:r>
      <w:r>
        <w:rPr>
          <w:rFonts w:hint="eastAsia"/>
        </w:rPr>
        <w:t>》，曲靖</w:t>
      </w:r>
      <w:r>
        <w:t>市环保局于</w:t>
      </w:r>
      <w:r>
        <w:rPr>
          <w:rFonts w:hint="eastAsia"/>
        </w:rPr>
        <w:t>2013</w:t>
      </w:r>
      <w:r>
        <w:rPr>
          <w:rFonts w:hint="eastAsia"/>
        </w:rPr>
        <w:t>年</w:t>
      </w:r>
      <w:r>
        <w:rPr>
          <w:rFonts w:hint="eastAsia"/>
        </w:rPr>
        <w:t>10</w:t>
      </w:r>
      <w:r>
        <w:rPr>
          <w:rFonts w:hint="eastAsia"/>
        </w:rPr>
        <w:t>月</w:t>
      </w:r>
      <w:r>
        <w:rPr>
          <w:rFonts w:hint="eastAsia"/>
        </w:rPr>
        <w:t>14</w:t>
      </w:r>
      <w:r>
        <w:rPr>
          <w:rFonts w:hint="eastAsia"/>
        </w:rPr>
        <w:t>日</w:t>
      </w:r>
      <w:r>
        <w:t>，</w:t>
      </w:r>
      <w:r>
        <w:rPr>
          <w:rFonts w:hint="eastAsia"/>
        </w:rPr>
        <w:t>以</w:t>
      </w:r>
      <w:r w:rsidRPr="00A0299A">
        <w:rPr>
          <w:rFonts w:hint="eastAsia"/>
        </w:rPr>
        <w:t>曲</w:t>
      </w:r>
      <w:r w:rsidRPr="00A0299A">
        <w:t>环审</w:t>
      </w:r>
      <w:r w:rsidRPr="00A0299A">
        <w:rPr>
          <w:rFonts w:hint="eastAsia"/>
        </w:rPr>
        <w:t>﹝</w:t>
      </w:r>
      <w:r w:rsidRPr="00A0299A">
        <w:t>2013</w:t>
      </w:r>
      <w:r w:rsidRPr="00A0299A">
        <w:rPr>
          <w:rFonts w:hint="eastAsia"/>
        </w:rPr>
        <w:t>﹞</w:t>
      </w:r>
      <w:r w:rsidRPr="00A0299A">
        <w:t>206</w:t>
      </w:r>
      <w:r w:rsidRPr="00A0299A">
        <w:rPr>
          <w:rFonts w:hint="eastAsia"/>
        </w:rPr>
        <w:t>号</w:t>
      </w:r>
      <w:r w:rsidRPr="00A0299A">
        <w:t>文</w:t>
      </w:r>
      <w:r w:rsidRPr="00A0299A">
        <w:rPr>
          <w:rFonts w:hint="eastAsia"/>
        </w:rPr>
        <w:t>对</w:t>
      </w:r>
      <w:r w:rsidRPr="00A0299A">
        <w:t>《</w:t>
      </w:r>
      <w:r w:rsidRPr="00A0299A">
        <w:rPr>
          <w:rFonts w:hint="eastAsia"/>
        </w:rPr>
        <w:t>云南</w:t>
      </w:r>
      <w:r w:rsidRPr="00A0299A">
        <w:t>罗平</w:t>
      </w:r>
      <w:r w:rsidRPr="00A0299A">
        <w:rPr>
          <w:rFonts w:hint="eastAsia"/>
        </w:rPr>
        <w:t>锌电</w:t>
      </w:r>
      <w:r w:rsidRPr="00A0299A">
        <w:t>股份有限公司富乐铅锌矿采选项目环境影响后评价报告书》</w:t>
      </w:r>
      <w:r w:rsidRPr="00A0299A">
        <w:rPr>
          <w:rFonts w:hint="eastAsia"/>
        </w:rPr>
        <w:t>进行</w:t>
      </w:r>
      <w:r w:rsidRPr="00A0299A">
        <w:t>了批复</w:t>
      </w:r>
      <w:r>
        <w:rPr>
          <w:rFonts w:hint="eastAsia"/>
        </w:rPr>
        <w:t>，</w:t>
      </w:r>
      <w:r>
        <w:t>经过对资料的查阅以及现场调查，</w:t>
      </w:r>
      <w:r>
        <w:rPr>
          <w:rFonts w:hint="eastAsia"/>
        </w:rPr>
        <w:t>环评</w:t>
      </w:r>
      <w:r>
        <w:t>及批复中环保措施的落实情况如下表所示：</w:t>
      </w:r>
    </w:p>
    <w:p w:rsidR="00A0299A" w:rsidRDefault="00A0299A" w:rsidP="003144AC">
      <w:pPr>
        <w:ind w:firstLineChars="0" w:firstLine="0"/>
        <w:jc w:val="center"/>
        <w:rPr>
          <w:b/>
        </w:rPr>
      </w:pPr>
      <w:r w:rsidRPr="003144AC">
        <w:rPr>
          <w:rFonts w:hint="eastAsia"/>
          <w:b/>
        </w:rPr>
        <w:t>表</w:t>
      </w:r>
      <w:r w:rsidRPr="003144AC">
        <w:rPr>
          <w:rFonts w:hint="eastAsia"/>
          <w:b/>
        </w:rPr>
        <w:t>8.2</w:t>
      </w:r>
      <w:r w:rsidRPr="003144AC">
        <w:rPr>
          <w:b/>
        </w:rPr>
        <w:t>-1</w:t>
      </w:r>
      <w:r w:rsidRPr="003144AC">
        <w:rPr>
          <w:rFonts w:hint="eastAsia"/>
          <w:b/>
        </w:rPr>
        <w:t xml:space="preserve"> </w:t>
      </w:r>
      <w:r w:rsidR="003144AC" w:rsidRPr="003144AC">
        <w:rPr>
          <w:rFonts w:hint="eastAsia"/>
          <w:b/>
        </w:rPr>
        <w:t>环评</w:t>
      </w:r>
      <w:r w:rsidR="003144AC" w:rsidRPr="003144AC">
        <w:rPr>
          <w:b/>
        </w:rPr>
        <w:t>及批复中环保措施落实情况</w:t>
      </w:r>
    </w:p>
    <w:tbl>
      <w:tblPr>
        <w:tblStyle w:val="a9"/>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704"/>
        <w:gridCol w:w="2835"/>
        <w:gridCol w:w="5521"/>
      </w:tblGrid>
      <w:tr w:rsidR="00262B8F" w:rsidTr="003E5495">
        <w:tc>
          <w:tcPr>
            <w:tcW w:w="704" w:type="dxa"/>
            <w:vAlign w:val="center"/>
          </w:tcPr>
          <w:p w:rsidR="00262B8F" w:rsidRPr="00A340EB" w:rsidRDefault="00EE1BC0" w:rsidP="00A340EB">
            <w:pPr>
              <w:pStyle w:val="a8"/>
              <w:rPr>
                <w:b/>
              </w:rPr>
            </w:pPr>
            <w:r w:rsidRPr="00A340EB">
              <w:rPr>
                <w:rFonts w:hint="eastAsia"/>
                <w:b/>
              </w:rPr>
              <w:t>序号</w:t>
            </w:r>
          </w:p>
        </w:tc>
        <w:tc>
          <w:tcPr>
            <w:tcW w:w="2835" w:type="dxa"/>
            <w:vAlign w:val="center"/>
          </w:tcPr>
          <w:p w:rsidR="00262B8F" w:rsidRPr="00A340EB" w:rsidRDefault="00EE1BC0" w:rsidP="00A340EB">
            <w:pPr>
              <w:pStyle w:val="a8"/>
              <w:rPr>
                <w:b/>
              </w:rPr>
            </w:pPr>
            <w:r w:rsidRPr="00A340EB">
              <w:rPr>
                <w:rFonts w:hint="eastAsia"/>
                <w:b/>
              </w:rPr>
              <w:t>环评及</w:t>
            </w:r>
            <w:r w:rsidRPr="00A340EB">
              <w:rPr>
                <w:b/>
              </w:rPr>
              <w:t>批复</w:t>
            </w:r>
            <w:r w:rsidRPr="00A340EB">
              <w:rPr>
                <w:rFonts w:hint="eastAsia"/>
                <w:b/>
              </w:rPr>
              <w:t>要求</w:t>
            </w:r>
          </w:p>
        </w:tc>
        <w:tc>
          <w:tcPr>
            <w:tcW w:w="5521" w:type="dxa"/>
            <w:vAlign w:val="center"/>
          </w:tcPr>
          <w:p w:rsidR="00262B8F" w:rsidRPr="00A340EB" w:rsidRDefault="00EE1BC0" w:rsidP="00A340EB">
            <w:pPr>
              <w:pStyle w:val="a8"/>
              <w:rPr>
                <w:b/>
              </w:rPr>
            </w:pPr>
            <w:r w:rsidRPr="00A340EB">
              <w:rPr>
                <w:rFonts w:hint="eastAsia"/>
                <w:b/>
              </w:rPr>
              <w:t>实际</w:t>
            </w:r>
            <w:r w:rsidRPr="00A340EB">
              <w:rPr>
                <w:b/>
              </w:rPr>
              <w:t>落实情况</w:t>
            </w:r>
          </w:p>
        </w:tc>
      </w:tr>
      <w:tr w:rsidR="00262B8F" w:rsidTr="003E5495">
        <w:tc>
          <w:tcPr>
            <w:tcW w:w="704" w:type="dxa"/>
            <w:vAlign w:val="center"/>
          </w:tcPr>
          <w:p w:rsidR="00262B8F" w:rsidRDefault="00372DAF" w:rsidP="00A340EB">
            <w:pPr>
              <w:pStyle w:val="a8"/>
            </w:pPr>
            <w:r>
              <w:rPr>
                <w:rFonts w:hint="eastAsia"/>
              </w:rPr>
              <w:t>1</w:t>
            </w:r>
          </w:p>
        </w:tc>
        <w:tc>
          <w:tcPr>
            <w:tcW w:w="2835" w:type="dxa"/>
            <w:vAlign w:val="center"/>
          </w:tcPr>
          <w:p w:rsidR="00262B8F" w:rsidRDefault="00372DAF" w:rsidP="00A340EB">
            <w:pPr>
              <w:pStyle w:val="a8"/>
            </w:pPr>
            <w:r>
              <w:rPr>
                <w:rFonts w:hint="eastAsia"/>
              </w:rPr>
              <w:t>公司</w:t>
            </w:r>
            <w:r>
              <w:t>制定环境污染事故应急预案，成立</w:t>
            </w:r>
            <w:r>
              <w:rPr>
                <w:rFonts w:hint="eastAsia"/>
              </w:rPr>
              <w:t>环境</w:t>
            </w:r>
            <w:r>
              <w:t>风险应急管理机构</w:t>
            </w:r>
          </w:p>
        </w:tc>
        <w:tc>
          <w:tcPr>
            <w:tcW w:w="5521" w:type="dxa"/>
            <w:vAlign w:val="center"/>
          </w:tcPr>
          <w:p w:rsidR="00372DAF" w:rsidRDefault="00372DAF" w:rsidP="00A340EB">
            <w:pPr>
              <w:pStyle w:val="a8"/>
            </w:pPr>
            <w:r>
              <w:rPr>
                <w:rFonts w:hint="eastAsia"/>
              </w:rPr>
              <w:t>已落实</w:t>
            </w:r>
          </w:p>
          <w:p w:rsidR="00262B8F" w:rsidRPr="00372DAF" w:rsidRDefault="00372DAF" w:rsidP="00A340EB">
            <w:pPr>
              <w:pStyle w:val="a8"/>
            </w:pPr>
            <w:r>
              <w:rPr>
                <w:rFonts w:hint="eastAsia"/>
              </w:rPr>
              <w:t>建设</w:t>
            </w:r>
            <w:r>
              <w:t>单位编制完成了《</w:t>
            </w:r>
            <w:r>
              <w:rPr>
                <w:rFonts w:hint="eastAsia"/>
              </w:rPr>
              <w:t>罗平</w:t>
            </w:r>
            <w:r>
              <w:t>锌电股份有限公司采选厂</w:t>
            </w:r>
            <w:r>
              <w:t>-</w:t>
            </w:r>
            <w:r>
              <w:t>突发环境</w:t>
            </w:r>
            <w:r>
              <w:rPr>
                <w:rFonts w:hint="eastAsia"/>
              </w:rPr>
              <w:t>事件</w:t>
            </w:r>
            <w:r>
              <w:t>应急预案》</w:t>
            </w:r>
            <w:r>
              <w:rPr>
                <w:rFonts w:hint="eastAsia"/>
              </w:rPr>
              <w:t>，</w:t>
            </w:r>
            <w:r>
              <w:t>并于</w:t>
            </w:r>
            <w:r>
              <w:rPr>
                <w:rFonts w:hint="eastAsia"/>
              </w:rPr>
              <w:t>2019</w:t>
            </w:r>
            <w:r>
              <w:rPr>
                <w:rFonts w:hint="eastAsia"/>
              </w:rPr>
              <w:t>年</w:t>
            </w:r>
            <w:r w:rsidR="00D12D58">
              <w:t>1</w:t>
            </w:r>
            <w:r>
              <w:rPr>
                <w:rFonts w:hint="eastAsia"/>
              </w:rPr>
              <w:t>月</w:t>
            </w:r>
            <w:r w:rsidR="00D12D58">
              <w:t>7</w:t>
            </w:r>
            <w:r>
              <w:rPr>
                <w:rFonts w:hint="eastAsia"/>
              </w:rPr>
              <w:t>日在</w:t>
            </w:r>
            <w:r>
              <w:t>罗平县环保局完成了备案工作（</w:t>
            </w:r>
            <w:r>
              <w:rPr>
                <w:rFonts w:hint="eastAsia"/>
              </w:rPr>
              <w:t>530324</w:t>
            </w:r>
            <w:r>
              <w:t>-2019-002-L</w:t>
            </w:r>
            <w:r>
              <w:t>）</w:t>
            </w:r>
            <w:r>
              <w:rPr>
                <w:rFonts w:hint="eastAsia"/>
              </w:rPr>
              <w:t>；采选厂</w:t>
            </w:r>
            <w:r>
              <w:t>已经成立以厂长为领导的风险应急管理机构</w:t>
            </w:r>
          </w:p>
        </w:tc>
      </w:tr>
      <w:tr w:rsidR="00372DAF" w:rsidTr="003E5495">
        <w:tc>
          <w:tcPr>
            <w:tcW w:w="704" w:type="dxa"/>
            <w:vAlign w:val="center"/>
          </w:tcPr>
          <w:p w:rsidR="00372DAF" w:rsidRDefault="00372DAF" w:rsidP="00A340EB">
            <w:pPr>
              <w:pStyle w:val="a8"/>
            </w:pPr>
            <w:r>
              <w:rPr>
                <w:rFonts w:hint="eastAsia"/>
              </w:rPr>
              <w:t>2</w:t>
            </w:r>
          </w:p>
        </w:tc>
        <w:tc>
          <w:tcPr>
            <w:tcW w:w="2835" w:type="dxa"/>
            <w:vAlign w:val="center"/>
          </w:tcPr>
          <w:p w:rsidR="00372DAF" w:rsidRPr="00D7641F" w:rsidRDefault="00372DAF" w:rsidP="00A340EB">
            <w:pPr>
              <w:pStyle w:val="a8"/>
            </w:pPr>
            <w:r w:rsidRPr="00D7641F">
              <w:rPr>
                <w:rFonts w:hint="eastAsia"/>
              </w:rPr>
              <w:t>改进</w:t>
            </w:r>
            <w:r w:rsidRPr="00D7641F">
              <w:t>工艺、设备，推行清洁生产，提高选矿废水利用率</w:t>
            </w:r>
          </w:p>
        </w:tc>
        <w:tc>
          <w:tcPr>
            <w:tcW w:w="5521" w:type="dxa"/>
            <w:vAlign w:val="center"/>
          </w:tcPr>
          <w:p w:rsidR="00372DAF" w:rsidRPr="00D7641F" w:rsidRDefault="00372DAF" w:rsidP="00A340EB">
            <w:pPr>
              <w:pStyle w:val="a8"/>
            </w:pPr>
            <w:r w:rsidRPr="00D7641F">
              <w:rPr>
                <w:rFonts w:hint="eastAsia"/>
              </w:rPr>
              <w:t>已落实</w:t>
            </w:r>
          </w:p>
          <w:p w:rsidR="00372DAF" w:rsidRPr="00D7641F" w:rsidRDefault="00372DAF" w:rsidP="00A340EB">
            <w:pPr>
              <w:pStyle w:val="a8"/>
            </w:pPr>
            <w:r>
              <w:rPr>
                <w:rFonts w:hint="eastAsia"/>
              </w:rPr>
              <w:t>建设</w:t>
            </w:r>
            <w:r>
              <w:t>单位于</w:t>
            </w:r>
            <w:r>
              <w:rPr>
                <w:rFonts w:hint="eastAsia"/>
              </w:rPr>
              <w:t>2014</w:t>
            </w:r>
            <w:r>
              <w:rPr>
                <w:rFonts w:hint="eastAsia"/>
              </w:rPr>
              <w:t>年</w:t>
            </w:r>
            <w:r>
              <w:t>筹建</w:t>
            </w:r>
            <w:r w:rsidR="00A00B58">
              <w:rPr>
                <w:rFonts w:hint="eastAsia"/>
              </w:rPr>
              <w:t>污水</w:t>
            </w:r>
            <w:r w:rsidR="00A00B58">
              <w:t>处理站，</w:t>
            </w:r>
            <w:r w:rsidR="00A00B58">
              <w:rPr>
                <w:rFonts w:hint="eastAsia"/>
              </w:rPr>
              <w:t>于</w:t>
            </w:r>
            <w:r w:rsidR="00A00B58">
              <w:rPr>
                <w:rFonts w:hint="eastAsia"/>
              </w:rPr>
              <w:t>2015</w:t>
            </w:r>
            <w:r w:rsidR="00A00B58">
              <w:rPr>
                <w:rFonts w:hint="eastAsia"/>
              </w:rPr>
              <w:t>年</w:t>
            </w:r>
            <w:r w:rsidR="00A00B58">
              <w:rPr>
                <w:rFonts w:hint="eastAsia"/>
              </w:rPr>
              <w:t>2</w:t>
            </w:r>
            <w:r w:rsidR="00A00B58">
              <w:rPr>
                <w:rFonts w:hint="eastAsia"/>
              </w:rPr>
              <w:t>月</w:t>
            </w:r>
            <w:r w:rsidR="00A00B58">
              <w:t>取得了罗平县环保局</w:t>
            </w:r>
            <w:r w:rsidR="00A00B58">
              <w:rPr>
                <w:rFonts w:hint="eastAsia"/>
              </w:rPr>
              <w:t>关于</w:t>
            </w:r>
            <w:r w:rsidR="00A00B58">
              <w:t>污水处理站</w:t>
            </w:r>
            <w:r w:rsidR="00A00B58">
              <w:rPr>
                <w:rFonts w:hint="eastAsia"/>
              </w:rPr>
              <w:t>建设</w:t>
            </w:r>
            <w:r w:rsidR="00A00B58">
              <w:t>的环评批复（</w:t>
            </w:r>
            <w:r w:rsidR="00A00B58" w:rsidRPr="00A00B58">
              <w:rPr>
                <w:rFonts w:hint="eastAsia"/>
              </w:rPr>
              <w:t>罗</w:t>
            </w:r>
            <w:r w:rsidR="00A00B58" w:rsidRPr="00A00B58">
              <w:t>环审</w:t>
            </w:r>
            <w:r w:rsidR="00A00B58" w:rsidRPr="00A00B58">
              <w:rPr>
                <w:rFonts w:hint="eastAsia"/>
              </w:rPr>
              <w:t>﹝</w:t>
            </w:r>
            <w:r w:rsidR="00A00B58" w:rsidRPr="00A00B58">
              <w:t>2015</w:t>
            </w:r>
            <w:r w:rsidR="00A00B58" w:rsidRPr="00A00B58">
              <w:rPr>
                <w:rFonts w:hint="eastAsia"/>
              </w:rPr>
              <w:t>﹞</w:t>
            </w:r>
            <w:r w:rsidR="00A00B58" w:rsidRPr="00A00B58">
              <w:t>17</w:t>
            </w:r>
            <w:r w:rsidR="00A00B58" w:rsidRPr="00A00B58">
              <w:rPr>
                <w:rFonts w:hint="eastAsia"/>
              </w:rPr>
              <w:t>号</w:t>
            </w:r>
            <w:r w:rsidR="00A00B58">
              <w:t>）</w:t>
            </w:r>
            <w:r w:rsidR="00A00B58">
              <w:rPr>
                <w:rFonts w:hint="eastAsia"/>
              </w:rPr>
              <w:t>，</w:t>
            </w:r>
            <w:r w:rsidR="00A00B58">
              <w:t>同时，于</w:t>
            </w:r>
            <w:r w:rsidR="00FF2071">
              <w:rPr>
                <w:rFonts w:hint="eastAsia"/>
              </w:rPr>
              <w:t>2015</w:t>
            </w:r>
            <w:r w:rsidR="00FF2071">
              <w:rPr>
                <w:rFonts w:hint="eastAsia"/>
              </w:rPr>
              <w:t>年</w:t>
            </w:r>
            <w:r w:rsidR="00FF2071">
              <w:t>十月</w:t>
            </w:r>
            <w:r w:rsidR="00FF2071">
              <w:rPr>
                <w:rFonts w:hint="eastAsia"/>
              </w:rPr>
              <w:t>由</w:t>
            </w:r>
            <w:r w:rsidR="00FF2071">
              <w:t>曲靖市环境监测站完成了竣工验收</w:t>
            </w:r>
            <w:r w:rsidR="00FF2071">
              <w:rPr>
                <w:rFonts w:hint="eastAsia"/>
              </w:rPr>
              <w:t>工作</w:t>
            </w:r>
            <w:r w:rsidR="00FF2071">
              <w:t>，调查期间正常运营，能处置本项目产生的选矿废水</w:t>
            </w:r>
          </w:p>
        </w:tc>
      </w:tr>
      <w:tr w:rsidR="00372DAF" w:rsidTr="003E5495">
        <w:tc>
          <w:tcPr>
            <w:tcW w:w="704" w:type="dxa"/>
            <w:vAlign w:val="center"/>
          </w:tcPr>
          <w:p w:rsidR="00372DAF" w:rsidRDefault="00372DAF" w:rsidP="00A340EB">
            <w:pPr>
              <w:pStyle w:val="a8"/>
            </w:pPr>
            <w:r>
              <w:rPr>
                <w:rFonts w:hint="eastAsia"/>
              </w:rPr>
              <w:t>3</w:t>
            </w:r>
          </w:p>
        </w:tc>
        <w:tc>
          <w:tcPr>
            <w:tcW w:w="2835" w:type="dxa"/>
            <w:vAlign w:val="center"/>
          </w:tcPr>
          <w:p w:rsidR="00372DAF" w:rsidRPr="00D7641F" w:rsidRDefault="00372DAF" w:rsidP="00A340EB">
            <w:pPr>
              <w:pStyle w:val="a8"/>
            </w:pPr>
            <w:r w:rsidRPr="00D7641F">
              <w:rPr>
                <w:rFonts w:hint="eastAsia"/>
              </w:rPr>
              <w:t>进一步</w:t>
            </w:r>
            <w:r w:rsidRPr="00D7641F">
              <w:t>优化选矿废水处理</w:t>
            </w:r>
            <w:r w:rsidRPr="00D7641F">
              <w:rPr>
                <w:rFonts w:hint="eastAsia"/>
              </w:rPr>
              <w:t>工艺</w:t>
            </w:r>
            <w:r w:rsidRPr="00D7641F">
              <w:t>，尽快对拟采取的尾矿</w:t>
            </w:r>
            <w:r w:rsidRPr="00D7641F">
              <w:rPr>
                <w:rFonts w:hint="eastAsia"/>
              </w:rPr>
              <w:t>处置</w:t>
            </w:r>
            <w:r w:rsidRPr="00D7641F">
              <w:t>进行环境影响评价</w:t>
            </w:r>
            <w:r w:rsidRPr="00D7641F">
              <w:rPr>
                <w:rFonts w:hint="eastAsia"/>
              </w:rPr>
              <w:t>，</w:t>
            </w:r>
            <w:r w:rsidRPr="00D7641F">
              <w:t>批准</w:t>
            </w:r>
            <w:r w:rsidRPr="00D7641F">
              <w:rPr>
                <w:rFonts w:hint="eastAsia"/>
              </w:rPr>
              <w:t>后</w:t>
            </w:r>
            <w:r w:rsidRPr="00D7641F">
              <w:t>尽快推进建设</w:t>
            </w:r>
            <w:r w:rsidRPr="00D7641F">
              <w:rPr>
                <w:rFonts w:hint="eastAsia"/>
              </w:rPr>
              <w:t>，</w:t>
            </w:r>
            <w:r w:rsidRPr="00D7641F">
              <w:t>确保尾矿得到妥善处置</w:t>
            </w:r>
          </w:p>
        </w:tc>
        <w:tc>
          <w:tcPr>
            <w:tcW w:w="5521" w:type="dxa"/>
            <w:vAlign w:val="center"/>
          </w:tcPr>
          <w:p w:rsidR="00372DAF" w:rsidRPr="00D7641F" w:rsidRDefault="00372DAF" w:rsidP="00A340EB">
            <w:pPr>
              <w:pStyle w:val="a8"/>
            </w:pPr>
            <w:r w:rsidRPr="00D7641F">
              <w:rPr>
                <w:rFonts w:hint="eastAsia"/>
              </w:rPr>
              <w:t>已落实</w:t>
            </w:r>
          </w:p>
          <w:p w:rsidR="00372DAF" w:rsidRPr="00D7641F" w:rsidRDefault="000C5992" w:rsidP="00A340EB">
            <w:pPr>
              <w:pStyle w:val="a8"/>
            </w:pPr>
            <w:r>
              <w:rPr>
                <w:rFonts w:hint="eastAsia"/>
              </w:rPr>
              <w:t>选矿</w:t>
            </w:r>
            <w:r w:rsidR="00372DAF" w:rsidRPr="00D7641F">
              <w:rPr>
                <w:rFonts w:hint="eastAsia"/>
              </w:rPr>
              <w:t>废水处置</w:t>
            </w:r>
            <w:r w:rsidR="00372DAF" w:rsidRPr="00D7641F">
              <w:t>系统已建设完成，鸡西尾矿库</w:t>
            </w:r>
            <w:r>
              <w:rPr>
                <w:rFonts w:hint="eastAsia"/>
              </w:rPr>
              <w:t>于</w:t>
            </w:r>
            <w:r>
              <w:rPr>
                <w:rFonts w:hint="eastAsia"/>
              </w:rPr>
              <w:t>20</w:t>
            </w:r>
            <w:r>
              <w:t>14</w:t>
            </w:r>
            <w:r>
              <w:rPr>
                <w:rFonts w:hint="eastAsia"/>
              </w:rPr>
              <w:t>年</w:t>
            </w:r>
            <w:r>
              <w:t>开始筹建，于</w:t>
            </w:r>
            <w:r>
              <w:rPr>
                <w:rFonts w:hint="eastAsia"/>
              </w:rPr>
              <w:t>2015</w:t>
            </w:r>
            <w:r>
              <w:rPr>
                <w:rFonts w:hint="eastAsia"/>
              </w:rPr>
              <w:t>年</w:t>
            </w:r>
            <w:r>
              <w:rPr>
                <w:rFonts w:hint="eastAsia"/>
              </w:rPr>
              <w:t>6</w:t>
            </w:r>
            <w:r>
              <w:rPr>
                <w:rFonts w:hint="eastAsia"/>
              </w:rPr>
              <w:t>月</w:t>
            </w:r>
            <w:r>
              <w:t>取得了</w:t>
            </w:r>
            <w:r>
              <w:rPr>
                <w:rFonts w:hint="eastAsia"/>
              </w:rPr>
              <w:t>云南省</w:t>
            </w:r>
            <w:r>
              <w:t>环境</w:t>
            </w:r>
            <w:r>
              <w:rPr>
                <w:rFonts w:hint="eastAsia"/>
              </w:rPr>
              <w:t>保护厅</w:t>
            </w:r>
            <w:r>
              <w:t>下发的环评批复（</w:t>
            </w:r>
            <w:r w:rsidRPr="000C5992">
              <w:rPr>
                <w:rFonts w:hint="eastAsia"/>
              </w:rPr>
              <w:t>云</w:t>
            </w:r>
            <w:r w:rsidRPr="000C5992">
              <w:t>环审</w:t>
            </w:r>
            <w:r w:rsidRPr="000C5992">
              <w:rPr>
                <w:rFonts w:hint="eastAsia"/>
              </w:rPr>
              <w:t>﹝</w:t>
            </w:r>
            <w:r w:rsidRPr="000C5992">
              <w:t>2015</w:t>
            </w:r>
            <w:r w:rsidRPr="000C5992">
              <w:rPr>
                <w:rFonts w:hint="eastAsia"/>
              </w:rPr>
              <w:t>﹞</w:t>
            </w:r>
            <w:r w:rsidRPr="000C5992">
              <w:t>70</w:t>
            </w:r>
            <w:r w:rsidRPr="000C5992">
              <w:rPr>
                <w:rFonts w:hint="eastAsia"/>
              </w:rPr>
              <w:t>号</w:t>
            </w:r>
            <w:r>
              <w:t>）</w:t>
            </w:r>
            <w:r>
              <w:rPr>
                <w:rFonts w:hint="eastAsia"/>
              </w:rPr>
              <w:t>，</w:t>
            </w:r>
            <w:r>
              <w:t>并于</w:t>
            </w:r>
            <w:r>
              <w:rPr>
                <w:rFonts w:hint="eastAsia"/>
              </w:rPr>
              <w:t>2018</w:t>
            </w:r>
            <w:r>
              <w:rPr>
                <w:rFonts w:hint="eastAsia"/>
              </w:rPr>
              <w:t>年由</w:t>
            </w:r>
            <w:r>
              <w:t>云南省环境监测中心站完成了项目</w:t>
            </w:r>
            <w:r>
              <w:rPr>
                <w:rFonts w:hint="eastAsia"/>
              </w:rPr>
              <w:t>一期工程</w:t>
            </w:r>
            <w:r>
              <w:t>竣工环境保护验收</w:t>
            </w:r>
            <w:r>
              <w:rPr>
                <w:rFonts w:hint="eastAsia"/>
              </w:rPr>
              <w:t>（</w:t>
            </w:r>
            <w:r w:rsidR="004466C8">
              <w:rPr>
                <w:rFonts w:hint="eastAsia"/>
              </w:rPr>
              <w:t>云</w:t>
            </w:r>
            <w:r w:rsidR="004466C8">
              <w:t>环监字（</w:t>
            </w:r>
            <w:r w:rsidR="004466C8">
              <w:rPr>
                <w:rFonts w:hint="eastAsia"/>
              </w:rPr>
              <w:t>技</w:t>
            </w:r>
            <w:r w:rsidR="004466C8">
              <w:t>）</w:t>
            </w:r>
            <w:r w:rsidR="004466C8" w:rsidRPr="004466C8">
              <w:rPr>
                <w:rFonts w:hint="eastAsia"/>
              </w:rPr>
              <w:t>﹝</w:t>
            </w:r>
            <w:r w:rsidR="004466C8" w:rsidRPr="004466C8">
              <w:t>201</w:t>
            </w:r>
            <w:r w:rsidR="004466C8">
              <w:t>8</w:t>
            </w:r>
            <w:r w:rsidR="004466C8" w:rsidRPr="004466C8">
              <w:rPr>
                <w:rFonts w:hint="eastAsia"/>
              </w:rPr>
              <w:t>﹞</w:t>
            </w:r>
            <w:r w:rsidR="004466C8">
              <w:t>-002</w:t>
            </w:r>
            <w:r w:rsidR="004466C8" w:rsidRPr="004466C8">
              <w:rPr>
                <w:rFonts w:hint="eastAsia"/>
              </w:rPr>
              <w:t>号</w:t>
            </w:r>
            <w:r>
              <w:rPr>
                <w:rFonts w:hint="eastAsia"/>
              </w:rPr>
              <w:t>）</w:t>
            </w:r>
            <w:r w:rsidR="004466C8">
              <w:rPr>
                <w:rFonts w:hint="eastAsia"/>
              </w:rPr>
              <w:t>，</w:t>
            </w:r>
            <w:r w:rsidR="004466C8">
              <w:t>调查期间，</w:t>
            </w:r>
            <w:r w:rsidR="004466C8">
              <w:rPr>
                <w:rFonts w:hint="eastAsia"/>
              </w:rPr>
              <w:t>运行</w:t>
            </w:r>
            <w:r w:rsidR="004466C8">
              <w:t>稳定，能有效处置本项目产生的</w:t>
            </w:r>
            <w:r w:rsidR="004466C8">
              <w:rPr>
                <w:rFonts w:hint="eastAsia"/>
              </w:rPr>
              <w:t>尾矿</w:t>
            </w:r>
          </w:p>
        </w:tc>
      </w:tr>
      <w:tr w:rsidR="004466C8" w:rsidTr="003E5495">
        <w:tc>
          <w:tcPr>
            <w:tcW w:w="704" w:type="dxa"/>
            <w:vAlign w:val="center"/>
          </w:tcPr>
          <w:p w:rsidR="004466C8" w:rsidRDefault="004466C8" w:rsidP="00A340EB">
            <w:pPr>
              <w:pStyle w:val="a8"/>
            </w:pPr>
            <w:r>
              <w:rPr>
                <w:rFonts w:hint="eastAsia"/>
              </w:rPr>
              <w:t>4</w:t>
            </w:r>
          </w:p>
        </w:tc>
        <w:tc>
          <w:tcPr>
            <w:tcW w:w="2835" w:type="dxa"/>
            <w:vAlign w:val="center"/>
          </w:tcPr>
          <w:p w:rsidR="004466C8" w:rsidRPr="00D7641F" w:rsidRDefault="004466C8" w:rsidP="00A340EB">
            <w:pPr>
              <w:pStyle w:val="a8"/>
            </w:pPr>
            <w:r>
              <w:rPr>
                <w:rFonts w:hint="eastAsia"/>
              </w:rPr>
              <w:t>硫化矿</w:t>
            </w:r>
            <w:r>
              <w:t>破碎系统安装除尘设施</w:t>
            </w:r>
          </w:p>
        </w:tc>
        <w:tc>
          <w:tcPr>
            <w:tcW w:w="5521" w:type="dxa"/>
            <w:vAlign w:val="center"/>
          </w:tcPr>
          <w:p w:rsidR="004466C8" w:rsidRDefault="004466C8" w:rsidP="00A340EB">
            <w:pPr>
              <w:pStyle w:val="a8"/>
            </w:pPr>
            <w:r>
              <w:rPr>
                <w:rFonts w:hint="eastAsia"/>
              </w:rPr>
              <w:t>已落实</w:t>
            </w:r>
          </w:p>
          <w:p w:rsidR="004466C8" w:rsidRPr="00D7641F" w:rsidRDefault="004466C8" w:rsidP="00A340EB">
            <w:pPr>
              <w:pStyle w:val="a8"/>
            </w:pPr>
            <w:r>
              <w:rPr>
                <w:rFonts w:hint="eastAsia"/>
              </w:rPr>
              <w:t>硫化矿</w:t>
            </w:r>
            <w:r>
              <w:t>破碎系统已将安装完成</w:t>
            </w:r>
            <w:r w:rsidR="00342FBA">
              <w:rPr>
                <w:rFonts w:hint="eastAsia"/>
              </w:rPr>
              <w:t>一套集气抽风除尘</w:t>
            </w:r>
            <w:r w:rsidR="00342FBA">
              <w:t>系统，采用湿式</w:t>
            </w:r>
            <w:r w:rsidR="00342FBA">
              <w:rPr>
                <w:rFonts w:hint="eastAsia"/>
              </w:rPr>
              <w:t>除尘</w:t>
            </w:r>
            <w:r w:rsidR="00342FBA">
              <w:t>，能有效处置破碎系统产生的废气</w:t>
            </w:r>
            <w:r w:rsidR="00342FBA">
              <w:rPr>
                <w:rFonts w:hint="eastAsia"/>
              </w:rPr>
              <w:t>，</w:t>
            </w:r>
            <w:r w:rsidR="00342FBA">
              <w:t>调查</w:t>
            </w:r>
            <w:r w:rsidR="00342FBA">
              <w:rPr>
                <w:rFonts w:hint="eastAsia"/>
              </w:rPr>
              <w:t>期间</w:t>
            </w:r>
            <w:r w:rsidR="00342FBA">
              <w:t>，运行正常</w:t>
            </w:r>
          </w:p>
        </w:tc>
      </w:tr>
      <w:tr w:rsidR="00342FBA" w:rsidTr="003E5495">
        <w:tc>
          <w:tcPr>
            <w:tcW w:w="704" w:type="dxa"/>
            <w:vAlign w:val="center"/>
          </w:tcPr>
          <w:p w:rsidR="00342FBA" w:rsidRDefault="00342FBA" w:rsidP="00A340EB">
            <w:pPr>
              <w:pStyle w:val="a8"/>
            </w:pPr>
            <w:r>
              <w:rPr>
                <w:rFonts w:hint="eastAsia"/>
              </w:rPr>
              <w:t>5</w:t>
            </w:r>
          </w:p>
        </w:tc>
        <w:tc>
          <w:tcPr>
            <w:tcW w:w="2835" w:type="dxa"/>
            <w:vAlign w:val="center"/>
          </w:tcPr>
          <w:p w:rsidR="00342FBA" w:rsidRDefault="00342FBA" w:rsidP="00A340EB">
            <w:pPr>
              <w:pStyle w:val="a8"/>
            </w:pPr>
            <w:r>
              <w:rPr>
                <w:rFonts w:hint="eastAsia"/>
              </w:rPr>
              <w:t>原矿</w:t>
            </w:r>
            <w:r>
              <w:t>堆场安装洒水</w:t>
            </w:r>
            <w:r>
              <w:rPr>
                <w:rFonts w:hint="eastAsia"/>
              </w:rPr>
              <w:t>设施</w:t>
            </w:r>
          </w:p>
        </w:tc>
        <w:tc>
          <w:tcPr>
            <w:tcW w:w="5521" w:type="dxa"/>
            <w:vAlign w:val="center"/>
          </w:tcPr>
          <w:p w:rsidR="00342FBA" w:rsidRDefault="00342FBA" w:rsidP="00A340EB">
            <w:pPr>
              <w:pStyle w:val="a8"/>
            </w:pPr>
            <w:r>
              <w:rPr>
                <w:rFonts w:hint="eastAsia"/>
              </w:rPr>
              <w:t>已落实</w:t>
            </w:r>
          </w:p>
          <w:p w:rsidR="00342FBA" w:rsidRDefault="00342FBA" w:rsidP="00A340EB">
            <w:pPr>
              <w:pStyle w:val="a8"/>
            </w:pPr>
            <w:r>
              <w:rPr>
                <w:rFonts w:hint="eastAsia"/>
              </w:rPr>
              <w:t>原矿</w:t>
            </w:r>
            <w:r>
              <w:t>堆场</w:t>
            </w:r>
            <w:r>
              <w:rPr>
                <w:rFonts w:hint="eastAsia"/>
              </w:rPr>
              <w:t>接通</w:t>
            </w:r>
            <w:r w:rsidR="00963522">
              <w:t>洒</w:t>
            </w:r>
            <w:r w:rsidR="00963522">
              <w:rPr>
                <w:rFonts w:hint="eastAsia"/>
              </w:rPr>
              <w:t>管道</w:t>
            </w:r>
            <w:r w:rsidR="00963522">
              <w:t>，采取人工洒水方式</w:t>
            </w:r>
          </w:p>
        </w:tc>
      </w:tr>
      <w:tr w:rsidR="00342FBA" w:rsidTr="003E5495">
        <w:tc>
          <w:tcPr>
            <w:tcW w:w="704" w:type="dxa"/>
            <w:vAlign w:val="center"/>
          </w:tcPr>
          <w:p w:rsidR="00342FBA" w:rsidRDefault="00963522" w:rsidP="00A340EB">
            <w:pPr>
              <w:pStyle w:val="a8"/>
            </w:pPr>
            <w:r>
              <w:rPr>
                <w:rFonts w:hint="eastAsia"/>
              </w:rPr>
              <w:t>6</w:t>
            </w:r>
          </w:p>
        </w:tc>
        <w:tc>
          <w:tcPr>
            <w:tcW w:w="2835" w:type="dxa"/>
            <w:vAlign w:val="center"/>
          </w:tcPr>
          <w:p w:rsidR="00342FBA" w:rsidRDefault="00963522" w:rsidP="00A340EB">
            <w:pPr>
              <w:pStyle w:val="a8"/>
            </w:pPr>
            <w:r>
              <w:rPr>
                <w:rFonts w:hint="eastAsia"/>
              </w:rPr>
              <w:t>建设浓密</w:t>
            </w:r>
            <w:r>
              <w:t>废水和产品库渗漏水收集池</w:t>
            </w:r>
          </w:p>
        </w:tc>
        <w:tc>
          <w:tcPr>
            <w:tcW w:w="5521" w:type="dxa"/>
            <w:vAlign w:val="center"/>
          </w:tcPr>
          <w:p w:rsidR="00342FBA" w:rsidRDefault="00963522" w:rsidP="00A340EB">
            <w:pPr>
              <w:pStyle w:val="a8"/>
            </w:pPr>
            <w:r>
              <w:rPr>
                <w:rFonts w:hint="eastAsia"/>
              </w:rPr>
              <w:t>已落实</w:t>
            </w:r>
          </w:p>
          <w:p w:rsidR="00963522" w:rsidRPr="00B1293E" w:rsidRDefault="00963522" w:rsidP="00A340EB">
            <w:pPr>
              <w:pStyle w:val="a8"/>
              <w:rPr>
                <w:vertAlign w:val="superscript"/>
              </w:rPr>
            </w:pPr>
            <w:r>
              <w:rPr>
                <w:rFonts w:hint="eastAsia"/>
              </w:rPr>
              <w:t>已经</w:t>
            </w:r>
            <w:r>
              <w:t>在</w:t>
            </w:r>
            <w:r w:rsidR="00B1293E">
              <w:rPr>
                <w:rFonts w:hint="eastAsia"/>
              </w:rPr>
              <w:t>产品库</w:t>
            </w:r>
            <w:r w:rsidR="00B1293E">
              <w:t>下方建设完成</w:t>
            </w:r>
            <w:r w:rsidR="00B1293E">
              <w:rPr>
                <w:rFonts w:hint="eastAsia"/>
              </w:rPr>
              <w:t>污水</w:t>
            </w:r>
            <w:r w:rsidR="00B1293E">
              <w:t>收集池，污水收集池容积为</w:t>
            </w:r>
            <w:r w:rsidR="00B1293E">
              <w:rPr>
                <w:rFonts w:hint="eastAsia"/>
              </w:rPr>
              <w:t>100m</w:t>
            </w:r>
            <w:r w:rsidR="00B1293E">
              <w:rPr>
                <w:vertAlign w:val="superscript"/>
              </w:rPr>
              <w:t>3</w:t>
            </w:r>
          </w:p>
        </w:tc>
      </w:tr>
      <w:tr w:rsidR="00342FBA" w:rsidTr="003E5495">
        <w:tc>
          <w:tcPr>
            <w:tcW w:w="704" w:type="dxa"/>
            <w:vAlign w:val="center"/>
          </w:tcPr>
          <w:p w:rsidR="00342FBA" w:rsidRDefault="00B1293E" w:rsidP="00A340EB">
            <w:pPr>
              <w:pStyle w:val="a8"/>
            </w:pPr>
            <w:r>
              <w:rPr>
                <w:rFonts w:hint="eastAsia"/>
              </w:rPr>
              <w:t>6</w:t>
            </w:r>
          </w:p>
        </w:tc>
        <w:tc>
          <w:tcPr>
            <w:tcW w:w="2835" w:type="dxa"/>
            <w:vAlign w:val="center"/>
          </w:tcPr>
          <w:p w:rsidR="00342FBA" w:rsidRDefault="001052F5" w:rsidP="00A340EB">
            <w:pPr>
              <w:pStyle w:val="a8"/>
            </w:pPr>
            <w:r>
              <w:rPr>
                <w:rFonts w:hint="eastAsia"/>
              </w:rPr>
              <w:t>采矿</w:t>
            </w:r>
            <w:r>
              <w:t>废石堆场</w:t>
            </w:r>
            <w:r>
              <w:rPr>
                <w:rFonts w:hint="eastAsia"/>
              </w:rPr>
              <w:t>建设</w:t>
            </w:r>
            <w:r>
              <w:t>防洪</w:t>
            </w:r>
            <w:r>
              <w:rPr>
                <w:rFonts w:hint="eastAsia"/>
              </w:rPr>
              <w:t>沟</w:t>
            </w:r>
            <w:r>
              <w:t>和</w:t>
            </w:r>
            <w:r>
              <w:lastRenderedPageBreak/>
              <w:t>拦渣坝</w:t>
            </w:r>
          </w:p>
        </w:tc>
        <w:tc>
          <w:tcPr>
            <w:tcW w:w="5521" w:type="dxa"/>
            <w:vAlign w:val="center"/>
          </w:tcPr>
          <w:p w:rsidR="00342FBA" w:rsidRDefault="001052F5" w:rsidP="00A340EB">
            <w:pPr>
              <w:pStyle w:val="a8"/>
            </w:pPr>
            <w:r>
              <w:rPr>
                <w:rFonts w:hint="eastAsia"/>
              </w:rPr>
              <w:lastRenderedPageBreak/>
              <w:t>已落实</w:t>
            </w:r>
          </w:p>
          <w:p w:rsidR="001052F5" w:rsidRDefault="001052F5" w:rsidP="00A340EB">
            <w:pPr>
              <w:pStyle w:val="a8"/>
            </w:pPr>
            <w:r>
              <w:rPr>
                <w:rFonts w:hint="eastAsia"/>
              </w:rPr>
              <w:lastRenderedPageBreak/>
              <w:t>建设单位</w:t>
            </w:r>
            <w:r>
              <w:t>已经完成拦渣坝和防洪沟的建设，</w:t>
            </w:r>
            <w:r w:rsidR="00D12D58">
              <w:rPr>
                <w:rFonts w:hint="eastAsia"/>
              </w:rPr>
              <w:t>并</w:t>
            </w:r>
            <w:r w:rsidR="00D12D58">
              <w:t>与</w:t>
            </w:r>
            <w:r w:rsidR="00D12D58">
              <w:rPr>
                <w:rFonts w:hint="eastAsia"/>
              </w:rPr>
              <w:t>2018</w:t>
            </w:r>
            <w:r w:rsidR="00D12D58">
              <w:rPr>
                <w:rFonts w:hint="eastAsia"/>
              </w:rPr>
              <w:t>年</w:t>
            </w:r>
            <w:r w:rsidR="00D12D58">
              <w:rPr>
                <w:rFonts w:hint="eastAsia"/>
              </w:rPr>
              <w:t>3</w:t>
            </w:r>
            <w:r w:rsidR="00D12D58">
              <w:rPr>
                <w:rFonts w:hint="eastAsia"/>
              </w:rPr>
              <w:t>月</w:t>
            </w:r>
            <w:r w:rsidR="00D12D58">
              <w:rPr>
                <w:rFonts w:hint="eastAsia"/>
              </w:rPr>
              <w:t>30</w:t>
            </w:r>
            <w:r w:rsidR="00D12D58">
              <w:rPr>
                <w:rFonts w:hint="eastAsia"/>
              </w:rPr>
              <w:t>日</w:t>
            </w:r>
            <w:r w:rsidR="00D12D58">
              <w:t>完成了水土保持设施的验收工作</w:t>
            </w:r>
          </w:p>
        </w:tc>
      </w:tr>
      <w:tr w:rsidR="00B1293E" w:rsidTr="003E5495">
        <w:tc>
          <w:tcPr>
            <w:tcW w:w="704" w:type="dxa"/>
            <w:vAlign w:val="center"/>
          </w:tcPr>
          <w:p w:rsidR="00B1293E" w:rsidRDefault="00D12D58" w:rsidP="00A340EB">
            <w:pPr>
              <w:pStyle w:val="a8"/>
            </w:pPr>
            <w:r>
              <w:rPr>
                <w:rFonts w:hint="eastAsia"/>
              </w:rPr>
              <w:lastRenderedPageBreak/>
              <w:t>7</w:t>
            </w:r>
          </w:p>
        </w:tc>
        <w:tc>
          <w:tcPr>
            <w:tcW w:w="2835" w:type="dxa"/>
            <w:vAlign w:val="center"/>
          </w:tcPr>
          <w:p w:rsidR="00B1293E" w:rsidRPr="00D12D58" w:rsidRDefault="00D12D58" w:rsidP="00A340EB">
            <w:pPr>
              <w:pStyle w:val="a8"/>
            </w:pPr>
            <w:r>
              <w:rPr>
                <w:rFonts w:hint="eastAsia"/>
              </w:rPr>
              <w:t>在原矿</w:t>
            </w:r>
            <w:r>
              <w:t>堆场下游</w:t>
            </w:r>
            <w:r>
              <w:rPr>
                <w:rFonts w:hint="eastAsia"/>
              </w:rPr>
              <w:t>建设</w:t>
            </w:r>
            <w:r>
              <w:t>一个</w:t>
            </w:r>
            <w:r>
              <w:rPr>
                <w:rFonts w:hint="eastAsia"/>
              </w:rPr>
              <w:t>300m</w:t>
            </w:r>
            <w:r>
              <w:rPr>
                <w:vertAlign w:val="superscript"/>
              </w:rPr>
              <w:t>3</w:t>
            </w:r>
            <w:r>
              <w:rPr>
                <w:rFonts w:hint="eastAsia"/>
              </w:rPr>
              <w:t>的</w:t>
            </w:r>
            <w:r>
              <w:t>初期雨水收集池</w:t>
            </w:r>
          </w:p>
        </w:tc>
        <w:tc>
          <w:tcPr>
            <w:tcW w:w="5521" w:type="dxa"/>
            <w:vAlign w:val="center"/>
          </w:tcPr>
          <w:p w:rsidR="00B1293E" w:rsidRDefault="00D12D58" w:rsidP="00A340EB">
            <w:pPr>
              <w:pStyle w:val="a8"/>
            </w:pPr>
            <w:r>
              <w:rPr>
                <w:rFonts w:hint="eastAsia"/>
              </w:rPr>
              <w:t>已落实</w:t>
            </w:r>
          </w:p>
          <w:p w:rsidR="00D12D58" w:rsidRPr="00D12D58" w:rsidRDefault="00D12D58" w:rsidP="00A340EB">
            <w:pPr>
              <w:pStyle w:val="a8"/>
            </w:pPr>
            <w:r>
              <w:rPr>
                <w:rFonts w:hint="eastAsia"/>
              </w:rPr>
              <w:t>已经</w:t>
            </w:r>
            <w:r>
              <w:t>在硫化矿原矿堆场下方建设完成一个容积为</w:t>
            </w:r>
            <w:r>
              <w:rPr>
                <w:rFonts w:hint="eastAsia"/>
              </w:rPr>
              <w:t>300m</w:t>
            </w:r>
            <w:r>
              <w:rPr>
                <w:vertAlign w:val="superscript"/>
              </w:rPr>
              <w:t>3</w:t>
            </w:r>
            <w:r>
              <w:rPr>
                <w:rFonts w:hint="eastAsia"/>
              </w:rPr>
              <w:t>的</w:t>
            </w:r>
            <w:r>
              <w:t>初期雨水收集池</w:t>
            </w:r>
          </w:p>
        </w:tc>
      </w:tr>
      <w:tr w:rsidR="00B1293E" w:rsidTr="003E5495">
        <w:tc>
          <w:tcPr>
            <w:tcW w:w="704" w:type="dxa"/>
            <w:vAlign w:val="center"/>
          </w:tcPr>
          <w:p w:rsidR="00B1293E" w:rsidRDefault="00D12D58" w:rsidP="00A340EB">
            <w:pPr>
              <w:pStyle w:val="a8"/>
            </w:pPr>
            <w:r>
              <w:rPr>
                <w:rFonts w:hint="eastAsia"/>
              </w:rPr>
              <w:t>8</w:t>
            </w:r>
          </w:p>
        </w:tc>
        <w:tc>
          <w:tcPr>
            <w:tcW w:w="2835" w:type="dxa"/>
            <w:vAlign w:val="center"/>
          </w:tcPr>
          <w:p w:rsidR="00B1293E" w:rsidRPr="00B1293E" w:rsidRDefault="00D12D58" w:rsidP="00A340EB">
            <w:pPr>
              <w:pStyle w:val="a8"/>
            </w:pPr>
            <w:r>
              <w:rPr>
                <w:rFonts w:hint="eastAsia"/>
              </w:rPr>
              <w:t>进一步</w:t>
            </w:r>
            <w:r>
              <w:t>完善</w:t>
            </w:r>
            <w:r>
              <w:rPr>
                <w:rFonts w:hint="eastAsia"/>
              </w:rPr>
              <w:t>厂内</w:t>
            </w:r>
            <w:r>
              <w:t>雨污分流</w:t>
            </w:r>
          </w:p>
        </w:tc>
        <w:tc>
          <w:tcPr>
            <w:tcW w:w="5521" w:type="dxa"/>
            <w:vAlign w:val="center"/>
          </w:tcPr>
          <w:p w:rsidR="00B1293E" w:rsidRDefault="00D12D58" w:rsidP="00A340EB">
            <w:pPr>
              <w:pStyle w:val="a8"/>
            </w:pPr>
            <w:r>
              <w:rPr>
                <w:rFonts w:hint="eastAsia"/>
              </w:rPr>
              <w:t>已落实</w:t>
            </w:r>
          </w:p>
          <w:p w:rsidR="00D12D58" w:rsidRPr="00D12D58" w:rsidRDefault="00D12D58" w:rsidP="00A340EB">
            <w:pPr>
              <w:pStyle w:val="a8"/>
            </w:pPr>
            <w:r>
              <w:rPr>
                <w:rFonts w:hint="eastAsia"/>
              </w:rPr>
              <w:t>厂内</w:t>
            </w:r>
            <w:r>
              <w:t>设置有</w:t>
            </w:r>
            <w:r>
              <w:rPr>
                <w:rFonts w:hint="eastAsia"/>
              </w:rPr>
              <w:t>一个</w:t>
            </w:r>
            <w:r>
              <w:t>容积为</w:t>
            </w:r>
            <w:r>
              <w:rPr>
                <w:rFonts w:hint="eastAsia"/>
              </w:rPr>
              <w:t>100m</w:t>
            </w:r>
            <w:r>
              <w:rPr>
                <w:vertAlign w:val="superscript"/>
              </w:rPr>
              <w:t>3</w:t>
            </w:r>
            <w:r>
              <w:rPr>
                <w:rFonts w:hint="eastAsia"/>
              </w:rPr>
              <w:t>的</w:t>
            </w:r>
            <w:r>
              <w:t>初期雨水，项目区域内污水大多采用管道由泵进行转运，</w:t>
            </w:r>
            <w:r>
              <w:rPr>
                <w:rFonts w:hint="eastAsia"/>
              </w:rPr>
              <w:t>且</w:t>
            </w:r>
            <w:r>
              <w:t>建设单位于</w:t>
            </w:r>
            <w:r>
              <w:rPr>
                <w:rFonts w:hint="eastAsia"/>
              </w:rPr>
              <w:t>2019</w:t>
            </w:r>
            <w:r>
              <w:rPr>
                <w:rFonts w:hint="eastAsia"/>
              </w:rPr>
              <w:t>年</w:t>
            </w:r>
            <w:r>
              <w:rPr>
                <w:rFonts w:hint="eastAsia"/>
              </w:rPr>
              <w:t>8</w:t>
            </w:r>
            <w:r>
              <w:rPr>
                <w:rFonts w:hint="eastAsia"/>
              </w:rPr>
              <w:t>月</w:t>
            </w:r>
            <w:r>
              <w:t>委托云南协同环保工程有限公司编制完成了《</w:t>
            </w:r>
            <w:r w:rsidR="006D2A4E">
              <w:rPr>
                <w:rFonts w:hint="eastAsia"/>
              </w:rPr>
              <w:t>罗平</w:t>
            </w:r>
            <w:r w:rsidR="006D2A4E">
              <w:t>锌电股份有限公司富乐铅锌矿</w:t>
            </w:r>
            <w:r w:rsidR="006D2A4E">
              <w:rPr>
                <w:rFonts w:hint="eastAsia"/>
              </w:rPr>
              <w:t>雨污分流完善</w:t>
            </w:r>
            <w:r w:rsidR="006D2A4E">
              <w:t>项目实施方案</w:t>
            </w:r>
            <w:r>
              <w:t>》</w:t>
            </w:r>
            <w:r w:rsidR="006D2A4E">
              <w:rPr>
                <w:rFonts w:hint="eastAsia"/>
              </w:rPr>
              <w:t>，</w:t>
            </w:r>
            <w:r w:rsidR="006D2A4E">
              <w:t>已经于</w:t>
            </w:r>
            <w:r w:rsidR="006D2A4E">
              <w:rPr>
                <w:rFonts w:hint="eastAsia"/>
              </w:rPr>
              <w:t>2019</w:t>
            </w:r>
            <w:r w:rsidR="006D2A4E">
              <w:rPr>
                <w:rFonts w:hint="eastAsia"/>
              </w:rPr>
              <w:t>年</w:t>
            </w:r>
            <w:r w:rsidR="006D2A4E">
              <w:rPr>
                <w:rFonts w:hint="eastAsia"/>
              </w:rPr>
              <w:t>8</w:t>
            </w:r>
            <w:r w:rsidR="006D2A4E">
              <w:rPr>
                <w:rFonts w:hint="eastAsia"/>
              </w:rPr>
              <w:t>月</w:t>
            </w:r>
            <w:r w:rsidR="006D2A4E">
              <w:rPr>
                <w:rFonts w:hint="eastAsia"/>
              </w:rPr>
              <w:t>2</w:t>
            </w:r>
            <w:r w:rsidR="006D2A4E">
              <w:rPr>
                <w:rFonts w:hint="eastAsia"/>
              </w:rPr>
              <w:t>日</w:t>
            </w:r>
            <w:r w:rsidR="006D2A4E">
              <w:t>通过了</w:t>
            </w:r>
            <w:r w:rsidR="006D2A4E">
              <w:rPr>
                <w:rFonts w:hint="eastAsia"/>
              </w:rPr>
              <w:t>专家</w:t>
            </w:r>
            <w:r w:rsidR="006D2A4E">
              <w:t>评审，</w:t>
            </w:r>
            <w:r w:rsidR="003E5495">
              <w:rPr>
                <w:rFonts w:hint="eastAsia"/>
              </w:rPr>
              <w:t>工程</w:t>
            </w:r>
            <w:r w:rsidR="003E5495">
              <w:t>实施后，厂内雨污分流将进一步得到完善</w:t>
            </w:r>
          </w:p>
        </w:tc>
      </w:tr>
    </w:tbl>
    <w:p w:rsidR="00A0299A" w:rsidRPr="00A0299A" w:rsidRDefault="00A0299A" w:rsidP="0082230C">
      <w:pPr>
        <w:ind w:firstLine="482"/>
        <w:rPr>
          <w:b/>
        </w:rPr>
      </w:pPr>
      <w:r w:rsidRPr="00A0299A">
        <w:rPr>
          <w:rFonts w:hint="eastAsia"/>
          <w:b/>
        </w:rPr>
        <w:t>（</w:t>
      </w:r>
      <w:r w:rsidRPr="00A0299A">
        <w:rPr>
          <w:rFonts w:hint="eastAsia"/>
          <w:b/>
        </w:rPr>
        <w:t>2</w:t>
      </w:r>
      <w:r w:rsidRPr="00A0299A">
        <w:rPr>
          <w:rFonts w:hint="eastAsia"/>
          <w:b/>
        </w:rPr>
        <w:t>）环境</w:t>
      </w:r>
      <w:r w:rsidRPr="00A0299A">
        <w:rPr>
          <w:b/>
        </w:rPr>
        <w:t>监测计划落实情况</w:t>
      </w:r>
    </w:p>
    <w:p w:rsidR="0082230C" w:rsidRDefault="009C2253" w:rsidP="0082230C">
      <w:pPr>
        <w:ind w:firstLine="480"/>
      </w:pPr>
      <w:r>
        <w:rPr>
          <w:rFonts w:hint="eastAsia"/>
        </w:rPr>
        <w:t>根据</w:t>
      </w:r>
      <w:r>
        <w:t>本项目环评文本可知，本项目监测计划为：</w:t>
      </w:r>
    </w:p>
    <w:p w:rsidR="00D75E58" w:rsidRDefault="00963E09" w:rsidP="00963E09">
      <w:pPr>
        <w:ind w:firstLine="482"/>
        <w:jc w:val="center"/>
        <w:rPr>
          <w:b/>
        </w:rPr>
      </w:pPr>
      <w:r w:rsidRPr="00963E09">
        <w:rPr>
          <w:rFonts w:hint="eastAsia"/>
          <w:b/>
        </w:rPr>
        <w:t>表</w:t>
      </w:r>
      <w:r w:rsidRPr="00963E09">
        <w:rPr>
          <w:rFonts w:hint="eastAsia"/>
          <w:b/>
        </w:rPr>
        <w:t>8.2</w:t>
      </w:r>
      <w:r w:rsidRPr="00963E09">
        <w:rPr>
          <w:b/>
        </w:rPr>
        <w:t>-</w:t>
      </w:r>
      <w:r w:rsidR="00D75E58">
        <w:rPr>
          <w:b/>
        </w:rPr>
        <w:t>2</w:t>
      </w:r>
      <w:r w:rsidRPr="00963E09">
        <w:rPr>
          <w:b/>
        </w:rPr>
        <w:t xml:space="preserve"> </w:t>
      </w:r>
      <w:r w:rsidR="00131683">
        <w:rPr>
          <w:rFonts w:hint="eastAsia"/>
          <w:b/>
        </w:rPr>
        <w:t>污染源</w:t>
      </w:r>
      <w:r w:rsidR="00131683">
        <w:rPr>
          <w:b/>
        </w:rPr>
        <w:t>监测计划落实情况</w:t>
      </w:r>
    </w:p>
    <w:tbl>
      <w:tblPr>
        <w:tblW w:w="5000" w:type="pct"/>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903"/>
        <w:gridCol w:w="1455"/>
        <w:gridCol w:w="1417"/>
        <w:gridCol w:w="911"/>
        <w:gridCol w:w="845"/>
        <w:gridCol w:w="713"/>
        <w:gridCol w:w="847"/>
        <w:gridCol w:w="853"/>
        <w:gridCol w:w="1126"/>
      </w:tblGrid>
      <w:tr w:rsidR="00E3721F" w:rsidRPr="00E3721F" w:rsidTr="001722E9">
        <w:tc>
          <w:tcPr>
            <w:tcW w:w="498" w:type="pct"/>
            <w:shd w:val="clear" w:color="auto" w:fill="auto"/>
            <w:vAlign w:val="center"/>
          </w:tcPr>
          <w:p w:rsidR="00AC4505" w:rsidRPr="00E3721F" w:rsidRDefault="00AC4505" w:rsidP="00E3721F">
            <w:pPr>
              <w:pStyle w:val="a8"/>
              <w:rPr>
                <w:b/>
              </w:rPr>
            </w:pPr>
            <w:r w:rsidRPr="00E3721F">
              <w:rPr>
                <w:rFonts w:hint="eastAsia"/>
                <w:b/>
              </w:rPr>
              <w:t>内容</w:t>
            </w:r>
          </w:p>
        </w:tc>
        <w:tc>
          <w:tcPr>
            <w:tcW w:w="802" w:type="pct"/>
            <w:shd w:val="clear" w:color="auto" w:fill="auto"/>
            <w:vAlign w:val="center"/>
          </w:tcPr>
          <w:p w:rsidR="00AC4505" w:rsidRPr="00E3721F" w:rsidRDefault="00AC4505" w:rsidP="00E3721F">
            <w:pPr>
              <w:pStyle w:val="a8"/>
              <w:rPr>
                <w:b/>
              </w:rPr>
            </w:pPr>
            <w:r w:rsidRPr="00E3721F">
              <w:rPr>
                <w:rFonts w:hint="eastAsia"/>
                <w:b/>
              </w:rPr>
              <w:t>监测地点</w:t>
            </w:r>
          </w:p>
        </w:tc>
        <w:tc>
          <w:tcPr>
            <w:tcW w:w="781" w:type="pct"/>
            <w:shd w:val="clear" w:color="auto" w:fill="auto"/>
            <w:vAlign w:val="center"/>
          </w:tcPr>
          <w:p w:rsidR="00AC4505" w:rsidRPr="00E3721F" w:rsidRDefault="00AC4505" w:rsidP="00E3721F">
            <w:pPr>
              <w:pStyle w:val="a8"/>
              <w:rPr>
                <w:b/>
              </w:rPr>
            </w:pPr>
            <w:r w:rsidRPr="00E3721F">
              <w:rPr>
                <w:rFonts w:hint="eastAsia"/>
                <w:b/>
              </w:rPr>
              <w:t>监测项目</w:t>
            </w:r>
          </w:p>
        </w:tc>
        <w:tc>
          <w:tcPr>
            <w:tcW w:w="502" w:type="pct"/>
            <w:shd w:val="clear" w:color="auto" w:fill="auto"/>
            <w:vAlign w:val="center"/>
          </w:tcPr>
          <w:p w:rsidR="00AC4505" w:rsidRPr="00E3721F" w:rsidRDefault="00AC4505" w:rsidP="00E3721F">
            <w:pPr>
              <w:pStyle w:val="a8"/>
              <w:rPr>
                <w:b/>
              </w:rPr>
            </w:pPr>
            <w:r w:rsidRPr="00E3721F">
              <w:rPr>
                <w:rFonts w:hint="eastAsia"/>
                <w:b/>
              </w:rPr>
              <w:t>监测频次</w:t>
            </w:r>
          </w:p>
        </w:tc>
        <w:tc>
          <w:tcPr>
            <w:tcW w:w="466" w:type="pct"/>
            <w:shd w:val="clear" w:color="auto" w:fill="auto"/>
            <w:vAlign w:val="center"/>
          </w:tcPr>
          <w:p w:rsidR="00AC4505" w:rsidRPr="00E3721F" w:rsidRDefault="00AC4505" w:rsidP="00E3721F">
            <w:pPr>
              <w:pStyle w:val="a8"/>
              <w:rPr>
                <w:b/>
              </w:rPr>
            </w:pPr>
            <w:r w:rsidRPr="00E3721F">
              <w:rPr>
                <w:rFonts w:hint="eastAsia"/>
                <w:b/>
              </w:rPr>
              <w:t>监测时间</w:t>
            </w:r>
          </w:p>
        </w:tc>
        <w:tc>
          <w:tcPr>
            <w:tcW w:w="393" w:type="pct"/>
            <w:shd w:val="clear" w:color="auto" w:fill="auto"/>
            <w:vAlign w:val="center"/>
          </w:tcPr>
          <w:p w:rsidR="00AC4505" w:rsidRPr="00E3721F" w:rsidRDefault="00AC4505" w:rsidP="00E3721F">
            <w:pPr>
              <w:pStyle w:val="a8"/>
              <w:rPr>
                <w:b/>
              </w:rPr>
            </w:pPr>
            <w:r w:rsidRPr="00E3721F">
              <w:rPr>
                <w:rFonts w:hint="eastAsia"/>
                <w:b/>
              </w:rPr>
              <w:t>实施</w:t>
            </w:r>
          </w:p>
          <w:p w:rsidR="00AC4505" w:rsidRPr="00E3721F" w:rsidRDefault="00AC4505" w:rsidP="00E3721F">
            <w:pPr>
              <w:pStyle w:val="a8"/>
              <w:rPr>
                <w:b/>
              </w:rPr>
            </w:pPr>
            <w:r w:rsidRPr="00E3721F">
              <w:rPr>
                <w:rFonts w:hint="eastAsia"/>
                <w:b/>
              </w:rPr>
              <w:t>机构</w:t>
            </w:r>
          </w:p>
        </w:tc>
        <w:tc>
          <w:tcPr>
            <w:tcW w:w="467" w:type="pct"/>
            <w:shd w:val="clear" w:color="auto" w:fill="auto"/>
            <w:vAlign w:val="center"/>
          </w:tcPr>
          <w:p w:rsidR="00AC4505" w:rsidRPr="00E3721F" w:rsidRDefault="00AC4505" w:rsidP="00E3721F">
            <w:pPr>
              <w:pStyle w:val="a8"/>
              <w:rPr>
                <w:b/>
              </w:rPr>
            </w:pPr>
            <w:r w:rsidRPr="00E3721F">
              <w:rPr>
                <w:rFonts w:hint="eastAsia"/>
                <w:b/>
              </w:rPr>
              <w:t>负责</w:t>
            </w:r>
          </w:p>
          <w:p w:rsidR="00AC4505" w:rsidRPr="00E3721F" w:rsidRDefault="00AC4505" w:rsidP="00E3721F">
            <w:pPr>
              <w:pStyle w:val="a8"/>
              <w:rPr>
                <w:b/>
              </w:rPr>
            </w:pPr>
            <w:r w:rsidRPr="00E3721F">
              <w:rPr>
                <w:rFonts w:hint="eastAsia"/>
                <w:b/>
              </w:rPr>
              <w:t>机构</w:t>
            </w:r>
          </w:p>
        </w:tc>
        <w:tc>
          <w:tcPr>
            <w:tcW w:w="470" w:type="pct"/>
            <w:shd w:val="clear" w:color="auto" w:fill="auto"/>
            <w:vAlign w:val="center"/>
          </w:tcPr>
          <w:p w:rsidR="00AC4505" w:rsidRPr="00E3721F" w:rsidRDefault="00AC4505" w:rsidP="00E3721F">
            <w:pPr>
              <w:pStyle w:val="a8"/>
              <w:rPr>
                <w:b/>
              </w:rPr>
            </w:pPr>
            <w:r w:rsidRPr="00E3721F">
              <w:rPr>
                <w:rFonts w:hint="eastAsia"/>
                <w:b/>
              </w:rPr>
              <w:t>监督</w:t>
            </w:r>
          </w:p>
          <w:p w:rsidR="00AC4505" w:rsidRPr="00E3721F" w:rsidRDefault="00AC4505" w:rsidP="00E3721F">
            <w:pPr>
              <w:pStyle w:val="a8"/>
              <w:rPr>
                <w:b/>
              </w:rPr>
            </w:pPr>
            <w:r w:rsidRPr="00E3721F">
              <w:rPr>
                <w:rFonts w:hint="eastAsia"/>
                <w:b/>
              </w:rPr>
              <w:t>机构</w:t>
            </w:r>
          </w:p>
        </w:tc>
        <w:tc>
          <w:tcPr>
            <w:tcW w:w="621" w:type="pct"/>
            <w:vAlign w:val="center"/>
          </w:tcPr>
          <w:p w:rsidR="00AC4505" w:rsidRPr="00E3721F" w:rsidRDefault="00AC4505" w:rsidP="00E3721F">
            <w:pPr>
              <w:pStyle w:val="a8"/>
              <w:rPr>
                <w:b/>
              </w:rPr>
            </w:pPr>
            <w:r w:rsidRPr="00E3721F">
              <w:rPr>
                <w:rFonts w:hint="eastAsia"/>
                <w:b/>
              </w:rPr>
              <w:t>落实情况</w:t>
            </w:r>
          </w:p>
        </w:tc>
      </w:tr>
      <w:tr w:rsidR="00E3721F" w:rsidRPr="00E3721F" w:rsidTr="001722E9">
        <w:trPr>
          <w:trHeight w:val="718"/>
        </w:trPr>
        <w:tc>
          <w:tcPr>
            <w:tcW w:w="498" w:type="pct"/>
            <w:shd w:val="clear" w:color="auto" w:fill="auto"/>
            <w:vAlign w:val="center"/>
          </w:tcPr>
          <w:p w:rsidR="00AC4505" w:rsidRPr="00E3721F" w:rsidRDefault="00AC4505" w:rsidP="00E3721F">
            <w:pPr>
              <w:pStyle w:val="a8"/>
            </w:pPr>
            <w:r w:rsidRPr="00E3721F">
              <w:rPr>
                <w:rFonts w:hint="eastAsia"/>
              </w:rPr>
              <w:t>废水</w:t>
            </w:r>
          </w:p>
        </w:tc>
        <w:tc>
          <w:tcPr>
            <w:tcW w:w="802" w:type="pct"/>
            <w:shd w:val="clear" w:color="auto" w:fill="auto"/>
            <w:vAlign w:val="center"/>
          </w:tcPr>
          <w:p w:rsidR="00AC4505" w:rsidRPr="00E3721F" w:rsidRDefault="00AC4505" w:rsidP="00E3721F">
            <w:pPr>
              <w:pStyle w:val="a8"/>
            </w:pPr>
            <w:r w:rsidRPr="00E3721F">
              <w:rPr>
                <w:rFonts w:hint="eastAsia"/>
              </w:rPr>
              <w:t>选矿厂回水高位水池</w:t>
            </w:r>
          </w:p>
        </w:tc>
        <w:tc>
          <w:tcPr>
            <w:tcW w:w="781" w:type="pct"/>
            <w:shd w:val="clear" w:color="auto" w:fill="auto"/>
            <w:vAlign w:val="center"/>
          </w:tcPr>
          <w:p w:rsidR="00AC4505" w:rsidRPr="00E3721F" w:rsidRDefault="00AC4505" w:rsidP="00E3721F">
            <w:pPr>
              <w:pStyle w:val="a8"/>
            </w:pPr>
            <w:r w:rsidRPr="00E3721F">
              <w:rPr>
                <w:rFonts w:hint="eastAsia"/>
              </w:rPr>
              <w:t>SS</w:t>
            </w:r>
            <w:r w:rsidRPr="00E3721F">
              <w:rPr>
                <w:rFonts w:hint="eastAsia"/>
              </w:rPr>
              <w:t>、</w:t>
            </w:r>
            <w:r w:rsidRPr="00E3721F">
              <w:rPr>
                <w:rFonts w:hint="eastAsia"/>
              </w:rPr>
              <w:t>CODcr</w:t>
            </w:r>
            <w:r w:rsidRPr="00E3721F">
              <w:rPr>
                <w:rFonts w:hint="eastAsia"/>
              </w:rPr>
              <w:t>、</w:t>
            </w:r>
            <w:r w:rsidRPr="00E3721F">
              <w:rPr>
                <w:rFonts w:hint="eastAsia"/>
              </w:rPr>
              <w:t>Fe</w:t>
            </w:r>
            <w:r w:rsidRPr="00E3721F">
              <w:rPr>
                <w:rFonts w:hint="eastAsia"/>
              </w:rPr>
              <w:t>、</w:t>
            </w:r>
            <w:r w:rsidRPr="00E3721F">
              <w:rPr>
                <w:rFonts w:hint="eastAsia"/>
              </w:rPr>
              <w:t>As</w:t>
            </w:r>
            <w:r w:rsidRPr="00E3721F">
              <w:rPr>
                <w:rFonts w:hint="eastAsia"/>
              </w:rPr>
              <w:t>、</w:t>
            </w:r>
            <w:r w:rsidRPr="00E3721F">
              <w:rPr>
                <w:rFonts w:hint="eastAsia"/>
              </w:rPr>
              <w:t>Pb</w:t>
            </w:r>
            <w:r w:rsidRPr="00E3721F">
              <w:rPr>
                <w:rFonts w:hint="eastAsia"/>
              </w:rPr>
              <w:t>、</w:t>
            </w:r>
            <w:r w:rsidRPr="00E3721F">
              <w:rPr>
                <w:rFonts w:hint="eastAsia"/>
              </w:rPr>
              <w:t>Hg</w:t>
            </w:r>
            <w:r w:rsidRPr="00E3721F">
              <w:rPr>
                <w:rFonts w:hint="eastAsia"/>
              </w:rPr>
              <w:t>、</w:t>
            </w:r>
            <w:r w:rsidRPr="00E3721F">
              <w:rPr>
                <w:rFonts w:hint="eastAsia"/>
              </w:rPr>
              <w:t>Cd</w:t>
            </w:r>
            <w:r w:rsidRPr="00E3721F">
              <w:rPr>
                <w:rFonts w:hint="eastAsia"/>
              </w:rPr>
              <w:t>、</w:t>
            </w:r>
            <w:r w:rsidRPr="00E3721F">
              <w:rPr>
                <w:rFonts w:hint="eastAsia"/>
              </w:rPr>
              <w:t>Cr6+</w:t>
            </w:r>
          </w:p>
        </w:tc>
        <w:tc>
          <w:tcPr>
            <w:tcW w:w="502" w:type="pct"/>
            <w:shd w:val="clear" w:color="auto" w:fill="auto"/>
            <w:vAlign w:val="center"/>
          </w:tcPr>
          <w:p w:rsidR="00AC4505" w:rsidRPr="00E3721F" w:rsidRDefault="00AC4505" w:rsidP="00E3721F">
            <w:pPr>
              <w:pStyle w:val="a8"/>
            </w:pPr>
            <w:r w:rsidRPr="00E3721F">
              <w:rPr>
                <w:rFonts w:hint="eastAsia"/>
              </w:rPr>
              <w:t>1</w:t>
            </w:r>
            <w:r w:rsidRPr="00E3721F">
              <w:rPr>
                <w:rFonts w:hint="eastAsia"/>
              </w:rPr>
              <w:t>次</w:t>
            </w:r>
            <w:r w:rsidRPr="00E3721F">
              <w:rPr>
                <w:rFonts w:hint="eastAsia"/>
              </w:rPr>
              <w:t>/</w:t>
            </w:r>
            <w:r w:rsidRPr="00E3721F">
              <w:rPr>
                <w:rFonts w:hint="eastAsia"/>
              </w:rPr>
              <w:t>年，</w:t>
            </w:r>
            <w:r w:rsidRPr="00E3721F">
              <w:rPr>
                <w:rFonts w:hint="eastAsia"/>
              </w:rPr>
              <w:t>2</w:t>
            </w:r>
            <w:r w:rsidRPr="00E3721F">
              <w:rPr>
                <w:rFonts w:hint="eastAsia"/>
              </w:rPr>
              <w:t>天</w:t>
            </w:r>
            <w:r w:rsidRPr="00E3721F">
              <w:rPr>
                <w:rFonts w:hint="eastAsia"/>
              </w:rPr>
              <w:t>/</w:t>
            </w:r>
            <w:r w:rsidRPr="00E3721F">
              <w:rPr>
                <w:rFonts w:hint="eastAsia"/>
              </w:rPr>
              <w:t>次</w:t>
            </w:r>
          </w:p>
        </w:tc>
        <w:tc>
          <w:tcPr>
            <w:tcW w:w="466" w:type="pct"/>
            <w:shd w:val="clear" w:color="auto" w:fill="auto"/>
            <w:vAlign w:val="center"/>
          </w:tcPr>
          <w:p w:rsidR="00AC4505" w:rsidRPr="00E3721F" w:rsidRDefault="00AC4505" w:rsidP="00E3721F">
            <w:pPr>
              <w:pStyle w:val="a8"/>
            </w:pPr>
            <w:r w:rsidRPr="00E3721F">
              <w:rPr>
                <w:rFonts w:hint="eastAsia"/>
              </w:rPr>
              <w:t>每天取一个混合样</w:t>
            </w:r>
          </w:p>
        </w:tc>
        <w:tc>
          <w:tcPr>
            <w:tcW w:w="393" w:type="pct"/>
            <w:vMerge w:val="restart"/>
            <w:shd w:val="clear" w:color="auto" w:fill="auto"/>
            <w:vAlign w:val="center"/>
          </w:tcPr>
          <w:p w:rsidR="00AC4505" w:rsidRPr="00E3721F" w:rsidRDefault="00AC4505" w:rsidP="00E3721F">
            <w:pPr>
              <w:pStyle w:val="a8"/>
            </w:pPr>
            <w:r w:rsidRPr="00E3721F">
              <w:rPr>
                <w:rFonts w:hint="eastAsia"/>
              </w:rPr>
              <w:t>委托具资质的环境监测单位</w:t>
            </w:r>
          </w:p>
        </w:tc>
        <w:tc>
          <w:tcPr>
            <w:tcW w:w="467" w:type="pct"/>
            <w:vMerge w:val="restart"/>
            <w:shd w:val="clear" w:color="auto" w:fill="auto"/>
            <w:vAlign w:val="center"/>
          </w:tcPr>
          <w:p w:rsidR="00AC4505" w:rsidRPr="00E3721F" w:rsidRDefault="00AC4505" w:rsidP="00E3721F">
            <w:pPr>
              <w:pStyle w:val="a8"/>
            </w:pPr>
            <w:r w:rsidRPr="00E3721F">
              <w:rPr>
                <w:rFonts w:hint="eastAsia"/>
              </w:rPr>
              <w:t>罗平锌电股份有限公司富乐选矿厂</w:t>
            </w:r>
          </w:p>
        </w:tc>
        <w:tc>
          <w:tcPr>
            <w:tcW w:w="470" w:type="pct"/>
            <w:vMerge w:val="restart"/>
            <w:shd w:val="clear" w:color="auto" w:fill="auto"/>
            <w:vAlign w:val="center"/>
          </w:tcPr>
          <w:p w:rsidR="00AC4505" w:rsidRPr="00E3721F" w:rsidRDefault="00AC4505" w:rsidP="00E3721F">
            <w:pPr>
              <w:pStyle w:val="a8"/>
            </w:pPr>
            <w:r w:rsidRPr="00E3721F">
              <w:rPr>
                <w:rFonts w:hint="eastAsia"/>
              </w:rPr>
              <w:t>曲靖市、罗平县环保局</w:t>
            </w:r>
          </w:p>
        </w:tc>
        <w:tc>
          <w:tcPr>
            <w:tcW w:w="621" w:type="pct"/>
            <w:vMerge w:val="restart"/>
            <w:vAlign w:val="center"/>
          </w:tcPr>
          <w:p w:rsidR="00AC4505" w:rsidRPr="00E3721F" w:rsidRDefault="00AC4505" w:rsidP="00A340EB">
            <w:pPr>
              <w:pStyle w:val="a8"/>
            </w:pPr>
            <w:r w:rsidRPr="00E3721F">
              <w:rPr>
                <w:rFonts w:hint="eastAsia"/>
              </w:rPr>
              <w:t>项目建设</w:t>
            </w:r>
            <w:r w:rsidRPr="00E3721F">
              <w:t>完成后，</w:t>
            </w:r>
            <w:r w:rsidRPr="00E3721F">
              <w:rPr>
                <w:rFonts w:hint="eastAsia"/>
              </w:rPr>
              <w:t>于</w:t>
            </w:r>
            <w:r w:rsidRPr="00E3721F">
              <w:rPr>
                <w:rFonts w:hint="eastAsia"/>
              </w:rPr>
              <w:t>2019</w:t>
            </w:r>
            <w:r w:rsidRPr="00E3721F">
              <w:rPr>
                <w:rFonts w:hint="eastAsia"/>
              </w:rPr>
              <w:t>年</w:t>
            </w:r>
            <w:r w:rsidRPr="00E3721F">
              <w:rPr>
                <w:rFonts w:hint="eastAsia"/>
              </w:rPr>
              <w:t>2</w:t>
            </w:r>
            <w:r w:rsidRPr="00E3721F">
              <w:rPr>
                <w:rFonts w:hint="eastAsia"/>
              </w:rPr>
              <w:t>月</w:t>
            </w:r>
            <w:r w:rsidRPr="00E3721F">
              <w:rPr>
                <w:rFonts w:hint="eastAsia"/>
              </w:rPr>
              <w:t>.8</w:t>
            </w:r>
            <w:r w:rsidRPr="00E3721F">
              <w:rPr>
                <w:rFonts w:hint="eastAsia"/>
              </w:rPr>
              <w:t>月</w:t>
            </w:r>
            <w:r w:rsidR="00144E24">
              <w:t>委托昆明</w:t>
            </w:r>
            <w:r w:rsidR="00144E24">
              <w:rPr>
                <w:rFonts w:hint="eastAsia"/>
              </w:rPr>
              <w:t>京</w:t>
            </w:r>
            <w:r w:rsidRPr="00E3721F">
              <w:t>诚检测技术有限公司</w:t>
            </w:r>
            <w:r w:rsidRPr="00E3721F">
              <w:rPr>
                <w:rFonts w:hint="eastAsia"/>
              </w:rPr>
              <w:t>进行</w:t>
            </w:r>
            <w:r w:rsidRPr="00E3721F">
              <w:t>了污染源</w:t>
            </w:r>
            <w:r w:rsidR="00A340EB">
              <w:rPr>
                <w:rFonts w:hint="eastAsia"/>
              </w:rPr>
              <w:t>监测</w:t>
            </w:r>
          </w:p>
        </w:tc>
      </w:tr>
      <w:tr w:rsidR="00E3721F" w:rsidRPr="00E3721F" w:rsidTr="001722E9">
        <w:tc>
          <w:tcPr>
            <w:tcW w:w="498" w:type="pct"/>
            <w:shd w:val="clear" w:color="auto" w:fill="auto"/>
            <w:vAlign w:val="center"/>
          </w:tcPr>
          <w:p w:rsidR="00AC4505" w:rsidRPr="00E3721F" w:rsidRDefault="00AC4505" w:rsidP="00E3721F">
            <w:pPr>
              <w:pStyle w:val="a8"/>
            </w:pPr>
            <w:r w:rsidRPr="00E3721F">
              <w:rPr>
                <w:rFonts w:hint="eastAsia"/>
              </w:rPr>
              <w:t>无组织粉尘</w:t>
            </w:r>
          </w:p>
        </w:tc>
        <w:tc>
          <w:tcPr>
            <w:tcW w:w="802" w:type="pct"/>
            <w:shd w:val="clear" w:color="auto" w:fill="auto"/>
            <w:vAlign w:val="center"/>
          </w:tcPr>
          <w:p w:rsidR="00AC4505" w:rsidRPr="00E3721F" w:rsidRDefault="00AC4505" w:rsidP="00E3721F">
            <w:pPr>
              <w:pStyle w:val="a8"/>
            </w:pPr>
            <w:r w:rsidRPr="00E3721F">
              <w:rPr>
                <w:rFonts w:hint="eastAsia"/>
              </w:rPr>
              <w:t>选厂上风向外</w:t>
            </w:r>
            <w:smartTag w:uri="urn:schemas-microsoft-com:office:smarttags" w:element="chmetcnv">
              <w:smartTagPr>
                <w:attr w:name="UnitName" w:val="m"/>
                <w:attr w:name="SourceValue" w:val="10"/>
                <w:attr w:name="HasSpace" w:val="False"/>
                <w:attr w:name="Negative" w:val="False"/>
                <w:attr w:name="NumberType" w:val="1"/>
                <w:attr w:name="TCSC" w:val="0"/>
              </w:smartTagPr>
              <w:r w:rsidRPr="00E3721F">
                <w:rPr>
                  <w:rFonts w:hint="eastAsia"/>
                </w:rPr>
                <w:t>10m</w:t>
              </w:r>
            </w:smartTag>
            <w:r w:rsidRPr="00E3721F">
              <w:rPr>
                <w:rFonts w:hint="eastAsia"/>
              </w:rPr>
              <w:t>设</w:t>
            </w:r>
            <w:r w:rsidRPr="00E3721F">
              <w:rPr>
                <w:rFonts w:hint="eastAsia"/>
              </w:rPr>
              <w:t>1</w:t>
            </w:r>
            <w:r w:rsidRPr="00E3721F">
              <w:rPr>
                <w:rFonts w:hint="eastAsia"/>
              </w:rPr>
              <w:t>个对照点，下风向不同距离内设</w:t>
            </w:r>
            <w:r w:rsidRPr="00E3721F">
              <w:rPr>
                <w:rFonts w:hint="eastAsia"/>
              </w:rPr>
              <w:t>2</w:t>
            </w:r>
            <w:r w:rsidRPr="00E3721F">
              <w:rPr>
                <w:rFonts w:hint="eastAsia"/>
              </w:rPr>
              <w:t>个监测点</w:t>
            </w:r>
          </w:p>
        </w:tc>
        <w:tc>
          <w:tcPr>
            <w:tcW w:w="781" w:type="pct"/>
            <w:shd w:val="clear" w:color="auto" w:fill="auto"/>
            <w:vAlign w:val="center"/>
          </w:tcPr>
          <w:p w:rsidR="00AC4505" w:rsidRPr="00E3721F" w:rsidRDefault="00AC4505" w:rsidP="00E3721F">
            <w:pPr>
              <w:pStyle w:val="a8"/>
            </w:pPr>
            <w:r w:rsidRPr="00E3721F">
              <w:rPr>
                <w:rFonts w:hint="eastAsia"/>
              </w:rPr>
              <w:t>TSP</w:t>
            </w:r>
            <w:r w:rsidRPr="00E3721F">
              <w:rPr>
                <w:rFonts w:hint="eastAsia"/>
              </w:rPr>
              <w:t>、粉尘含</w:t>
            </w:r>
            <w:r w:rsidRPr="00E3721F">
              <w:rPr>
                <w:rFonts w:hint="eastAsia"/>
              </w:rPr>
              <w:t>Pb</w:t>
            </w:r>
          </w:p>
        </w:tc>
        <w:tc>
          <w:tcPr>
            <w:tcW w:w="502" w:type="pct"/>
            <w:shd w:val="clear" w:color="auto" w:fill="auto"/>
            <w:vAlign w:val="center"/>
          </w:tcPr>
          <w:p w:rsidR="00AC4505" w:rsidRPr="00E3721F" w:rsidRDefault="00AC4505" w:rsidP="00E3721F">
            <w:pPr>
              <w:pStyle w:val="a8"/>
            </w:pPr>
            <w:r w:rsidRPr="00E3721F">
              <w:rPr>
                <w:rFonts w:hint="eastAsia"/>
              </w:rPr>
              <w:t>1</w:t>
            </w:r>
            <w:r w:rsidRPr="00E3721F">
              <w:rPr>
                <w:rFonts w:hint="eastAsia"/>
              </w:rPr>
              <w:t>次</w:t>
            </w:r>
            <w:r w:rsidRPr="00E3721F">
              <w:rPr>
                <w:rFonts w:hint="eastAsia"/>
              </w:rPr>
              <w:t>/</w:t>
            </w:r>
            <w:r w:rsidRPr="00E3721F">
              <w:rPr>
                <w:rFonts w:hint="eastAsia"/>
              </w:rPr>
              <w:t>年，</w:t>
            </w:r>
            <w:r w:rsidRPr="00E3721F">
              <w:rPr>
                <w:rFonts w:hint="eastAsia"/>
              </w:rPr>
              <w:t>7</w:t>
            </w:r>
            <w:r w:rsidRPr="00E3721F">
              <w:rPr>
                <w:rFonts w:hint="eastAsia"/>
              </w:rPr>
              <w:t>天</w:t>
            </w:r>
            <w:r w:rsidRPr="00E3721F">
              <w:rPr>
                <w:rFonts w:hint="eastAsia"/>
              </w:rPr>
              <w:t>/</w:t>
            </w:r>
            <w:r w:rsidRPr="00E3721F">
              <w:rPr>
                <w:rFonts w:hint="eastAsia"/>
              </w:rPr>
              <w:t>次</w:t>
            </w:r>
          </w:p>
        </w:tc>
        <w:tc>
          <w:tcPr>
            <w:tcW w:w="466" w:type="pct"/>
            <w:shd w:val="clear" w:color="auto" w:fill="auto"/>
            <w:vAlign w:val="center"/>
          </w:tcPr>
          <w:p w:rsidR="00AC4505" w:rsidRPr="00E3721F" w:rsidRDefault="00AC4505" w:rsidP="00E3721F">
            <w:pPr>
              <w:pStyle w:val="a8"/>
            </w:pPr>
            <w:r w:rsidRPr="00E3721F">
              <w:rPr>
                <w:rFonts w:hint="eastAsia"/>
              </w:rPr>
              <w:t>日均浓度，每天连续采样</w:t>
            </w:r>
            <w:r w:rsidRPr="00E3721F">
              <w:rPr>
                <w:rFonts w:hint="eastAsia"/>
              </w:rPr>
              <w:t>12h</w:t>
            </w:r>
          </w:p>
        </w:tc>
        <w:tc>
          <w:tcPr>
            <w:tcW w:w="393" w:type="pct"/>
            <w:vMerge/>
            <w:shd w:val="clear" w:color="auto" w:fill="auto"/>
            <w:vAlign w:val="center"/>
          </w:tcPr>
          <w:p w:rsidR="00AC4505" w:rsidRPr="00E3721F" w:rsidRDefault="00AC4505" w:rsidP="00E3721F">
            <w:pPr>
              <w:pStyle w:val="a8"/>
            </w:pPr>
          </w:p>
        </w:tc>
        <w:tc>
          <w:tcPr>
            <w:tcW w:w="467" w:type="pct"/>
            <w:vMerge/>
            <w:shd w:val="clear" w:color="auto" w:fill="auto"/>
            <w:vAlign w:val="center"/>
          </w:tcPr>
          <w:p w:rsidR="00AC4505" w:rsidRPr="00E3721F" w:rsidRDefault="00AC4505" w:rsidP="00E3721F">
            <w:pPr>
              <w:pStyle w:val="a8"/>
            </w:pPr>
          </w:p>
        </w:tc>
        <w:tc>
          <w:tcPr>
            <w:tcW w:w="470" w:type="pct"/>
            <w:vMerge/>
            <w:shd w:val="clear" w:color="auto" w:fill="auto"/>
            <w:vAlign w:val="center"/>
          </w:tcPr>
          <w:p w:rsidR="00AC4505" w:rsidRPr="00E3721F" w:rsidRDefault="00AC4505" w:rsidP="00E3721F">
            <w:pPr>
              <w:pStyle w:val="a8"/>
            </w:pPr>
          </w:p>
        </w:tc>
        <w:tc>
          <w:tcPr>
            <w:tcW w:w="621" w:type="pct"/>
            <w:vMerge/>
            <w:vAlign w:val="center"/>
          </w:tcPr>
          <w:p w:rsidR="00AC4505" w:rsidRPr="00E3721F" w:rsidRDefault="00AC4505" w:rsidP="00E3721F">
            <w:pPr>
              <w:pStyle w:val="a8"/>
            </w:pPr>
          </w:p>
        </w:tc>
      </w:tr>
      <w:tr w:rsidR="00E3721F" w:rsidRPr="00E3721F" w:rsidTr="001722E9">
        <w:tc>
          <w:tcPr>
            <w:tcW w:w="498" w:type="pct"/>
            <w:shd w:val="clear" w:color="auto" w:fill="auto"/>
            <w:vAlign w:val="center"/>
          </w:tcPr>
          <w:p w:rsidR="00AC4505" w:rsidRPr="00E3721F" w:rsidRDefault="00AC4505" w:rsidP="00E3721F">
            <w:pPr>
              <w:pStyle w:val="a8"/>
            </w:pPr>
            <w:r w:rsidRPr="00E3721F">
              <w:rPr>
                <w:rFonts w:hint="eastAsia"/>
              </w:rPr>
              <w:t>噪声</w:t>
            </w:r>
          </w:p>
        </w:tc>
        <w:tc>
          <w:tcPr>
            <w:tcW w:w="802" w:type="pct"/>
            <w:shd w:val="clear" w:color="auto" w:fill="auto"/>
            <w:vAlign w:val="center"/>
          </w:tcPr>
          <w:p w:rsidR="00AC4505" w:rsidRPr="00E3721F" w:rsidRDefault="00AC4505" w:rsidP="00E3721F">
            <w:pPr>
              <w:pStyle w:val="a8"/>
            </w:pPr>
            <w:r w:rsidRPr="00E3721F">
              <w:rPr>
                <w:rFonts w:hint="eastAsia"/>
              </w:rPr>
              <w:t>选矿厂场界东、南、西、北面</w:t>
            </w:r>
          </w:p>
        </w:tc>
        <w:tc>
          <w:tcPr>
            <w:tcW w:w="781" w:type="pct"/>
            <w:shd w:val="clear" w:color="auto" w:fill="auto"/>
            <w:vAlign w:val="center"/>
          </w:tcPr>
          <w:p w:rsidR="00AC4505" w:rsidRPr="00E3721F" w:rsidRDefault="00AC4505" w:rsidP="00E3721F">
            <w:pPr>
              <w:pStyle w:val="a8"/>
            </w:pPr>
            <w:r w:rsidRPr="00E3721F">
              <w:rPr>
                <w:rFonts w:hint="eastAsia"/>
              </w:rPr>
              <w:t>LeqdB(A)</w:t>
            </w:r>
          </w:p>
        </w:tc>
        <w:tc>
          <w:tcPr>
            <w:tcW w:w="502" w:type="pct"/>
            <w:shd w:val="clear" w:color="auto" w:fill="auto"/>
            <w:vAlign w:val="center"/>
          </w:tcPr>
          <w:p w:rsidR="00AC4505" w:rsidRPr="00E3721F" w:rsidRDefault="00AC4505" w:rsidP="00E3721F">
            <w:pPr>
              <w:pStyle w:val="a8"/>
            </w:pPr>
            <w:r w:rsidRPr="00E3721F">
              <w:rPr>
                <w:rFonts w:hint="eastAsia"/>
              </w:rPr>
              <w:t>1</w:t>
            </w:r>
            <w:r w:rsidRPr="00E3721F">
              <w:rPr>
                <w:rFonts w:hint="eastAsia"/>
              </w:rPr>
              <w:t>次</w:t>
            </w:r>
            <w:r w:rsidRPr="00E3721F">
              <w:rPr>
                <w:rFonts w:hint="eastAsia"/>
              </w:rPr>
              <w:t>/</w:t>
            </w:r>
            <w:r w:rsidRPr="00E3721F">
              <w:rPr>
                <w:rFonts w:hint="eastAsia"/>
              </w:rPr>
              <w:t>年，</w:t>
            </w:r>
            <w:r w:rsidRPr="00E3721F">
              <w:rPr>
                <w:rFonts w:hint="eastAsia"/>
              </w:rPr>
              <w:t>2</w:t>
            </w:r>
            <w:r w:rsidRPr="00E3721F">
              <w:rPr>
                <w:rFonts w:hint="eastAsia"/>
              </w:rPr>
              <w:t>天</w:t>
            </w:r>
            <w:r w:rsidRPr="00E3721F">
              <w:rPr>
                <w:rFonts w:hint="eastAsia"/>
              </w:rPr>
              <w:t>/</w:t>
            </w:r>
            <w:r w:rsidRPr="00E3721F">
              <w:rPr>
                <w:rFonts w:hint="eastAsia"/>
              </w:rPr>
              <w:t>次</w:t>
            </w:r>
          </w:p>
        </w:tc>
        <w:tc>
          <w:tcPr>
            <w:tcW w:w="466" w:type="pct"/>
            <w:shd w:val="clear" w:color="auto" w:fill="auto"/>
            <w:vAlign w:val="center"/>
          </w:tcPr>
          <w:p w:rsidR="00AC4505" w:rsidRPr="00E3721F" w:rsidRDefault="00AC4505" w:rsidP="00E3721F">
            <w:pPr>
              <w:pStyle w:val="a8"/>
            </w:pPr>
            <w:r w:rsidRPr="00E3721F">
              <w:rPr>
                <w:rFonts w:hint="eastAsia"/>
              </w:rPr>
              <w:t>每天</w:t>
            </w:r>
            <w:r w:rsidRPr="00E3721F">
              <w:rPr>
                <w:rFonts w:hint="eastAsia"/>
              </w:rPr>
              <w:t>2</w:t>
            </w:r>
            <w:r w:rsidRPr="00E3721F">
              <w:rPr>
                <w:rFonts w:hint="eastAsia"/>
              </w:rPr>
              <w:t>次，昼夜各一次</w:t>
            </w:r>
          </w:p>
        </w:tc>
        <w:tc>
          <w:tcPr>
            <w:tcW w:w="393" w:type="pct"/>
            <w:vMerge/>
            <w:shd w:val="clear" w:color="auto" w:fill="auto"/>
            <w:vAlign w:val="center"/>
          </w:tcPr>
          <w:p w:rsidR="00AC4505" w:rsidRPr="00E3721F" w:rsidRDefault="00AC4505" w:rsidP="00E3721F">
            <w:pPr>
              <w:pStyle w:val="a8"/>
            </w:pPr>
          </w:p>
        </w:tc>
        <w:tc>
          <w:tcPr>
            <w:tcW w:w="467" w:type="pct"/>
            <w:vMerge/>
            <w:shd w:val="clear" w:color="auto" w:fill="auto"/>
            <w:vAlign w:val="center"/>
          </w:tcPr>
          <w:p w:rsidR="00AC4505" w:rsidRPr="00E3721F" w:rsidRDefault="00AC4505" w:rsidP="00E3721F">
            <w:pPr>
              <w:pStyle w:val="a8"/>
            </w:pPr>
          </w:p>
        </w:tc>
        <w:tc>
          <w:tcPr>
            <w:tcW w:w="470" w:type="pct"/>
            <w:vMerge/>
            <w:shd w:val="clear" w:color="auto" w:fill="auto"/>
            <w:vAlign w:val="center"/>
          </w:tcPr>
          <w:p w:rsidR="00AC4505" w:rsidRPr="00E3721F" w:rsidRDefault="00AC4505" w:rsidP="00E3721F">
            <w:pPr>
              <w:pStyle w:val="a8"/>
            </w:pPr>
          </w:p>
        </w:tc>
        <w:tc>
          <w:tcPr>
            <w:tcW w:w="621" w:type="pct"/>
            <w:vMerge/>
            <w:vAlign w:val="center"/>
          </w:tcPr>
          <w:p w:rsidR="00AC4505" w:rsidRPr="00E3721F" w:rsidRDefault="00AC4505" w:rsidP="00E3721F">
            <w:pPr>
              <w:pStyle w:val="a8"/>
            </w:pPr>
          </w:p>
        </w:tc>
      </w:tr>
    </w:tbl>
    <w:p w:rsidR="00963E09" w:rsidRPr="00E3721F" w:rsidRDefault="00E3721F" w:rsidP="00963E09">
      <w:pPr>
        <w:ind w:firstLine="482"/>
        <w:jc w:val="center"/>
        <w:rPr>
          <w:b/>
        </w:rPr>
      </w:pPr>
      <w:r w:rsidRPr="00E3721F">
        <w:rPr>
          <w:rFonts w:hint="eastAsia"/>
          <w:b/>
        </w:rPr>
        <w:t>表</w:t>
      </w:r>
      <w:r w:rsidRPr="00E3721F">
        <w:rPr>
          <w:rFonts w:hint="eastAsia"/>
          <w:b/>
        </w:rPr>
        <w:t>8.2</w:t>
      </w:r>
      <w:r w:rsidRPr="00E3721F">
        <w:rPr>
          <w:b/>
        </w:rPr>
        <w:t xml:space="preserve">-3 </w:t>
      </w:r>
      <w:r w:rsidR="00963E09" w:rsidRPr="00E3721F">
        <w:rPr>
          <w:rFonts w:hint="eastAsia"/>
          <w:b/>
        </w:rPr>
        <w:t>环境</w:t>
      </w:r>
      <w:r w:rsidRPr="00E3721F">
        <w:rPr>
          <w:rFonts w:hint="eastAsia"/>
          <w:b/>
        </w:rPr>
        <w:t>质量</w:t>
      </w:r>
      <w:r w:rsidR="00963E09" w:rsidRPr="00E3721F">
        <w:rPr>
          <w:b/>
        </w:rPr>
        <w:t>监测计划一览表</w:t>
      </w:r>
    </w:p>
    <w:tbl>
      <w:tblPr>
        <w:tblW w:w="5000" w:type="pct"/>
        <w:jc w:val="center"/>
        <w:tblBorders>
          <w:top w:val="single" w:sz="12" w:space="0" w:color="auto"/>
          <w:bottom w:val="single" w:sz="12" w:space="0" w:color="auto"/>
          <w:insideH w:val="single" w:sz="2" w:space="0" w:color="auto"/>
          <w:insideV w:val="single" w:sz="4" w:space="0" w:color="auto"/>
        </w:tblBorders>
        <w:tblLook w:val="0000" w:firstRow="0" w:lastRow="0" w:firstColumn="0" w:lastColumn="0" w:noHBand="0" w:noVBand="0"/>
      </w:tblPr>
      <w:tblGrid>
        <w:gridCol w:w="952"/>
        <w:gridCol w:w="1497"/>
        <w:gridCol w:w="1769"/>
        <w:gridCol w:w="1223"/>
        <w:gridCol w:w="1088"/>
        <w:gridCol w:w="2541"/>
      </w:tblGrid>
      <w:tr w:rsidR="005E234E" w:rsidRPr="00963E09" w:rsidTr="00A340EB">
        <w:trPr>
          <w:trHeight w:val="50"/>
          <w:jc w:val="center"/>
        </w:trPr>
        <w:tc>
          <w:tcPr>
            <w:tcW w:w="525" w:type="pct"/>
            <w:vAlign w:val="center"/>
          </w:tcPr>
          <w:p w:rsidR="005E234E" w:rsidRPr="00A340EB" w:rsidRDefault="005E234E" w:rsidP="00A340EB">
            <w:pPr>
              <w:pStyle w:val="a8"/>
              <w:rPr>
                <w:b/>
              </w:rPr>
            </w:pPr>
            <w:r w:rsidRPr="00A340EB">
              <w:rPr>
                <w:rFonts w:hint="eastAsia"/>
                <w:b/>
              </w:rPr>
              <w:t>监测内容</w:t>
            </w:r>
          </w:p>
        </w:tc>
        <w:tc>
          <w:tcPr>
            <w:tcW w:w="825" w:type="pct"/>
            <w:vAlign w:val="center"/>
          </w:tcPr>
          <w:p w:rsidR="005E234E" w:rsidRPr="00A340EB" w:rsidRDefault="005E234E" w:rsidP="00A340EB">
            <w:pPr>
              <w:pStyle w:val="a8"/>
              <w:rPr>
                <w:b/>
              </w:rPr>
            </w:pPr>
            <w:r w:rsidRPr="00A340EB">
              <w:rPr>
                <w:rFonts w:hint="eastAsia"/>
                <w:b/>
              </w:rPr>
              <w:t>监测点设置</w:t>
            </w:r>
          </w:p>
        </w:tc>
        <w:tc>
          <w:tcPr>
            <w:tcW w:w="975" w:type="pct"/>
            <w:vAlign w:val="center"/>
          </w:tcPr>
          <w:p w:rsidR="005E234E" w:rsidRPr="00A340EB" w:rsidRDefault="005E234E" w:rsidP="00A340EB">
            <w:pPr>
              <w:pStyle w:val="a8"/>
              <w:rPr>
                <w:b/>
              </w:rPr>
            </w:pPr>
            <w:r w:rsidRPr="00A340EB">
              <w:rPr>
                <w:rFonts w:hint="eastAsia"/>
                <w:b/>
              </w:rPr>
              <w:t>监测项目</w:t>
            </w:r>
          </w:p>
        </w:tc>
        <w:tc>
          <w:tcPr>
            <w:tcW w:w="674" w:type="pct"/>
            <w:vAlign w:val="center"/>
          </w:tcPr>
          <w:p w:rsidR="005E234E" w:rsidRPr="00A340EB" w:rsidRDefault="005E234E" w:rsidP="00A340EB">
            <w:pPr>
              <w:pStyle w:val="a8"/>
              <w:rPr>
                <w:b/>
              </w:rPr>
            </w:pPr>
            <w:r w:rsidRPr="00A340EB">
              <w:rPr>
                <w:rFonts w:hint="eastAsia"/>
                <w:b/>
              </w:rPr>
              <w:t>监测频次</w:t>
            </w:r>
          </w:p>
        </w:tc>
        <w:tc>
          <w:tcPr>
            <w:tcW w:w="600" w:type="pct"/>
            <w:vAlign w:val="center"/>
          </w:tcPr>
          <w:p w:rsidR="005E234E" w:rsidRPr="00A340EB" w:rsidRDefault="005E234E" w:rsidP="00A340EB">
            <w:pPr>
              <w:pStyle w:val="a8"/>
              <w:rPr>
                <w:b/>
              </w:rPr>
            </w:pPr>
            <w:r w:rsidRPr="00A340EB">
              <w:rPr>
                <w:rFonts w:hint="eastAsia"/>
                <w:b/>
              </w:rPr>
              <w:t>监测时间</w:t>
            </w:r>
          </w:p>
        </w:tc>
        <w:tc>
          <w:tcPr>
            <w:tcW w:w="1401" w:type="pct"/>
            <w:vAlign w:val="center"/>
          </w:tcPr>
          <w:p w:rsidR="005E234E" w:rsidRPr="00A340EB" w:rsidRDefault="005E234E" w:rsidP="00A340EB">
            <w:pPr>
              <w:pStyle w:val="a8"/>
              <w:rPr>
                <w:b/>
              </w:rPr>
            </w:pPr>
            <w:r w:rsidRPr="00A340EB">
              <w:rPr>
                <w:rFonts w:hint="eastAsia"/>
                <w:b/>
              </w:rPr>
              <w:t>落实情况</w:t>
            </w:r>
          </w:p>
        </w:tc>
      </w:tr>
      <w:tr w:rsidR="005E234E" w:rsidRPr="00963E09" w:rsidTr="00A340EB">
        <w:trPr>
          <w:trHeight w:val="610"/>
          <w:jc w:val="center"/>
        </w:trPr>
        <w:tc>
          <w:tcPr>
            <w:tcW w:w="525" w:type="pct"/>
            <w:vAlign w:val="center"/>
          </w:tcPr>
          <w:p w:rsidR="005E234E" w:rsidRPr="001F4F6F" w:rsidRDefault="005E234E" w:rsidP="00A752A7">
            <w:pPr>
              <w:pStyle w:val="a8"/>
              <w:rPr>
                <w:rFonts w:ascii="宋体" w:hAnsi="宋体"/>
                <w:spacing w:val="8"/>
              </w:rPr>
            </w:pPr>
            <w:r w:rsidRPr="001F4F6F">
              <w:rPr>
                <w:rFonts w:ascii="宋体" w:hAnsi="宋体" w:hint="eastAsia"/>
                <w:spacing w:val="8"/>
              </w:rPr>
              <w:t>地表水</w:t>
            </w:r>
          </w:p>
          <w:p w:rsidR="005E234E" w:rsidRPr="001F4F6F" w:rsidRDefault="005E234E" w:rsidP="00A752A7">
            <w:pPr>
              <w:pStyle w:val="a8"/>
              <w:rPr>
                <w:rFonts w:ascii="宋体" w:hAnsi="宋体"/>
                <w:spacing w:val="8"/>
              </w:rPr>
            </w:pPr>
            <w:r w:rsidRPr="001F4F6F">
              <w:rPr>
                <w:rFonts w:ascii="宋体" w:hAnsi="宋体" w:hint="eastAsia"/>
                <w:spacing w:val="8"/>
              </w:rPr>
              <w:t>环境</w:t>
            </w:r>
          </w:p>
        </w:tc>
        <w:tc>
          <w:tcPr>
            <w:tcW w:w="825" w:type="pct"/>
            <w:vAlign w:val="center"/>
          </w:tcPr>
          <w:p w:rsidR="005E234E" w:rsidRPr="001F4F6F" w:rsidRDefault="005E234E" w:rsidP="00A752A7">
            <w:pPr>
              <w:pStyle w:val="a8"/>
              <w:rPr>
                <w:rFonts w:ascii="宋体" w:hAnsi="宋体"/>
                <w:spacing w:val="8"/>
              </w:rPr>
            </w:pPr>
            <w:r w:rsidRPr="001F4F6F">
              <w:rPr>
                <w:rFonts w:ascii="宋体" w:hAnsi="宋体" w:hint="eastAsia"/>
                <w:spacing w:val="8"/>
              </w:rPr>
              <w:t>块泽河厂址上、下游各设一个监测点位</w:t>
            </w:r>
          </w:p>
        </w:tc>
        <w:tc>
          <w:tcPr>
            <w:tcW w:w="975" w:type="pct"/>
            <w:vAlign w:val="center"/>
          </w:tcPr>
          <w:p w:rsidR="005E234E" w:rsidRPr="00A752A7" w:rsidRDefault="005E234E" w:rsidP="00A752A7">
            <w:pPr>
              <w:pStyle w:val="a8"/>
              <w:rPr>
                <w:rFonts w:ascii="宋体" w:hAnsi="宋体"/>
              </w:rPr>
            </w:pPr>
            <w:r w:rsidRPr="001F4F6F">
              <w:rPr>
                <w:rFonts w:ascii="宋体" w:hAnsi="宋体" w:hint="eastAsia"/>
                <w:spacing w:val="8"/>
              </w:rPr>
              <w:t>铅、锌、铜、镉、砷、汞、</w:t>
            </w:r>
            <w:r w:rsidRPr="001F4F6F">
              <w:rPr>
                <w:rFonts w:ascii="宋体" w:hAnsi="宋体" w:hint="eastAsia"/>
              </w:rPr>
              <w:t>pH、CODcr 、SS等</w:t>
            </w:r>
          </w:p>
        </w:tc>
        <w:tc>
          <w:tcPr>
            <w:tcW w:w="674" w:type="pct"/>
            <w:vAlign w:val="center"/>
          </w:tcPr>
          <w:p w:rsidR="005E234E" w:rsidRPr="001F4F6F" w:rsidRDefault="005E234E" w:rsidP="00A752A7">
            <w:pPr>
              <w:pStyle w:val="a8"/>
              <w:rPr>
                <w:rFonts w:ascii="宋体" w:hAnsi="宋体"/>
                <w:spacing w:val="8"/>
              </w:rPr>
            </w:pPr>
            <w:r w:rsidRPr="001F4F6F">
              <w:rPr>
                <w:rFonts w:ascii="宋体" w:hAnsi="宋体" w:hint="eastAsia"/>
                <w:spacing w:val="8"/>
              </w:rPr>
              <w:t>1次/年，共监测2天</w:t>
            </w:r>
          </w:p>
        </w:tc>
        <w:tc>
          <w:tcPr>
            <w:tcW w:w="600" w:type="pct"/>
            <w:vAlign w:val="center"/>
          </w:tcPr>
          <w:p w:rsidR="005E234E" w:rsidRPr="001F4F6F" w:rsidRDefault="005E234E" w:rsidP="00A752A7">
            <w:pPr>
              <w:pStyle w:val="a8"/>
              <w:rPr>
                <w:rFonts w:ascii="宋体" w:hAnsi="宋体"/>
                <w:spacing w:val="8"/>
              </w:rPr>
            </w:pPr>
            <w:r w:rsidRPr="001F4F6F">
              <w:rPr>
                <w:rFonts w:ascii="宋体" w:hAnsi="宋体" w:hint="eastAsia"/>
                <w:spacing w:val="8"/>
              </w:rPr>
              <w:t>每天取一个混合样</w:t>
            </w:r>
          </w:p>
        </w:tc>
        <w:tc>
          <w:tcPr>
            <w:tcW w:w="1401" w:type="pct"/>
          </w:tcPr>
          <w:p w:rsidR="00F37037" w:rsidRDefault="00F37037" w:rsidP="00A752A7">
            <w:pPr>
              <w:pStyle w:val="a8"/>
              <w:rPr>
                <w:rFonts w:ascii="宋体" w:hAnsi="宋体"/>
                <w:spacing w:val="8"/>
              </w:rPr>
            </w:pPr>
            <w:r>
              <w:rPr>
                <w:rFonts w:ascii="宋体" w:hAnsi="宋体" w:hint="eastAsia"/>
                <w:spacing w:val="8"/>
              </w:rPr>
              <w:t>已落实</w:t>
            </w:r>
          </w:p>
          <w:p w:rsidR="005E234E" w:rsidRPr="001F4F6F" w:rsidRDefault="005E234E" w:rsidP="00A752A7">
            <w:pPr>
              <w:pStyle w:val="a8"/>
              <w:rPr>
                <w:rFonts w:ascii="宋体" w:hAnsi="宋体"/>
                <w:spacing w:val="8"/>
              </w:rPr>
            </w:pPr>
            <w:r>
              <w:rPr>
                <w:rFonts w:ascii="宋体" w:hAnsi="宋体" w:hint="eastAsia"/>
                <w:spacing w:val="8"/>
              </w:rPr>
              <w:t>2019年2月</w:t>
            </w:r>
            <w:r>
              <w:rPr>
                <w:rFonts w:ascii="宋体" w:hAnsi="宋体"/>
                <w:spacing w:val="8"/>
              </w:rPr>
              <w:t>委托昆明</w:t>
            </w:r>
            <w:r w:rsidR="00144E24">
              <w:rPr>
                <w:rFonts w:ascii="宋体" w:hAnsi="宋体" w:hint="eastAsia"/>
                <w:spacing w:val="8"/>
              </w:rPr>
              <w:t>京</w:t>
            </w:r>
            <w:r>
              <w:rPr>
                <w:rFonts w:ascii="宋体" w:hAnsi="宋体" w:hint="eastAsia"/>
                <w:spacing w:val="8"/>
              </w:rPr>
              <w:t>诚</w:t>
            </w:r>
            <w:r>
              <w:rPr>
                <w:rFonts w:ascii="宋体" w:hAnsi="宋体"/>
                <w:spacing w:val="8"/>
              </w:rPr>
              <w:t>检测技术有限公司对</w:t>
            </w:r>
            <w:r w:rsidR="00F37037">
              <w:rPr>
                <w:rFonts w:ascii="宋体" w:hAnsi="宋体" w:hint="eastAsia"/>
                <w:spacing w:val="8"/>
              </w:rPr>
              <w:t>块泽河</w:t>
            </w:r>
            <w:r w:rsidR="00F37037">
              <w:rPr>
                <w:rFonts w:ascii="宋体" w:hAnsi="宋体"/>
                <w:spacing w:val="8"/>
              </w:rPr>
              <w:t>水质进行监测</w:t>
            </w:r>
          </w:p>
        </w:tc>
      </w:tr>
    </w:tbl>
    <w:p w:rsidR="00701995" w:rsidRDefault="00B73103" w:rsidP="0072356C">
      <w:pPr>
        <w:pStyle w:val="2"/>
        <w:ind w:firstLine="643"/>
      </w:pPr>
      <w:bookmarkStart w:id="120" w:name="_Toc19802065"/>
      <w:r>
        <w:lastRenderedPageBreak/>
        <w:t>8</w:t>
      </w:r>
      <w:r w:rsidR="00F62C79">
        <w:t>.</w:t>
      </w:r>
      <w:r w:rsidR="00701995">
        <w:t xml:space="preserve">3 </w:t>
      </w:r>
      <w:r w:rsidR="006C6C32">
        <w:rPr>
          <w:rFonts w:hint="eastAsia"/>
        </w:rPr>
        <w:t>小结</w:t>
      </w:r>
      <w:bookmarkEnd w:id="120"/>
    </w:p>
    <w:p w:rsidR="006C6C32" w:rsidRPr="006C6C32" w:rsidRDefault="00EE5AC0" w:rsidP="008D2FF0">
      <w:pPr>
        <w:ind w:firstLine="480"/>
      </w:pPr>
      <w:r>
        <w:rPr>
          <w:rFonts w:hint="eastAsia"/>
        </w:rPr>
        <w:t>经调查</w:t>
      </w:r>
      <w:r w:rsidR="006C6C32" w:rsidRPr="006C6C32">
        <w:rPr>
          <w:rFonts w:hint="eastAsia"/>
        </w:rPr>
        <w:t>，</w:t>
      </w:r>
      <w:r w:rsidR="006C6C32">
        <w:rPr>
          <w:rFonts w:hint="eastAsia"/>
        </w:rPr>
        <w:t>云南罗平</w:t>
      </w:r>
      <w:r w:rsidR="006C6C32">
        <w:t>锌电股份有限公司富乐铅锌矿厂</w:t>
      </w:r>
      <w:r w:rsidR="008D2FF0">
        <w:rPr>
          <w:rFonts w:hint="eastAsia"/>
        </w:rPr>
        <w:t>建立了完善的环境管理体系和环保管理制度；</w:t>
      </w:r>
      <w:r w:rsidR="001722E9">
        <w:rPr>
          <w:rFonts w:hint="eastAsia"/>
        </w:rPr>
        <w:t>环评</w:t>
      </w:r>
      <w:r w:rsidR="001722E9">
        <w:t>及批复中各项环保措施均已落实到位，</w:t>
      </w:r>
      <w:r>
        <w:rPr>
          <w:rFonts w:hint="eastAsia"/>
        </w:rPr>
        <w:t>各项</w:t>
      </w:r>
      <w:r>
        <w:t>环保措施运行稳定</w:t>
      </w:r>
      <w:r>
        <w:rPr>
          <w:rFonts w:hint="eastAsia"/>
        </w:rPr>
        <w:t>；</w:t>
      </w:r>
      <w:r>
        <w:t>环保手续齐全，</w:t>
      </w:r>
      <w:r w:rsidR="008D2FF0">
        <w:t>并按照要求</w:t>
      </w:r>
      <w:r w:rsidR="008D2FF0">
        <w:rPr>
          <w:rFonts w:hint="eastAsia"/>
        </w:rPr>
        <w:t>严格</w:t>
      </w:r>
      <w:r w:rsidR="008D2FF0">
        <w:t>落实了环境监测计划</w:t>
      </w:r>
      <w:r w:rsidR="006C6C32" w:rsidRPr="006C6C32">
        <w:rPr>
          <w:rFonts w:hint="eastAsia"/>
        </w:rPr>
        <w:t>。</w:t>
      </w:r>
    </w:p>
    <w:p w:rsidR="00701995" w:rsidRPr="00701995" w:rsidRDefault="00EE5AC0" w:rsidP="00701995">
      <w:pPr>
        <w:ind w:firstLine="480"/>
      </w:pPr>
      <w:r>
        <w:rPr>
          <w:rFonts w:hint="eastAsia"/>
        </w:rPr>
        <w:t>综上</w:t>
      </w:r>
      <w:r>
        <w:t>所述</w:t>
      </w:r>
      <w:r>
        <w:rPr>
          <w:rFonts w:hint="eastAsia"/>
        </w:rPr>
        <w:t>，</w:t>
      </w:r>
      <w:r>
        <w:t>云南</w:t>
      </w:r>
      <w:r w:rsidR="007307AB">
        <w:rPr>
          <w:rFonts w:hint="eastAsia"/>
        </w:rPr>
        <w:t>罗平</w:t>
      </w:r>
      <w:r w:rsidR="007307AB">
        <w:t>锌电股份有限公司富乐铅锌矿厂环境管理</w:t>
      </w:r>
      <w:r w:rsidR="007307AB">
        <w:rPr>
          <w:rFonts w:hint="eastAsia"/>
        </w:rPr>
        <w:t>和</w:t>
      </w:r>
      <w:r w:rsidR="007307AB">
        <w:t>监控</w:t>
      </w:r>
      <w:r w:rsidR="007307AB">
        <w:rPr>
          <w:rFonts w:hint="eastAsia"/>
        </w:rPr>
        <w:t>得到有效</w:t>
      </w:r>
      <w:r w:rsidR="007307AB">
        <w:t>的落实。</w:t>
      </w:r>
    </w:p>
    <w:p w:rsidR="00D7050E" w:rsidRDefault="00D7050E">
      <w:pPr>
        <w:widowControl/>
        <w:spacing w:line="240" w:lineRule="auto"/>
        <w:ind w:firstLineChars="0" w:firstLine="0"/>
        <w:jc w:val="left"/>
      </w:pPr>
      <w:r>
        <w:br w:type="page"/>
      </w:r>
    </w:p>
    <w:p w:rsidR="00D7050E" w:rsidRPr="00D7050E" w:rsidRDefault="00B73103" w:rsidP="005B70FA">
      <w:pPr>
        <w:pStyle w:val="1"/>
        <w:spacing w:line="360" w:lineRule="auto"/>
        <w:ind w:firstLine="883"/>
      </w:pPr>
      <w:bookmarkStart w:id="121" w:name="_Toc19802066"/>
      <w:r>
        <w:lastRenderedPageBreak/>
        <w:t>9</w:t>
      </w:r>
      <w:r w:rsidR="00532678">
        <w:rPr>
          <w:rFonts w:hint="eastAsia"/>
        </w:rPr>
        <w:t xml:space="preserve"> </w:t>
      </w:r>
      <w:r w:rsidR="00532678">
        <w:rPr>
          <w:rFonts w:hint="eastAsia"/>
        </w:rPr>
        <w:t>公众参与</w:t>
      </w:r>
      <w:r w:rsidR="00532678">
        <w:t>调查</w:t>
      </w:r>
      <w:bookmarkEnd w:id="121"/>
    </w:p>
    <w:p w:rsidR="00532678" w:rsidRDefault="00B73103" w:rsidP="005B70FA">
      <w:pPr>
        <w:pStyle w:val="2"/>
        <w:tabs>
          <w:tab w:val="left" w:pos="2880"/>
        </w:tabs>
        <w:spacing w:line="360" w:lineRule="auto"/>
        <w:ind w:firstLine="643"/>
      </w:pPr>
      <w:bookmarkStart w:id="122" w:name="_Toc19802067"/>
      <w:r>
        <w:t>9</w:t>
      </w:r>
      <w:r w:rsidR="00532678">
        <w:rPr>
          <w:rFonts w:hint="eastAsia"/>
        </w:rPr>
        <w:t>.1</w:t>
      </w:r>
      <w:r w:rsidR="00532678">
        <w:rPr>
          <w:rFonts w:hint="eastAsia"/>
        </w:rPr>
        <w:t>调查</w:t>
      </w:r>
      <w:r w:rsidR="00532678">
        <w:t>内容</w:t>
      </w:r>
      <w:bookmarkEnd w:id="122"/>
      <w:r w:rsidR="005B70FA">
        <w:tab/>
      </w:r>
    </w:p>
    <w:p w:rsidR="00780B34" w:rsidRPr="00780B34" w:rsidRDefault="00780B34" w:rsidP="005B70FA">
      <w:pPr>
        <w:ind w:firstLine="480"/>
      </w:pPr>
      <w:r w:rsidRPr="00780B34">
        <w:t>本次竣工验收环境保护调查工作中，为了项目环保措施实施情况、环境影响发生情况，听取公众，特别是当地村民对工程环境保护工作的意见、建议，进行了公众调查。</w:t>
      </w:r>
    </w:p>
    <w:p w:rsidR="00780B34" w:rsidRPr="00780B34" w:rsidRDefault="00780B34" w:rsidP="00780B34">
      <w:pPr>
        <w:ind w:firstLine="480"/>
      </w:pPr>
      <w:r w:rsidRPr="00780B34">
        <w:t>本次调查共发放</w:t>
      </w:r>
      <w:r w:rsidR="005C7E37">
        <w:rPr>
          <w:rFonts w:hint="eastAsia"/>
        </w:rPr>
        <w:t>个人</w:t>
      </w:r>
      <w:r w:rsidRPr="00780B34">
        <w:t>问卷</w:t>
      </w:r>
      <w:r w:rsidR="008D2FF0">
        <w:t>30</w:t>
      </w:r>
      <w:r w:rsidRPr="00780B34">
        <w:t>份</w:t>
      </w:r>
      <w:r w:rsidR="005C7E37">
        <w:rPr>
          <w:rFonts w:hint="eastAsia"/>
        </w:rPr>
        <w:t>，</w:t>
      </w:r>
      <w:r w:rsidR="005C7E37">
        <w:t>团体问卷</w:t>
      </w:r>
      <w:r w:rsidR="006B76C0">
        <w:t>5</w:t>
      </w:r>
      <w:r w:rsidR="005C7E37">
        <w:rPr>
          <w:rFonts w:hint="eastAsia"/>
        </w:rPr>
        <w:t>份</w:t>
      </w:r>
      <w:r w:rsidRPr="00780B34">
        <w:t>，回收有效问卷</w:t>
      </w:r>
      <w:r w:rsidR="006B76C0">
        <w:t>35</w:t>
      </w:r>
      <w:r w:rsidRPr="00780B34">
        <w:t>份</w:t>
      </w:r>
      <w:r w:rsidRPr="00780B34">
        <w:rPr>
          <w:rFonts w:hint="eastAsia"/>
        </w:rPr>
        <w:t>，</w:t>
      </w:r>
      <w:r w:rsidRPr="00780B34">
        <w:t>有效问卷回收率为</w:t>
      </w:r>
      <w:r w:rsidRPr="00780B34">
        <w:rPr>
          <w:rFonts w:hint="eastAsia"/>
        </w:rPr>
        <w:t>100</w:t>
      </w:r>
      <w:r w:rsidRPr="00780B34">
        <w:t>%</w:t>
      </w:r>
      <w:r w:rsidRPr="00780B34">
        <w:t>。问卷调查表见表</w:t>
      </w:r>
      <w:r w:rsidR="00BA48B5">
        <w:t>9.1</w:t>
      </w:r>
      <w:r w:rsidRPr="00780B34">
        <w:t>-1</w:t>
      </w:r>
      <w:r w:rsidRPr="00780B34">
        <w:t>。</w:t>
      </w:r>
    </w:p>
    <w:p w:rsidR="00780B34" w:rsidRPr="00780B34" w:rsidRDefault="00780B34" w:rsidP="00301C20">
      <w:pPr>
        <w:ind w:firstLine="482"/>
        <w:jc w:val="center"/>
        <w:rPr>
          <w:b/>
        </w:rPr>
      </w:pPr>
      <w:r w:rsidRPr="00780B34">
        <w:rPr>
          <w:rFonts w:hint="eastAsia"/>
          <w:b/>
        </w:rPr>
        <w:t>表</w:t>
      </w:r>
      <w:r w:rsidR="00301C20">
        <w:rPr>
          <w:b/>
        </w:rPr>
        <w:t>9.1</w:t>
      </w:r>
      <w:r w:rsidRPr="00780B34">
        <w:rPr>
          <w:rFonts w:hint="eastAsia"/>
          <w:b/>
        </w:rPr>
        <w:t xml:space="preserve">-1  </w:t>
      </w:r>
      <w:r w:rsidRPr="00780B34">
        <w:rPr>
          <w:rFonts w:hint="eastAsia"/>
          <w:b/>
        </w:rPr>
        <w:t>公众参与调查表</w:t>
      </w:r>
      <w:r w:rsidR="005C7E37">
        <w:rPr>
          <w:rFonts w:hint="eastAsia"/>
          <w:b/>
        </w:rPr>
        <w:t>（个人）</w:t>
      </w:r>
    </w:p>
    <w:tbl>
      <w:tblPr>
        <w:tblW w:w="8522"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183"/>
        <w:gridCol w:w="1113"/>
        <w:gridCol w:w="1019"/>
        <w:gridCol w:w="954"/>
        <w:gridCol w:w="1186"/>
        <w:gridCol w:w="1018"/>
        <w:gridCol w:w="1182"/>
        <w:gridCol w:w="860"/>
        <w:gridCol w:w="7"/>
      </w:tblGrid>
      <w:tr w:rsidR="00780B34" w:rsidRPr="00780B34" w:rsidTr="00F92E6D">
        <w:trPr>
          <w:gridAfter w:val="1"/>
          <w:wAfter w:w="7" w:type="dxa"/>
        </w:trPr>
        <w:tc>
          <w:tcPr>
            <w:tcW w:w="1183" w:type="dxa"/>
            <w:vAlign w:val="center"/>
          </w:tcPr>
          <w:p w:rsidR="00780B34" w:rsidRPr="00780B34" w:rsidRDefault="00780B34" w:rsidP="008A00E8">
            <w:pPr>
              <w:pStyle w:val="a8"/>
            </w:pPr>
            <w:r w:rsidRPr="00780B34">
              <w:rPr>
                <w:rFonts w:hint="eastAsia"/>
              </w:rPr>
              <w:t>姓</w:t>
            </w:r>
            <w:r w:rsidRPr="00780B34">
              <w:rPr>
                <w:rFonts w:hint="eastAsia"/>
              </w:rPr>
              <w:t xml:space="preserve">    </w:t>
            </w:r>
            <w:r w:rsidRPr="00780B34">
              <w:rPr>
                <w:rFonts w:hint="eastAsia"/>
              </w:rPr>
              <w:t>名</w:t>
            </w:r>
          </w:p>
        </w:tc>
        <w:tc>
          <w:tcPr>
            <w:tcW w:w="1113" w:type="dxa"/>
            <w:vAlign w:val="center"/>
          </w:tcPr>
          <w:p w:rsidR="00780B34" w:rsidRPr="00780B34" w:rsidRDefault="00780B34" w:rsidP="008A00E8">
            <w:pPr>
              <w:pStyle w:val="a8"/>
            </w:pPr>
          </w:p>
        </w:tc>
        <w:tc>
          <w:tcPr>
            <w:tcW w:w="1019" w:type="dxa"/>
            <w:vAlign w:val="center"/>
          </w:tcPr>
          <w:p w:rsidR="00780B34" w:rsidRPr="00780B34" w:rsidRDefault="00780B34" w:rsidP="008A00E8">
            <w:pPr>
              <w:pStyle w:val="a8"/>
            </w:pPr>
            <w:r w:rsidRPr="00780B34">
              <w:rPr>
                <w:rFonts w:hint="eastAsia"/>
              </w:rPr>
              <w:t>性别</w:t>
            </w:r>
          </w:p>
        </w:tc>
        <w:tc>
          <w:tcPr>
            <w:tcW w:w="954" w:type="dxa"/>
            <w:vAlign w:val="center"/>
          </w:tcPr>
          <w:p w:rsidR="00780B34" w:rsidRPr="00780B34" w:rsidRDefault="00780B34" w:rsidP="008A00E8">
            <w:pPr>
              <w:pStyle w:val="a8"/>
            </w:pPr>
          </w:p>
        </w:tc>
        <w:tc>
          <w:tcPr>
            <w:tcW w:w="1186" w:type="dxa"/>
            <w:vAlign w:val="center"/>
          </w:tcPr>
          <w:p w:rsidR="00780B34" w:rsidRPr="00780B34" w:rsidRDefault="00780B34" w:rsidP="008A00E8">
            <w:pPr>
              <w:pStyle w:val="a8"/>
            </w:pPr>
            <w:r w:rsidRPr="00780B34">
              <w:rPr>
                <w:rFonts w:hint="eastAsia"/>
              </w:rPr>
              <w:t>年龄</w:t>
            </w:r>
          </w:p>
        </w:tc>
        <w:tc>
          <w:tcPr>
            <w:tcW w:w="1018" w:type="dxa"/>
            <w:vAlign w:val="center"/>
          </w:tcPr>
          <w:p w:rsidR="00780B34" w:rsidRPr="00780B34" w:rsidRDefault="00780B34" w:rsidP="008A00E8">
            <w:pPr>
              <w:pStyle w:val="a8"/>
            </w:pPr>
          </w:p>
        </w:tc>
        <w:tc>
          <w:tcPr>
            <w:tcW w:w="1182" w:type="dxa"/>
            <w:vAlign w:val="center"/>
          </w:tcPr>
          <w:p w:rsidR="00780B34" w:rsidRPr="00780B34" w:rsidRDefault="00780B34" w:rsidP="008A00E8">
            <w:pPr>
              <w:pStyle w:val="a8"/>
            </w:pPr>
            <w:r w:rsidRPr="00780B34">
              <w:rPr>
                <w:rFonts w:hint="eastAsia"/>
              </w:rPr>
              <w:t>文化程度</w:t>
            </w:r>
          </w:p>
        </w:tc>
        <w:tc>
          <w:tcPr>
            <w:tcW w:w="860" w:type="dxa"/>
            <w:vAlign w:val="center"/>
          </w:tcPr>
          <w:p w:rsidR="00780B34" w:rsidRPr="00780B34" w:rsidRDefault="00780B34" w:rsidP="008A00E8">
            <w:pPr>
              <w:pStyle w:val="a8"/>
            </w:pPr>
          </w:p>
        </w:tc>
      </w:tr>
      <w:tr w:rsidR="00780B34" w:rsidRPr="00780B34" w:rsidTr="00AF6241">
        <w:trPr>
          <w:gridAfter w:val="1"/>
          <w:wAfter w:w="7" w:type="dxa"/>
        </w:trPr>
        <w:tc>
          <w:tcPr>
            <w:tcW w:w="1183" w:type="dxa"/>
            <w:vAlign w:val="center"/>
          </w:tcPr>
          <w:p w:rsidR="00780B34" w:rsidRPr="00780B34" w:rsidRDefault="00780B34" w:rsidP="008A00E8">
            <w:pPr>
              <w:pStyle w:val="a8"/>
            </w:pPr>
            <w:r w:rsidRPr="00780B34">
              <w:rPr>
                <w:rFonts w:hint="eastAsia"/>
              </w:rPr>
              <w:t>工作单位</w:t>
            </w:r>
          </w:p>
        </w:tc>
        <w:tc>
          <w:tcPr>
            <w:tcW w:w="3086" w:type="dxa"/>
            <w:gridSpan w:val="3"/>
            <w:vAlign w:val="center"/>
          </w:tcPr>
          <w:p w:rsidR="00780B34" w:rsidRPr="00780B34" w:rsidRDefault="00780B34" w:rsidP="008A00E8">
            <w:pPr>
              <w:pStyle w:val="a8"/>
            </w:pPr>
          </w:p>
        </w:tc>
        <w:tc>
          <w:tcPr>
            <w:tcW w:w="1186" w:type="dxa"/>
            <w:vAlign w:val="center"/>
          </w:tcPr>
          <w:p w:rsidR="00780B34" w:rsidRPr="00780B34" w:rsidRDefault="00780B34" w:rsidP="008A00E8">
            <w:pPr>
              <w:pStyle w:val="a8"/>
            </w:pPr>
            <w:r w:rsidRPr="00780B34">
              <w:rPr>
                <w:rFonts w:hint="eastAsia"/>
              </w:rPr>
              <w:t>职</w:t>
            </w:r>
            <w:r w:rsidRPr="00780B34">
              <w:rPr>
                <w:rFonts w:hint="eastAsia"/>
              </w:rPr>
              <w:t xml:space="preserve">    </w:t>
            </w:r>
            <w:r w:rsidRPr="00780B34">
              <w:rPr>
                <w:rFonts w:hint="eastAsia"/>
              </w:rPr>
              <w:t>业</w:t>
            </w:r>
          </w:p>
        </w:tc>
        <w:tc>
          <w:tcPr>
            <w:tcW w:w="3060" w:type="dxa"/>
            <w:gridSpan w:val="3"/>
            <w:vAlign w:val="center"/>
          </w:tcPr>
          <w:p w:rsidR="00780B34" w:rsidRPr="00780B34" w:rsidRDefault="00780B34" w:rsidP="008A00E8">
            <w:pPr>
              <w:pStyle w:val="a8"/>
            </w:pPr>
          </w:p>
        </w:tc>
      </w:tr>
      <w:tr w:rsidR="00780B34" w:rsidRPr="00780B34" w:rsidTr="00AF6241">
        <w:tc>
          <w:tcPr>
            <w:tcW w:w="1183" w:type="dxa"/>
            <w:vAlign w:val="center"/>
          </w:tcPr>
          <w:p w:rsidR="00780B34" w:rsidRPr="00780B34" w:rsidRDefault="00780B34" w:rsidP="008A00E8">
            <w:pPr>
              <w:pStyle w:val="a8"/>
            </w:pPr>
            <w:r w:rsidRPr="00780B34">
              <w:rPr>
                <w:rFonts w:hint="eastAsia"/>
              </w:rPr>
              <w:t>家庭住址</w:t>
            </w:r>
          </w:p>
        </w:tc>
        <w:tc>
          <w:tcPr>
            <w:tcW w:w="3086" w:type="dxa"/>
            <w:gridSpan w:val="3"/>
            <w:vAlign w:val="center"/>
          </w:tcPr>
          <w:p w:rsidR="00780B34" w:rsidRPr="00780B34" w:rsidRDefault="00780B34" w:rsidP="008A00E8">
            <w:pPr>
              <w:pStyle w:val="a8"/>
            </w:pPr>
          </w:p>
        </w:tc>
        <w:tc>
          <w:tcPr>
            <w:tcW w:w="1186" w:type="dxa"/>
            <w:vAlign w:val="center"/>
          </w:tcPr>
          <w:p w:rsidR="00780B34" w:rsidRPr="00780B34" w:rsidRDefault="00780B34" w:rsidP="008A00E8">
            <w:pPr>
              <w:pStyle w:val="a8"/>
            </w:pPr>
            <w:r w:rsidRPr="00780B34">
              <w:rPr>
                <w:rFonts w:hint="eastAsia"/>
              </w:rPr>
              <w:t>联系电话</w:t>
            </w:r>
          </w:p>
        </w:tc>
        <w:tc>
          <w:tcPr>
            <w:tcW w:w="3067" w:type="dxa"/>
            <w:gridSpan w:val="4"/>
          </w:tcPr>
          <w:p w:rsidR="00780B34" w:rsidRPr="00780B34" w:rsidRDefault="00780B34" w:rsidP="008A00E8">
            <w:pPr>
              <w:pStyle w:val="a8"/>
            </w:pPr>
          </w:p>
        </w:tc>
      </w:tr>
      <w:tr w:rsidR="00780B34" w:rsidRPr="00780B34" w:rsidTr="00AF6241">
        <w:tc>
          <w:tcPr>
            <w:tcW w:w="1183" w:type="dxa"/>
            <w:vAlign w:val="center"/>
          </w:tcPr>
          <w:p w:rsidR="00780B34" w:rsidRPr="00780B34" w:rsidRDefault="00780B34" w:rsidP="008A00E8">
            <w:pPr>
              <w:pStyle w:val="a8"/>
            </w:pPr>
            <w:r w:rsidRPr="00780B34">
              <w:rPr>
                <w:rFonts w:hint="eastAsia"/>
              </w:rPr>
              <w:t>项目概况</w:t>
            </w:r>
          </w:p>
        </w:tc>
        <w:tc>
          <w:tcPr>
            <w:tcW w:w="7339" w:type="dxa"/>
            <w:gridSpan w:val="8"/>
          </w:tcPr>
          <w:p w:rsidR="000305F6" w:rsidRPr="000305F6" w:rsidRDefault="000305F6" w:rsidP="00640E30">
            <w:pPr>
              <w:spacing w:line="240" w:lineRule="auto"/>
              <w:ind w:firstLine="420"/>
              <w:rPr>
                <w:sz w:val="21"/>
                <w:szCs w:val="21"/>
              </w:rPr>
            </w:pPr>
            <w:r w:rsidRPr="000305F6">
              <w:rPr>
                <w:rFonts w:hint="eastAsia"/>
                <w:sz w:val="21"/>
                <w:szCs w:val="21"/>
              </w:rPr>
              <w:t>富乐铅锌矿采选项目包括富乐选矿厂和富乐铅锌矿，始建于</w:t>
            </w:r>
            <w:r w:rsidRPr="000305F6">
              <w:rPr>
                <w:rFonts w:hint="eastAsia"/>
                <w:sz w:val="21"/>
                <w:szCs w:val="21"/>
              </w:rPr>
              <w:t>1984</w:t>
            </w:r>
            <w:r w:rsidRPr="000305F6">
              <w:rPr>
                <w:rFonts w:hint="eastAsia"/>
                <w:sz w:val="21"/>
                <w:szCs w:val="21"/>
              </w:rPr>
              <w:t>年（</w:t>
            </w:r>
            <w:r w:rsidRPr="000305F6">
              <w:rPr>
                <w:rFonts w:hint="eastAsia"/>
                <w:sz w:val="21"/>
                <w:szCs w:val="21"/>
              </w:rPr>
              <w:t>82</w:t>
            </w:r>
            <w:r w:rsidRPr="000305F6">
              <w:rPr>
                <w:rFonts w:hint="eastAsia"/>
                <w:sz w:val="21"/>
                <w:szCs w:val="21"/>
              </w:rPr>
              <w:t>年批建，</w:t>
            </w:r>
            <w:r w:rsidRPr="000305F6">
              <w:rPr>
                <w:rFonts w:hint="eastAsia"/>
                <w:sz w:val="21"/>
                <w:szCs w:val="21"/>
              </w:rPr>
              <w:t>84</w:t>
            </w:r>
            <w:r w:rsidRPr="000305F6">
              <w:rPr>
                <w:rFonts w:hint="eastAsia"/>
                <w:sz w:val="21"/>
                <w:szCs w:val="21"/>
              </w:rPr>
              <w:t>年投产），是云南罗平锌电股份有限公司下属，独立核算的一个分厂，承担</w:t>
            </w:r>
            <w:r w:rsidRPr="000305F6">
              <w:rPr>
                <w:sz w:val="21"/>
                <w:szCs w:val="21"/>
              </w:rPr>
              <w:t>富乐矿山铅锌矿的采选工作</w:t>
            </w:r>
            <w:r w:rsidRPr="000305F6">
              <w:rPr>
                <w:rFonts w:hint="eastAsia"/>
                <w:sz w:val="21"/>
                <w:szCs w:val="21"/>
              </w:rPr>
              <w:t>。</w:t>
            </w:r>
          </w:p>
          <w:p w:rsidR="00780B34" w:rsidRDefault="000305F6" w:rsidP="00640E30">
            <w:pPr>
              <w:spacing w:line="240" w:lineRule="auto"/>
              <w:ind w:firstLine="420"/>
              <w:rPr>
                <w:sz w:val="21"/>
                <w:szCs w:val="21"/>
              </w:rPr>
            </w:pPr>
            <w:r w:rsidRPr="000305F6">
              <w:rPr>
                <w:rFonts w:hint="eastAsia"/>
                <w:sz w:val="21"/>
                <w:szCs w:val="21"/>
              </w:rPr>
              <w:t>硫化矿</w:t>
            </w:r>
            <w:r w:rsidRPr="000305F6">
              <w:rPr>
                <w:sz w:val="21"/>
                <w:szCs w:val="21"/>
              </w:rPr>
              <w:t>系统</w:t>
            </w:r>
            <w:r w:rsidRPr="000305F6">
              <w:rPr>
                <w:rFonts w:hint="eastAsia"/>
                <w:sz w:val="21"/>
                <w:szCs w:val="21"/>
              </w:rPr>
              <w:t>采矿工程规模为万</w:t>
            </w:r>
            <w:r w:rsidRPr="000305F6">
              <w:rPr>
                <w:rFonts w:hint="eastAsia"/>
                <w:sz w:val="21"/>
                <w:szCs w:val="21"/>
              </w:rPr>
              <w:t>5t/a</w:t>
            </w:r>
            <w:r w:rsidRPr="000305F6">
              <w:rPr>
                <w:rFonts w:hint="eastAsia"/>
                <w:sz w:val="21"/>
                <w:szCs w:val="21"/>
              </w:rPr>
              <w:t>，包括提升系统、运输工程、公用工程（包括给排水、供电、通讯）；选矿工程选矿设计规模为</w:t>
            </w:r>
            <w:r w:rsidRPr="000305F6">
              <w:rPr>
                <w:sz w:val="21"/>
                <w:szCs w:val="21"/>
              </w:rPr>
              <w:t>6</w:t>
            </w:r>
            <w:r w:rsidRPr="000305F6">
              <w:rPr>
                <w:rFonts w:hint="eastAsia"/>
                <w:sz w:val="21"/>
                <w:szCs w:val="21"/>
              </w:rPr>
              <w:t>万</w:t>
            </w:r>
            <w:r w:rsidRPr="000305F6">
              <w:rPr>
                <w:rFonts w:hint="eastAsia"/>
                <w:sz w:val="21"/>
                <w:szCs w:val="21"/>
              </w:rPr>
              <w:t>t/a</w:t>
            </w:r>
            <w:r w:rsidRPr="000305F6">
              <w:rPr>
                <w:rFonts w:hint="eastAsia"/>
                <w:sz w:val="21"/>
                <w:szCs w:val="21"/>
              </w:rPr>
              <w:t>，包括主体工程（选矿工程）、辅助工程（尾矿库）、公用工程（包括给排水、供电）、储运工程（交通运输、材料库、矿仓及精矿池等）、环保工程（包括破碎系统除尘、生产废水及生活污水处理、噪声防治、固废处置等）。</w:t>
            </w:r>
          </w:p>
          <w:p w:rsidR="000305F6" w:rsidRPr="00780B34" w:rsidRDefault="000305F6" w:rsidP="00640E30">
            <w:pPr>
              <w:spacing w:line="240" w:lineRule="auto"/>
              <w:ind w:firstLine="420"/>
            </w:pPr>
            <w:r>
              <w:rPr>
                <w:rFonts w:hint="eastAsia"/>
                <w:sz w:val="21"/>
                <w:szCs w:val="21"/>
              </w:rPr>
              <w:t>本项目</w:t>
            </w:r>
            <w:r>
              <w:rPr>
                <w:sz w:val="21"/>
                <w:szCs w:val="21"/>
              </w:rPr>
              <w:t>运营产生的污染物主要为：</w:t>
            </w:r>
            <w:r w:rsidR="008F6366">
              <w:rPr>
                <w:rFonts w:hint="eastAsia"/>
                <w:sz w:val="21"/>
                <w:szCs w:val="21"/>
              </w:rPr>
              <w:t>破碎系统</w:t>
            </w:r>
            <w:r w:rsidR="008F6366">
              <w:rPr>
                <w:sz w:val="21"/>
                <w:szCs w:val="21"/>
              </w:rPr>
              <w:t>粉尘、运输、装卸扬尘等对周围大气</w:t>
            </w:r>
            <w:r w:rsidR="008F6366">
              <w:rPr>
                <w:rFonts w:hint="eastAsia"/>
                <w:sz w:val="21"/>
                <w:szCs w:val="21"/>
              </w:rPr>
              <w:t>环境</w:t>
            </w:r>
            <w:r w:rsidR="008F6366">
              <w:rPr>
                <w:sz w:val="21"/>
                <w:szCs w:val="21"/>
              </w:rPr>
              <w:t>的影响；</w:t>
            </w:r>
            <w:r w:rsidR="008F6366">
              <w:rPr>
                <w:rFonts w:hint="eastAsia"/>
                <w:sz w:val="21"/>
                <w:szCs w:val="21"/>
              </w:rPr>
              <w:t>生活污水</w:t>
            </w:r>
            <w:r w:rsidR="008F6366">
              <w:rPr>
                <w:sz w:val="21"/>
                <w:szCs w:val="21"/>
              </w:rPr>
              <w:t>、</w:t>
            </w:r>
            <w:r w:rsidR="008F6366">
              <w:rPr>
                <w:rFonts w:hint="eastAsia"/>
                <w:sz w:val="21"/>
                <w:szCs w:val="21"/>
              </w:rPr>
              <w:t>选矿废水</w:t>
            </w:r>
            <w:r w:rsidR="008F6366">
              <w:rPr>
                <w:sz w:val="21"/>
                <w:szCs w:val="21"/>
              </w:rPr>
              <w:t>、矿井涌水对周围地表水、</w:t>
            </w:r>
            <w:r w:rsidR="008F6366">
              <w:rPr>
                <w:rFonts w:hint="eastAsia"/>
                <w:sz w:val="21"/>
                <w:szCs w:val="21"/>
              </w:rPr>
              <w:t>地下水</w:t>
            </w:r>
            <w:r w:rsidR="008F6366">
              <w:rPr>
                <w:sz w:val="21"/>
                <w:szCs w:val="21"/>
              </w:rPr>
              <w:t>环境产生的影响；</w:t>
            </w:r>
            <w:r w:rsidR="001D715A">
              <w:rPr>
                <w:rFonts w:hint="eastAsia"/>
                <w:sz w:val="21"/>
                <w:szCs w:val="21"/>
              </w:rPr>
              <w:t>设备</w:t>
            </w:r>
            <w:r w:rsidR="001D715A">
              <w:rPr>
                <w:sz w:val="21"/>
                <w:szCs w:val="21"/>
              </w:rPr>
              <w:t>运行对周围环境产生</w:t>
            </w:r>
            <w:r w:rsidR="001D715A">
              <w:rPr>
                <w:rFonts w:hint="eastAsia"/>
                <w:sz w:val="21"/>
                <w:szCs w:val="21"/>
              </w:rPr>
              <w:t>的</w:t>
            </w:r>
            <w:r w:rsidR="001D715A">
              <w:rPr>
                <w:sz w:val="21"/>
                <w:szCs w:val="21"/>
              </w:rPr>
              <w:t>影响；</w:t>
            </w:r>
            <w:r w:rsidR="001D715A">
              <w:rPr>
                <w:rFonts w:hint="eastAsia"/>
                <w:sz w:val="21"/>
                <w:szCs w:val="21"/>
              </w:rPr>
              <w:t>采矿</w:t>
            </w:r>
            <w:r w:rsidR="001D715A">
              <w:rPr>
                <w:sz w:val="21"/>
                <w:szCs w:val="21"/>
              </w:rPr>
              <w:t>废石、</w:t>
            </w:r>
            <w:r w:rsidR="001D715A">
              <w:rPr>
                <w:rFonts w:hint="eastAsia"/>
                <w:sz w:val="21"/>
                <w:szCs w:val="21"/>
              </w:rPr>
              <w:t>生活</w:t>
            </w:r>
            <w:r w:rsidR="001D715A">
              <w:rPr>
                <w:sz w:val="21"/>
                <w:szCs w:val="21"/>
              </w:rPr>
              <w:t>垃圾等对周围固体环境</w:t>
            </w:r>
            <w:r w:rsidR="001D715A">
              <w:rPr>
                <w:rFonts w:hint="eastAsia"/>
                <w:sz w:val="21"/>
                <w:szCs w:val="21"/>
              </w:rPr>
              <w:t>产生</w:t>
            </w:r>
            <w:r w:rsidR="001D715A">
              <w:rPr>
                <w:sz w:val="21"/>
                <w:szCs w:val="21"/>
              </w:rPr>
              <w:t>的</w:t>
            </w:r>
            <w:r w:rsidR="00057A1A">
              <w:rPr>
                <w:rFonts w:hint="eastAsia"/>
                <w:sz w:val="21"/>
                <w:szCs w:val="21"/>
              </w:rPr>
              <w:t>影响</w:t>
            </w:r>
            <w:r w:rsidR="00057A1A">
              <w:rPr>
                <w:sz w:val="21"/>
                <w:szCs w:val="21"/>
              </w:rPr>
              <w:t>；</w:t>
            </w:r>
            <w:r w:rsidR="00640E30">
              <w:rPr>
                <w:rFonts w:hint="eastAsia"/>
                <w:sz w:val="21"/>
                <w:szCs w:val="21"/>
              </w:rPr>
              <w:t>施工期</w:t>
            </w:r>
            <w:r w:rsidR="00640E30">
              <w:rPr>
                <w:sz w:val="21"/>
                <w:szCs w:val="21"/>
              </w:rPr>
              <w:t>、运营期、服务期</w:t>
            </w:r>
            <w:r w:rsidR="00640E30">
              <w:rPr>
                <w:rFonts w:hint="eastAsia"/>
                <w:sz w:val="21"/>
                <w:szCs w:val="21"/>
              </w:rPr>
              <w:t>满</w:t>
            </w:r>
            <w:r w:rsidR="00640E30">
              <w:rPr>
                <w:sz w:val="21"/>
                <w:szCs w:val="21"/>
              </w:rPr>
              <w:t>后对生态的影响。</w:t>
            </w:r>
          </w:p>
        </w:tc>
      </w:tr>
      <w:tr w:rsidR="00780B34" w:rsidRPr="00780B34" w:rsidTr="00AF6241">
        <w:tc>
          <w:tcPr>
            <w:tcW w:w="8522" w:type="dxa"/>
            <w:gridSpan w:val="9"/>
            <w:vAlign w:val="center"/>
          </w:tcPr>
          <w:p w:rsidR="00780B34" w:rsidRPr="00780B34" w:rsidRDefault="00780B34" w:rsidP="00383435">
            <w:pPr>
              <w:pStyle w:val="a8"/>
              <w:jc w:val="left"/>
            </w:pPr>
            <w:r w:rsidRPr="00780B34">
              <w:rPr>
                <w:rFonts w:hint="eastAsia"/>
              </w:rPr>
              <w:t>该项目建设前后您认为环境质量：</w:t>
            </w:r>
          </w:p>
          <w:p w:rsidR="00780B34" w:rsidRPr="00780B34" w:rsidRDefault="00780B34" w:rsidP="00383435">
            <w:pPr>
              <w:pStyle w:val="a8"/>
              <w:jc w:val="left"/>
            </w:pPr>
            <w:r w:rsidRPr="00780B34">
              <w:rPr>
                <w:rFonts w:hint="eastAsia"/>
              </w:rPr>
              <w:t>a.</w:t>
            </w:r>
            <w:r w:rsidRPr="00780B34">
              <w:rPr>
                <w:rFonts w:hint="eastAsia"/>
              </w:rPr>
              <w:t>改善□</w:t>
            </w:r>
            <w:r w:rsidRPr="00780B34">
              <w:rPr>
                <w:rFonts w:hint="eastAsia"/>
              </w:rPr>
              <w:t xml:space="preserve">    b.</w:t>
            </w:r>
            <w:r w:rsidRPr="00780B34">
              <w:rPr>
                <w:rFonts w:hint="eastAsia"/>
              </w:rPr>
              <w:t>无变化□</w:t>
            </w:r>
            <w:r w:rsidRPr="00780B34">
              <w:rPr>
                <w:rFonts w:hint="eastAsia"/>
              </w:rPr>
              <w:t xml:space="preserve">    c.</w:t>
            </w:r>
            <w:r w:rsidRPr="00780B34">
              <w:rPr>
                <w:rFonts w:hint="eastAsia"/>
              </w:rPr>
              <w:t>恶化□</w:t>
            </w:r>
          </w:p>
        </w:tc>
      </w:tr>
      <w:tr w:rsidR="00780B34" w:rsidRPr="00780B34" w:rsidTr="00AF6241">
        <w:tc>
          <w:tcPr>
            <w:tcW w:w="8522" w:type="dxa"/>
            <w:gridSpan w:val="9"/>
            <w:vAlign w:val="center"/>
          </w:tcPr>
          <w:p w:rsidR="00780B34" w:rsidRPr="00780B34" w:rsidRDefault="00780B34" w:rsidP="00383435">
            <w:pPr>
              <w:pStyle w:val="a8"/>
              <w:jc w:val="left"/>
            </w:pPr>
            <w:r w:rsidRPr="00780B34">
              <w:rPr>
                <w:rFonts w:hint="eastAsia"/>
              </w:rPr>
              <w:t>2</w:t>
            </w:r>
            <w:r w:rsidRPr="00780B34">
              <w:rPr>
                <w:rFonts w:hint="eastAsia"/>
              </w:rPr>
              <w:t>．您认为项目的主要环境影响因素是？</w:t>
            </w:r>
          </w:p>
          <w:p w:rsidR="00780B34" w:rsidRPr="00780B34" w:rsidRDefault="00780B34" w:rsidP="00383435">
            <w:pPr>
              <w:pStyle w:val="a8"/>
              <w:jc w:val="left"/>
            </w:pPr>
            <w:r w:rsidRPr="00780B34">
              <w:rPr>
                <w:rFonts w:hint="eastAsia"/>
              </w:rPr>
              <w:t>a.</w:t>
            </w:r>
            <w:r w:rsidRPr="00780B34">
              <w:rPr>
                <w:rFonts w:hint="eastAsia"/>
              </w:rPr>
              <w:t>水污染□</w:t>
            </w:r>
            <w:r w:rsidRPr="00780B34">
              <w:rPr>
                <w:rFonts w:hint="eastAsia"/>
              </w:rPr>
              <w:t xml:space="preserve">  b.</w:t>
            </w:r>
            <w:r w:rsidRPr="00780B34">
              <w:rPr>
                <w:rFonts w:hint="eastAsia"/>
              </w:rPr>
              <w:t>大气污染□</w:t>
            </w:r>
            <w:r w:rsidRPr="00780B34">
              <w:rPr>
                <w:rFonts w:hint="eastAsia"/>
              </w:rPr>
              <w:t xml:space="preserve">  c.</w:t>
            </w:r>
            <w:r w:rsidRPr="00780B34">
              <w:rPr>
                <w:rFonts w:hint="eastAsia"/>
              </w:rPr>
              <w:t>固体废物□</w:t>
            </w:r>
            <w:r w:rsidRPr="00780B34">
              <w:rPr>
                <w:rFonts w:hint="eastAsia"/>
              </w:rPr>
              <w:t xml:space="preserve">  </w:t>
            </w:r>
            <w:r w:rsidRPr="00780B34">
              <w:rPr>
                <w:rFonts w:hint="eastAsia"/>
              </w:rPr>
              <w:t>生态破坏□</w:t>
            </w:r>
          </w:p>
        </w:tc>
      </w:tr>
      <w:tr w:rsidR="00780B34" w:rsidRPr="00780B34" w:rsidTr="00AF6241">
        <w:tc>
          <w:tcPr>
            <w:tcW w:w="8522" w:type="dxa"/>
            <w:gridSpan w:val="9"/>
            <w:vAlign w:val="center"/>
          </w:tcPr>
          <w:p w:rsidR="00780B34" w:rsidRPr="00780B34" w:rsidRDefault="00780B34" w:rsidP="00383435">
            <w:pPr>
              <w:pStyle w:val="a8"/>
              <w:jc w:val="left"/>
            </w:pPr>
            <w:r w:rsidRPr="00780B34">
              <w:rPr>
                <w:rFonts w:hint="eastAsia"/>
              </w:rPr>
              <w:t>3</w:t>
            </w:r>
            <w:r w:rsidRPr="00780B34">
              <w:rPr>
                <w:rFonts w:hint="eastAsia"/>
              </w:rPr>
              <w:t>．您是否了解项目现已实施的环保措施？</w:t>
            </w:r>
          </w:p>
          <w:p w:rsidR="00780B34" w:rsidRPr="00780B34" w:rsidRDefault="00780B34" w:rsidP="00383435">
            <w:pPr>
              <w:pStyle w:val="a8"/>
              <w:jc w:val="left"/>
            </w:pPr>
            <w:r w:rsidRPr="00780B34">
              <w:rPr>
                <w:rFonts w:hint="eastAsia"/>
              </w:rPr>
              <w:t>a.</w:t>
            </w:r>
            <w:r w:rsidRPr="00780B34">
              <w:rPr>
                <w:rFonts w:hint="eastAsia"/>
              </w:rPr>
              <w:t>了解□</w:t>
            </w:r>
            <w:r w:rsidRPr="00780B34">
              <w:rPr>
                <w:rFonts w:hint="eastAsia"/>
              </w:rPr>
              <w:t xml:space="preserve">     b.</w:t>
            </w:r>
            <w:r w:rsidRPr="00780B34">
              <w:rPr>
                <w:rFonts w:hint="eastAsia"/>
              </w:rPr>
              <w:t>不了解□</w:t>
            </w:r>
            <w:r w:rsidRPr="00780B34">
              <w:rPr>
                <w:rFonts w:hint="eastAsia"/>
              </w:rPr>
              <w:t xml:space="preserve">    c.</w:t>
            </w:r>
            <w:r w:rsidRPr="00780B34">
              <w:rPr>
                <w:rFonts w:hint="eastAsia"/>
              </w:rPr>
              <w:t>无所谓□</w:t>
            </w:r>
          </w:p>
        </w:tc>
      </w:tr>
      <w:tr w:rsidR="00780B34" w:rsidRPr="00780B34" w:rsidTr="00AF6241">
        <w:tc>
          <w:tcPr>
            <w:tcW w:w="8522" w:type="dxa"/>
            <w:gridSpan w:val="9"/>
            <w:vAlign w:val="center"/>
          </w:tcPr>
          <w:p w:rsidR="00780B34" w:rsidRPr="00780B34" w:rsidRDefault="00780B34" w:rsidP="00383435">
            <w:pPr>
              <w:pStyle w:val="a8"/>
              <w:jc w:val="left"/>
            </w:pPr>
            <w:r w:rsidRPr="00780B34">
              <w:rPr>
                <w:rFonts w:hint="eastAsia"/>
              </w:rPr>
              <w:t>4</w:t>
            </w:r>
            <w:r w:rsidRPr="00780B34">
              <w:rPr>
                <w:rFonts w:hint="eastAsia"/>
              </w:rPr>
              <w:t>．您对项目现已实施的环保措施是否满意？</w:t>
            </w:r>
          </w:p>
          <w:p w:rsidR="00780B34" w:rsidRPr="00780B34" w:rsidRDefault="00780B34" w:rsidP="00383435">
            <w:pPr>
              <w:pStyle w:val="a8"/>
              <w:jc w:val="left"/>
            </w:pPr>
            <w:r w:rsidRPr="00780B34">
              <w:rPr>
                <w:rFonts w:hint="eastAsia"/>
              </w:rPr>
              <w:t>a.</w:t>
            </w:r>
            <w:r w:rsidRPr="00780B34">
              <w:rPr>
                <w:rFonts w:hint="eastAsia"/>
              </w:rPr>
              <w:t>满意□</w:t>
            </w:r>
            <w:r w:rsidRPr="00780B34">
              <w:rPr>
                <w:rFonts w:hint="eastAsia"/>
              </w:rPr>
              <w:t xml:space="preserve">    b.</w:t>
            </w:r>
            <w:r w:rsidRPr="00780B34">
              <w:rPr>
                <w:rFonts w:hint="eastAsia"/>
              </w:rPr>
              <w:t>不满意□</w:t>
            </w:r>
            <w:r w:rsidRPr="00780B34">
              <w:rPr>
                <w:rFonts w:hint="eastAsia"/>
              </w:rPr>
              <w:t xml:space="preserve">     c.</w:t>
            </w:r>
            <w:r w:rsidRPr="00780B34">
              <w:rPr>
                <w:rFonts w:hint="eastAsia"/>
              </w:rPr>
              <w:t>无所谓□</w:t>
            </w:r>
          </w:p>
        </w:tc>
      </w:tr>
      <w:tr w:rsidR="00780B34" w:rsidRPr="00780B34" w:rsidTr="00AF6241">
        <w:tc>
          <w:tcPr>
            <w:tcW w:w="8522" w:type="dxa"/>
            <w:gridSpan w:val="9"/>
            <w:vAlign w:val="center"/>
          </w:tcPr>
          <w:p w:rsidR="00780B34" w:rsidRPr="00780B34" w:rsidRDefault="00780B34" w:rsidP="00383435">
            <w:pPr>
              <w:pStyle w:val="a8"/>
              <w:jc w:val="left"/>
            </w:pPr>
            <w:r w:rsidRPr="00780B34">
              <w:rPr>
                <w:rFonts w:hint="eastAsia"/>
              </w:rPr>
              <w:t>5</w:t>
            </w:r>
            <w:r w:rsidRPr="00780B34">
              <w:rPr>
                <w:rFonts w:hint="eastAsia"/>
              </w:rPr>
              <w:t>．工程施工过程中给您带来的主要环境影响有哪些？</w:t>
            </w:r>
          </w:p>
          <w:p w:rsidR="00780B34" w:rsidRPr="00780B34" w:rsidRDefault="00780B34" w:rsidP="00383435">
            <w:pPr>
              <w:pStyle w:val="a8"/>
              <w:jc w:val="left"/>
            </w:pPr>
            <w:r w:rsidRPr="00780B34">
              <w:rPr>
                <w:rFonts w:hint="eastAsia"/>
              </w:rPr>
              <w:t>a.</w:t>
            </w:r>
            <w:r w:rsidRPr="00780B34">
              <w:rPr>
                <w:rFonts w:hint="eastAsia"/>
              </w:rPr>
              <w:t>大气污染□</w:t>
            </w:r>
            <w:r w:rsidRPr="00780B34">
              <w:rPr>
                <w:rFonts w:hint="eastAsia"/>
              </w:rPr>
              <w:t xml:space="preserve">    b.</w:t>
            </w:r>
            <w:r w:rsidRPr="00780B34">
              <w:rPr>
                <w:rFonts w:hint="eastAsia"/>
              </w:rPr>
              <w:t>水质污染□</w:t>
            </w:r>
            <w:r w:rsidRPr="00780B34">
              <w:rPr>
                <w:rFonts w:hint="eastAsia"/>
              </w:rPr>
              <w:t xml:space="preserve">    c.</w:t>
            </w:r>
            <w:r w:rsidRPr="00780B34">
              <w:rPr>
                <w:rFonts w:hint="eastAsia"/>
              </w:rPr>
              <w:t>噪声污染□</w:t>
            </w:r>
            <w:r w:rsidRPr="00780B34">
              <w:rPr>
                <w:rFonts w:hint="eastAsia"/>
              </w:rPr>
              <w:t xml:space="preserve">    d.</w:t>
            </w:r>
            <w:r w:rsidRPr="00780B34">
              <w:rPr>
                <w:rFonts w:hint="eastAsia"/>
              </w:rPr>
              <w:t>固体废物污染□</w:t>
            </w:r>
            <w:r w:rsidRPr="00780B34">
              <w:rPr>
                <w:rFonts w:hint="eastAsia"/>
              </w:rPr>
              <w:t xml:space="preserve">    e.</w:t>
            </w:r>
            <w:r w:rsidRPr="00780B34">
              <w:rPr>
                <w:rFonts w:hint="eastAsia"/>
              </w:rPr>
              <w:t>生态破坏□</w:t>
            </w:r>
            <w:r w:rsidRPr="00780B34">
              <w:rPr>
                <w:rFonts w:hint="eastAsia"/>
              </w:rPr>
              <w:t xml:space="preserve">    f.</w:t>
            </w:r>
            <w:r w:rsidRPr="00780B34">
              <w:rPr>
                <w:rFonts w:hint="eastAsia"/>
              </w:rPr>
              <w:t>景观破坏□</w:t>
            </w:r>
          </w:p>
        </w:tc>
      </w:tr>
      <w:tr w:rsidR="00780B34" w:rsidRPr="00780B34" w:rsidTr="00AF6241">
        <w:tc>
          <w:tcPr>
            <w:tcW w:w="8522" w:type="dxa"/>
            <w:gridSpan w:val="9"/>
            <w:vAlign w:val="center"/>
          </w:tcPr>
          <w:p w:rsidR="00780B34" w:rsidRPr="00780B34" w:rsidRDefault="00780B34" w:rsidP="00383435">
            <w:pPr>
              <w:pStyle w:val="a8"/>
              <w:jc w:val="left"/>
            </w:pPr>
            <w:r w:rsidRPr="00780B34">
              <w:rPr>
                <w:rFonts w:hint="eastAsia"/>
              </w:rPr>
              <w:t>6</w:t>
            </w:r>
            <w:r w:rsidRPr="00780B34">
              <w:rPr>
                <w:rFonts w:hint="eastAsia"/>
              </w:rPr>
              <w:t>．您认为企业还应该在哪些方面完善环保措施？</w:t>
            </w:r>
          </w:p>
          <w:p w:rsidR="00780B34" w:rsidRPr="00780B34" w:rsidRDefault="00780B34" w:rsidP="00383435">
            <w:pPr>
              <w:pStyle w:val="a8"/>
              <w:jc w:val="left"/>
            </w:pPr>
            <w:r w:rsidRPr="00780B34">
              <w:rPr>
                <w:rFonts w:hint="eastAsia"/>
              </w:rPr>
              <w:t>a.</w:t>
            </w:r>
            <w:r w:rsidRPr="00780B34">
              <w:rPr>
                <w:rFonts w:hint="eastAsia"/>
              </w:rPr>
              <w:t>绿化□</w:t>
            </w:r>
            <w:r w:rsidRPr="00780B34">
              <w:rPr>
                <w:rFonts w:hint="eastAsia"/>
              </w:rPr>
              <w:t xml:space="preserve">    b.</w:t>
            </w:r>
            <w:r w:rsidRPr="00780B34">
              <w:rPr>
                <w:rFonts w:hint="eastAsia"/>
              </w:rPr>
              <w:t>降尘□</w:t>
            </w:r>
            <w:r w:rsidRPr="00780B34">
              <w:rPr>
                <w:rFonts w:hint="eastAsia"/>
              </w:rPr>
              <w:t xml:space="preserve">    c.</w:t>
            </w:r>
            <w:r w:rsidRPr="00780B34">
              <w:rPr>
                <w:rFonts w:hint="eastAsia"/>
              </w:rPr>
              <w:t>降噪□</w:t>
            </w:r>
            <w:r w:rsidRPr="00780B34">
              <w:rPr>
                <w:rFonts w:hint="eastAsia"/>
              </w:rPr>
              <w:t xml:space="preserve">    d</w:t>
            </w:r>
            <w:r w:rsidRPr="00780B34">
              <w:rPr>
                <w:rFonts w:hint="eastAsia"/>
              </w:rPr>
              <w:t>废水排放□</w:t>
            </w:r>
            <w:r w:rsidRPr="00780B34">
              <w:rPr>
                <w:rFonts w:hint="eastAsia"/>
              </w:rPr>
              <w:t xml:space="preserve">    e</w:t>
            </w:r>
            <w:r w:rsidRPr="00780B34">
              <w:rPr>
                <w:rFonts w:hint="eastAsia"/>
              </w:rPr>
              <w:t>生活垃圾□</w:t>
            </w:r>
            <w:r w:rsidRPr="00780B34">
              <w:rPr>
                <w:rFonts w:hint="eastAsia"/>
              </w:rPr>
              <w:t xml:space="preserve">    f</w:t>
            </w:r>
            <w:r w:rsidRPr="00780B34">
              <w:rPr>
                <w:rFonts w:hint="eastAsia"/>
              </w:rPr>
              <w:t>生态保护□</w:t>
            </w:r>
          </w:p>
        </w:tc>
      </w:tr>
      <w:tr w:rsidR="00780B34" w:rsidRPr="00780B34" w:rsidTr="00AF6241">
        <w:tc>
          <w:tcPr>
            <w:tcW w:w="8522" w:type="dxa"/>
            <w:gridSpan w:val="9"/>
            <w:vAlign w:val="center"/>
          </w:tcPr>
          <w:p w:rsidR="00780B34" w:rsidRPr="00780B34" w:rsidRDefault="00780B34" w:rsidP="00383435">
            <w:pPr>
              <w:pStyle w:val="a8"/>
              <w:jc w:val="left"/>
            </w:pPr>
            <w:r w:rsidRPr="00780B34">
              <w:rPr>
                <w:rFonts w:hint="eastAsia"/>
              </w:rPr>
              <w:t>7</w:t>
            </w:r>
            <w:r w:rsidRPr="00780B34">
              <w:rPr>
                <w:rFonts w:hint="eastAsia"/>
              </w:rPr>
              <w:t>．您对该项目实施后您的生活质量？</w:t>
            </w:r>
          </w:p>
          <w:p w:rsidR="00780B34" w:rsidRPr="00780B34" w:rsidRDefault="00780B34" w:rsidP="00383435">
            <w:pPr>
              <w:pStyle w:val="a8"/>
              <w:jc w:val="left"/>
            </w:pPr>
            <w:r w:rsidRPr="00780B34">
              <w:rPr>
                <w:rFonts w:hint="eastAsia"/>
              </w:rPr>
              <w:t>a.</w:t>
            </w:r>
            <w:r w:rsidRPr="00780B34">
              <w:rPr>
                <w:rFonts w:hint="eastAsia"/>
              </w:rPr>
              <w:t>改善</w:t>
            </w:r>
            <w:r w:rsidRPr="00780B34">
              <w:rPr>
                <w:rFonts w:hint="eastAsia"/>
              </w:rPr>
              <w:t xml:space="preserve"> </w:t>
            </w:r>
            <w:r w:rsidRPr="00780B34">
              <w:rPr>
                <w:rFonts w:hint="eastAsia"/>
              </w:rPr>
              <w:t>□</w:t>
            </w:r>
            <w:r w:rsidRPr="00780B34">
              <w:rPr>
                <w:rFonts w:hint="eastAsia"/>
              </w:rPr>
              <w:t xml:space="preserve">        b.</w:t>
            </w:r>
            <w:r w:rsidRPr="00780B34">
              <w:rPr>
                <w:rFonts w:hint="eastAsia"/>
              </w:rPr>
              <w:t>无变化□</w:t>
            </w:r>
            <w:r w:rsidRPr="00780B34">
              <w:rPr>
                <w:rFonts w:hint="eastAsia"/>
              </w:rPr>
              <w:t xml:space="preserve">      c.</w:t>
            </w:r>
            <w:r w:rsidRPr="00780B34">
              <w:rPr>
                <w:rFonts w:hint="eastAsia"/>
              </w:rPr>
              <w:t>恶化□</w:t>
            </w:r>
          </w:p>
        </w:tc>
      </w:tr>
      <w:tr w:rsidR="00AF2CF3" w:rsidRPr="00780B34" w:rsidTr="00AF6241">
        <w:tc>
          <w:tcPr>
            <w:tcW w:w="8522" w:type="dxa"/>
            <w:gridSpan w:val="9"/>
          </w:tcPr>
          <w:p w:rsidR="00AF2CF3" w:rsidRDefault="00AF2CF3" w:rsidP="00AF2CF3">
            <w:pPr>
              <w:pStyle w:val="a8"/>
              <w:jc w:val="both"/>
            </w:pPr>
            <w:r>
              <w:rPr>
                <w:rFonts w:hint="eastAsia"/>
              </w:rPr>
              <w:t>8</w:t>
            </w:r>
            <w:r>
              <w:rPr>
                <w:rFonts w:hint="eastAsia"/>
              </w:rPr>
              <w:t>．您最关心的环境问题及希望进一步采取的环境保护措施有哪些？</w:t>
            </w:r>
          </w:p>
        </w:tc>
      </w:tr>
    </w:tbl>
    <w:p w:rsidR="00532678" w:rsidRDefault="00B73103" w:rsidP="005B70FA">
      <w:pPr>
        <w:pStyle w:val="2"/>
        <w:spacing w:line="360" w:lineRule="auto"/>
        <w:ind w:firstLine="643"/>
      </w:pPr>
      <w:bookmarkStart w:id="123" w:name="_Toc19802068"/>
      <w:r>
        <w:lastRenderedPageBreak/>
        <w:t>9</w:t>
      </w:r>
      <w:r w:rsidR="00532678">
        <w:rPr>
          <w:rFonts w:hint="eastAsia"/>
        </w:rPr>
        <w:t>.2</w:t>
      </w:r>
      <w:r w:rsidR="00301C20">
        <w:rPr>
          <w:rFonts w:hint="eastAsia"/>
        </w:rPr>
        <w:t>调查方法</w:t>
      </w:r>
      <w:r w:rsidR="00301C20">
        <w:t>、范围和对象</w:t>
      </w:r>
      <w:bookmarkEnd w:id="123"/>
    </w:p>
    <w:p w:rsidR="00301C20" w:rsidRPr="00301C20" w:rsidRDefault="00301C20" w:rsidP="005B70FA">
      <w:pPr>
        <w:ind w:firstLine="480"/>
      </w:pPr>
      <w:r>
        <w:rPr>
          <w:rFonts w:hint="eastAsia"/>
        </w:rPr>
        <w:t>调查</w:t>
      </w:r>
      <w:r>
        <w:t>方法：</w:t>
      </w:r>
      <w:r w:rsidRPr="00301C20">
        <w:rPr>
          <w:rFonts w:hint="eastAsia"/>
        </w:rPr>
        <w:t>本着公开、平等、广泛和便利的原则，根据项目实际情况，采用随机和重点调查相结合的问卷调查法。对项目涉及的个人采用随机调查，共发放问卷调查表</w:t>
      </w:r>
      <w:r w:rsidR="008D2FF0">
        <w:t>3</w:t>
      </w:r>
      <w:r w:rsidR="000F3FF2">
        <w:t>5</w:t>
      </w:r>
      <w:r w:rsidRPr="00301C20">
        <w:rPr>
          <w:rFonts w:hint="eastAsia"/>
        </w:rPr>
        <w:t>份</w:t>
      </w:r>
      <w:r w:rsidR="000F3FF2">
        <w:rPr>
          <w:rFonts w:hint="eastAsia"/>
        </w:rPr>
        <w:t>，</w:t>
      </w:r>
      <w:r w:rsidR="000F3FF2">
        <w:t>个人</w:t>
      </w:r>
      <w:r w:rsidR="000F3FF2">
        <w:rPr>
          <w:rFonts w:hint="eastAsia"/>
        </w:rPr>
        <w:t>30</w:t>
      </w:r>
      <w:r w:rsidR="000F3FF2">
        <w:rPr>
          <w:rFonts w:hint="eastAsia"/>
        </w:rPr>
        <w:t>份</w:t>
      </w:r>
      <w:r w:rsidR="000F3FF2">
        <w:t>，团体</w:t>
      </w:r>
      <w:r w:rsidR="000F3FF2">
        <w:rPr>
          <w:rFonts w:hint="eastAsia"/>
        </w:rPr>
        <w:t>5</w:t>
      </w:r>
      <w:r w:rsidR="000F3FF2">
        <w:rPr>
          <w:rFonts w:hint="eastAsia"/>
        </w:rPr>
        <w:t>份</w:t>
      </w:r>
      <w:r w:rsidR="008D2FF0">
        <w:rPr>
          <w:rFonts w:hint="eastAsia"/>
        </w:rPr>
        <w:t>。</w:t>
      </w:r>
    </w:p>
    <w:p w:rsidR="008518B9" w:rsidRDefault="00301C20" w:rsidP="005B70FA">
      <w:pPr>
        <w:ind w:firstLine="480"/>
      </w:pPr>
      <w:r>
        <w:rPr>
          <w:rFonts w:hint="eastAsia"/>
        </w:rPr>
        <w:t>调查</w:t>
      </w:r>
      <w:r>
        <w:t>对象：</w:t>
      </w:r>
      <w:r w:rsidR="000727AC">
        <w:t>包括</w:t>
      </w:r>
      <w:r w:rsidR="00E11799" w:rsidRPr="00E11799">
        <w:rPr>
          <w:rFonts w:hint="eastAsia"/>
        </w:rPr>
        <w:t>包括</w:t>
      </w:r>
      <w:r w:rsidR="00E11799" w:rsidRPr="00E11799">
        <w:t>富乐镇</w:t>
      </w:r>
      <w:r w:rsidR="00E11799" w:rsidRPr="00E11799">
        <w:rPr>
          <w:rFonts w:hint="eastAsia"/>
        </w:rPr>
        <w:t>政府</w:t>
      </w:r>
      <w:r w:rsidR="00E11799" w:rsidRPr="00E11799">
        <w:t>、以及周边老君台村、虾子湾村村委会</w:t>
      </w:r>
      <w:r w:rsidR="00E11799" w:rsidRPr="00E11799">
        <w:rPr>
          <w:rFonts w:hint="eastAsia"/>
        </w:rPr>
        <w:t>相关</w:t>
      </w:r>
      <w:r w:rsidR="00E11799" w:rsidRPr="00E11799">
        <w:t>工作人员及居民</w:t>
      </w:r>
      <w:r w:rsidR="00E11799">
        <w:rPr>
          <w:rFonts w:hint="eastAsia"/>
        </w:rPr>
        <w:t>；</w:t>
      </w:r>
      <w:r w:rsidR="008D2FF0">
        <w:rPr>
          <w:rFonts w:hint="eastAsia"/>
        </w:rPr>
        <w:t xml:space="preserve"> </w:t>
      </w:r>
    </w:p>
    <w:p w:rsidR="00532678" w:rsidRDefault="00B73103" w:rsidP="005B70FA">
      <w:pPr>
        <w:pStyle w:val="2"/>
        <w:spacing w:line="360" w:lineRule="auto"/>
        <w:ind w:firstLine="643"/>
      </w:pPr>
      <w:bookmarkStart w:id="124" w:name="_Toc19802069"/>
      <w:r>
        <w:t>9</w:t>
      </w:r>
      <w:r w:rsidR="00532678">
        <w:rPr>
          <w:rFonts w:hint="eastAsia"/>
        </w:rPr>
        <w:t>.3</w:t>
      </w:r>
      <w:r w:rsidR="00532678">
        <w:rPr>
          <w:rFonts w:hint="eastAsia"/>
        </w:rPr>
        <w:t>调查</w:t>
      </w:r>
      <w:r w:rsidR="00532678">
        <w:t>结果分析</w:t>
      </w:r>
      <w:bookmarkEnd w:id="124"/>
    </w:p>
    <w:p w:rsidR="00E11799" w:rsidRDefault="00E11799" w:rsidP="005B70FA">
      <w:pPr>
        <w:ind w:firstLine="480"/>
      </w:pPr>
      <w:r>
        <w:rPr>
          <w:rFonts w:hint="eastAsia"/>
        </w:rPr>
        <w:t>2019</w:t>
      </w:r>
      <w:r>
        <w:rPr>
          <w:rFonts w:hint="eastAsia"/>
        </w:rPr>
        <w:t>年</w:t>
      </w:r>
      <w:r w:rsidR="002C5395">
        <w:t>7</w:t>
      </w:r>
      <w:r>
        <w:rPr>
          <w:rFonts w:hint="eastAsia"/>
        </w:rPr>
        <w:t>月，</w:t>
      </w:r>
      <w:r>
        <w:t>建设单位对项目</w:t>
      </w:r>
      <w:r>
        <w:rPr>
          <w:rFonts w:hint="eastAsia"/>
        </w:rPr>
        <w:t>周围</w:t>
      </w:r>
      <w:r>
        <w:t>公众</w:t>
      </w:r>
      <w:r>
        <w:rPr>
          <w:rFonts w:hint="eastAsia"/>
        </w:rPr>
        <w:t>进行</w:t>
      </w:r>
      <w:r>
        <w:t>了公众参与调查，</w:t>
      </w:r>
      <w:r>
        <w:rPr>
          <w:rFonts w:hint="eastAsia"/>
        </w:rPr>
        <w:t>共</w:t>
      </w:r>
      <w:r>
        <w:t>发放调查问卷</w:t>
      </w:r>
      <w:r>
        <w:rPr>
          <w:rFonts w:hint="eastAsia"/>
        </w:rPr>
        <w:t>3</w:t>
      </w:r>
      <w:r w:rsidR="000F3FF2">
        <w:t>5</w:t>
      </w:r>
      <w:r>
        <w:rPr>
          <w:rFonts w:hint="eastAsia"/>
        </w:rPr>
        <w:t>份</w:t>
      </w:r>
      <w:r w:rsidR="000F3FF2">
        <w:rPr>
          <w:rFonts w:hint="eastAsia"/>
        </w:rPr>
        <w:t>，</w:t>
      </w:r>
      <w:r w:rsidR="000F3FF2">
        <w:t>个人</w:t>
      </w:r>
      <w:r w:rsidR="000F3FF2">
        <w:rPr>
          <w:rFonts w:hint="eastAsia"/>
        </w:rPr>
        <w:t>30</w:t>
      </w:r>
      <w:r w:rsidR="000F3FF2">
        <w:rPr>
          <w:rFonts w:hint="eastAsia"/>
        </w:rPr>
        <w:t>份</w:t>
      </w:r>
      <w:r w:rsidR="000F3FF2">
        <w:t>，团体</w:t>
      </w:r>
      <w:r w:rsidR="000F3FF2">
        <w:rPr>
          <w:rFonts w:hint="eastAsia"/>
        </w:rPr>
        <w:t>5</w:t>
      </w:r>
      <w:r w:rsidR="000F3FF2">
        <w:rPr>
          <w:rFonts w:hint="eastAsia"/>
        </w:rPr>
        <w:t>份</w:t>
      </w:r>
      <w:r w:rsidR="00AC20E6">
        <w:rPr>
          <w:rFonts w:hint="eastAsia"/>
        </w:rPr>
        <w:t>，</w:t>
      </w:r>
      <w:r>
        <w:t>全部回收</w:t>
      </w:r>
      <w:r w:rsidR="00DF0B7E">
        <w:rPr>
          <w:rFonts w:hint="eastAsia"/>
        </w:rPr>
        <w:t>，</w:t>
      </w:r>
      <w:r w:rsidR="00DF0B7E">
        <w:t>回收率</w:t>
      </w:r>
      <w:r w:rsidR="00DF0B7E">
        <w:rPr>
          <w:rFonts w:hint="eastAsia"/>
        </w:rPr>
        <w:t>100</w:t>
      </w:r>
      <w:r w:rsidR="00DF0B7E">
        <w:t>%</w:t>
      </w:r>
      <w:r>
        <w:rPr>
          <w:rFonts w:hint="eastAsia"/>
        </w:rPr>
        <w:t>。</w:t>
      </w:r>
    </w:p>
    <w:p w:rsidR="00E11799" w:rsidRPr="005B70FA" w:rsidRDefault="00E11799" w:rsidP="005B70FA">
      <w:pPr>
        <w:ind w:firstLine="480"/>
        <w:rPr>
          <w:rFonts w:hint="eastAsia"/>
        </w:rPr>
      </w:pPr>
      <w:r>
        <w:rPr>
          <w:rFonts w:hint="eastAsia"/>
        </w:rPr>
        <w:t>本次</w:t>
      </w:r>
      <w:r>
        <w:t>调查过程</w:t>
      </w:r>
      <w:r>
        <w:rPr>
          <w:rFonts w:hint="eastAsia"/>
        </w:rPr>
        <w:t>中被调查</w:t>
      </w:r>
      <w:r>
        <w:t>者</w:t>
      </w:r>
      <w:r>
        <w:rPr>
          <w:rFonts w:hint="eastAsia"/>
        </w:rPr>
        <w:t>基本情况见表</w:t>
      </w:r>
      <w:r>
        <w:rPr>
          <w:rFonts w:hint="eastAsia"/>
        </w:rPr>
        <w:t>9.3</w:t>
      </w:r>
      <w:r>
        <w:t>-1</w:t>
      </w:r>
      <w:r w:rsidR="005B70FA">
        <w:rPr>
          <w:rFonts w:hint="eastAsia"/>
        </w:rPr>
        <w:t>，</w:t>
      </w:r>
      <w:r w:rsidR="005B70FA" w:rsidRPr="005B70FA">
        <w:rPr>
          <w:rFonts w:hint="eastAsia"/>
        </w:rPr>
        <w:t>本次</w:t>
      </w:r>
      <w:r w:rsidR="005B70FA" w:rsidRPr="005B70FA">
        <w:t>项目公众参与调查个人部分</w:t>
      </w:r>
      <w:r w:rsidR="005B70FA" w:rsidRPr="005B70FA">
        <w:rPr>
          <w:rFonts w:hint="eastAsia"/>
        </w:rPr>
        <w:t>主要</w:t>
      </w:r>
      <w:r w:rsidR="005B70FA" w:rsidRPr="005B70FA">
        <w:t>问题和公众反馈结果如表</w:t>
      </w:r>
      <w:r w:rsidR="005B70FA" w:rsidRPr="005B70FA">
        <w:rPr>
          <w:rFonts w:hint="eastAsia"/>
        </w:rPr>
        <w:t>9.3</w:t>
      </w:r>
      <w:r w:rsidR="005B70FA" w:rsidRPr="005B70FA">
        <w:t>-2</w:t>
      </w:r>
      <w:r w:rsidR="005B70FA" w:rsidRPr="005B70FA">
        <w:rPr>
          <w:rFonts w:hint="eastAsia"/>
        </w:rPr>
        <w:t>所示</w:t>
      </w:r>
      <w:r w:rsidR="005B70FA">
        <w:rPr>
          <w:rFonts w:hint="eastAsia"/>
        </w:rPr>
        <w:t>；</w:t>
      </w:r>
      <w:r w:rsidR="005B70FA" w:rsidRPr="005B70FA">
        <w:rPr>
          <w:rFonts w:hint="eastAsia"/>
        </w:rPr>
        <w:t>团体</w:t>
      </w:r>
      <w:r w:rsidR="005B70FA" w:rsidRPr="005B70FA">
        <w:t>调查结果统计</w:t>
      </w:r>
      <w:r w:rsidR="005B70FA" w:rsidRPr="005B70FA">
        <w:rPr>
          <w:rFonts w:hint="eastAsia"/>
        </w:rPr>
        <w:t>详见</w:t>
      </w:r>
      <w:r w:rsidR="005B70FA" w:rsidRPr="005B70FA">
        <w:t>表</w:t>
      </w:r>
      <w:r w:rsidR="005B70FA" w:rsidRPr="005B70FA">
        <w:rPr>
          <w:rFonts w:hint="eastAsia"/>
        </w:rPr>
        <w:t>9.3</w:t>
      </w:r>
      <w:r w:rsidR="005B70FA" w:rsidRPr="005B70FA">
        <w:t>-3</w:t>
      </w:r>
      <w:r w:rsidR="005B70FA" w:rsidRPr="005B70FA">
        <w:rPr>
          <w:rFonts w:hint="eastAsia"/>
        </w:rPr>
        <w:t>：</w:t>
      </w:r>
    </w:p>
    <w:p w:rsidR="00E11799" w:rsidRDefault="00E11799" w:rsidP="009309FA">
      <w:pPr>
        <w:ind w:firstLine="482"/>
        <w:jc w:val="center"/>
        <w:rPr>
          <w:b/>
        </w:rPr>
      </w:pPr>
      <w:r w:rsidRPr="009309FA">
        <w:rPr>
          <w:rFonts w:hint="eastAsia"/>
          <w:b/>
        </w:rPr>
        <w:t>表</w:t>
      </w:r>
      <w:r w:rsidRPr="009309FA">
        <w:rPr>
          <w:rFonts w:hint="eastAsia"/>
          <w:b/>
        </w:rPr>
        <w:t>9.3</w:t>
      </w:r>
      <w:r w:rsidRPr="009309FA">
        <w:rPr>
          <w:b/>
        </w:rPr>
        <w:t>-1</w:t>
      </w:r>
      <w:r w:rsidRPr="009309FA">
        <w:rPr>
          <w:rFonts w:hint="eastAsia"/>
          <w:b/>
        </w:rPr>
        <w:t>个人</w:t>
      </w:r>
      <w:r w:rsidRPr="009309FA">
        <w:rPr>
          <w:b/>
        </w:rPr>
        <w:t>部分公众参与调查对象统计结果表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4"/>
        <w:gridCol w:w="2106"/>
        <w:gridCol w:w="3214"/>
        <w:gridCol w:w="2126"/>
      </w:tblGrid>
      <w:tr w:rsidR="009309FA" w:rsidRPr="009309FA" w:rsidTr="002C5395">
        <w:trPr>
          <w:trHeight w:val="50"/>
        </w:trPr>
        <w:tc>
          <w:tcPr>
            <w:tcW w:w="2056" w:type="pct"/>
            <w:gridSpan w:val="2"/>
            <w:tcBorders>
              <w:top w:val="single" w:sz="12" w:space="0" w:color="auto"/>
              <w:left w:val="nil"/>
            </w:tcBorders>
            <w:vAlign w:val="center"/>
          </w:tcPr>
          <w:p w:rsidR="009309FA" w:rsidRPr="009309FA" w:rsidRDefault="009309FA" w:rsidP="009309FA">
            <w:pPr>
              <w:pStyle w:val="a8"/>
            </w:pPr>
            <w:r w:rsidRPr="009309FA">
              <w:t>基本情况</w:t>
            </w:r>
          </w:p>
        </w:tc>
        <w:tc>
          <w:tcPr>
            <w:tcW w:w="1772" w:type="pct"/>
            <w:tcBorders>
              <w:top w:val="single" w:sz="12" w:space="0" w:color="auto"/>
            </w:tcBorders>
            <w:vAlign w:val="center"/>
          </w:tcPr>
          <w:p w:rsidR="009309FA" w:rsidRPr="009309FA" w:rsidRDefault="009309FA" w:rsidP="009309FA">
            <w:pPr>
              <w:pStyle w:val="a8"/>
            </w:pPr>
            <w:r w:rsidRPr="009309FA">
              <w:rPr>
                <w:rFonts w:hint="eastAsia"/>
              </w:rPr>
              <w:t>人数（</w:t>
            </w:r>
            <w:r w:rsidRPr="009309FA">
              <w:rPr>
                <w:rFonts w:hint="eastAsia"/>
              </w:rPr>
              <w:t>30</w:t>
            </w:r>
            <w:r w:rsidRPr="009309FA">
              <w:rPr>
                <w:rFonts w:hint="eastAsia"/>
              </w:rPr>
              <w:t>人）</w:t>
            </w:r>
          </w:p>
        </w:tc>
        <w:tc>
          <w:tcPr>
            <w:tcW w:w="1172" w:type="pct"/>
            <w:tcBorders>
              <w:top w:val="single" w:sz="12" w:space="0" w:color="auto"/>
              <w:right w:val="nil"/>
            </w:tcBorders>
            <w:vAlign w:val="center"/>
          </w:tcPr>
          <w:p w:rsidR="009309FA" w:rsidRPr="009309FA" w:rsidRDefault="009309FA" w:rsidP="009309FA">
            <w:pPr>
              <w:pStyle w:val="a8"/>
            </w:pPr>
            <w:r w:rsidRPr="009309FA">
              <w:rPr>
                <w:rFonts w:hint="eastAsia"/>
              </w:rPr>
              <w:t>比例</w:t>
            </w:r>
            <w:r w:rsidRPr="009309FA">
              <w:t xml:space="preserve"> </w:t>
            </w:r>
            <w:r w:rsidRPr="009309FA">
              <w:rPr>
                <w:rFonts w:hint="eastAsia"/>
              </w:rPr>
              <w:t>（</w:t>
            </w:r>
            <w:r w:rsidRPr="009309FA">
              <w:t>%</w:t>
            </w:r>
            <w:r w:rsidRPr="009309FA">
              <w:rPr>
                <w:rFonts w:hint="eastAsia"/>
              </w:rPr>
              <w:t>）</w:t>
            </w:r>
          </w:p>
        </w:tc>
      </w:tr>
      <w:tr w:rsidR="009309FA" w:rsidRPr="009309FA" w:rsidTr="002C5395">
        <w:trPr>
          <w:trHeight w:val="70"/>
        </w:trPr>
        <w:tc>
          <w:tcPr>
            <w:tcW w:w="895" w:type="pct"/>
            <w:vMerge w:val="restart"/>
            <w:tcBorders>
              <w:left w:val="nil"/>
            </w:tcBorders>
            <w:vAlign w:val="center"/>
          </w:tcPr>
          <w:p w:rsidR="009309FA" w:rsidRPr="009309FA" w:rsidRDefault="009309FA" w:rsidP="009309FA">
            <w:pPr>
              <w:pStyle w:val="a8"/>
            </w:pPr>
            <w:r w:rsidRPr="009309FA">
              <w:rPr>
                <w:rFonts w:hint="eastAsia"/>
              </w:rPr>
              <w:t>性别</w:t>
            </w:r>
          </w:p>
        </w:tc>
        <w:tc>
          <w:tcPr>
            <w:tcW w:w="1161" w:type="pct"/>
            <w:vAlign w:val="center"/>
          </w:tcPr>
          <w:p w:rsidR="009309FA" w:rsidRPr="009309FA" w:rsidRDefault="009309FA" w:rsidP="009309FA">
            <w:pPr>
              <w:pStyle w:val="a8"/>
            </w:pPr>
            <w:r w:rsidRPr="009309FA">
              <w:rPr>
                <w:rFonts w:hint="eastAsia"/>
              </w:rPr>
              <w:t>男</w:t>
            </w:r>
          </w:p>
        </w:tc>
        <w:tc>
          <w:tcPr>
            <w:tcW w:w="1772" w:type="pct"/>
            <w:vAlign w:val="center"/>
          </w:tcPr>
          <w:p w:rsidR="009309FA" w:rsidRPr="009309FA" w:rsidRDefault="00BA1D88" w:rsidP="009309FA">
            <w:pPr>
              <w:pStyle w:val="a8"/>
            </w:pPr>
            <w:r>
              <w:rPr>
                <w:rFonts w:hint="eastAsia"/>
              </w:rPr>
              <w:t>24</w:t>
            </w:r>
          </w:p>
        </w:tc>
        <w:tc>
          <w:tcPr>
            <w:tcW w:w="1172" w:type="pct"/>
            <w:tcBorders>
              <w:right w:val="nil"/>
            </w:tcBorders>
            <w:vAlign w:val="center"/>
          </w:tcPr>
          <w:p w:rsidR="009309FA" w:rsidRPr="009309FA" w:rsidRDefault="00E15B75" w:rsidP="009309FA">
            <w:pPr>
              <w:pStyle w:val="a8"/>
            </w:pPr>
            <w:r>
              <w:rPr>
                <w:rFonts w:hint="eastAsia"/>
              </w:rPr>
              <w:t>80</w:t>
            </w:r>
          </w:p>
        </w:tc>
      </w:tr>
      <w:tr w:rsidR="009309FA" w:rsidRPr="009309FA" w:rsidTr="002C5395">
        <w:trPr>
          <w:trHeight w:val="70"/>
        </w:trPr>
        <w:tc>
          <w:tcPr>
            <w:tcW w:w="895" w:type="pct"/>
            <w:vMerge/>
            <w:tcBorders>
              <w:left w:val="nil"/>
            </w:tcBorders>
            <w:vAlign w:val="center"/>
          </w:tcPr>
          <w:p w:rsidR="009309FA" w:rsidRPr="009309FA" w:rsidRDefault="009309FA" w:rsidP="009309FA">
            <w:pPr>
              <w:pStyle w:val="a8"/>
            </w:pPr>
          </w:p>
        </w:tc>
        <w:tc>
          <w:tcPr>
            <w:tcW w:w="1161" w:type="pct"/>
            <w:vAlign w:val="center"/>
          </w:tcPr>
          <w:p w:rsidR="009309FA" w:rsidRPr="009309FA" w:rsidRDefault="009309FA" w:rsidP="009309FA">
            <w:pPr>
              <w:pStyle w:val="a8"/>
            </w:pPr>
            <w:r w:rsidRPr="009309FA">
              <w:rPr>
                <w:rFonts w:hint="eastAsia"/>
              </w:rPr>
              <w:t>女</w:t>
            </w:r>
          </w:p>
        </w:tc>
        <w:tc>
          <w:tcPr>
            <w:tcW w:w="1772" w:type="pct"/>
            <w:vAlign w:val="center"/>
          </w:tcPr>
          <w:p w:rsidR="009309FA" w:rsidRPr="009309FA" w:rsidRDefault="00BA1D88" w:rsidP="009309FA">
            <w:pPr>
              <w:pStyle w:val="a8"/>
            </w:pPr>
            <w:r>
              <w:rPr>
                <w:rFonts w:hint="eastAsia"/>
              </w:rPr>
              <w:t>6</w:t>
            </w:r>
          </w:p>
        </w:tc>
        <w:tc>
          <w:tcPr>
            <w:tcW w:w="1172" w:type="pct"/>
            <w:tcBorders>
              <w:right w:val="nil"/>
            </w:tcBorders>
            <w:vAlign w:val="center"/>
          </w:tcPr>
          <w:p w:rsidR="009309FA" w:rsidRPr="009309FA" w:rsidRDefault="00E15B75" w:rsidP="009309FA">
            <w:pPr>
              <w:pStyle w:val="a8"/>
            </w:pPr>
            <w:r>
              <w:rPr>
                <w:rFonts w:hint="eastAsia"/>
              </w:rPr>
              <w:t>20</w:t>
            </w:r>
          </w:p>
        </w:tc>
      </w:tr>
      <w:tr w:rsidR="009309FA" w:rsidRPr="009309FA" w:rsidTr="002C5395">
        <w:trPr>
          <w:trHeight w:val="70"/>
        </w:trPr>
        <w:tc>
          <w:tcPr>
            <w:tcW w:w="895" w:type="pct"/>
            <w:vMerge w:val="restart"/>
            <w:tcBorders>
              <w:left w:val="nil"/>
            </w:tcBorders>
            <w:vAlign w:val="center"/>
          </w:tcPr>
          <w:p w:rsidR="009309FA" w:rsidRPr="009309FA" w:rsidRDefault="009309FA" w:rsidP="009309FA">
            <w:pPr>
              <w:pStyle w:val="a8"/>
            </w:pPr>
            <w:r w:rsidRPr="009309FA">
              <w:rPr>
                <w:rFonts w:hint="eastAsia"/>
              </w:rPr>
              <w:t>年龄</w:t>
            </w:r>
          </w:p>
        </w:tc>
        <w:tc>
          <w:tcPr>
            <w:tcW w:w="1161" w:type="pct"/>
            <w:vAlign w:val="center"/>
          </w:tcPr>
          <w:p w:rsidR="009309FA" w:rsidRPr="009309FA" w:rsidRDefault="009309FA" w:rsidP="009309FA">
            <w:pPr>
              <w:pStyle w:val="a8"/>
            </w:pPr>
            <w:r w:rsidRPr="009309FA">
              <w:rPr>
                <w:rFonts w:hint="eastAsia"/>
              </w:rPr>
              <w:t>20</w:t>
            </w:r>
            <w:r w:rsidRPr="009309FA">
              <w:rPr>
                <w:rFonts w:hint="eastAsia"/>
              </w:rPr>
              <w:t>岁以下</w:t>
            </w:r>
          </w:p>
        </w:tc>
        <w:tc>
          <w:tcPr>
            <w:tcW w:w="1772" w:type="pct"/>
            <w:vAlign w:val="center"/>
          </w:tcPr>
          <w:p w:rsidR="009309FA" w:rsidRPr="009309FA" w:rsidRDefault="00BA1D88" w:rsidP="009309FA">
            <w:pPr>
              <w:pStyle w:val="a8"/>
            </w:pPr>
            <w:r>
              <w:rPr>
                <w:rFonts w:hint="eastAsia"/>
              </w:rPr>
              <w:t>0</w:t>
            </w:r>
          </w:p>
        </w:tc>
        <w:tc>
          <w:tcPr>
            <w:tcW w:w="1172" w:type="pct"/>
            <w:tcBorders>
              <w:right w:val="nil"/>
            </w:tcBorders>
            <w:vAlign w:val="center"/>
          </w:tcPr>
          <w:p w:rsidR="009309FA" w:rsidRPr="009309FA" w:rsidRDefault="00E15B75" w:rsidP="009309FA">
            <w:pPr>
              <w:pStyle w:val="a8"/>
            </w:pPr>
            <w:r>
              <w:rPr>
                <w:rFonts w:hint="eastAsia"/>
              </w:rPr>
              <w:t>0</w:t>
            </w:r>
          </w:p>
        </w:tc>
      </w:tr>
      <w:tr w:rsidR="009309FA" w:rsidRPr="009309FA" w:rsidTr="002C5395">
        <w:trPr>
          <w:trHeight w:val="70"/>
        </w:trPr>
        <w:tc>
          <w:tcPr>
            <w:tcW w:w="895" w:type="pct"/>
            <w:vMerge/>
            <w:tcBorders>
              <w:left w:val="nil"/>
            </w:tcBorders>
            <w:vAlign w:val="center"/>
          </w:tcPr>
          <w:p w:rsidR="009309FA" w:rsidRPr="009309FA" w:rsidRDefault="009309FA" w:rsidP="009309FA">
            <w:pPr>
              <w:pStyle w:val="a8"/>
            </w:pPr>
          </w:p>
        </w:tc>
        <w:tc>
          <w:tcPr>
            <w:tcW w:w="1161" w:type="pct"/>
            <w:vAlign w:val="center"/>
          </w:tcPr>
          <w:p w:rsidR="009309FA" w:rsidRPr="009309FA" w:rsidRDefault="009309FA" w:rsidP="009309FA">
            <w:pPr>
              <w:pStyle w:val="a8"/>
            </w:pPr>
            <w:r w:rsidRPr="009309FA">
              <w:rPr>
                <w:rFonts w:hint="eastAsia"/>
              </w:rPr>
              <w:t>20-60</w:t>
            </w:r>
            <w:r w:rsidRPr="009309FA">
              <w:rPr>
                <w:rFonts w:hint="eastAsia"/>
              </w:rPr>
              <w:t>岁</w:t>
            </w:r>
          </w:p>
        </w:tc>
        <w:tc>
          <w:tcPr>
            <w:tcW w:w="1772" w:type="pct"/>
            <w:vAlign w:val="center"/>
          </w:tcPr>
          <w:p w:rsidR="009309FA" w:rsidRPr="009309FA" w:rsidRDefault="00BA1D88" w:rsidP="009309FA">
            <w:pPr>
              <w:pStyle w:val="a8"/>
            </w:pPr>
            <w:r>
              <w:rPr>
                <w:rFonts w:hint="eastAsia"/>
              </w:rPr>
              <w:t>30</w:t>
            </w:r>
          </w:p>
        </w:tc>
        <w:tc>
          <w:tcPr>
            <w:tcW w:w="1172" w:type="pct"/>
            <w:tcBorders>
              <w:right w:val="nil"/>
            </w:tcBorders>
            <w:vAlign w:val="center"/>
          </w:tcPr>
          <w:p w:rsidR="009309FA" w:rsidRPr="009309FA" w:rsidRDefault="00E15B75" w:rsidP="009309FA">
            <w:pPr>
              <w:pStyle w:val="a8"/>
            </w:pPr>
            <w:r>
              <w:rPr>
                <w:rFonts w:hint="eastAsia"/>
              </w:rPr>
              <w:t>100</w:t>
            </w:r>
          </w:p>
        </w:tc>
      </w:tr>
      <w:tr w:rsidR="009309FA" w:rsidRPr="009309FA" w:rsidTr="002C5395">
        <w:trPr>
          <w:trHeight w:val="225"/>
        </w:trPr>
        <w:tc>
          <w:tcPr>
            <w:tcW w:w="895" w:type="pct"/>
            <w:vMerge/>
            <w:tcBorders>
              <w:left w:val="nil"/>
            </w:tcBorders>
            <w:vAlign w:val="center"/>
          </w:tcPr>
          <w:p w:rsidR="009309FA" w:rsidRPr="009309FA" w:rsidRDefault="009309FA" w:rsidP="009309FA">
            <w:pPr>
              <w:pStyle w:val="a8"/>
            </w:pPr>
          </w:p>
        </w:tc>
        <w:tc>
          <w:tcPr>
            <w:tcW w:w="1161" w:type="pct"/>
            <w:vAlign w:val="center"/>
          </w:tcPr>
          <w:p w:rsidR="009309FA" w:rsidRPr="009309FA" w:rsidRDefault="009309FA" w:rsidP="009309FA">
            <w:pPr>
              <w:pStyle w:val="a8"/>
            </w:pPr>
            <w:r w:rsidRPr="009309FA">
              <w:rPr>
                <w:rFonts w:hint="eastAsia"/>
              </w:rPr>
              <w:t>60</w:t>
            </w:r>
            <w:r w:rsidRPr="009309FA">
              <w:rPr>
                <w:rFonts w:hint="eastAsia"/>
              </w:rPr>
              <w:t>岁以上</w:t>
            </w:r>
          </w:p>
        </w:tc>
        <w:tc>
          <w:tcPr>
            <w:tcW w:w="1772" w:type="pct"/>
            <w:vAlign w:val="center"/>
          </w:tcPr>
          <w:p w:rsidR="009309FA" w:rsidRPr="009309FA" w:rsidRDefault="00BA1D88" w:rsidP="009309FA">
            <w:pPr>
              <w:pStyle w:val="a8"/>
            </w:pPr>
            <w:r>
              <w:rPr>
                <w:rFonts w:hint="eastAsia"/>
              </w:rPr>
              <w:t>0</w:t>
            </w:r>
          </w:p>
        </w:tc>
        <w:tc>
          <w:tcPr>
            <w:tcW w:w="1172" w:type="pct"/>
            <w:tcBorders>
              <w:right w:val="nil"/>
            </w:tcBorders>
            <w:vAlign w:val="center"/>
          </w:tcPr>
          <w:p w:rsidR="009309FA" w:rsidRPr="009309FA" w:rsidRDefault="00E15B75" w:rsidP="009309FA">
            <w:pPr>
              <w:pStyle w:val="a8"/>
            </w:pPr>
            <w:r>
              <w:rPr>
                <w:rFonts w:hint="eastAsia"/>
              </w:rPr>
              <w:t>0</w:t>
            </w:r>
          </w:p>
        </w:tc>
      </w:tr>
      <w:tr w:rsidR="009309FA" w:rsidRPr="009309FA" w:rsidTr="002C5395">
        <w:trPr>
          <w:trHeight w:val="70"/>
        </w:trPr>
        <w:tc>
          <w:tcPr>
            <w:tcW w:w="895" w:type="pct"/>
            <w:vMerge w:val="restart"/>
            <w:tcBorders>
              <w:left w:val="nil"/>
            </w:tcBorders>
            <w:vAlign w:val="center"/>
          </w:tcPr>
          <w:p w:rsidR="009309FA" w:rsidRPr="009309FA" w:rsidRDefault="009309FA" w:rsidP="009309FA">
            <w:pPr>
              <w:pStyle w:val="a8"/>
            </w:pPr>
            <w:r w:rsidRPr="009309FA">
              <w:rPr>
                <w:rFonts w:hint="eastAsia"/>
              </w:rPr>
              <w:t>文化程度</w:t>
            </w:r>
          </w:p>
        </w:tc>
        <w:tc>
          <w:tcPr>
            <w:tcW w:w="1161" w:type="pct"/>
            <w:vAlign w:val="center"/>
          </w:tcPr>
          <w:p w:rsidR="009309FA" w:rsidRPr="009309FA" w:rsidRDefault="009309FA" w:rsidP="009309FA">
            <w:pPr>
              <w:pStyle w:val="a8"/>
            </w:pPr>
            <w:r w:rsidRPr="009309FA">
              <w:rPr>
                <w:rFonts w:hint="eastAsia"/>
              </w:rPr>
              <w:t>小学及以下</w:t>
            </w:r>
          </w:p>
        </w:tc>
        <w:tc>
          <w:tcPr>
            <w:tcW w:w="1772" w:type="pct"/>
            <w:vAlign w:val="center"/>
          </w:tcPr>
          <w:p w:rsidR="009309FA" w:rsidRPr="009309FA" w:rsidRDefault="000939E2" w:rsidP="009309FA">
            <w:pPr>
              <w:pStyle w:val="a8"/>
            </w:pPr>
            <w:r>
              <w:rPr>
                <w:rFonts w:hint="eastAsia"/>
              </w:rPr>
              <w:t>10</w:t>
            </w:r>
          </w:p>
        </w:tc>
        <w:tc>
          <w:tcPr>
            <w:tcW w:w="1172" w:type="pct"/>
            <w:tcBorders>
              <w:right w:val="nil"/>
            </w:tcBorders>
            <w:vAlign w:val="center"/>
          </w:tcPr>
          <w:p w:rsidR="009309FA" w:rsidRPr="009309FA" w:rsidRDefault="00E15B75" w:rsidP="009309FA">
            <w:pPr>
              <w:pStyle w:val="a8"/>
            </w:pPr>
            <w:r>
              <w:rPr>
                <w:rFonts w:hint="eastAsia"/>
              </w:rPr>
              <w:t>33.3</w:t>
            </w:r>
          </w:p>
        </w:tc>
      </w:tr>
      <w:tr w:rsidR="009309FA" w:rsidRPr="009309FA" w:rsidTr="002C5395">
        <w:trPr>
          <w:trHeight w:val="70"/>
        </w:trPr>
        <w:tc>
          <w:tcPr>
            <w:tcW w:w="895" w:type="pct"/>
            <w:vMerge/>
            <w:tcBorders>
              <w:left w:val="nil"/>
            </w:tcBorders>
            <w:vAlign w:val="center"/>
          </w:tcPr>
          <w:p w:rsidR="009309FA" w:rsidRPr="009309FA" w:rsidRDefault="009309FA" w:rsidP="009309FA">
            <w:pPr>
              <w:pStyle w:val="a8"/>
            </w:pPr>
          </w:p>
        </w:tc>
        <w:tc>
          <w:tcPr>
            <w:tcW w:w="1161" w:type="pct"/>
            <w:vAlign w:val="center"/>
          </w:tcPr>
          <w:p w:rsidR="009309FA" w:rsidRPr="009309FA" w:rsidRDefault="000939E2" w:rsidP="009309FA">
            <w:pPr>
              <w:pStyle w:val="a8"/>
            </w:pPr>
            <w:r>
              <w:rPr>
                <w:rFonts w:hint="eastAsia"/>
              </w:rPr>
              <w:t>初中</w:t>
            </w:r>
          </w:p>
        </w:tc>
        <w:tc>
          <w:tcPr>
            <w:tcW w:w="1772" w:type="pct"/>
            <w:vAlign w:val="center"/>
          </w:tcPr>
          <w:p w:rsidR="009309FA" w:rsidRPr="009309FA" w:rsidRDefault="000939E2" w:rsidP="009309FA">
            <w:pPr>
              <w:pStyle w:val="a8"/>
            </w:pPr>
            <w:r>
              <w:rPr>
                <w:rFonts w:hint="eastAsia"/>
              </w:rPr>
              <w:t>7</w:t>
            </w:r>
          </w:p>
        </w:tc>
        <w:tc>
          <w:tcPr>
            <w:tcW w:w="1172" w:type="pct"/>
            <w:tcBorders>
              <w:right w:val="nil"/>
            </w:tcBorders>
            <w:vAlign w:val="center"/>
          </w:tcPr>
          <w:p w:rsidR="009309FA" w:rsidRPr="009309FA" w:rsidRDefault="00E15B75" w:rsidP="009309FA">
            <w:pPr>
              <w:pStyle w:val="a8"/>
            </w:pPr>
            <w:r>
              <w:rPr>
                <w:rFonts w:hint="eastAsia"/>
              </w:rPr>
              <w:t>23.3</w:t>
            </w:r>
          </w:p>
        </w:tc>
      </w:tr>
      <w:tr w:rsidR="000939E2" w:rsidRPr="009309FA" w:rsidTr="002C5395">
        <w:trPr>
          <w:trHeight w:val="70"/>
        </w:trPr>
        <w:tc>
          <w:tcPr>
            <w:tcW w:w="895" w:type="pct"/>
            <w:vMerge/>
            <w:tcBorders>
              <w:left w:val="nil"/>
            </w:tcBorders>
            <w:vAlign w:val="center"/>
          </w:tcPr>
          <w:p w:rsidR="000939E2" w:rsidRPr="009309FA" w:rsidRDefault="000939E2" w:rsidP="009309FA">
            <w:pPr>
              <w:pStyle w:val="a8"/>
            </w:pPr>
          </w:p>
        </w:tc>
        <w:tc>
          <w:tcPr>
            <w:tcW w:w="1161" w:type="pct"/>
            <w:vAlign w:val="center"/>
          </w:tcPr>
          <w:p w:rsidR="000939E2" w:rsidRPr="009309FA" w:rsidRDefault="000939E2" w:rsidP="009309FA">
            <w:pPr>
              <w:pStyle w:val="a8"/>
            </w:pPr>
            <w:r>
              <w:rPr>
                <w:rFonts w:hint="eastAsia"/>
              </w:rPr>
              <w:t>高中</w:t>
            </w:r>
          </w:p>
        </w:tc>
        <w:tc>
          <w:tcPr>
            <w:tcW w:w="1772" w:type="pct"/>
            <w:vAlign w:val="center"/>
          </w:tcPr>
          <w:p w:rsidR="000939E2" w:rsidRDefault="000939E2" w:rsidP="009309FA">
            <w:pPr>
              <w:pStyle w:val="a8"/>
            </w:pPr>
            <w:r>
              <w:rPr>
                <w:rFonts w:hint="eastAsia"/>
              </w:rPr>
              <w:t>8</w:t>
            </w:r>
          </w:p>
        </w:tc>
        <w:tc>
          <w:tcPr>
            <w:tcW w:w="1172" w:type="pct"/>
            <w:tcBorders>
              <w:right w:val="nil"/>
            </w:tcBorders>
            <w:vAlign w:val="center"/>
          </w:tcPr>
          <w:p w:rsidR="000939E2" w:rsidRDefault="00E15B75" w:rsidP="009309FA">
            <w:pPr>
              <w:pStyle w:val="a8"/>
            </w:pPr>
            <w:r>
              <w:rPr>
                <w:rFonts w:hint="eastAsia"/>
              </w:rPr>
              <w:t>26.6</w:t>
            </w:r>
          </w:p>
        </w:tc>
      </w:tr>
      <w:tr w:rsidR="009309FA" w:rsidRPr="009309FA" w:rsidTr="002C5395">
        <w:trPr>
          <w:trHeight w:val="70"/>
        </w:trPr>
        <w:tc>
          <w:tcPr>
            <w:tcW w:w="895" w:type="pct"/>
            <w:vMerge/>
            <w:tcBorders>
              <w:left w:val="nil"/>
            </w:tcBorders>
            <w:vAlign w:val="center"/>
          </w:tcPr>
          <w:p w:rsidR="009309FA" w:rsidRPr="009309FA" w:rsidRDefault="009309FA" w:rsidP="009309FA">
            <w:pPr>
              <w:pStyle w:val="a8"/>
            </w:pPr>
          </w:p>
        </w:tc>
        <w:tc>
          <w:tcPr>
            <w:tcW w:w="1161" w:type="pct"/>
            <w:vAlign w:val="center"/>
          </w:tcPr>
          <w:p w:rsidR="009309FA" w:rsidRPr="009309FA" w:rsidRDefault="009309FA" w:rsidP="009309FA">
            <w:pPr>
              <w:pStyle w:val="a8"/>
            </w:pPr>
            <w:r w:rsidRPr="009309FA">
              <w:rPr>
                <w:rFonts w:hint="eastAsia"/>
              </w:rPr>
              <w:t>大学及以上</w:t>
            </w:r>
          </w:p>
        </w:tc>
        <w:tc>
          <w:tcPr>
            <w:tcW w:w="1772" w:type="pct"/>
            <w:vAlign w:val="center"/>
          </w:tcPr>
          <w:p w:rsidR="009309FA" w:rsidRPr="009309FA" w:rsidRDefault="000939E2" w:rsidP="009309FA">
            <w:pPr>
              <w:pStyle w:val="a8"/>
            </w:pPr>
            <w:r>
              <w:rPr>
                <w:rFonts w:hint="eastAsia"/>
              </w:rPr>
              <w:t>5</w:t>
            </w:r>
          </w:p>
        </w:tc>
        <w:tc>
          <w:tcPr>
            <w:tcW w:w="1172" w:type="pct"/>
            <w:tcBorders>
              <w:right w:val="nil"/>
            </w:tcBorders>
            <w:vAlign w:val="center"/>
          </w:tcPr>
          <w:p w:rsidR="009309FA" w:rsidRPr="009309FA" w:rsidRDefault="007E343F" w:rsidP="009309FA">
            <w:pPr>
              <w:pStyle w:val="a8"/>
            </w:pPr>
            <w:r>
              <w:rPr>
                <w:rFonts w:hint="eastAsia"/>
              </w:rPr>
              <w:t>16.7</w:t>
            </w:r>
          </w:p>
        </w:tc>
      </w:tr>
      <w:tr w:rsidR="009309FA" w:rsidRPr="009309FA" w:rsidTr="002C5395">
        <w:trPr>
          <w:trHeight w:val="70"/>
        </w:trPr>
        <w:tc>
          <w:tcPr>
            <w:tcW w:w="895" w:type="pct"/>
            <w:vMerge w:val="restart"/>
            <w:tcBorders>
              <w:left w:val="nil"/>
            </w:tcBorders>
            <w:vAlign w:val="center"/>
          </w:tcPr>
          <w:p w:rsidR="009309FA" w:rsidRPr="009309FA" w:rsidRDefault="009309FA" w:rsidP="009309FA">
            <w:pPr>
              <w:pStyle w:val="a8"/>
            </w:pPr>
            <w:r w:rsidRPr="009309FA">
              <w:rPr>
                <w:rFonts w:hint="eastAsia"/>
              </w:rPr>
              <w:t>职业</w:t>
            </w:r>
          </w:p>
        </w:tc>
        <w:tc>
          <w:tcPr>
            <w:tcW w:w="1161" w:type="pct"/>
            <w:vAlign w:val="center"/>
          </w:tcPr>
          <w:p w:rsidR="009309FA" w:rsidRPr="009309FA" w:rsidRDefault="009309FA" w:rsidP="009309FA">
            <w:pPr>
              <w:pStyle w:val="a8"/>
            </w:pPr>
            <w:r w:rsidRPr="009309FA">
              <w:rPr>
                <w:rFonts w:hint="eastAsia"/>
              </w:rPr>
              <w:t>农民</w:t>
            </w:r>
          </w:p>
        </w:tc>
        <w:tc>
          <w:tcPr>
            <w:tcW w:w="1772" w:type="pct"/>
            <w:vAlign w:val="center"/>
          </w:tcPr>
          <w:p w:rsidR="009309FA" w:rsidRPr="009309FA" w:rsidRDefault="00962A32" w:rsidP="009309FA">
            <w:pPr>
              <w:pStyle w:val="a8"/>
            </w:pPr>
            <w:r>
              <w:rPr>
                <w:rFonts w:hint="eastAsia"/>
              </w:rPr>
              <w:t>23</w:t>
            </w:r>
          </w:p>
        </w:tc>
        <w:tc>
          <w:tcPr>
            <w:tcW w:w="1172" w:type="pct"/>
            <w:tcBorders>
              <w:right w:val="nil"/>
            </w:tcBorders>
            <w:vAlign w:val="center"/>
          </w:tcPr>
          <w:p w:rsidR="009309FA" w:rsidRPr="009309FA" w:rsidRDefault="007E343F" w:rsidP="007E343F">
            <w:pPr>
              <w:pStyle w:val="a8"/>
            </w:pPr>
            <w:r>
              <w:rPr>
                <w:rFonts w:hint="eastAsia"/>
              </w:rPr>
              <w:t>76.</w:t>
            </w:r>
            <w:r>
              <w:t>7</w:t>
            </w:r>
          </w:p>
        </w:tc>
      </w:tr>
      <w:tr w:rsidR="009309FA" w:rsidRPr="009309FA" w:rsidTr="002C5395">
        <w:trPr>
          <w:trHeight w:val="70"/>
        </w:trPr>
        <w:tc>
          <w:tcPr>
            <w:tcW w:w="895" w:type="pct"/>
            <w:vMerge/>
            <w:tcBorders>
              <w:left w:val="nil"/>
              <w:bottom w:val="single" w:sz="12" w:space="0" w:color="auto"/>
            </w:tcBorders>
            <w:vAlign w:val="center"/>
          </w:tcPr>
          <w:p w:rsidR="009309FA" w:rsidRPr="009309FA" w:rsidRDefault="009309FA" w:rsidP="009309FA">
            <w:pPr>
              <w:pStyle w:val="a8"/>
            </w:pPr>
          </w:p>
        </w:tc>
        <w:tc>
          <w:tcPr>
            <w:tcW w:w="1161" w:type="pct"/>
            <w:tcBorders>
              <w:bottom w:val="single" w:sz="12" w:space="0" w:color="auto"/>
            </w:tcBorders>
            <w:vAlign w:val="center"/>
          </w:tcPr>
          <w:p w:rsidR="009309FA" w:rsidRPr="009309FA" w:rsidRDefault="009309FA" w:rsidP="009309FA">
            <w:pPr>
              <w:pStyle w:val="a8"/>
            </w:pPr>
            <w:r w:rsidRPr="009309FA">
              <w:rPr>
                <w:rFonts w:hint="eastAsia"/>
              </w:rPr>
              <w:t>其他</w:t>
            </w:r>
          </w:p>
        </w:tc>
        <w:tc>
          <w:tcPr>
            <w:tcW w:w="1772" w:type="pct"/>
            <w:tcBorders>
              <w:bottom w:val="single" w:sz="12" w:space="0" w:color="auto"/>
            </w:tcBorders>
            <w:vAlign w:val="center"/>
          </w:tcPr>
          <w:p w:rsidR="009309FA" w:rsidRPr="009309FA" w:rsidRDefault="00962A32" w:rsidP="009309FA">
            <w:pPr>
              <w:pStyle w:val="a8"/>
            </w:pPr>
            <w:r>
              <w:rPr>
                <w:rFonts w:hint="eastAsia"/>
              </w:rPr>
              <w:t>7</w:t>
            </w:r>
          </w:p>
        </w:tc>
        <w:tc>
          <w:tcPr>
            <w:tcW w:w="1172" w:type="pct"/>
            <w:tcBorders>
              <w:bottom w:val="single" w:sz="12" w:space="0" w:color="auto"/>
              <w:right w:val="nil"/>
            </w:tcBorders>
            <w:vAlign w:val="center"/>
          </w:tcPr>
          <w:p w:rsidR="009309FA" w:rsidRPr="009309FA" w:rsidRDefault="007E343F" w:rsidP="007E343F">
            <w:pPr>
              <w:pStyle w:val="a8"/>
            </w:pPr>
            <w:r>
              <w:rPr>
                <w:rFonts w:hint="eastAsia"/>
              </w:rPr>
              <w:t>23.</w:t>
            </w:r>
            <w:r>
              <w:t>3</w:t>
            </w:r>
          </w:p>
        </w:tc>
      </w:tr>
    </w:tbl>
    <w:p w:rsidR="00F94E28" w:rsidRDefault="00F94E28" w:rsidP="00F94E28">
      <w:pPr>
        <w:ind w:firstLine="482"/>
        <w:jc w:val="center"/>
        <w:rPr>
          <w:b/>
        </w:rPr>
      </w:pPr>
      <w:r w:rsidRPr="00F94E28">
        <w:rPr>
          <w:rFonts w:hint="eastAsia"/>
          <w:b/>
        </w:rPr>
        <w:t>表</w:t>
      </w:r>
      <w:r w:rsidRPr="00F94E28">
        <w:rPr>
          <w:rFonts w:hint="eastAsia"/>
          <w:b/>
        </w:rPr>
        <w:t>9.3</w:t>
      </w:r>
      <w:r w:rsidRPr="00F94E28">
        <w:rPr>
          <w:b/>
        </w:rPr>
        <w:t>-2</w:t>
      </w:r>
      <w:r w:rsidRPr="00F94E28">
        <w:rPr>
          <w:rFonts w:hint="eastAsia"/>
          <w:b/>
        </w:rPr>
        <w:t>个人</w:t>
      </w:r>
      <w:r w:rsidRPr="00F94E28">
        <w:rPr>
          <w:b/>
        </w:rPr>
        <w:t>问卷调查结果统计表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90"/>
        <w:gridCol w:w="3102"/>
        <w:gridCol w:w="2685"/>
        <w:gridCol w:w="1194"/>
        <w:gridCol w:w="1199"/>
      </w:tblGrid>
      <w:tr w:rsidR="00AC20E6" w:rsidRPr="00AC20E6" w:rsidTr="002C5395">
        <w:trPr>
          <w:trHeight w:val="261"/>
        </w:trPr>
        <w:tc>
          <w:tcPr>
            <w:tcW w:w="490" w:type="pct"/>
            <w:shd w:val="clear" w:color="auto" w:fill="auto"/>
            <w:vAlign w:val="center"/>
          </w:tcPr>
          <w:p w:rsidR="00AC20E6" w:rsidRPr="00AC20E6" w:rsidRDefault="00AC20E6" w:rsidP="00AC20E6">
            <w:pPr>
              <w:pStyle w:val="a8"/>
            </w:pPr>
            <w:r w:rsidRPr="00AC20E6">
              <w:t>序号</w:t>
            </w:r>
          </w:p>
        </w:tc>
        <w:tc>
          <w:tcPr>
            <w:tcW w:w="1710" w:type="pct"/>
            <w:shd w:val="clear" w:color="auto" w:fill="auto"/>
            <w:vAlign w:val="center"/>
          </w:tcPr>
          <w:p w:rsidR="00AC20E6" w:rsidRPr="00AC20E6" w:rsidRDefault="00AC20E6" w:rsidP="00AC20E6">
            <w:pPr>
              <w:pStyle w:val="a8"/>
            </w:pPr>
            <w:r w:rsidRPr="00AC20E6">
              <w:t>调查内容</w:t>
            </w:r>
          </w:p>
        </w:tc>
        <w:tc>
          <w:tcPr>
            <w:tcW w:w="1480" w:type="pct"/>
            <w:shd w:val="clear" w:color="auto" w:fill="auto"/>
            <w:vAlign w:val="center"/>
          </w:tcPr>
          <w:p w:rsidR="00AC20E6" w:rsidRPr="00AC20E6" w:rsidRDefault="00AC20E6" w:rsidP="00AC20E6">
            <w:pPr>
              <w:pStyle w:val="a8"/>
            </w:pPr>
            <w:r w:rsidRPr="00AC20E6">
              <w:t>问题</w:t>
            </w:r>
          </w:p>
        </w:tc>
        <w:tc>
          <w:tcPr>
            <w:tcW w:w="658" w:type="pct"/>
            <w:shd w:val="clear" w:color="auto" w:fill="auto"/>
            <w:vAlign w:val="center"/>
          </w:tcPr>
          <w:p w:rsidR="00AC20E6" w:rsidRPr="00AC20E6" w:rsidRDefault="00AC20E6" w:rsidP="00AC20E6">
            <w:pPr>
              <w:pStyle w:val="a8"/>
            </w:pPr>
            <w:r w:rsidRPr="00AC20E6">
              <w:t>人数</w:t>
            </w:r>
          </w:p>
        </w:tc>
        <w:tc>
          <w:tcPr>
            <w:tcW w:w="661" w:type="pct"/>
            <w:shd w:val="clear" w:color="auto" w:fill="auto"/>
            <w:vAlign w:val="center"/>
          </w:tcPr>
          <w:p w:rsidR="00AC20E6" w:rsidRPr="00AC20E6" w:rsidRDefault="00AC20E6" w:rsidP="00AC20E6">
            <w:pPr>
              <w:pStyle w:val="a8"/>
            </w:pPr>
            <w:r w:rsidRPr="00AC20E6">
              <w:t>比例（</w:t>
            </w:r>
            <w:r w:rsidRPr="00AC20E6">
              <w:t>%</w:t>
            </w:r>
            <w:r w:rsidRPr="00AC20E6">
              <w:t>）</w:t>
            </w:r>
          </w:p>
        </w:tc>
      </w:tr>
      <w:tr w:rsidR="00AC20E6" w:rsidRPr="00AC20E6" w:rsidTr="002C5395">
        <w:trPr>
          <w:trHeight w:val="261"/>
        </w:trPr>
        <w:tc>
          <w:tcPr>
            <w:tcW w:w="490" w:type="pct"/>
            <w:vMerge w:val="restart"/>
            <w:shd w:val="clear" w:color="auto" w:fill="auto"/>
            <w:vAlign w:val="center"/>
          </w:tcPr>
          <w:p w:rsidR="00AC20E6" w:rsidRPr="00AC20E6" w:rsidRDefault="00AC20E6" w:rsidP="00AC20E6">
            <w:pPr>
              <w:pStyle w:val="a8"/>
            </w:pPr>
            <w:r w:rsidRPr="00AC20E6">
              <w:t>1</w:t>
            </w:r>
          </w:p>
        </w:tc>
        <w:tc>
          <w:tcPr>
            <w:tcW w:w="1710" w:type="pct"/>
            <w:vMerge w:val="restart"/>
            <w:shd w:val="clear" w:color="auto" w:fill="auto"/>
            <w:vAlign w:val="center"/>
          </w:tcPr>
          <w:p w:rsidR="00AC20E6" w:rsidRPr="00AC20E6" w:rsidRDefault="00AC20E6" w:rsidP="00AC20E6">
            <w:pPr>
              <w:pStyle w:val="a8"/>
            </w:pPr>
            <w:r w:rsidRPr="00AC20E6">
              <w:rPr>
                <w:rFonts w:hint="eastAsia"/>
              </w:rPr>
              <w:t>该项目建设前后您认为环境质量</w:t>
            </w:r>
          </w:p>
        </w:tc>
        <w:tc>
          <w:tcPr>
            <w:tcW w:w="1480" w:type="pct"/>
            <w:shd w:val="clear" w:color="auto" w:fill="auto"/>
            <w:vAlign w:val="center"/>
          </w:tcPr>
          <w:p w:rsidR="00AC20E6" w:rsidRPr="00AC20E6" w:rsidRDefault="00AC20E6" w:rsidP="00AC20E6">
            <w:pPr>
              <w:pStyle w:val="a8"/>
            </w:pPr>
            <w:r w:rsidRPr="00AC20E6">
              <w:rPr>
                <w:rFonts w:hint="eastAsia"/>
              </w:rPr>
              <w:t>改善</w:t>
            </w:r>
          </w:p>
        </w:tc>
        <w:tc>
          <w:tcPr>
            <w:tcW w:w="658" w:type="pct"/>
            <w:shd w:val="clear" w:color="auto" w:fill="auto"/>
            <w:vAlign w:val="center"/>
          </w:tcPr>
          <w:p w:rsidR="00AC20E6" w:rsidRPr="00AC20E6" w:rsidRDefault="004C7371" w:rsidP="00AC20E6">
            <w:pPr>
              <w:pStyle w:val="a8"/>
            </w:pPr>
            <w:r>
              <w:rPr>
                <w:rFonts w:hint="eastAsia"/>
              </w:rPr>
              <w:t>24</w:t>
            </w:r>
          </w:p>
        </w:tc>
        <w:tc>
          <w:tcPr>
            <w:tcW w:w="661" w:type="pct"/>
            <w:shd w:val="clear" w:color="auto" w:fill="auto"/>
            <w:vAlign w:val="center"/>
          </w:tcPr>
          <w:p w:rsidR="00AC20E6" w:rsidRPr="00AC20E6" w:rsidRDefault="007E343F" w:rsidP="00AC20E6">
            <w:pPr>
              <w:pStyle w:val="a8"/>
            </w:pPr>
            <w:r>
              <w:rPr>
                <w:rFonts w:hint="eastAsia"/>
              </w:rPr>
              <w:t>80</w:t>
            </w:r>
          </w:p>
        </w:tc>
      </w:tr>
      <w:tr w:rsidR="00AC20E6" w:rsidRPr="00AC20E6" w:rsidTr="002C5395">
        <w:trPr>
          <w:trHeight w:val="261"/>
        </w:trPr>
        <w:tc>
          <w:tcPr>
            <w:tcW w:w="490" w:type="pct"/>
            <w:vMerge/>
            <w:shd w:val="clear" w:color="auto" w:fill="auto"/>
            <w:vAlign w:val="center"/>
          </w:tcPr>
          <w:p w:rsidR="00AC20E6" w:rsidRPr="00AC20E6" w:rsidRDefault="00AC20E6" w:rsidP="00AC20E6">
            <w:pPr>
              <w:pStyle w:val="a8"/>
            </w:pPr>
          </w:p>
        </w:tc>
        <w:tc>
          <w:tcPr>
            <w:tcW w:w="1710" w:type="pct"/>
            <w:vMerge/>
            <w:shd w:val="clear" w:color="auto" w:fill="auto"/>
            <w:vAlign w:val="center"/>
          </w:tcPr>
          <w:p w:rsidR="00AC20E6" w:rsidRPr="00AC20E6" w:rsidRDefault="00AC20E6" w:rsidP="00AC20E6">
            <w:pPr>
              <w:pStyle w:val="a8"/>
            </w:pPr>
          </w:p>
        </w:tc>
        <w:tc>
          <w:tcPr>
            <w:tcW w:w="1480" w:type="pct"/>
            <w:shd w:val="clear" w:color="auto" w:fill="auto"/>
            <w:vAlign w:val="center"/>
          </w:tcPr>
          <w:p w:rsidR="00AC20E6" w:rsidRPr="00AC20E6" w:rsidRDefault="00AC20E6" w:rsidP="00AC20E6">
            <w:pPr>
              <w:pStyle w:val="a8"/>
            </w:pPr>
            <w:r w:rsidRPr="00AC20E6">
              <w:rPr>
                <w:rFonts w:hint="eastAsia"/>
              </w:rPr>
              <w:t>无变化</w:t>
            </w:r>
          </w:p>
        </w:tc>
        <w:tc>
          <w:tcPr>
            <w:tcW w:w="658" w:type="pct"/>
            <w:shd w:val="clear" w:color="auto" w:fill="auto"/>
            <w:vAlign w:val="center"/>
          </w:tcPr>
          <w:p w:rsidR="00AC20E6" w:rsidRPr="00AC20E6" w:rsidRDefault="004C7371" w:rsidP="00AC20E6">
            <w:pPr>
              <w:pStyle w:val="a8"/>
            </w:pPr>
            <w:r>
              <w:rPr>
                <w:rFonts w:hint="eastAsia"/>
              </w:rPr>
              <w:t>6</w:t>
            </w:r>
          </w:p>
        </w:tc>
        <w:tc>
          <w:tcPr>
            <w:tcW w:w="661" w:type="pct"/>
            <w:shd w:val="clear" w:color="auto" w:fill="auto"/>
            <w:vAlign w:val="center"/>
          </w:tcPr>
          <w:p w:rsidR="00AC20E6" w:rsidRPr="00AC20E6" w:rsidRDefault="007E343F" w:rsidP="00AC20E6">
            <w:pPr>
              <w:pStyle w:val="a8"/>
            </w:pPr>
            <w:r>
              <w:rPr>
                <w:rFonts w:hint="eastAsia"/>
              </w:rPr>
              <w:t>20</w:t>
            </w:r>
          </w:p>
        </w:tc>
      </w:tr>
      <w:tr w:rsidR="00AC20E6" w:rsidRPr="00AC20E6" w:rsidTr="002C5395">
        <w:trPr>
          <w:trHeight w:val="261"/>
        </w:trPr>
        <w:tc>
          <w:tcPr>
            <w:tcW w:w="490" w:type="pct"/>
            <w:vMerge/>
            <w:shd w:val="clear" w:color="auto" w:fill="auto"/>
            <w:vAlign w:val="center"/>
          </w:tcPr>
          <w:p w:rsidR="00AC20E6" w:rsidRPr="00AC20E6" w:rsidRDefault="00AC20E6" w:rsidP="00AC20E6">
            <w:pPr>
              <w:pStyle w:val="a8"/>
            </w:pPr>
          </w:p>
        </w:tc>
        <w:tc>
          <w:tcPr>
            <w:tcW w:w="1710" w:type="pct"/>
            <w:vMerge/>
            <w:shd w:val="clear" w:color="auto" w:fill="auto"/>
            <w:vAlign w:val="center"/>
          </w:tcPr>
          <w:p w:rsidR="00AC20E6" w:rsidRPr="00AC20E6" w:rsidRDefault="00AC20E6" w:rsidP="00AC20E6">
            <w:pPr>
              <w:pStyle w:val="a8"/>
            </w:pPr>
          </w:p>
        </w:tc>
        <w:tc>
          <w:tcPr>
            <w:tcW w:w="1480" w:type="pct"/>
            <w:shd w:val="clear" w:color="auto" w:fill="auto"/>
            <w:vAlign w:val="center"/>
          </w:tcPr>
          <w:p w:rsidR="00AC20E6" w:rsidRPr="00AC20E6" w:rsidRDefault="00AC20E6" w:rsidP="00AC20E6">
            <w:pPr>
              <w:pStyle w:val="a8"/>
            </w:pPr>
            <w:r w:rsidRPr="00AC20E6">
              <w:rPr>
                <w:rFonts w:hint="eastAsia"/>
              </w:rPr>
              <w:t>恶化</w:t>
            </w:r>
          </w:p>
        </w:tc>
        <w:tc>
          <w:tcPr>
            <w:tcW w:w="658" w:type="pct"/>
            <w:shd w:val="clear" w:color="auto" w:fill="auto"/>
            <w:vAlign w:val="center"/>
          </w:tcPr>
          <w:p w:rsidR="00AC20E6" w:rsidRPr="00AC20E6" w:rsidRDefault="004C7371" w:rsidP="00AC20E6">
            <w:pPr>
              <w:pStyle w:val="a8"/>
            </w:pPr>
            <w:r>
              <w:rPr>
                <w:rFonts w:hint="eastAsia"/>
              </w:rPr>
              <w:t>0</w:t>
            </w:r>
          </w:p>
        </w:tc>
        <w:tc>
          <w:tcPr>
            <w:tcW w:w="661" w:type="pct"/>
            <w:shd w:val="clear" w:color="auto" w:fill="auto"/>
            <w:vAlign w:val="center"/>
          </w:tcPr>
          <w:p w:rsidR="00AC20E6" w:rsidRPr="00AC20E6" w:rsidRDefault="007E343F" w:rsidP="00AC20E6">
            <w:pPr>
              <w:pStyle w:val="a8"/>
            </w:pPr>
            <w:r>
              <w:rPr>
                <w:rFonts w:hint="eastAsia"/>
              </w:rPr>
              <w:t>0</w:t>
            </w:r>
          </w:p>
        </w:tc>
      </w:tr>
      <w:tr w:rsidR="00AC20E6" w:rsidRPr="00AC20E6" w:rsidTr="002C5395">
        <w:trPr>
          <w:trHeight w:val="261"/>
        </w:trPr>
        <w:tc>
          <w:tcPr>
            <w:tcW w:w="490" w:type="pct"/>
            <w:vMerge w:val="restart"/>
            <w:shd w:val="clear" w:color="auto" w:fill="auto"/>
            <w:vAlign w:val="center"/>
          </w:tcPr>
          <w:p w:rsidR="00AC20E6" w:rsidRPr="00AC20E6" w:rsidRDefault="00AC20E6" w:rsidP="00AC20E6">
            <w:pPr>
              <w:pStyle w:val="a8"/>
            </w:pPr>
            <w:r w:rsidRPr="00AC20E6">
              <w:t>2</w:t>
            </w:r>
          </w:p>
        </w:tc>
        <w:tc>
          <w:tcPr>
            <w:tcW w:w="1710" w:type="pct"/>
            <w:vMerge w:val="restart"/>
            <w:shd w:val="clear" w:color="auto" w:fill="auto"/>
            <w:vAlign w:val="center"/>
          </w:tcPr>
          <w:p w:rsidR="00AC20E6" w:rsidRPr="00AC20E6" w:rsidRDefault="00AC20E6" w:rsidP="00AC20E6">
            <w:pPr>
              <w:pStyle w:val="a8"/>
            </w:pPr>
            <w:r w:rsidRPr="00AC20E6">
              <w:rPr>
                <w:rFonts w:hint="eastAsia"/>
              </w:rPr>
              <w:t>您认为项目的主要环境影响因素是</w:t>
            </w:r>
          </w:p>
        </w:tc>
        <w:tc>
          <w:tcPr>
            <w:tcW w:w="1480" w:type="pct"/>
            <w:shd w:val="clear" w:color="auto" w:fill="auto"/>
            <w:vAlign w:val="center"/>
          </w:tcPr>
          <w:p w:rsidR="00AC20E6" w:rsidRPr="00AC20E6" w:rsidRDefault="00AC20E6" w:rsidP="00AC20E6">
            <w:pPr>
              <w:pStyle w:val="a8"/>
            </w:pPr>
            <w:r w:rsidRPr="00AC20E6">
              <w:rPr>
                <w:rFonts w:hint="eastAsia"/>
              </w:rPr>
              <w:t>水污染</w:t>
            </w:r>
          </w:p>
        </w:tc>
        <w:tc>
          <w:tcPr>
            <w:tcW w:w="658" w:type="pct"/>
            <w:shd w:val="clear" w:color="auto" w:fill="auto"/>
            <w:vAlign w:val="center"/>
          </w:tcPr>
          <w:p w:rsidR="00AC20E6" w:rsidRPr="00AC20E6" w:rsidRDefault="004C7371" w:rsidP="00AC20E6">
            <w:pPr>
              <w:pStyle w:val="a8"/>
            </w:pPr>
            <w:r>
              <w:rPr>
                <w:rFonts w:hint="eastAsia"/>
              </w:rPr>
              <w:t>9</w:t>
            </w:r>
          </w:p>
        </w:tc>
        <w:tc>
          <w:tcPr>
            <w:tcW w:w="661" w:type="pct"/>
            <w:shd w:val="clear" w:color="auto" w:fill="auto"/>
            <w:vAlign w:val="center"/>
          </w:tcPr>
          <w:p w:rsidR="00AC20E6" w:rsidRPr="00AC20E6" w:rsidRDefault="007E343F" w:rsidP="00AC20E6">
            <w:pPr>
              <w:pStyle w:val="a8"/>
            </w:pPr>
            <w:r>
              <w:rPr>
                <w:rFonts w:hint="eastAsia"/>
              </w:rPr>
              <w:t>30</w:t>
            </w:r>
          </w:p>
        </w:tc>
      </w:tr>
      <w:tr w:rsidR="00AC20E6" w:rsidRPr="00AC20E6" w:rsidTr="002C5395">
        <w:trPr>
          <w:trHeight w:val="261"/>
        </w:trPr>
        <w:tc>
          <w:tcPr>
            <w:tcW w:w="490" w:type="pct"/>
            <w:vMerge/>
            <w:shd w:val="clear" w:color="auto" w:fill="auto"/>
            <w:vAlign w:val="center"/>
          </w:tcPr>
          <w:p w:rsidR="00AC20E6" w:rsidRPr="00AC20E6" w:rsidRDefault="00AC20E6" w:rsidP="00AC20E6">
            <w:pPr>
              <w:pStyle w:val="a8"/>
            </w:pPr>
          </w:p>
        </w:tc>
        <w:tc>
          <w:tcPr>
            <w:tcW w:w="1710" w:type="pct"/>
            <w:vMerge/>
            <w:shd w:val="clear" w:color="auto" w:fill="auto"/>
            <w:vAlign w:val="center"/>
          </w:tcPr>
          <w:p w:rsidR="00AC20E6" w:rsidRPr="00AC20E6" w:rsidRDefault="00AC20E6" w:rsidP="00AC20E6">
            <w:pPr>
              <w:pStyle w:val="a8"/>
            </w:pPr>
          </w:p>
        </w:tc>
        <w:tc>
          <w:tcPr>
            <w:tcW w:w="1480" w:type="pct"/>
            <w:shd w:val="clear" w:color="auto" w:fill="auto"/>
            <w:vAlign w:val="center"/>
          </w:tcPr>
          <w:p w:rsidR="00AC20E6" w:rsidRPr="00AC20E6" w:rsidRDefault="00AC20E6" w:rsidP="00AC20E6">
            <w:pPr>
              <w:pStyle w:val="a8"/>
            </w:pPr>
            <w:r w:rsidRPr="00AC20E6">
              <w:rPr>
                <w:rFonts w:hint="eastAsia"/>
              </w:rPr>
              <w:t>大气污染</w:t>
            </w:r>
          </w:p>
        </w:tc>
        <w:tc>
          <w:tcPr>
            <w:tcW w:w="658" w:type="pct"/>
            <w:shd w:val="clear" w:color="auto" w:fill="auto"/>
            <w:vAlign w:val="center"/>
          </w:tcPr>
          <w:p w:rsidR="00AC20E6" w:rsidRPr="00AC20E6" w:rsidRDefault="004C7371" w:rsidP="00AC20E6">
            <w:pPr>
              <w:pStyle w:val="a8"/>
            </w:pPr>
            <w:r>
              <w:rPr>
                <w:rFonts w:hint="eastAsia"/>
              </w:rPr>
              <w:t>17</w:t>
            </w:r>
          </w:p>
        </w:tc>
        <w:tc>
          <w:tcPr>
            <w:tcW w:w="661" w:type="pct"/>
            <w:shd w:val="clear" w:color="auto" w:fill="auto"/>
            <w:vAlign w:val="center"/>
          </w:tcPr>
          <w:p w:rsidR="00AC20E6" w:rsidRPr="00AC20E6" w:rsidRDefault="007E343F" w:rsidP="008D2FF0">
            <w:pPr>
              <w:pStyle w:val="a8"/>
            </w:pPr>
            <w:r>
              <w:rPr>
                <w:rFonts w:hint="eastAsia"/>
              </w:rPr>
              <w:t>56.7</w:t>
            </w:r>
          </w:p>
        </w:tc>
      </w:tr>
      <w:tr w:rsidR="00AC20E6" w:rsidRPr="00AC20E6" w:rsidTr="002C5395">
        <w:trPr>
          <w:trHeight w:val="261"/>
        </w:trPr>
        <w:tc>
          <w:tcPr>
            <w:tcW w:w="490" w:type="pct"/>
            <w:vMerge/>
            <w:shd w:val="clear" w:color="auto" w:fill="auto"/>
            <w:vAlign w:val="center"/>
          </w:tcPr>
          <w:p w:rsidR="00AC20E6" w:rsidRPr="00AC20E6" w:rsidRDefault="00AC20E6" w:rsidP="00AC20E6">
            <w:pPr>
              <w:pStyle w:val="a8"/>
            </w:pPr>
          </w:p>
        </w:tc>
        <w:tc>
          <w:tcPr>
            <w:tcW w:w="1710" w:type="pct"/>
            <w:vMerge/>
            <w:shd w:val="clear" w:color="auto" w:fill="auto"/>
            <w:vAlign w:val="center"/>
          </w:tcPr>
          <w:p w:rsidR="00AC20E6" w:rsidRPr="00AC20E6" w:rsidRDefault="00AC20E6" w:rsidP="00AC20E6">
            <w:pPr>
              <w:pStyle w:val="a8"/>
            </w:pPr>
          </w:p>
        </w:tc>
        <w:tc>
          <w:tcPr>
            <w:tcW w:w="1480" w:type="pct"/>
            <w:shd w:val="clear" w:color="auto" w:fill="auto"/>
            <w:vAlign w:val="center"/>
          </w:tcPr>
          <w:p w:rsidR="00AC20E6" w:rsidRPr="00AC20E6" w:rsidRDefault="00AC20E6" w:rsidP="00AC20E6">
            <w:pPr>
              <w:pStyle w:val="a8"/>
            </w:pPr>
            <w:r w:rsidRPr="00AC20E6">
              <w:rPr>
                <w:rFonts w:hint="eastAsia"/>
              </w:rPr>
              <w:t>固废污染</w:t>
            </w:r>
          </w:p>
        </w:tc>
        <w:tc>
          <w:tcPr>
            <w:tcW w:w="658" w:type="pct"/>
            <w:shd w:val="clear" w:color="auto" w:fill="auto"/>
            <w:vAlign w:val="center"/>
          </w:tcPr>
          <w:p w:rsidR="00AC20E6" w:rsidRPr="00AC20E6" w:rsidRDefault="004C7371" w:rsidP="00AC20E6">
            <w:pPr>
              <w:pStyle w:val="a8"/>
            </w:pPr>
            <w:r>
              <w:rPr>
                <w:rFonts w:hint="eastAsia"/>
              </w:rPr>
              <w:t>1</w:t>
            </w:r>
          </w:p>
        </w:tc>
        <w:tc>
          <w:tcPr>
            <w:tcW w:w="661" w:type="pct"/>
            <w:shd w:val="clear" w:color="auto" w:fill="auto"/>
            <w:vAlign w:val="center"/>
          </w:tcPr>
          <w:p w:rsidR="00AC20E6" w:rsidRPr="00AC20E6" w:rsidRDefault="007E343F" w:rsidP="00AC20E6">
            <w:pPr>
              <w:pStyle w:val="a8"/>
            </w:pPr>
            <w:r>
              <w:rPr>
                <w:rFonts w:hint="eastAsia"/>
              </w:rPr>
              <w:t>3.3</w:t>
            </w:r>
          </w:p>
        </w:tc>
      </w:tr>
      <w:tr w:rsidR="00AC20E6" w:rsidRPr="00AC20E6" w:rsidTr="002C5395">
        <w:trPr>
          <w:trHeight w:val="261"/>
        </w:trPr>
        <w:tc>
          <w:tcPr>
            <w:tcW w:w="490" w:type="pct"/>
            <w:vMerge/>
            <w:shd w:val="clear" w:color="auto" w:fill="auto"/>
            <w:vAlign w:val="center"/>
          </w:tcPr>
          <w:p w:rsidR="00AC20E6" w:rsidRPr="00AC20E6" w:rsidRDefault="00AC20E6" w:rsidP="00AC20E6">
            <w:pPr>
              <w:pStyle w:val="a8"/>
            </w:pPr>
          </w:p>
        </w:tc>
        <w:tc>
          <w:tcPr>
            <w:tcW w:w="1710" w:type="pct"/>
            <w:vMerge/>
            <w:shd w:val="clear" w:color="auto" w:fill="auto"/>
            <w:vAlign w:val="center"/>
          </w:tcPr>
          <w:p w:rsidR="00AC20E6" w:rsidRPr="00AC20E6" w:rsidRDefault="00AC20E6" w:rsidP="00AC20E6">
            <w:pPr>
              <w:pStyle w:val="a8"/>
            </w:pPr>
          </w:p>
        </w:tc>
        <w:tc>
          <w:tcPr>
            <w:tcW w:w="1480" w:type="pct"/>
            <w:shd w:val="clear" w:color="auto" w:fill="auto"/>
            <w:vAlign w:val="center"/>
          </w:tcPr>
          <w:p w:rsidR="00AC20E6" w:rsidRPr="00AC20E6" w:rsidRDefault="00AC20E6" w:rsidP="00AC20E6">
            <w:pPr>
              <w:pStyle w:val="a8"/>
            </w:pPr>
            <w:r w:rsidRPr="00AC20E6">
              <w:rPr>
                <w:rFonts w:hint="eastAsia"/>
              </w:rPr>
              <w:t>生态破坏</w:t>
            </w:r>
          </w:p>
        </w:tc>
        <w:tc>
          <w:tcPr>
            <w:tcW w:w="658" w:type="pct"/>
            <w:shd w:val="clear" w:color="auto" w:fill="auto"/>
            <w:vAlign w:val="center"/>
          </w:tcPr>
          <w:p w:rsidR="00AC20E6" w:rsidRPr="00AC20E6" w:rsidRDefault="004C7371" w:rsidP="00AC20E6">
            <w:pPr>
              <w:pStyle w:val="a8"/>
            </w:pPr>
            <w:r>
              <w:rPr>
                <w:rFonts w:hint="eastAsia"/>
              </w:rPr>
              <w:t>3</w:t>
            </w:r>
          </w:p>
        </w:tc>
        <w:tc>
          <w:tcPr>
            <w:tcW w:w="661" w:type="pct"/>
            <w:shd w:val="clear" w:color="auto" w:fill="auto"/>
            <w:vAlign w:val="center"/>
          </w:tcPr>
          <w:p w:rsidR="00AC20E6" w:rsidRPr="00AC20E6" w:rsidRDefault="009D2E00" w:rsidP="00AC20E6">
            <w:pPr>
              <w:pStyle w:val="a8"/>
            </w:pPr>
            <w:r>
              <w:rPr>
                <w:rFonts w:hint="eastAsia"/>
              </w:rPr>
              <w:t>10</w:t>
            </w:r>
          </w:p>
        </w:tc>
      </w:tr>
      <w:tr w:rsidR="00AC20E6" w:rsidRPr="00AC20E6" w:rsidTr="002C5395">
        <w:trPr>
          <w:trHeight w:val="261"/>
        </w:trPr>
        <w:tc>
          <w:tcPr>
            <w:tcW w:w="490" w:type="pct"/>
            <w:vMerge w:val="restart"/>
            <w:shd w:val="clear" w:color="auto" w:fill="auto"/>
            <w:vAlign w:val="center"/>
          </w:tcPr>
          <w:p w:rsidR="00AC20E6" w:rsidRPr="00AC20E6" w:rsidRDefault="00AC20E6" w:rsidP="00AC20E6">
            <w:pPr>
              <w:pStyle w:val="a8"/>
            </w:pPr>
            <w:r w:rsidRPr="00AC20E6">
              <w:lastRenderedPageBreak/>
              <w:t>3</w:t>
            </w:r>
          </w:p>
        </w:tc>
        <w:tc>
          <w:tcPr>
            <w:tcW w:w="1710" w:type="pct"/>
            <w:vMerge w:val="restart"/>
            <w:shd w:val="clear" w:color="auto" w:fill="auto"/>
            <w:vAlign w:val="center"/>
          </w:tcPr>
          <w:p w:rsidR="00AC20E6" w:rsidRPr="00AC20E6" w:rsidRDefault="00AC20E6" w:rsidP="00AC20E6">
            <w:pPr>
              <w:pStyle w:val="a8"/>
            </w:pPr>
            <w:r w:rsidRPr="00AC20E6">
              <w:rPr>
                <w:rFonts w:hint="eastAsia"/>
              </w:rPr>
              <w:t>您是否了解项目现已实施的环保措施</w:t>
            </w:r>
          </w:p>
        </w:tc>
        <w:tc>
          <w:tcPr>
            <w:tcW w:w="1480" w:type="pct"/>
            <w:shd w:val="clear" w:color="auto" w:fill="auto"/>
            <w:vAlign w:val="center"/>
          </w:tcPr>
          <w:p w:rsidR="00AC20E6" w:rsidRPr="00AC20E6" w:rsidRDefault="00AC20E6" w:rsidP="00AC20E6">
            <w:pPr>
              <w:pStyle w:val="a8"/>
            </w:pPr>
            <w:r w:rsidRPr="00AC20E6">
              <w:rPr>
                <w:rFonts w:hint="eastAsia"/>
              </w:rPr>
              <w:t>了解</w:t>
            </w:r>
          </w:p>
        </w:tc>
        <w:tc>
          <w:tcPr>
            <w:tcW w:w="658" w:type="pct"/>
            <w:shd w:val="clear" w:color="auto" w:fill="auto"/>
            <w:vAlign w:val="center"/>
          </w:tcPr>
          <w:p w:rsidR="00AC20E6" w:rsidRPr="00AC20E6" w:rsidRDefault="004C7371" w:rsidP="008D2FF0">
            <w:pPr>
              <w:pStyle w:val="a8"/>
            </w:pPr>
            <w:r>
              <w:rPr>
                <w:rFonts w:hint="eastAsia"/>
              </w:rPr>
              <w:t>27</w:t>
            </w:r>
          </w:p>
        </w:tc>
        <w:tc>
          <w:tcPr>
            <w:tcW w:w="661" w:type="pct"/>
            <w:shd w:val="clear" w:color="auto" w:fill="auto"/>
            <w:vAlign w:val="center"/>
          </w:tcPr>
          <w:p w:rsidR="00AC20E6" w:rsidRPr="00AC20E6" w:rsidRDefault="009D2E00" w:rsidP="00AC20E6">
            <w:pPr>
              <w:pStyle w:val="a8"/>
            </w:pPr>
            <w:r>
              <w:rPr>
                <w:rFonts w:hint="eastAsia"/>
              </w:rPr>
              <w:t>90</w:t>
            </w:r>
          </w:p>
        </w:tc>
      </w:tr>
      <w:tr w:rsidR="00AC20E6" w:rsidRPr="00AC20E6" w:rsidTr="002C5395">
        <w:trPr>
          <w:trHeight w:val="261"/>
        </w:trPr>
        <w:tc>
          <w:tcPr>
            <w:tcW w:w="490" w:type="pct"/>
            <w:vMerge/>
            <w:shd w:val="clear" w:color="auto" w:fill="auto"/>
            <w:vAlign w:val="center"/>
          </w:tcPr>
          <w:p w:rsidR="00AC20E6" w:rsidRPr="00AC20E6" w:rsidRDefault="00AC20E6" w:rsidP="00AC20E6">
            <w:pPr>
              <w:pStyle w:val="a8"/>
            </w:pPr>
          </w:p>
        </w:tc>
        <w:tc>
          <w:tcPr>
            <w:tcW w:w="1710" w:type="pct"/>
            <w:vMerge/>
            <w:shd w:val="clear" w:color="auto" w:fill="auto"/>
            <w:vAlign w:val="center"/>
          </w:tcPr>
          <w:p w:rsidR="00AC20E6" w:rsidRPr="00AC20E6" w:rsidRDefault="00AC20E6" w:rsidP="00AC20E6">
            <w:pPr>
              <w:pStyle w:val="a8"/>
            </w:pPr>
          </w:p>
        </w:tc>
        <w:tc>
          <w:tcPr>
            <w:tcW w:w="1480" w:type="pct"/>
            <w:shd w:val="clear" w:color="auto" w:fill="auto"/>
            <w:vAlign w:val="center"/>
          </w:tcPr>
          <w:p w:rsidR="00AC20E6" w:rsidRPr="00AC20E6" w:rsidRDefault="00AC20E6" w:rsidP="00AC20E6">
            <w:pPr>
              <w:pStyle w:val="a8"/>
            </w:pPr>
            <w:r w:rsidRPr="00AC20E6">
              <w:rPr>
                <w:rFonts w:hint="eastAsia"/>
              </w:rPr>
              <w:t>不了解</w:t>
            </w:r>
          </w:p>
        </w:tc>
        <w:tc>
          <w:tcPr>
            <w:tcW w:w="658" w:type="pct"/>
            <w:shd w:val="clear" w:color="auto" w:fill="auto"/>
            <w:vAlign w:val="center"/>
          </w:tcPr>
          <w:p w:rsidR="00AC20E6" w:rsidRPr="00AC20E6" w:rsidRDefault="004C7371" w:rsidP="00AC20E6">
            <w:pPr>
              <w:pStyle w:val="a8"/>
            </w:pPr>
            <w:r>
              <w:rPr>
                <w:rFonts w:hint="eastAsia"/>
              </w:rPr>
              <w:t>3</w:t>
            </w:r>
          </w:p>
        </w:tc>
        <w:tc>
          <w:tcPr>
            <w:tcW w:w="661" w:type="pct"/>
            <w:shd w:val="clear" w:color="auto" w:fill="auto"/>
            <w:vAlign w:val="center"/>
          </w:tcPr>
          <w:p w:rsidR="00AC20E6" w:rsidRPr="00AC20E6" w:rsidRDefault="009D2E00" w:rsidP="00AC20E6">
            <w:pPr>
              <w:pStyle w:val="a8"/>
            </w:pPr>
            <w:r>
              <w:rPr>
                <w:rFonts w:hint="eastAsia"/>
              </w:rPr>
              <w:t>10</w:t>
            </w:r>
          </w:p>
        </w:tc>
      </w:tr>
      <w:tr w:rsidR="00AC20E6" w:rsidRPr="00AC20E6" w:rsidTr="002C5395">
        <w:trPr>
          <w:trHeight w:val="261"/>
        </w:trPr>
        <w:tc>
          <w:tcPr>
            <w:tcW w:w="490" w:type="pct"/>
            <w:vMerge/>
            <w:shd w:val="clear" w:color="auto" w:fill="auto"/>
            <w:vAlign w:val="center"/>
          </w:tcPr>
          <w:p w:rsidR="00AC20E6" w:rsidRPr="00AC20E6" w:rsidRDefault="00AC20E6" w:rsidP="00AC20E6">
            <w:pPr>
              <w:pStyle w:val="a8"/>
            </w:pPr>
          </w:p>
        </w:tc>
        <w:tc>
          <w:tcPr>
            <w:tcW w:w="1710" w:type="pct"/>
            <w:vMerge/>
            <w:shd w:val="clear" w:color="auto" w:fill="auto"/>
            <w:vAlign w:val="center"/>
          </w:tcPr>
          <w:p w:rsidR="00AC20E6" w:rsidRPr="00AC20E6" w:rsidRDefault="00AC20E6" w:rsidP="00AC20E6">
            <w:pPr>
              <w:pStyle w:val="a8"/>
            </w:pPr>
          </w:p>
        </w:tc>
        <w:tc>
          <w:tcPr>
            <w:tcW w:w="1480" w:type="pct"/>
            <w:shd w:val="clear" w:color="auto" w:fill="auto"/>
            <w:vAlign w:val="center"/>
          </w:tcPr>
          <w:p w:rsidR="00AC20E6" w:rsidRPr="00AC20E6" w:rsidRDefault="00AC20E6" w:rsidP="00AC20E6">
            <w:pPr>
              <w:pStyle w:val="a8"/>
            </w:pPr>
            <w:r w:rsidRPr="00AC20E6">
              <w:rPr>
                <w:rFonts w:hint="eastAsia"/>
              </w:rPr>
              <w:t>无所谓</w:t>
            </w:r>
          </w:p>
        </w:tc>
        <w:tc>
          <w:tcPr>
            <w:tcW w:w="658" w:type="pct"/>
            <w:shd w:val="clear" w:color="auto" w:fill="auto"/>
            <w:vAlign w:val="center"/>
          </w:tcPr>
          <w:p w:rsidR="00AC20E6" w:rsidRPr="00AC20E6" w:rsidRDefault="004C7371" w:rsidP="00AC20E6">
            <w:pPr>
              <w:pStyle w:val="a8"/>
            </w:pPr>
            <w:r>
              <w:rPr>
                <w:rFonts w:hint="eastAsia"/>
              </w:rPr>
              <w:t>0</w:t>
            </w:r>
          </w:p>
        </w:tc>
        <w:tc>
          <w:tcPr>
            <w:tcW w:w="661" w:type="pct"/>
            <w:shd w:val="clear" w:color="auto" w:fill="auto"/>
            <w:vAlign w:val="center"/>
          </w:tcPr>
          <w:p w:rsidR="00AC20E6" w:rsidRPr="00AC20E6" w:rsidRDefault="009D2E00" w:rsidP="00AC20E6">
            <w:pPr>
              <w:pStyle w:val="a8"/>
            </w:pPr>
            <w:r>
              <w:rPr>
                <w:rFonts w:hint="eastAsia"/>
              </w:rPr>
              <w:t>0</w:t>
            </w:r>
          </w:p>
        </w:tc>
      </w:tr>
      <w:tr w:rsidR="00AC20E6" w:rsidRPr="00AC20E6" w:rsidTr="002C5395">
        <w:trPr>
          <w:trHeight w:val="261"/>
        </w:trPr>
        <w:tc>
          <w:tcPr>
            <w:tcW w:w="490" w:type="pct"/>
            <w:vMerge w:val="restart"/>
            <w:shd w:val="clear" w:color="auto" w:fill="auto"/>
            <w:vAlign w:val="center"/>
          </w:tcPr>
          <w:p w:rsidR="00AC20E6" w:rsidRPr="00AC20E6" w:rsidRDefault="00AC20E6" w:rsidP="00AC20E6">
            <w:pPr>
              <w:pStyle w:val="a8"/>
            </w:pPr>
            <w:r w:rsidRPr="00AC20E6">
              <w:t>4</w:t>
            </w:r>
          </w:p>
        </w:tc>
        <w:tc>
          <w:tcPr>
            <w:tcW w:w="1710" w:type="pct"/>
            <w:vMerge w:val="restart"/>
            <w:shd w:val="clear" w:color="auto" w:fill="auto"/>
            <w:vAlign w:val="center"/>
          </w:tcPr>
          <w:p w:rsidR="00AC20E6" w:rsidRPr="00AC20E6" w:rsidRDefault="00AC20E6" w:rsidP="00AC20E6">
            <w:pPr>
              <w:pStyle w:val="a8"/>
            </w:pPr>
            <w:r w:rsidRPr="00AC20E6">
              <w:rPr>
                <w:rFonts w:hint="eastAsia"/>
              </w:rPr>
              <w:t>您对项目现已实施的环保措施是否满意</w:t>
            </w:r>
          </w:p>
        </w:tc>
        <w:tc>
          <w:tcPr>
            <w:tcW w:w="1480" w:type="pct"/>
            <w:shd w:val="clear" w:color="auto" w:fill="auto"/>
            <w:vAlign w:val="center"/>
          </w:tcPr>
          <w:p w:rsidR="00AC20E6" w:rsidRPr="00AC20E6" w:rsidRDefault="00AC20E6" w:rsidP="00AC20E6">
            <w:pPr>
              <w:pStyle w:val="a8"/>
            </w:pPr>
            <w:r w:rsidRPr="00AC20E6">
              <w:rPr>
                <w:rFonts w:hint="eastAsia"/>
              </w:rPr>
              <w:t>满意</w:t>
            </w:r>
          </w:p>
        </w:tc>
        <w:tc>
          <w:tcPr>
            <w:tcW w:w="658" w:type="pct"/>
            <w:shd w:val="clear" w:color="auto" w:fill="auto"/>
            <w:vAlign w:val="center"/>
          </w:tcPr>
          <w:p w:rsidR="00AC20E6" w:rsidRPr="00AC20E6" w:rsidRDefault="00CF2770" w:rsidP="00AC20E6">
            <w:pPr>
              <w:pStyle w:val="a8"/>
            </w:pPr>
            <w:r>
              <w:rPr>
                <w:rFonts w:hint="eastAsia"/>
              </w:rPr>
              <w:t>23</w:t>
            </w:r>
          </w:p>
        </w:tc>
        <w:tc>
          <w:tcPr>
            <w:tcW w:w="661" w:type="pct"/>
            <w:shd w:val="clear" w:color="auto" w:fill="auto"/>
            <w:vAlign w:val="center"/>
          </w:tcPr>
          <w:p w:rsidR="00AC20E6" w:rsidRPr="00AC20E6" w:rsidRDefault="009D2E00" w:rsidP="00AC20E6">
            <w:pPr>
              <w:pStyle w:val="a8"/>
            </w:pPr>
            <w:r>
              <w:rPr>
                <w:rFonts w:hint="eastAsia"/>
              </w:rPr>
              <w:t>76.7</w:t>
            </w:r>
          </w:p>
        </w:tc>
      </w:tr>
      <w:tr w:rsidR="00AC20E6" w:rsidRPr="00AC20E6" w:rsidTr="002C5395">
        <w:trPr>
          <w:trHeight w:val="261"/>
        </w:trPr>
        <w:tc>
          <w:tcPr>
            <w:tcW w:w="490" w:type="pct"/>
            <w:vMerge/>
            <w:shd w:val="clear" w:color="auto" w:fill="auto"/>
            <w:vAlign w:val="center"/>
          </w:tcPr>
          <w:p w:rsidR="00AC20E6" w:rsidRPr="00AC20E6" w:rsidRDefault="00AC20E6" w:rsidP="00AC20E6">
            <w:pPr>
              <w:pStyle w:val="a8"/>
            </w:pPr>
          </w:p>
        </w:tc>
        <w:tc>
          <w:tcPr>
            <w:tcW w:w="1710" w:type="pct"/>
            <w:vMerge/>
            <w:shd w:val="clear" w:color="auto" w:fill="auto"/>
            <w:vAlign w:val="center"/>
          </w:tcPr>
          <w:p w:rsidR="00AC20E6" w:rsidRPr="00AC20E6" w:rsidRDefault="00AC20E6" w:rsidP="00AC20E6">
            <w:pPr>
              <w:pStyle w:val="a8"/>
            </w:pPr>
          </w:p>
        </w:tc>
        <w:tc>
          <w:tcPr>
            <w:tcW w:w="1480" w:type="pct"/>
            <w:shd w:val="clear" w:color="auto" w:fill="auto"/>
            <w:vAlign w:val="center"/>
          </w:tcPr>
          <w:p w:rsidR="00AC20E6" w:rsidRPr="00AC20E6" w:rsidRDefault="00AC20E6" w:rsidP="00AC20E6">
            <w:pPr>
              <w:pStyle w:val="a8"/>
            </w:pPr>
            <w:r w:rsidRPr="00AC20E6">
              <w:rPr>
                <w:rFonts w:hint="eastAsia"/>
              </w:rPr>
              <w:t>不满意</w:t>
            </w:r>
          </w:p>
        </w:tc>
        <w:tc>
          <w:tcPr>
            <w:tcW w:w="658" w:type="pct"/>
            <w:shd w:val="clear" w:color="auto" w:fill="auto"/>
            <w:vAlign w:val="center"/>
          </w:tcPr>
          <w:p w:rsidR="00AC20E6" w:rsidRPr="00AC20E6" w:rsidRDefault="00CF2770" w:rsidP="00AC20E6">
            <w:pPr>
              <w:pStyle w:val="a8"/>
            </w:pPr>
            <w:r>
              <w:rPr>
                <w:rFonts w:hint="eastAsia"/>
              </w:rPr>
              <w:t>0</w:t>
            </w:r>
          </w:p>
        </w:tc>
        <w:tc>
          <w:tcPr>
            <w:tcW w:w="661" w:type="pct"/>
            <w:shd w:val="clear" w:color="auto" w:fill="auto"/>
            <w:vAlign w:val="center"/>
          </w:tcPr>
          <w:p w:rsidR="00AC20E6" w:rsidRPr="00AC20E6" w:rsidRDefault="009D2E00" w:rsidP="00AC20E6">
            <w:pPr>
              <w:pStyle w:val="a8"/>
            </w:pPr>
            <w:r>
              <w:rPr>
                <w:rFonts w:hint="eastAsia"/>
              </w:rPr>
              <w:t>0</w:t>
            </w:r>
          </w:p>
        </w:tc>
      </w:tr>
      <w:tr w:rsidR="00AC20E6" w:rsidRPr="00AC20E6" w:rsidTr="002C5395">
        <w:trPr>
          <w:trHeight w:val="261"/>
        </w:trPr>
        <w:tc>
          <w:tcPr>
            <w:tcW w:w="490" w:type="pct"/>
            <w:vMerge/>
            <w:shd w:val="clear" w:color="auto" w:fill="auto"/>
            <w:vAlign w:val="center"/>
          </w:tcPr>
          <w:p w:rsidR="00AC20E6" w:rsidRPr="00AC20E6" w:rsidRDefault="00AC20E6" w:rsidP="00AC20E6">
            <w:pPr>
              <w:pStyle w:val="a8"/>
            </w:pPr>
          </w:p>
        </w:tc>
        <w:tc>
          <w:tcPr>
            <w:tcW w:w="1710" w:type="pct"/>
            <w:vMerge/>
            <w:shd w:val="clear" w:color="auto" w:fill="auto"/>
            <w:vAlign w:val="center"/>
          </w:tcPr>
          <w:p w:rsidR="00AC20E6" w:rsidRPr="00AC20E6" w:rsidRDefault="00AC20E6" w:rsidP="00AC20E6">
            <w:pPr>
              <w:pStyle w:val="a8"/>
            </w:pPr>
          </w:p>
        </w:tc>
        <w:tc>
          <w:tcPr>
            <w:tcW w:w="1480" w:type="pct"/>
            <w:shd w:val="clear" w:color="auto" w:fill="auto"/>
            <w:vAlign w:val="center"/>
          </w:tcPr>
          <w:p w:rsidR="00AC20E6" w:rsidRPr="00AC20E6" w:rsidRDefault="00AC20E6" w:rsidP="00AC20E6">
            <w:pPr>
              <w:pStyle w:val="a8"/>
            </w:pPr>
            <w:r w:rsidRPr="00AC20E6">
              <w:rPr>
                <w:rFonts w:hint="eastAsia"/>
              </w:rPr>
              <w:t>无所谓</w:t>
            </w:r>
          </w:p>
        </w:tc>
        <w:tc>
          <w:tcPr>
            <w:tcW w:w="658" w:type="pct"/>
            <w:shd w:val="clear" w:color="auto" w:fill="auto"/>
            <w:vAlign w:val="center"/>
          </w:tcPr>
          <w:p w:rsidR="00AC20E6" w:rsidRPr="00AC20E6" w:rsidRDefault="00CF2770" w:rsidP="00AC20E6">
            <w:pPr>
              <w:pStyle w:val="a8"/>
            </w:pPr>
            <w:r>
              <w:rPr>
                <w:rFonts w:hint="eastAsia"/>
              </w:rPr>
              <w:t>7</w:t>
            </w:r>
          </w:p>
        </w:tc>
        <w:tc>
          <w:tcPr>
            <w:tcW w:w="661" w:type="pct"/>
            <w:shd w:val="clear" w:color="auto" w:fill="auto"/>
            <w:vAlign w:val="center"/>
          </w:tcPr>
          <w:p w:rsidR="00AC20E6" w:rsidRPr="00AC20E6" w:rsidRDefault="009D2E00" w:rsidP="00AC20E6">
            <w:pPr>
              <w:pStyle w:val="a8"/>
            </w:pPr>
            <w:r>
              <w:rPr>
                <w:rFonts w:hint="eastAsia"/>
              </w:rPr>
              <w:t>23.3</w:t>
            </w:r>
          </w:p>
        </w:tc>
      </w:tr>
      <w:tr w:rsidR="00AC20E6" w:rsidRPr="00AC20E6" w:rsidTr="002C5395">
        <w:trPr>
          <w:trHeight w:val="261"/>
        </w:trPr>
        <w:tc>
          <w:tcPr>
            <w:tcW w:w="490" w:type="pct"/>
            <w:vMerge w:val="restart"/>
            <w:shd w:val="clear" w:color="auto" w:fill="auto"/>
            <w:vAlign w:val="center"/>
          </w:tcPr>
          <w:p w:rsidR="00AC20E6" w:rsidRPr="00AC20E6" w:rsidRDefault="00AC20E6" w:rsidP="00AC20E6">
            <w:pPr>
              <w:pStyle w:val="a8"/>
            </w:pPr>
            <w:r w:rsidRPr="00AC20E6">
              <w:t>5</w:t>
            </w:r>
          </w:p>
        </w:tc>
        <w:tc>
          <w:tcPr>
            <w:tcW w:w="1710" w:type="pct"/>
            <w:vMerge w:val="restart"/>
            <w:shd w:val="clear" w:color="auto" w:fill="auto"/>
            <w:vAlign w:val="center"/>
          </w:tcPr>
          <w:p w:rsidR="00AC20E6" w:rsidRPr="00AC20E6" w:rsidRDefault="00AC20E6" w:rsidP="00AC20E6">
            <w:pPr>
              <w:pStyle w:val="a8"/>
            </w:pPr>
            <w:r w:rsidRPr="00AC20E6">
              <w:rPr>
                <w:rFonts w:hint="eastAsia"/>
              </w:rPr>
              <w:t>工程施工过程中给您带来的主要环境影响有哪些</w:t>
            </w:r>
          </w:p>
        </w:tc>
        <w:tc>
          <w:tcPr>
            <w:tcW w:w="1480" w:type="pct"/>
            <w:shd w:val="clear" w:color="auto" w:fill="auto"/>
            <w:vAlign w:val="center"/>
          </w:tcPr>
          <w:p w:rsidR="00AC20E6" w:rsidRPr="00AC20E6" w:rsidRDefault="00AC20E6" w:rsidP="00AC20E6">
            <w:pPr>
              <w:pStyle w:val="a8"/>
            </w:pPr>
            <w:r w:rsidRPr="00AC20E6">
              <w:rPr>
                <w:rFonts w:hint="eastAsia"/>
              </w:rPr>
              <w:t>大气污染</w:t>
            </w:r>
          </w:p>
        </w:tc>
        <w:tc>
          <w:tcPr>
            <w:tcW w:w="658" w:type="pct"/>
            <w:shd w:val="clear" w:color="auto" w:fill="auto"/>
            <w:vAlign w:val="center"/>
          </w:tcPr>
          <w:p w:rsidR="00AC20E6" w:rsidRPr="00AC20E6" w:rsidRDefault="00CF2770" w:rsidP="00AC20E6">
            <w:pPr>
              <w:pStyle w:val="a8"/>
            </w:pPr>
            <w:r>
              <w:rPr>
                <w:rFonts w:hint="eastAsia"/>
              </w:rPr>
              <w:t>14</w:t>
            </w:r>
          </w:p>
        </w:tc>
        <w:tc>
          <w:tcPr>
            <w:tcW w:w="661" w:type="pct"/>
            <w:shd w:val="clear" w:color="auto" w:fill="auto"/>
            <w:vAlign w:val="center"/>
          </w:tcPr>
          <w:p w:rsidR="00AC20E6" w:rsidRPr="00AC20E6" w:rsidRDefault="009D2E00" w:rsidP="00AC20E6">
            <w:pPr>
              <w:pStyle w:val="a8"/>
            </w:pPr>
            <w:r>
              <w:rPr>
                <w:rFonts w:hint="eastAsia"/>
              </w:rPr>
              <w:t>46.7</w:t>
            </w:r>
          </w:p>
        </w:tc>
      </w:tr>
      <w:tr w:rsidR="00AC20E6" w:rsidRPr="00AC20E6" w:rsidTr="002C5395">
        <w:trPr>
          <w:trHeight w:val="261"/>
        </w:trPr>
        <w:tc>
          <w:tcPr>
            <w:tcW w:w="490" w:type="pct"/>
            <w:vMerge/>
            <w:shd w:val="clear" w:color="auto" w:fill="auto"/>
            <w:vAlign w:val="center"/>
          </w:tcPr>
          <w:p w:rsidR="00AC20E6" w:rsidRPr="00AC20E6" w:rsidRDefault="00AC20E6" w:rsidP="00AC20E6">
            <w:pPr>
              <w:pStyle w:val="a8"/>
            </w:pPr>
          </w:p>
        </w:tc>
        <w:tc>
          <w:tcPr>
            <w:tcW w:w="1710" w:type="pct"/>
            <w:vMerge/>
            <w:shd w:val="clear" w:color="auto" w:fill="auto"/>
            <w:vAlign w:val="center"/>
          </w:tcPr>
          <w:p w:rsidR="00AC20E6" w:rsidRPr="00AC20E6" w:rsidRDefault="00AC20E6" w:rsidP="00AC20E6">
            <w:pPr>
              <w:pStyle w:val="a8"/>
            </w:pPr>
          </w:p>
        </w:tc>
        <w:tc>
          <w:tcPr>
            <w:tcW w:w="1480" w:type="pct"/>
            <w:shd w:val="clear" w:color="auto" w:fill="auto"/>
            <w:vAlign w:val="center"/>
          </w:tcPr>
          <w:p w:rsidR="00AC20E6" w:rsidRPr="00AC20E6" w:rsidRDefault="00AC20E6" w:rsidP="00AC20E6">
            <w:pPr>
              <w:pStyle w:val="a8"/>
            </w:pPr>
            <w:r w:rsidRPr="00AC20E6">
              <w:rPr>
                <w:rFonts w:hint="eastAsia"/>
              </w:rPr>
              <w:t>水污染</w:t>
            </w:r>
          </w:p>
        </w:tc>
        <w:tc>
          <w:tcPr>
            <w:tcW w:w="658" w:type="pct"/>
            <w:shd w:val="clear" w:color="auto" w:fill="auto"/>
            <w:vAlign w:val="center"/>
          </w:tcPr>
          <w:p w:rsidR="00AC20E6" w:rsidRPr="00AC20E6" w:rsidRDefault="00CF2770" w:rsidP="00AC20E6">
            <w:pPr>
              <w:pStyle w:val="a8"/>
            </w:pPr>
            <w:r>
              <w:rPr>
                <w:rFonts w:hint="eastAsia"/>
              </w:rPr>
              <w:t>11</w:t>
            </w:r>
          </w:p>
        </w:tc>
        <w:tc>
          <w:tcPr>
            <w:tcW w:w="661" w:type="pct"/>
            <w:shd w:val="clear" w:color="auto" w:fill="auto"/>
            <w:vAlign w:val="center"/>
          </w:tcPr>
          <w:p w:rsidR="00AC20E6" w:rsidRPr="00AC20E6" w:rsidRDefault="009D2E00" w:rsidP="00AC20E6">
            <w:pPr>
              <w:pStyle w:val="a8"/>
            </w:pPr>
            <w:r>
              <w:rPr>
                <w:rFonts w:hint="eastAsia"/>
              </w:rPr>
              <w:t>36.7</w:t>
            </w:r>
          </w:p>
        </w:tc>
      </w:tr>
      <w:tr w:rsidR="00AC20E6" w:rsidRPr="00AC20E6" w:rsidTr="002C5395">
        <w:trPr>
          <w:trHeight w:val="261"/>
        </w:trPr>
        <w:tc>
          <w:tcPr>
            <w:tcW w:w="490" w:type="pct"/>
            <w:vMerge/>
            <w:shd w:val="clear" w:color="auto" w:fill="auto"/>
            <w:vAlign w:val="center"/>
          </w:tcPr>
          <w:p w:rsidR="00AC20E6" w:rsidRPr="00AC20E6" w:rsidRDefault="00AC20E6" w:rsidP="00AC20E6">
            <w:pPr>
              <w:pStyle w:val="a8"/>
            </w:pPr>
          </w:p>
        </w:tc>
        <w:tc>
          <w:tcPr>
            <w:tcW w:w="1710" w:type="pct"/>
            <w:vMerge/>
            <w:shd w:val="clear" w:color="auto" w:fill="auto"/>
            <w:vAlign w:val="center"/>
          </w:tcPr>
          <w:p w:rsidR="00AC20E6" w:rsidRPr="00AC20E6" w:rsidRDefault="00AC20E6" w:rsidP="00AC20E6">
            <w:pPr>
              <w:pStyle w:val="a8"/>
            </w:pPr>
          </w:p>
        </w:tc>
        <w:tc>
          <w:tcPr>
            <w:tcW w:w="1480" w:type="pct"/>
            <w:shd w:val="clear" w:color="auto" w:fill="auto"/>
            <w:vAlign w:val="center"/>
          </w:tcPr>
          <w:p w:rsidR="00AC20E6" w:rsidRPr="00AC20E6" w:rsidRDefault="00AC20E6" w:rsidP="00AC20E6">
            <w:pPr>
              <w:pStyle w:val="a8"/>
            </w:pPr>
            <w:r w:rsidRPr="00AC20E6">
              <w:rPr>
                <w:rFonts w:hint="eastAsia"/>
              </w:rPr>
              <w:t>噪声污染</w:t>
            </w:r>
          </w:p>
        </w:tc>
        <w:tc>
          <w:tcPr>
            <w:tcW w:w="658" w:type="pct"/>
            <w:shd w:val="clear" w:color="auto" w:fill="auto"/>
            <w:vAlign w:val="center"/>
          </w:tcPr>
          <w:p w:rsidR="00AC20E6" w:rsidRPr="00AC20E6" w:rsidRDefault="00CF2770" w:rsidP="00AC20E6">
            <w:pPr>
              <w:pStyle w:val="a8"/>
            </w:pPr>
            <w:r>
              <w:rPr>
                <w:rFonts w:hint="eastAsia"/>
              </w:rPr>
              <w:t>1</w:t>
            </w:r>
          </w:p>
        </w:tc>
        <w:tc>
          <w:tcPr>
            <w:tcW w:w="661" w:type="pct"/>
            <w:shd w:val="clear" w:color="auto" w:fill="auto"/>
            <w:vAlign w:val="center"/>
          </w:tcPr>
          <w:p w:rsidR="00AC20E6" w:rsidRPr="00AC20E6" w:rsidRDefault="009D2E00" w:rsidP="00AC20E6">
            <w:pPr>
              <w:pStyle w:val="a8"/>
            </w:pPr>
            <w:r>
              <w:rPr>
                <w:rFonts w:hint="eastAsia"/>
              </w:rPr>
              <w:t>3.3</w:t>
            </w:r>
          </w:p>
        </w:tc>
      </w:tr>
      <w:tr w:rsidR="00AC20E6" w:rsidRPr="00AC20E6" w:rsidTr="002C5395">
        <w:trPr>
          <w:trHeight w:val="261"/>
        </w:trPr>
        <w:tc>
          <w:tcPr>
            <w:tcW w:w="490" w:type="pct"/>
            <w:vMerge/>
            <w:shd w:val="clear" w:color="auto" w:fill="auto"/>
            <w:vAlign w:val="center"/>
          </w:tcPr>
          <w:p w:rsidR="00AC20E6" w:rsidRPr="00AC20E6" w:rsidRDefault="00AC20E6" w:rsidP="00AC20E6">
            <w:pPr>
              <w:pStyle w:val="a8"/>
            </w:pPr>
          </w:p>
        </w:tc>
        <w:tc>
          <w:tcPr>
            <w:tcW w:w="1710" w:type="pct"/>
            <w:vMerge/>
            <w:shd w:val="clear" w:color="auto" w:fill="auto"/>
            <w:vAlign w:val="center"/>
          </w:tcPr>
          <w:p w:rsidR="00AC20E6" w:rsidRPr="00AC20E6" w:rsidRDefault="00AC20E6" w:rsidP="00AC20E6">
            <w:pPr>
              <w:pStyle w:val="a8"/>
            </w:pPr>
          </w:p>
        </w:tc>
        <w:tc>
          <w:tcPr>
            <w:tcW w:w="1480" w:type="pct"/>
            <w:shd w:val="clear" w:color="auto" w:fill="auto"/>
            <w:vAlign w:val="center"/>
          </w:tcPr>
          <w:p w:rsidR="00AC20E6" w:rsidRPr="00AC20E6" w:rsidRDefault="00AC20E6" w:rsidP="00AC20E6">
            <w:pPr>
              <w:pStyle w:val="a8"/>
            </w:pPr>
            <w:r w:rsidRPr="00AC20E6">
              <w:rPr>
                <w:rFonts w:hint="eastAsia"/>
              </w:rPr>
              <w:t>固体废物</w:t>
            </w:r>
          </w:p>
        </w:tc>
        <w:tc>
          <w:tcPr>
            <w:tcW w:w="658" w:type="pct"/>
            <w:shd w:val="clear" w:color="auto" w:fill="auto"/>
            <w:vAlign w:val="center"/>
          </w:tcPr>
          <w:p w:rsidR="00AC20E6" w:rsidRPr="00AC20E6" w:rsidRDefault="00CF2770" w:rsidP="00AC20E6">
            <w:pPr>
              <w:pStyle w:val="a8"/>
            </w:pPr>
            <w:r>
              <w:rPr>
                <w:rFonts w:hint="eastAsia"/>
              </w:rPr>
              <w:t>1</w:t>
            </w:r>
          </w:p>
        </w:tc>
        <w:tc>
          <w:tcPr>
            <w:tcW w:w="661" w:type="pct"/>
            <w:shd w:val="clear" w:color="auto" w:fill="auto"/>
            <w:vAlign w:val="center"/>
          </w:tcPr>
          <w:p w:rsidR="00AC20E6" w:rsidRPr="00AC20E6" w:rsidRDefault="009D2E00" w:rsidP="00AC20E6">
            <w:pPr>
              <w:pStyle w:val="a8"/>
            </w:pPr>
            <w:r>
              <w:rPr>
                <w:rFonts w:hint="eastAsia"/>
              </w:rPr>
              <w:t>3.3</w:t>
            </w:r>
          </w:p>
        </w:tc>
      </w:tr>
      <w:tr w:rsidR="00AC20E6" w:rsidRPr="00AC20E6" w:rsidTr="002C5395">
        <w:trPr>
          <w:trHeight w:val="261"/>
        </w:trPr>
        <w:tc>
          <w:tcPr>
            <w:tcW w:w="490" w:type="pct"/>
            <w:vMerge/>
            <w:shd w:val="clear" w:color="auto" w:fill="auto"/>
            <w:vAlign w:val="center"/>
          </w:tcPr>
          <w:p w:rsidR="00AC20E6" w:rsidRPr="00AC20E6" w:rsidRDefault="00AC20E6" w:rsidP="00AC20E6">
            <w:pPr>
              <w:pStyle w:val="a8"/>
            </w:pPr>
          </w:p>
        </w:tc>
        <w:tc>
          <w:tcPr>
            <w:tcW w:w="1710" w:type="pct"/>
            <w:vMerge/>
            <w:shd w:val="clear" w:color="auto" w:fill="auto"/>
            <w:vAlign w:val="center"/>
          </w:tcPr>
          <w:p w:rsidR="00AC20E6" w:rsidRPr="00AC20E6" w:rsidRDefault="00AC20E6" w:rsidP="00AC20E6">
            <w:pPr>
              <w:pStyle w:val="a8"/>
            </w:pPr>
          </w:p>
        </w:tc>
        <w:tc>
          <w:tcPr>
            <w:tcW w:w="1480" w:type="pct"/>
            <w:shd w:val="clear" w:color="auto" w:fill="auto"/>
            <w:vAlign w:val="center"/>
          </w:tcPr>
          <w:p w:rsidR="00AC20E6" w:rsidRPr="00AC20E6" w:rsidRDefault="00AC20E6" w:rsidP="00AC20E6">
            <w:pPr>
              <w:pStyle w:val="a8"/>
            </w:pPr>
            <w:r w:rsidRPr="00AC20E6">
              <w:rPr>
                <w:rFonts w:hint="eastAsia"/>
              </w:rPr>
              <w:t>生态破坏</w:t>
            </w:r>
          </w:p>
        </w:tc>
        <w:tc>
          <w:tcPr>
            <w:tcW w:w="658" w:type="pct"/>
            <w:shd w:val="clear" w:color="auto" w:fill="auto"/>
            <w:vAlign w:val="center"/>
          </w:tcPr>
          <w:p w:rsidR="00AC20E6" w:rsidRPr="00AC20E6" w:rsidRDefault="00CF2770" w:rsidP="00AC20E6">
            <w:pPr>
              <w:pStyle w:val="a8"/>
            </w:pPr>
            <w:r>
              <w:rPr>
                <w:rFonts w:hint="eastAsia"/>
              </w:rPr>
              <w:t>2</w:t>
            </w:r>
          </w:p>
        </w:tc>
        <w:tc>
          <w:tcPr>
            <w:tcW w:w="661" w:type="pct"/>
            <w:shd w:val="clear" w:color="auto" w:fill="auto"/>
            <w:vAlign w:val="center"/>
          </w:tcPr>
          <w:p w:rsidR="00AC20E6" w:rsidRPr="00AC20E6" w:rsidRDefault="009D2E00" w:rsidP="00AC20E6">
            <w:pPr>
              <w:pStyle w:val="a8"/>
            </w:pPr>
            <w:r>
              <w:rPr>
                <w:rFonts w:hint="eastAsia"/>
              </w:rPr>
              <w:t>6.7</w:t>
            </w:r>
          </w:p>
        </w:tc>
      </w:tr>
      <w:tr w:rsidR="00AC20E6" w:rsidRPr="00AC20E6" w:rsidTr="002C5395">
        <w:trPr>
          <w:trHeight w:val="261"/>
        </w:trPr>
        <w:tc>
          <w:tcPr>
            <w:tcW w:w="490" w:type="pct"/>
            <w:vMerge/>
            <w:shd w:val="clear" w:color="auto" w:fill="auto"/>
            <w:vAlign w:val="center"/>
          </w:tcPr>
          <w:p w:rsidR="00AC20E6" w:rsidRPr="00AC20E6" w:rsidRDefault="00AC20E6" w:rsidP="00AC20E6">
            <w:pPr>
              <w:pStyle w:val="a8"/>
            </w:pPr>
          </w:p>
        </w:tc>
        <w:tc>
          <w:tcPr>
            <w:tcW w:w="1710" w:type="pct"/>
            <w:vMerge/>
            <w:shd w:val="clear" w:color="auto" w:fill="auto"/>
            <w:vAlign w:val="center"/>
          </w:tcPr>
          <w:p w:rsidR="00AC20E6" w:rsidRPr="00AC20E6" w:rsidRDefault="00AC20E6" w:rsidP="00AC20E6">
            <w:pPr>
              <w:pStyle w:val="a8"/>
            </w:pPr>
          </w:p>
        </w:tc>
        <w:tc>
          <w:tcPr>
            <w:tcW w:w="1480" w:type="pct"/>
            <w:shd w:val="clear" w:color="auto" w:fill="auto"/>
            <w:vAlign w:val="center"/>
          </w:tcPr>
          <w:p w:rsidR="00AC20E6" w:rsidRPr="00AC20E6" w:rsidRDefault="00AC20E6" w:rsidP="00AC20E6">
            <w:pPr>
              <w:pStyle w:val="a8"/>
            </w:pPr>
            <w:r w:rsidRPr="00AC20E6">
              <w:rPr>
                <w:rFonts w:hint="eastAsia"/>
              </w:rPr>
              <w:t>景观破坏</w:t>
            </w:r>
          </w:p>
        </w:tc>
        <w:tc>
          <w:tcPr>
            <w:tcW w:w="658" w:type="pct"/>
            <w:shd w:val="clear" w:color="auto" w:fill="auto"/>
            <w:vAlign w:val="center"/>
          </w:tcPr>
          <w:p w:rsidR="00AC20E6" w:rsidRPr="00AC20E6" w:rsidRDefault="00CF2770" w:rsidP="00AC20E6">
            <w:pPr>
              <w:pStyle w:val="a8"/>
            </w:pPr>
            <w:r>
              <w:rPr>
                <w:rFonts w:hint="eastAsia"/>
              </w:rPr>
              <w:t>1</w:t>
            </w:r>
          </w:p>
        </w:tc>
        <w:tc>
          <w:tcPr>
            <w:tcW w:w="661" w:type="pct"/>
            <w:shd w:val="clear" w:color="auto" w:fill="auto"/>
            <w:vAlign w:val="center"/>
          </w:tcPr>
          <w:p w:rsidR="00AC20E6" w:rsidRPr="00AC20E6" w:rsidRDefault="009D2E00" w:rsidP="00AC20E6">
            <w:pPr>
              <w:pStyle w:val="a8"/>
            </w:pPr>
            <w:r>
              <w:rPr>
                <w:rFonts w:hint="eastAsia"/>
              </w:rPr>
              <w:t>3.3</w:t>
            </w:r>
          </w:p>
        </w:tc>
      </w:tr>
      <w:tr w:rsidR="00AC20E6" w:rsidRPr="00AC20E6" w:rsidTr="002C5395">
        <w:trPr>
          <w:trHeight w:val="261"/>
        </w:trPr>
        <w:tc>
          <w:tcPr>
            <w:tcW w:w="490" w:type="pct"/>
            <w:vMerge w:val="restart"/>
            <w:shd w:val="clear" w:color="auto" w:fill="auto"/>
            <w:vAlign w:val="center"/>
          </w:tcPr>
          <w:p w:rsidR="00AC20E6" w:rsidRPr="00AC20E6" w:rsidRDefault="00AC20E6" w:rsidP="00AC20E6">
            <w:pPr>
              <w:pStyle w:val="a8"/>
            </w:pPr>
            <w:r w:rsidRPr="00AC20E6">
              <w:t>6</w:t>
            </w:r>
          </w:p>
        </w:tc>
        <w:tc>
          <w:tcPr>
            <w:tcW w:w="1710" w:type="pct"/>
            <w:vMerge w:val="restart"/>
            <w:shd w:val="clear" w:color="auto" w:fill="auto"/>
            <w:vAlign w:val="center"/>
          </w:tcPr>
          <w:p w:rsidR="00AC20E6" w:rsidRPr="00AC20E6" w:rsidRDefault="00AC20E6" w:rsidP="00AC20E6">
            <w:pPr>
              <w:pStyle w:val="a8"/>
            </w:pPr>
            <w:r w:rsidRPr="00AC20E6">
              <w:rPr>
                <w:rFonts w:hint="eastAsia"/>
              </w:rPr>
              <w:t>您认为企业还应该在哪些方面完善环保措施</w:t>
            </w:r>
          </w:p>
        </w:tc>
        <w:tc>
          <w:tcPr>
            <w:tcW w:w="1480" w:type="pct"/>
            <w:shd w:val="clear" w:color="auto" w:fill="auto"/>
            <w:vAlign w:val="center"/>
          </w:tcPr>
          <w:p w:rsidR="00AC20E6" w:rsidRPr="00AC20E6" w:rsidRDefault="00AC20E6" w:rsidP="00AC20E6">
            <w:pPr>
              <w:pStyle w:val="a8"/>
            </w:pPr>
            <w:r w:rsidRPr="00AC20E6">
              <w:rPr>
                <w:rFonts w:hint="eastAsia"/>
              </w:rPr>
              <w:t>绿化</w:t>
            </w:r>
          </w:p>
        </w:tc>
        <w:tc>
          <w:tcPr>
            <w:tcW w:w="658" w:type="pct"/>
            <w:shd w:val="clear" w:color="auto" w:fill="auto"/>
            <w:vAlign w:val="center"/>
          </w:tcPr>
          <w:p w:rsidR="00AC20E6" w:rsidRPr="00AC20E6" w:rsidRDefault="00CF2770" w:rsidP="00AC20E6">
            <w:pPr>
              <w:pStyle w:val="a8"/>
            </w:pPr>
            <w:r>
              <w:rPr>
                <w:rFonts w:hint="eastAsia"/>
              </w:rPr>
              <w:t>10</w:t>
            </w:r>
          </w:p>
        </w:tc>
        <w:tc>
          <w:tcPr>
            <w:tcW w:w="661" w:type="pct"/>
            <w:shd w:val="clear" w:color="auto" w:fill="auto"/>
            <w:vAlign w:val="center"/>
          </w:tcPr>
          <w:p w:rsidR="00AC20E6" w:rsidRPr="00AC20E6" w:rsidRDefault="009D2E00" w:rsidP="00AC20E6">
            <w:pPr>
              <w:pStyle w:val="a8"/>
            </w:pPr>
            <w:r>
              <w:rPr>
                <w:rFonts w:hint="eastAsia"/>
              </w:rPr>
              <w:t>33.3</w:t>
            </w:r>
          </w:p>
        </w:tc>
      </w:tr>
      <w:tr w:rsidR="00AC20E6" w:rsidRPr="00AC20E6" w:rsidTr="002C5395">
        <w:trPr>
          <w:trHeight w:val="261"/>
        </w:trPr>
        <w:tc>
          <w:tcPr>
            <w:tcW w:w="490" w:type="pct"/>
            <w:vMerge/>
            <w:shd w:val="clear" w:color="auto" w:fill="auto"/>
            <w:vAlign w:val="center"/>
          </w:tcPr>
          <w:p w:rsidR="00AC20E6" w:rsidRPr="00AC20E6" w:rsidRDefault="00AC20E6" w:rsidP="00AC20E6">
            <w:pPr>
              <w:pStyle w:val="a8"/>
            </w:pPr>
          </w:p>
        </w:tc>
        <w:tc>
          <w:tcPr>
            <w:tcW w:w="1710" w:type="pct"/>
            <w:vMerge/>
            <w:shd w:val="clear" w:color="auto" w:fill="auto"/>
            <w:vAlign w:val="center"/>
          </w:tcPr>
          <w:p w:rsidR="00AC20E6" w:rsidRPr="00AC20E6" w:rsidRDefault="00AC20E6" w:rsidP="00AC20E6">
            <w:pPr>
              <w:pStyle w:val="a8"/>
            </w:pPr>
          </w:p>
        </w:tc>
        <w:tc>
          <w:tcPr>
            <w:tcW w:w="1480" w:type="pct"/>
            <w:shd w:val="clear" w:color="auto" w:fill="auto"/>
            <w:vAlign w:val="center"/>
          </w:tcPr>
          <w:p w:rsidR="00AC20E6" w:rsidRPr="00AC20E6" w:rsidRDefault="00AC20E6" w:rsidP="00AC20E6">
            <w:pPr>
              <w:pStyle w:val="a8"/>
            </w:pPr>
            <w:r w:rsidRPr="00AC20E6">
              <w:rPr>
                <w:rFonts w:hint="eastAsia"/>
              </w:rPr>
              <w:t>降尘</w:t>
            </w:r>
          </w:p>
        </w:tc>
        <w:tc>
          <w:tcPr>
            <w:tcW w:w="658" w:type="pct"/>
            <w:shd w:val="clear" w:color="auto" w:fill="auto"/>
            <w:vAlign w:val="center"/>
          </w:tcPr>
          <w:p w:rsidR="00AC20E6" w:rsidRPr="00AC20E6" w:rsidRDefault="00CF2770" w:rsidP="00AC20E6">
            <w:pPr>
              <w:pStyle w:val="a8"/>
            </w:pPr>
            <w:r>
              <w:rPr>
                <w:rFonts w:hint="eastAsia"/>
              </w:rPr>
              <w:t>9</w:t>
            </w:r>
          </w:p>
        </w:tc>
        <w:tc>
          <w:tcPr>
            <w:tcW w:w="661" w:type="pct"/>
            <w:shd w:val="clear" w:color="auto" w:fill="auto"/>
            <w:vAlign w:val="center"/>
          </w:tcPr>
          <w:p w:rsidR="00AC20E6" w:rsidRPr="00AC20E6" w:rsidRDefault="009D2E00" w:rsidP="00AC20E6">
            <w:pPr>
              <w:pStyle w:val="a8"/>
            </w:pPr>
            <w:r>
              <w:rPr>
                <w:rFonts w:hint="eastAsia"/>
              </w:rPr>
              <w:t>30</w:t>
            </w:r>
          </w:p>
        </w:tc>
      </w:tr>
      <w:tr w:rsidR="00AC20E6" w:rsidRPr="00AC20E6" w:rsidTr="002C5395">
        <w:trPr>
          <w:trHeight w:val="261"/>
        </w:trPr>
        <w:tc>
          <w:tcPr>
            <w:tcW w:w="490" w:type="pct"/>
            <w:vMerge/>
            <w:shd w:val="clear" w:color="auto" w:fill="auto"/>
            <w:vAlign w:val="center"/>
          </w:tcPr>
          <w:p w:rsidR="00AC20E6" w:rsidRPr="00AC20E6" w:rsidRDefault="00AC20E6" w:rsidP="00AC20E6">
            <w:pPr>
              <w:pStyle w:val="a8"/>
            </w:pPr>
          </w:p>
        </w:tc>
        <w:tc>
          <w:tcPr>
            <w:tcW w:w="1710" w:type="pct"/>
            <w:vMerge/>
            <w:shd w:val="clear" w:color="auto" w:fill="auto"/>
            <w:vAlign w:val="center"/>
          </w:tcPr>
          <w:p w:rsidR="00AC20E6" w:rsidRPr="00AC20E6" w:rsidRDefault="00AC20E6" w:rsidP="00AC20E6">
            <w:pPr>
              <w:pStyle w:val="a8"/>
            </w:pPr>
          </w:p>
        </w:tc>
        <w:tc>
          <w:tcPr>
            <w:tcW w:w="1480" w:type="pct"/>
            <w:shd w:val="clear" w:color="auto" w:fill="auto"/>
            <w:vAlign w:val="center"/>
          </w:tcPr>
          <w:p w:rsidR="00AC20E6" w:rsidRPr="00AC20E6" w:rsidRDefault="00AC20E6" w:rsidP="00AC20E6">
            <w:pPr>
              <w:pStyle w:val="a8"/>
            </w:pPr>
            <w:r w:rsidRPr="00AC20E6">
              <w:rPr>
                <w:rFonts w:hint="eastAsia"/>
              </w:rPr>
              <w:t>降噪</w:t>
            </w:r>
          </w:p>
        </w:tc>
        <w:tc>
          <w:tcPr>
            <w:tcW w:w="658" w:type="pct"/>
            <w:shd w:val="clear" w:color="auto" w:fill="auto"/>
            <w:vAlign w:val="center"/>
          </w:tcPr>
          <w:p w:rsidR="00AC20E6" w:rsidRPr="00AC20E6" w:rsidRDefault="00CF2770" w:rsidP="00AC20E6">
            <w:pPr>
              <w:pStyle w:val="a8"/>
            </w:pPr>
            <w:r>
              <w:rPr>
                <w:rFonts w:hint="eastAsia"/>
              </w:rPr>
              <w:t>2</w:t>
            </w:r>
          </w:p>
        </w:tc>
        <w:tc>
          <w:tcPr>
            <w:tcW w:w="661" w:type="pct"/>
            <w:shd w:val="clear" w:color="auto" w:fill="auto"/>
            <w:vAlign w:val="center"/>
          </w:tcPr>
          <w:p w:rsidR="00AC20E6" w:rsidRPr="00AC20E6" w:rsidRDefault="009D2E00" w:rsidP="00AC20E6">
            <w:pPr>
              <w:pStyle w:val="a8"/>
            </w:pPr>
            <w:r>
              <w:rPr>
                <w:rFonts w:hint="eastAsia"/>
              </w:rPr>
              <w:t>6.7</w:t>
            </w:r>
          </w:p>
        </w:tc>
      </w:tr>
      <w:tr w:rsidR="00AC20E6" w:rsidRPr="00AC20E6" w:rsidTr="002C5395">
        <w:trPr>
          <w:trHeight w:val="261"/>
        </w:trPr>
        <w:tc>
          <w:tcPr>
            <w:tcW w:w="490" w:type="pct"/>
            <w:vMerge/>
            <w:shd w:val="clear" w:color="auto" w:fill="auto"/>
            <w:vAlign w:val="center"/>
          </w:tcPr>
          <w:p w:rsidR="00AC20E6" w:rsidRPr="00AC20E6" w:rsidRDefault="00AC20E6" w:rsidP="00AC20E6">
            <w:pPr>
              <w:pStyle w:val="a8"/>
            </w:pPr>
          </w:p>
        </w:tc>
        <w:tc>
          <w:tcPr>
            <w:tcW w:w="1710" w:type="pct"/>
            <w:vMerge/>
            <w:shd w:val="clear" w:color="auto" w:fill="auto"/>
            <w:vAlign w:val="center"/>
          </w:tcPr>
          <w:p w:rsidR="00AC20E6" w:rsidRPr="00AC20E6" w:rsidRDefault="00AC20E6" w:rsidP="00AC20E6">
            <w:pPr>
              <w:pStyle w:val="a8"/>
            </w:pPr>
          </w:p>
        </w:tc>
        <w:tc>
          <w:tcPr>
            <w:tcW w:w="1480" w:type="pct"/>
            <w:shd w:val="clear" w:color="auto" w:fill="auto"/>
            <w:vAlign w:val="center"/>
          </w:tcPr>
          <w:p w:rsidR="00AC20E6" w:rsidRPr="00CF2770" w:rsidRDefault="00CF2770" w:rsidP="00AC20E6">
            <w:pPr>
              <w:pStyle w:val="a8"/>
            </w:pPr>
            <w:r>
              <w:rPr>
                <w:rFonts w:hint="eastAsia"/>
              </w:rPr>
              <w:t>废水</w:t>
            </w:r>
            <w:r>
              <w:t>排放</w:t>
            </w:r>
          </w:p>
        </w:tc>
        <w:tc>
          <w:tcPr>
            <w:tcW w:w="658" w:type="pct"/>
            <w:shd w:val="clear" w:color="auto" w:fill="auto"/>
            <w:vAlign w:val="center"/>
          </w:tcPr>
          <w:p w:rsidR="00AC20E6" w:rsidRPr="00AC20E6" w:rsidRDefault="00CF2770" w:rsidP="00AC20E6">
            <w:pPr>
              <w:pStyle w:val="a8"/>
            </w:pPr>
            <w:r>
              <w:rPr>
                <w:rFonts w:hint="eastAsia"/>
              </w:rPr>
              <w:t>6</w:t>
            </w:r>
          </w:p>
        </w:tc>
        <w:tc>
          <w:tcPr>
            <w:tcW w:w="661" w:type="pct"/>
            <w:shd w:val="clear" w:color="auto" w:fill="auto"/>
            <w:vAlign w:val="center"/>
          </w:tcPr>
          <w:p w:rsidR="00AC20E6" w:rsidRPr="00AC20E6" w:rsidRDefault="009D2E00" w:rsidP="00AC20E6">
            <w:pPr>
              <w:pStyle w:val="a8"/>
            </w:pPr>
            <w:r>
              <w:rPr>
                <w:rFonts w:hint="eastAsia"/>
              </w:rPr>
              <w:t>20</w:t>
            </w:r>
          </w:p>
        </w:tc>
      </w:tr>
      <w:tr w:rsidR="00AC20E6" w:rsidRPr="00AC20E6" w:rsidTr="002C5395">
        <w:trPr>
          <w:trHeight w:val="261"/>
        </w:trPr>
        <w:tc>
          <w:tcPr>
            <w:tcW w:w="490" w:type="pct"/>
            <w:vMerge/>
            <w:shd w:val="clear" w:color="auto" w:fill="auto"/>
            <w:vAlign w:val="center"/>
          </w:tcPr>
          <w:p w:rsidR="00AC20E6" w:rsidRPr="00AC20E6" w:rsidRDefault="00AC20E6" w:rsidP="00AC20E6">
            <w:pPr>
              <w:pStyle w:val="a8"/>
            </w:pPr>
          </w:p>
        </w:tc>
        <w:tc>
          <w:tcPr>
            <w:tcW w:w="1710" w:type="pct"/>
            <w:vMerge/>
            <w:shd w:val="clear" w:color="auto" w:fill="auto"/>
            <w:vAlign w:val="center"/>
          </w:tcPr>
          <w:p w:rsidR="00AC20E6" w:rsidRPr="00AC20E6" w:rsidRDefault="00AC20E6" w:rsidP="00AC20E6">
            <w:pPr>
              <w:pStyle w:val="a8"/>
            </w:pPr>
          </w:p>
        </w:tc>
        <w:tc>
          <w:tcPr>
            <w:tcW w:w="1480" w:type="pct"/>
            <w:shd w:val="clear" w:color="auto" w:fill="auto"/>
            <w:vAlign w:val="center"/>
          </w:tcPr>
          <w:p w:rsidR="00AC20E6" w:rsidRPr="00AC20E6" w:rsidRDefault="00CF2770" w:rsidP="00AC20E6">
            <w:pPr>
              <w:pStyle w:val="a8"/>
            </w:pPr>
            <w:r w:rsidRPr="00AC20E6">
              <w:rPr>
                <w:rFonts w:hint="eastAsia"/>
              </w:rPr>
              <w:t>生活垃圾</w:t>
            </w:r>
          </w:p>
        </w:tc>
        <w:tc>
          <w:tcPr>
            <w:tcW w:w="658" w:type="pct"/>
            <w:shd w:val="clear" w:color="auto" w:fill="auto"/>
            <w:vAlign w:val="center"/>
          </w:tcPr>
          <w:p w:rsidR="00AC20E6" w:rsidRPr="00AC20E6" w:rsidRDefault="00CF2770" w:rsidP="00AC20E6">
            <w:pPr>
              <w:pStyle w:val="a8"/>
            </w:pPr>
            <w:r>
              <w:rPr>
                <w:rFonts w:hint="eastAsia"/>
              </w:rPr>
              <w:t>0</w:t>
            </w:r>
          </w:p>
        </w:tc>
        <w:tc>
          <w:tcPr>
            <w:tcW w:w="661" w:type="pct"/>
            <w:shd w:val="clear" w:color="auto" w:fill="auto"/>
            <w:vAlign w:val="center"/>
          </w:tcPr>
          <w:p w:rsidR="00AC20E6" w:rsidRPr="00AC20E6" w:rsidRDefault="009D2E00" w:rsidP="00AC20E6">
            <w:pPr>
              <w:pStyle w:val="a8"/>
            </w:pPr>
            <w:r>
              <w:rPr>
                <w:rFonts w:hint="eastAsia"/>
              </w:rPr>
              <w:t>0</w:t>
            </w:r>
          </w:p>
        </w:tc>
      </w:tr>
      <w:tr w:rsidR="00AC20E6" w:rsidRPr="00AC20E6" w:rsidTr="002C5395">
        <w:trPr>
          <w:trHeight w:val="261"/>
        </w:trPr>
        <w:tc>
          <w:tcPr>
            <w:tcW w:w="490" w:type="pct"/>
            <w:vMerge/>
            <w:shd w:val="clear" w:color="auto" w:fill="auto"/>
            <w:vAlign w:val="center"/>
          </w:tcPr>
          <w:p w:rsidR="00AC20E6" w:rsidRPr="00AC20E6" w:rsidRDefault="00AC20E6" w:rsidP="00AC20E6">
            <w:pPr>
              <w:pStyle w:val="a8"/>
            </w:pPr>
          </w:p>
        </w:tc>
        <w:tc>
          <w:tcPr>
            <w:tcW w:w="1710" w:type="pct"/>
            <w:vMerge/>
            <w:shd w:val="clear" w:color="auto" w:fill="auto"/>
            <w:vAlign w:val="center"/>
          </w:tcPr>
          <w:p w:rsidR="00AC20E6" w:rsidRPr="00AC20E6" w:rsidRDefault="00AC20E6" w:rsidP="00AC20E6">
            <w:pPr>
              <w:pStyle w:val="a8"/>
            </w:pPr>
          </w:p>
        </w:tc>
        <w:tc>
          <w:tcPr>
            <w:tcW w:w="1480" w:type="pct"/>
            <w:shd w:val="clear" w:color="auto" w:fill="auto"/>
            <w:vAlign w:val="center"/>
          </w:tcPr>
          <w:p w:rsidR="00AC20E6" w:rsidRPr="00AC20E6" w:rsidRDefault="00AC20E6" w:rsidP="00AC20E6">
            <w:pPr>
              <w:pStyle w:val="a8"/>
            </w:pPr>
            <w:r w:rsidRPr="00AC20E6">
              <w:rPr>
                <w:rFonts w:hint="eastAsia"/>
              </w:rPr>
              <w:t>生态保护</w:t>
            </w:r>
          </w:p>
        </w:tc>
        <w:tc>
          <w:tcPr>
            <w:tcW w:w="658" w:type="pct"/>
            <w:shd w:val="clear" w:color="auto" w:fill="auto"/>
            <w:vAlign w:val="center"/>
          </w:tcPr>
          <w:p w:rsidR="00AC20E6" w:rsidRPr="00AC20E6" w:rsidRDefault="00CF2770" w:rsidP="00AC20E6">
            <w:pPr>
              <w:pStyle w:val="a8"/>
            </w:pPr>
            <w:r>
              <w:rPr>
                <w:rFonts w:hint="eastAsia"/>
              </w:rPr>
              <w:t>3</w:t>
            </w:r>
          </w:p>
        </w:tc>
        <w:tc>
          <w:tcPr>
            <w:tcW w:w="661" w:type="pct"/>
            <w:shd w:val="clear" w:color="auto" w:fill="auto"/>
            <w:vAlign w:val="center"/>
          </w:tcPr>
          <w:p w:rsidR="00AC20E6" w:rsidRPr="00AC20E6" w:rsidRDefault="009D2E00" w:rsidP="00AC20E6">
            <w:pPr>
              <w:pStyle w:val="a8"/>
            </w:pPr>
            <w:r>
              <w:rPr>
                <w:rFonts w:hint="eastAsia"/>
              </w:rPr>
              <w:t>10</w:t>
            </w:r>
          </w:p>
        </w:tc>
      </w:tr>
      <w:tr w:rsidR="00AC20E6" w:rsidRPr="00AC20E6" w:rsidTr="002C5395">
        <w:trPr>
          <w:trHeight w:val="261"/>
        </w:trPr>
        <w:tc>
          <w:tcPr>
            <w:tcW w:w="490" w:type="pct"/>
            <w:vMerge w:val="restart"/>
            <w:shd w:val="clear" w:color="auto" w:fill="auto"/>
            <w:vAlign w:val="center"/>
          </w:tcPr>
          <w:p w:rsidR="00AC20E6" w:rsidRPr="00AC20E6" w:rsidRDefault="00AC20E6" w:rsidP="00AC20E6">
            <w:pPr>
              <w:pStyle w:val="a8"/>
            </w:pPr>
            <w:r w:rsidRPr="00AC20E6">
              <w:t>7</w:t>
            </w:r>
          </w:p>
        </w:tc>
        <w:tc>
          <w:tcPr>
            <w:tcW w:w="1710" w:type="pct"/>
            <w:vMerge w:val="restart"/>
            <w:shd w:val="clear" w:color="auto" w:fill="auto"/>
            <w:vAlign w:val="center"/>
          </w:tcPr>
          <w:p w:rsidR="00AC20E6" w:rsidRPr="00AC20E6" w:rsidRDefault="00AC20E6" w:rsidP="00AC20E6">
            <w:pPr>
              <w:pStyle w:val="a8"/>
            </w:pPr>
            <w:r w:rsidRPr="00AC20E6">
              <w:rPr>
                <w:rFonts w:hint="eastAsia"/>
              </w:rPr>
              <w:t>您对该项目实施后您的生活质量</w:t>
            </w:r>
          </w:p>
        </w:tc>
        <w:tc>
          <w:tcPr>
            <w:tcW w:w="1480" w:type="pct"/>
            <w:shd w:val="clear" w:color="auto" w:fill="auto"/>
            <w:vAlign w:val="center"/>
          </w:tcPr>
          <w:p w:rsidR="00AC20E6" w:rsidRPr="00AC20E6" w:rsidRDefault="00AC20E6" w:rsidP="00AC20E6">
            <w:pPr>
              <w:pStyle w:val="a8"/>
            </w:pPr>
            <w:r w:rsidRPr="00AC20E6">
              <w:rPr>
                <w:rFonts w:hint="eastAsia"/>
              </w:rPr>
              <w:t>改善</w:t>
            </w:r>
          </w:p>
        </w:tc>
        <w:tc>
          <w:tcPr>
            <w:tcW w:w="658" w:type="pct"/>
            <w:shd w:val="clear" w:color="auto" w:fill="auto"/>
            <w:vAlign w:val="center"/>
          </w:tcPr>
          <w:p w:rsidR="00AC20E6" w:rsidRPr="00AC20E6" w:rsidRDefault="00CF2770" w:rsidP="00AC20E6">
            <w:pPr>
              <w:pStyle w:val="a8"/>
            </w:pPr>
            <w:r>
              <w:rPr>
                <w:rFonts w:hint="eastAsia"/>
              </w:rPr>
              <w:t>23</w:t>
            </w:r>
          </w:p>
        </w:tc>
        <w:tc>
          <w:tcPr>
            <w:tcW w:w="661" w:type="pct"/>
            <w:shd w:val="clear" w:color="auto" w:fill="auto"/>
            <w:vAlign w:val="center"/>
          </w:tcPr>
          <w:p w:rsidR="00AC20E6" w:rsidRPr="00AC20E6" w:rsidRDefault="009D2E00" w:rsidP="00AC20E6">
            <w:pPr>
              <w:pStyle w:val="a8"/>
            </w:pPr>
            <w:r>
              <w:rPr>
                <w:rFonts w:hint="eastAsia"/>
              </w:rPr>
              <w:t>76.7</w:t>
            </w:r>
          </w:p>
        </w:tc>
      </w:tr>
      <w:tr w:rsidR="00AC20E6" w:rsidRPr="00AC20E6" w:rsidTr="002C5395">
        <w:trPr>
          <w:trHeight w:val="261"/>
        </w:trPr>
        <w:tc>
          <w:tcPr>
            <w:tcW w:w="490" w:type="pct"/>
            <w:vMerge/>
            <w:shd w:val="clear" w:color="auto" w:fill="auto"/>
            <w:vAlign w:val="center"/>
          </w:tcPr>
          <w:p w:rsidR="00AC20E6" w:rsidRPr="00AC20E6" w:rsidRDefault="00AC20E6" w:rsidP="00AC20E6">
            <w:pPr>
              <w:pStyle w:val="a8"/>
            </w:pPr>
          </w:p>
        </w:tc>
        <w:tc>
          <w:tcPr>
            <w:tcW w:w="1710" w:type="pct"/>
            <w:vMerge/>
            <w:shd w:val="clear" w:color="auto" w:fill="auto"/>
            <w:vAlign w:val="center"/>
          </w:tcPr>
          <w:p w:rsidR="00AC20E6" w:rsidRPr="00AC20E6" w:rsidRDefault="00AC20E6" w:rsidP="00AC20E6">
            <w:pPr>
              <w:pStyle w:val="a8"/>
            </w:pPr>
          </w:p>
        </w:tc>
        <w:tc>
          <w:tcPr>
            <w:tcW w:w="1480" w:type="pct"/>
            <w:shd w:val="clear" w:color="auto" w:fill="auto"/>
            <w:vAlign w:val="center"/>
          </w:tcPr>
          <w:p w:rsidR="00AC20E6" w:rsidRPr="00AC20E6" w:rsidRDefault="00AC20E6" w:rsidP="00AC20E6">
            <w:pPr>
              <w:pStyle w:val="a8"/>
            </w:pPr>
            <w:r w:rsidRPr="00AC20E6">
              <w:rPr>
                <w:rFonts w:hint="eastAsia"/>
              </w:rPr>
              <w:t>无变化</w:t>
            </w:r>
          </w:p>
        </w:tc>
        <w:tc>
          <w:tcPr>
            <w:tcW w:w="658" w:type="pct"/>
            <w:shd w:val="clear" w:color="auto" w:fill="auto"/>
            <w:vAlign w:val="center"/>
          </w:tcPr>
          <w:p w:rsidR="00AC20E6" w:rsidRPr="00AC20E6" w:rsidRDefault="00CF2770" w:rsidP="00AC20E6">
            <w:pPr>
              <w:pStyle w:val="a8"/>
            </w:pPr>
            <w:r>
              <w:rPr>
                <w:rFonts w:hint="eastAsia"/>
              </w:rPr>
              <w:t>7</w:t>
            </w:r>
          </w:p>
        </w:tc>
        <w:tc>
          <w:tcPr>
            <w:tcW w:w="661" w:type="pct"/>
            <w:shd w:val="clear" w:color="auto" w:fill="auto"/>
            <w:vAlign w:val="center"/>
          </w:tcPr>
          <w:p w:rsidR="00AC20E6" w:rsidRPr="00AC20E6" w:rsidRDefault="009D2E00" w:rsidP="00AC20E6">
            <w:pPr>
              <w:pStyle w:val="a8"/>
            </w:pPr>
            <w:r>
              <w:rPr>
                <w:rFonts w:hint="eastAsia"/>
              </w:rPr>
              <w:t>23.3</w:t>
            </w:r>
          </w:p>
        </w:tc>
      </w:tr>
      <w:tr w:rsidR="00AC20E6" w:rsidRPr="00AC20E6" w:rsidTr="002C5395">
        <w:trPr>
          <w:trHeight w:val="261"/>
        </w:trPr>
        <w:tc>
          <w:tcPr>
            <w:tcW w:w="490" w:type="pct"/>
            <w:vMerge/>
            <w:shd w:val="clear" w:color="auto" w:fill="auto"/>
            <w:vAlign w:val="center"/>
          </w:tcPr>
          <w:p w:rsidR="00AC20E6" w:rsidRPr="00AC20E6" w:rsidRDefault="00AC20E6" w:rsidP="00AC20E6">
            <w:pPr>
              <w:pStyle w:val="a8"/>
            </w:pPr>
          </w:p>
        </w:tc>
        <w:tc>
          <w:tcPr>
            <w:tcW w:w="1710" w:type="pct"/>
            <w:vMerge/>
            <w:shd w:val="clear" w:color="auto" w:fill="auto"/>
            <w:vAlign w:val="center"/>
          </w:tcPr>
          <w:p w:rsidR="00AC20E6" w:rsidRPr="00AC20E6" w:rsidRDefault="00AC20E6" w:rsidP="00AC20E6">
            <w:pPr>
              <w:pStyle w:val="a8"/>
            </w:pPr>
          </w:p>
        </w:tc>
        <w:tc>
          <w:tcPr>
            <w:tcW w:w="1480" w:type="pct"/>
            <w:shd w:val="clear" w:color="auto" w:fill="auto"/>
            <w:vAlign w:val="center"/>
          </w:tcPr>
          <w:p w:rsidR="00AC20E6" w:rsidRPr="00AC20E6" w:rsidRDefault="00AC20E6" w:rsidP="00AC20E6">
            <w:pPr>
              <w:pStyle w:val="a8"/>
            </w:pPr>
            <w:r w:rsidRPr="00AC20E6">
              <w:rPr>
                <w:rFonts w:hint="eastAsia"/>
              </w:rPr>
              <w:t>恶化</w:t>
            </w:r>
          </w:p>
        </w:tc>
        <w:tc>
          <w:tcPr>
            <w:tcW w:w="658" w:type="pct"/>
            <w:shd w:val="clear" w:color="auto" w:fill="auto"/>
            <w:vAlign w:val="center"/>
          </w:tcPr>
          <w:p w:rsidR="00AC20E6" w:rsidRPr="00AC20E6" w:rsidRDefault="00CF2770" w:rsidP="00AC20E6">
            <w:pPr>
              <w:pStyle w:val="a8"/>
            </w:pPr>
            <w:r>
              <w:rPr>
                <w:rFonts w:hint="eastAsia"/>
              </w:rPr>
              <w:t>0</w:t>
            </w:r>
          </w:p>
        </w:tc>
        <w:tc>
          <w:tcPr>
            <w:tcW w:w="661" w:type="pct"/>
            <w:shd w:val="clear" w:color="auto" w:fill="auto"/>
            <w:vAlign w:val="center"/>
          </w:tcPr>
          <w:p w:rsidR="00AC20E6" w:rsidRPr="00AC20E6" w:rsidRDefault="009D2E00" w:rsidP="00AC20E6">
            <w:pPr>
              <w:pStyle w:val="a8"/>
            </w:pPr>
            <w:r>
              <w:rPr>
                <w:rFonts w:hint="eastAsia"/>
              </w:rPr>
              <w:t>0</w:t>
            </w:r>
          </w:p>
        </w:tc>
      </w:tr>
    </w:tbl>
    <w:p w:rsidR="009D2E00" w:rsidRDefault="009D2E00" w:rsidP="009D2E00">
      <w:pPr>
        <w:ind w:firstLineChars="0" w:firstLine="0"/>
        <w:jc w:val="center"/>
        <w:rPr>
          <w:b/>
        </w:rPr>
      </w:pPr>
      <w:r w:rsidRPr="009D2E00">
        <w:rPr>
          <w:rFonts w:hint="eastAsia"/>
          <w:b/>
        </w:rPr>
        <w:t>表</w:t>
      </w:r>
      <w:r w:rsidRPr="009D2E00">
        <w:rPr>
          <w:rFonts w:hint="eastAsia"/>
          <w:b/>
        </w:rPr>
        <w:t>9.3</w:t>
      </w:r>
      <w:r w:rsidRPr="009D2E00">
        <w:rPr>
          <w:b/>
        </w:rPr>
        <w:t>-3</w:t>
      </w:r>
      <w:r w:rsidRPr="009D2E00">
        <w:rPr>
          <w:rFonts w:hint="eastAsia"/>
          <w:b/>
        </w:rPr>
        <w:t>团体</w:t>
      </w:r>
      <w:r w:rsidRPr="009D2E00">
        <w:rPr>
          <w:b/>
        </w:rPr>
        <w:t>公众意见统计表</w:t>
      </w:r>
    </w:p>
    <w:tbl>
      <w:tblPr>
        <w:tblStyle w:val="a9"/>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709"/>
        <w:gridCol w:w="3686"/>
        <w:gridCol w:w="3118"/>
        <w:gridCol w:w="1547"/>
      </w:tblGrid>
      <w:tr w:rsidR="00DC386B" w:rsidTr="005B70FA">
        <w:tc>
          <w:tcPr>
            <w:tcW w:w="709" w:type="dxa"/>
            <w:vAlign w:val="center"/>
          </w:tcPr>
          <w:p w:rsidR="00DC386B" w:rsidRDefault="00DC386B" w:rsidP="00994DAC">
            <w:pPr>
              <w:pStyle w:val="a8"/>
            </w:pPr>
            <w:r>
              <w:rPr>
                <w:rFonts w:hint="eastAsia"/>
              </w:rPr>
              <w:t>序号</w:t>
            </w:r>
          </w:p>
        </w:tc>
        <w:tc>
          <w:tcPr>
            <w:tcW w:w="3686" w:type="dxa"/>
            <w:vAlign w:val="center"/>
          </w:tcPr>
          <w:p w:rsidR="00DC386B" w:rsidRDefault="00DC386B" w:rsidP="00994DAC">
            <w:pPr>
              <w:pStyle w:val="a8"/>
            </w:pPr>
            <w:r>
              <w:rPr>
                <w:rFonts w:hint="eastAsia"/>
              </w:rPr>
              <w:t>单位</w:t>
            </w:r>
          </w:p>
        </w:tc>
        <w:tc>
          <w:tcPr>
            <w:tcW w:w="3118" w:type="dxa"/>
            <w:vAlign w:val="center"/>
          </w:tcPr>
          <w:p w:rsidR="00DC386B" w:rsidRDefault="00DC386B" w:rsidP="00994DAC">
            <w:pPr>
              <w:pStyle w:val="a8"/>
            </w:pPr>
            <w:r>
              <w:rPr>
                <w:rFonts w:hint="eastAsia"/>
              </w:rPr>
              <w:t>反馈意见</w:t>
            </w:r>
          </w:p>
        </w:tc>
        <w:tc>
          <w:tcPr>
            <w:tcW w:w="1547" w:type="dxa"/>
            <w:vAlign w:val="center"/>
          </w:tcPr>
          <w:p w:rsidR="00DC386B" w:rsidRDefault="00DC386B" w:rsidP="00994DAC">
            <w:pPr>
              <w:pStyle w:val="a8"/>
            </w:pPr>
            <w:r>
              <w:rPr>
                <w:rFonts w:hint="eastAsia"/>
              </w:rPr>
              <w:t>是否</w:t>
            </w:r>
            <w:r>
              <w:t>同意验收</w:t>
            </w:r>
          </w:p>
        </w:tc>
      </w:tr>
      <w:tr w:rsidR="00DC386B" w:rsidTr="005B70FA">
        <w:tc>
          <w:tcPr>
            <w:tcW w:w="709" w:type="dxa"/>
            <w:vAlign w:val="center"/>
          </w:tcPr>
          <w:p w:rsidR="00DC386B" w:rsidRDefault="00DC386B" w:rsidP="00994DAC">
            <w:pPr>
              <w:pStyle w:val="a8"/>
            </w:pPr>
            <w:r>
              <w:rPr>
                <w:rFonts w:hint="eastAsia"/>
              </w:rPr>
              <w:t>1</w:t>
            </w:r>
          </w:p>
        </w:tc>
        <w:tc>
          <w:tcPr>
            <w:tcW w:w="3686" w:type="dxa"/>
            <w:vAlign w:val="center"/>
          </w:tcPr>
          <w:p w:rsidR="00DC386B" w:rsidRDefault="0088732F" w:rsidP="00994DAC">
            <w:pPr>
              <w:pStyle w:val="a8"/>
            </w:pPr>
            <w:r>
              <w:rPr>
                <w:rFonts w:hint="eastAsia"/>
              </w:rPr>
              <w:t>罗平县</w:t>
            </w:r>
            <w:r>
              <w:t>富乐镇天水社区居民委员会</w:t>
            </w:r>
          </w:p>
        </w:tc>
        <w:tc>
          <w:tcPr>
            <w:tcW w:w="3118" w:type="dxa"/>
            <w:vAlign w:val="center"/>
          </w:tcPr>
          <w:p w:rsidR="00DC386B" w:rsidRDefault="0088732F" w:rsidP="00994DAC">
            <w:pPr>
              <w:pStyle w:val="a8"/>
            </w:pPr>
            <w:r>
              <w:rPr>
                <w:rFonts w:hint="eastAsia"/>
              </w:rPr>
              <w:t>项目</w:t>
            </w:r>
            <w:r>
              <w:t>运营过程中不会对周围环境造成影响，同意验收</w:t>
            </w:r>
          </w:p>
        </w:tc>
        <w:tc>
          <w:tcPr>
            <w:tcW w:w="1547" w:type="dxa"/>
            <w:vAlign w:val="center"/>
          </w:tcPr>
          <w:p w:rsidR="00DC386B" w:rsidRDefault="0088732F" w:rsidP="00994DAC">
            <w:pPr>
              <w:pStyle w:val="a8"/>
            </w:pPr>
            <w:r>
              <w:rPr>
                <w:rFonts w:hint="eastAsia"/>
              </w:rPr>
              <w:t>同意</w:t>
            </w:r>
          </w:p>
        </w:tc>
      </w:tr>
      <w:tr w:rsidR="0088732F" w:rsidTr="005B70FA">
        <w:tc>
          <w:tcPr>
            <w:tcW w:w="709" w:type="dxa"/>
            <w:vAlign w:val="center"/>
          </w:tcPr>
          <w:p w:rsidR="0088732F" w:rsidRDefault="0088732F" w:rsidP="00994DAC">
            <w:pPr>
              <w:pStyle w:val="a8"/>
            </w:pPr>
            <w:r>
              <w:rPr>
                <w:rFonts w:hint="eastAsia"/>
              </w:rPr>
              <w:t>2</w:t>
            </w:r>
          </w:p>
        </w:tc>
        <w:tc>
          <w:tcPr>
            <w:tcW w:w="3686" w:type="dxa"/>
            <w:vMerge w:val="restart"/>
            <w:vAlign w:val="center"/>
          </w:tcPr>
          <w:p w:rsidR="0088732F" w:rsidRDefault="0088732F" w:rsidP="00994DAC">
            <w:pPr>
              <w:pStyle w:val="a8"/>
            </w:pPr>
            <w:r>
              <w:rPr>
                <w:rFonts w:hint="eastAsia"/>
              </w:rPr>
              <w:t>罗平县</w:t>
            </w:r>
            <w:r>
              <w:t>富乐镇</w:t>
            </w:r>
            <w:r>
              <w:rPr>
                <w:rFonts w:hint="eastAsia"/>
              </w:rPr>
              <w:t>富乐</w:t>
            </w:r>
            <w:r>
              <w:t>社区居民委员会</w:t>
            </w:r>
          </w:p>
        </w:tc>
        <w:tc>
          <w:tcPr>
            <w:tcW w:w="3118" w:type="dxa"/>
            <w:vAlign w:val="center"/>
          </w:tcPr>
          <w:p w:rsidR="0088732F" w:rsidRDefault="0088732F" w:rsidP="00994DAC">
            <w:pPr>
              <w:pStyle w:val="a8"/>
            </w:pPr>
            <w:r>
              <w:rPr>
                <w:rFonts w:hint="eastAsia"/>
              </w:rPr>
              <w:t>无意见</w:t>
            </w:r>
          </w:p>
        </w:tc>
        <w:tc>
          <w:tcPr>
            <w:tcW w:w="1547" w:type="dxa"/>
            <w:vAlign w:val="center"/>
          </w:tcPr>
          <w:p w:rsidR="0088732F" w:rsidRDefault="0088732F" w:rsidP="00994DAC">
            <w:pPr>
              <w:pStyle w:val="a8"/>
            </w:pPr>
            <w:r>
              <w:rPr>
                <w:rFonts w:hint="eastAsia"/>
              </w:rPr>
              <w:t>同意</w:t>
            </w:r>
          </w:p>
        </w:tc>
      </w:tr>
      <w:tr w:rsidR="0088732F" w:rsidTr="005B70FA">
        <w:tc>
          <w:tcPr>
            <w:tcW w:w="709" w:type="dxa"/>
            <w:vAlign w:val="center"/>
          </w:tcPr>
          <w:p w:rsidR="0088732F" w:rsidRDefault="0088732F" w:rsidP="00994DAC">
            <w:pPr>
              <w:pStyle w:val="a8"/>
            </w:pPr>
            <w:r>
              <w:rPr>
                <w:rFonts w:hint="eastAsia"/>
              </w:rPr>
              <w:t>3</w:t>
            </w:r>
          </w:p>
        </w:tc>
        <w:tc>
          <w:tcPr>
            <w:tcW w:w="3686" w:type="dxa"/>
            <w:vMerge/>
            <w:vAlign w:val="center"/>
          </w:tcPr>
          <w:p w:rsidR="0088732F" w:rsidRDefault="0088732F" w:rsidP="00994DAC">
            <w:pPr>
              <w:pStyle w:val="a8"/>
            </w:pPr>
          </w:p>
        </w:tc>
        <w:tc>
          <w:tcPr>
            <w:tcW w:w="3118" w:type="dxa"/>
            <w:vAlign w:val="center"/>
          </w:tcPr>
          <w:p w:rsidR="0088732F" w:rsidRDefault="0088732F" w:rsidP="00994DAC">
            <w:pPr>
              <w:pStyle w:val="a8"/>
            </w:pPr>
            <w:r>
              <w:rPr>
                <w:rFonts w:hint="eastAsia"/>
              </w:rPr>
              <w:t>无意见</w:t>
            </w:r>
          </w:p>
        </w:tc>
        <w:tc>
          <w:tcPr>
            <w:tcW w:w="1547" w:type="dxa"/>
            <w:vAlign w:val="center"/>
          </w:tcPr>
          <w:p w:rsidR="0088732F" w:rsidRDefault="0088732F" w:rsidP="00994DAC">
            <w:pPr>
              <w:pStyle w:val="a8"/>
            </w:pPr>
            <w:r>
              <w:rPr>
                <w:rFonts w:hint="eastAsia"/>
              </w:rPr>
              <w:t>同意</w:t>
            </w:r>
          </w:p>
        </w:tc>
      </w:tr>
      <w:tr w:rsidR="00DC386B" w:rsidTr="005B70FA">
        <w:tc>
          <w:tcPr>
            <w:tcW w:w="709" w:type="dxa"/>
            <w:vAlign w:val="center"/>
          </w:tcPr>
          <w:p w:rsidR="00DC386B" w:rsidRDefault="00DC386B" w:rsidP="00994DAC">
            <w:pPr>
              <w:pStyle w:val="a8"/>
            </w:pPr>
            <w:r>
              <w:rPr>
                <w:rFonts w:hint="eastAsia"/>
              </w:rPr>
              <w:t>4</w:t>
            </w:r>
          </w:p>
        </w:tc>
        <w:tc>
          <w:tcPr>
            <w:tcW w:w="3686" w:type="dxa"/>
            <w:vAlign w:val="center"/>
          </w:tcPr>
          <w:p w:rsidR="00DC386B" w:rsidRDefault="0088732F" w:rsidP="00994DAC">
            <w:pPr>
              <w:pStyle w:val="a8"/>
            </w:pPr>
            <w:r>
              <w:rPr>
                <w:rFonts w:hint="eastAsia"/>
              </w:rPr>
              <w:t>罗平</w:t>
            </w:r>
            <w:r>
              <w:t>县富乐镇新沙河村居民委员会</w:t>
            </w:r>
          </w:p>
        </w:tc>
        <w:tc>
          <w:tcPr>
            <w:tcW w:w="3118" w:type="dxa"/>
            <w:vAlign w:val="center"/>
          </w:tcPr>
          <w:p w:rsidR="00DC386B" w:rsidRDefault="0088732F" w:rsidP="00994DAC">
            <w:pPr>
              <w:pStyle w:val="a8"/>
            </w:pPr>
            <w:r>
              <w:rPr>
                <w:rFonts w:hint="eastAsia"/>
              </w:rPr>
              <w:t>矿山</w:t>
            </w:r>
            <w:r>
              <w:t>建设不会造成环境的污染，对周围环境影响不大，项目运营后改善了</w:t>
            </w:r>
            <w:r>
              <w:rPr>
                <w:rFonts w:hint="eastAsia"/>
              </w:rPr>
              <w:t>当地</w:t>
            </w:r>
            <w:r>
              <w:t>经济状况</w:t>
            </w:r>
          </w:p>
        </w:tc>
        <w:tc>
          <w:tcPr>
            <w:tcW w:w="1547" w:type="dxa"/>
            <w:vAlign w:val="center"/>
          </w:tcPr>
          <w:p w:rsidR="00DC386B" w:rsidRPr="0088732F" w:rsidRDefault="0088732F" w:rsidP="00994DAC">
            <w:pPr>
              <w:pStyle w:val="a8"/>
            </w:pPr>
            <w:r>
              <w:rPr>
                <w:rFonts w:hint="eastAsia"/>
              </w:rPr>
              <w:t>同意</w:t>
            </w:r>
          </w:p>
        </w:tc>
      </w:tr>
      <w:tr w:rsidR="00DC386B" w:rsidTr="005B70FA">
        <w:tc>
          <w:tcPr>
            <w:tcW w:w="709" w:type="dxa"/>
            <w:vAlign w:val="center"/>
          </w:tcPr>
          <w:p w:rsidR="00DC386B" w:rsidRDefault="00DC386B" w:rsidP="00994DAC">
            <w:pPr>
              <w:pStyle w:val="a8"/>
            </w:pPr>
            <w:r>
              <w:rPr>
                <w:rFonts w:hint="eastAsia"/>
              </w:rPr>
              <w:t>5</w:t>
            </w:r>
          </w:p>
        </w:tc>
        <w:tc>
          <w:tcPr>
            <w:tcW w:w="3686" w:type="dxa"/>
            <w:vAlign w:val="center"/>
          </w:tcPr>
          <w:p w:rsidR="00DC386B" w:rsidRDefault="00994DAC" w:rsidP="00994DAC">
            <w:pPr>
              <w:pStyle w:val="a8"/>
            </w:pPr>
            <w:r>
              <w:rPr>
                <w:rFonts w:hint="eastAsia"/>
              </w:rPr>
              <w:t>罗平县</w:t>
            </w:r>
            <w:r>
              <w:t>富乐镇环境保护</w:t>
            </w:r>
            <w:r>
              <w:rPr>
                <w:rFonts w:hint="eastAsia"/>
              </w:rPr>
              <w:t>所</w:t>
            </w:r>
          </w:p>
        </w:tc>
        <w:tc>
          <w:tcPr>
            <w:tcW w:w="3118" w:type="dxa"/>
            <w:vAlign w:val="center"/>
          </w:tcPr>
          <w:p w:rsidR="00DC386B" w:rsidRPr="00994DAC" w:rsidRDefault="00994DAC" w:rsidP="00994DAC">
            <w:pPr>
              <w:pStyle w:val="a8"/>
            </w:pPr>
            <w:r>
              <w:rPr>
                <w:rFonts w:hint="eastAsia"/>
              </w:rPr>
              <w:t>无意见</w:t>
            </w:r>
          </w:p>
        </w:tc>
        <w:tc>
          <w:tcPr>
            <w:tcW w:w="1547" w:type="dxa"/>
            <w:vAlign w:val="center"/>
          </w:tcPr>
          <w:p w:rsidR="00DC386B" w:rsidRDefault="00994DAC" w:rsidP="00994DAC">
            <w:pPr>
              <w:pStyle w:val="a8"/>
            </w:pPr>
            <w:r>
              <w:rPr>
                <w:rFonts w:hint="eastAsia"/>
              </w:rPr>
              <w:t>同意</w:t>
            </w:r>
          </w:p>
        </w:tc>
      </w:tr>
    </w:tbl>
    <w:p w:rsidR="008D2FF0" w:rsidRPr="008D2FF0" w:rsidRDefault="008D2FF0" w:rsidP="008D2FF0">
      <w:pPr>
        <w:ind w:firstLine="480"/>
      </w:pPr>
      <w:r w:rsidRPr="008D2FF0">
        <w:rPr>
          <w:rFonts w:hint="eastAsia"/>
        </w:rPr>
        <w:t>调查结果表明：</w:t>
      </w:r>
    </w:p>
    <w:p w:rsidR="008D2FF0" w:rsidRPr="008D2FF0" w:rsidRDefault="008D2FF0" w:rsidP="008D2FF0">
      <w:pPr>
        <w:ind w:firstLine="480"/>
      </w:pPr>
      <w:r w:rsidRPr="008D2FF0">
        <w:rPr>
          <w:rFonts w:hint="eastAsia"/>
        </w:rPr>
        <w:t>（</w:t>
      </w:r>
      <w:r w:rsidRPr="008D2FF0">
        <w:rPr>
          <w:rFonts w:hint="eastAsia"/>
        </w:rPr>
        <w:t>1</w:t>
      </w:r>
      <w:r w:rsidRPr="008D2FF0">
        <w:rPr>
          <w:rFonts w:hint="eastAsia"/>
        </w:rPr>
        <w:t>）大多数村民认为项目施工期对周边的生态环境、水环境、大气等影响较小，没有给村民造成不良环境影响。</w:t>
      </w:r>
    </w:p>
    <w:p w:rsidR="008D2FF0" w:rsidRPr="008D2FF0" w:rsidRDefault="008D2FF0" w:rsidP="008D2FF0">
      <w:pPr>
        <w:ind w:firstLine="480"/>
      </w:pPr>
      <w:r w:rsidRPr="008D2FF0">
        <w:rPr>
          <w:rFonts w:hint="eastAsia"/>
        </w:rPr>
        <w:t>（</w:t>
      </w:r>
      <w:r w:rsidRPr="008D2FF0">
        <w:rPr>
          <w:rFonts w:hint="eastAsia"/>
        </w:rPr>
        <w:t>2</w:t>
      </w:r>
      <w:r w:rsidRPr="008D2FF0">
        <w:rPr>
          <w:rFonts w:hint="eastAsia"/>
        </w:rPr>
        <w:t>）</w:t>
      </w:r>
      <w:r>
        <w:rPr>
          <w:rFonts w:hint="eastAsia"/>
        </w:rPr>
        <w:t>大多数</w:t>
      </w:r>
      <w:r>
        <w:t>人员认为</w:t>
      </w:r>
      <w:r>
        <w:rPr>
          <w:rFonts w:hint="eastAsia"/>
        </w:rPr>
        <w:t>项目</w:t>
      </w:r>
      <w:r>
        <w:t>对周围生活</w:t>
      </w:r>
      <w:r>
        <w:rPr>
          <w:rFonts w:hint="eastAsia"/>
        </w:rPr>
        <w:t>环境</w:t>
      </w:r>
      <w:r>
        <w:t>起到了改善作用</w:t>
      </w:r>
      <w:r w:rsidRPr="008D2FF0">
        <w:rPr>
          <w:rFonts w:hint="eastAsia"/>
        </w:rPr>
        <w:t>。</w:t>
      </w:r>
    </w:p>
    <w:p w:rsidR="008D2FF0" w:rsidRPr="008D2FF0" w:rsidRDefault="008D2FF0" w:rsidP="008D2FF0">
      <w:pPr>
        <w:ind w:firstLine="480"/>
      </w:pPr>
      <w:r w:rsidRPr="008D2FF0">
        <w:rPr>
          <w:rFonts w:hint="eastAsia"/>
        </w:rPr>
        <w:t>（</w:t>
      </w:r>
      <w:r w:rsidRPr="008D2FF0">
        <w:rPr>
          <w:rFonts w:hint="eastAsia"/>
        </w:rPr>
        <w:t>3</w:t>
      </w:r>
      <w:r w:rsidRPr="008D2FF0">
        <w:rPr>
          <w:rFonts w:hint="eastAsia"/>
        </w:rPr>
        <w:t>）对</w:t>
      </w:r>
      <w:r>
        <w:rPr>
          <w:rFonts w:hint="eastAsia"/>
        </w:rPr>
        <w:t>本项目</w:t>
      </w:r>
      <w:r w:rsidRPr="008D2FF0">
        <w:rPr>
          <w:rFonts w:hint="eastAsia"/>
        </w:rPr>
        <w:t>环境保护工作的满意度调查显示，对</w:t>
      </w:r>
      <w:r>
        <w:rPr>
          <w:rFonts w:hint="eastAsia"/>
        </w:rPr>
        <w:t>项目</w:t>
      </w:r>
      <w:r w:rsidRPr="008D2FF0">
        <w:rPr>
          <w:rFonts w:hint="eastAsia"/>
        </w:rPr>
        <w:t>环境保护工作十分满意或基本满意，没有不满意者。</w:t>
      </w:r>
    </w:p>
    <w:p w:rsidR="009D2E00" w:rsidRDefault="008D2FF0" w:rsidP="008D2FF0">
      <w:pPr>
        <w:ind w:firstLine="480"/>
      </w:pPr>
      <w:r w:rsidRPr="008D2FF0">
        <w:rPr>
          <w:rFonts w:hint="eastAsia"/>
        </w:rPr>
        <w:t>（</w:t>
      </w:r>
      <w:r w:rsidRPr="008D2FF0">
        <w:rPr>
          <w:rFonts w:hint="eastAsia"/>
        </w:rPr>
        <w:t>4</w:t>
      </w:r>
      <w:r w:rsidRPr="008D2FF0">
        <w:rPr>
          <w:rFonts w:hint="eastAsia"/>
        </w:rPr>
        <w:t>）</w:t>
      </w:r>
      <w:r>
        <w:rPr>
          <w:rFonts w:hint="eastAsia"/>
        </w:rPr>
        <w:t>大部分调查</w:t>
      </w:r>
      <w:r>
        <w:t>人员主要</w:t>
      </w:r>
      <w:r>
        <w:rPr>
          <w:rFonts w:hint="eastAsia"/>
        </w:rPr>
        <w:t>关注</w:t>
      </w:r>
      <w:r>
        <w:t>污染</w:t>
      </w:r>
      <w:r>
        <w:rPr>
          <w:rFonts w:hint="eastAsia"/>
        </w:rPr>
        <w:t>重点</w:t>
      </w:r>
      <w:r>
        <w:t>为废</w:t>
      </w:r>
      <w:r>
        <w:rPr>
          <w:rFonts w:hint="eastAsia"/>
        </w:rPr>
        <w:t>水</w:t>
      </w:r>
      <w:r w:rsidR="00613D77">
        <w:rPr>
          <w:rFonts w:hint="eastAsia"/>
        </w:rPr>
        <w:t>、</w:t>
      </w:r>
      <w:r>
        <w:t>绿化</w:t>
      </w:r>
      <w:r w:rsidR="00613D77">
        <w:rPr>
          <w:rFonts w:hint="eastAsia"/>
        </w:rPr>
        <w:t>及</w:t>
      </w:r>
      <w:r w:rsidR="00613D77">
        <w:t>降尘</w:t>
      </w:r>
      <w:r>
        <w:t>，认为应</w:t>
      </w:r>
      <w:r>
        <w:rPr>
          <w:rFonts w:hint="eastAsia"/>
        </w:rPr>
        <w:t>完善</w:t>
      </w:r>
      <w:r>
        <w:t>措施主要为这</w:t>
      </w:r>
      <w:r w:rsidR="00613D77">
        <w:rPr>
          <w:rFonts w:hint="eastAsia"/>
        </w:rPr>
        <w:t>几</w:t>
      </w:r>
      <w:r>
        <w:t>方面。</w:t>
      </w:r>
    </w:p>
    <w:p w:rsidR="005B70FA" w:rsidRDefault="00994DAC" w:rsidP="00994DAC">
      <w:pPr>
        <w:ind w:firstLine="480"/>
        <w:sectPr w:rsidR="005B70FA" w:rsidSect="00315576">
          <w:pgSz w:w="11906" w:h="16838"/>
          <w:pgMar w:top="1247" w:right="1418" w:bottom="1247" w:left="1418" w:header="851" w:footer="992" w:gutter="0"/>
          <w:cols w:space="425"/>
          <w:docGrid w:type="linesAndChars" w:linePitch="312"/>
        </w:sectPr>
      </w:pPr>
      <w:r>
        <w:rPr>
          <w:rFonts w:hint="eastAsia"/>
        </w:rPr>
        <w:t>（</w:t>
      </w:r>
      <w:r>
        <w:rPr>
          <w:rFonts w:hint="eastAsia"/>
        </w:rPr>
        <w:t>5</w:t>
      </w:r>
      <w:r>
        <w:rPr>
          <w:rFonts w:hint="eastAsia"/>
        </w:rPr>
        <w:t>）项目所在地</w:t>
      </w:r>
      <w:r>
        <w:t>周边团体</w:t>
      </w:r>
      <w:r>
        <w:rPr>
          <w:rFonts w:hint="eastAsia"/>
        </w:rPr>
        <w:t>对本项目</w:t>
      </w:r>
      <w:r>
        <w:t>均无</w:t>
      </w:r>
      <w:r w:rsidR="00F92E6D">
        <w:rPr>
          <w:rFonts w:hint="eastAsia"/>
        </w:rPr>
        <w:t>反对</w:t>
      </w:r>
      <w:r>
        <w:rPr>
          <w:rFonts w:hint="eastAsia"/>
        </w:rPr>
        <w:t>意见</w:t>
      </w:r>
      <w:r>
        <w:t>，同意本项目验收；</w:t>
      </w:r>
    </w:p>
    <w:p w:rsidR="00923B95" w:rsidRDefault="008D2FF0" w:rsidP="005B70FA">
      <w:pPr>
        <w:pStyle w:val="1"/>
        <w:ind w:firstLine="883"/>
      </w:pPr>
      <w:bookmarkStart w:id="125" w:name="_Toc19802070"/>
      <w:r>
        <w:rPr>
          <w:rFonts w:hint="eastAsia"/>
        </w:rPr>
        <w:lastRenderedPageBreak/>
        <w:t>10</w:t>
      </w:r>
      <w:r w:rsidR="006C42A0">
        <w:rPr>
          <w:rFonts w:hint="eastAsia"/>
        </w:rPr>
        <w:t xml:space="preserve"> </w:t>
      </w:r>
      <w:r w:rsidR="006C42A0">
        <w:rPr>
          <w:rFonts w:hint="eastAsia"/>
        </w:rPr>
        <w:t>结论</w:t>
      </w:r>
      <w:bookmarkEnd w:id="125"/>
    </w:p>
    <w:p w:rsidR="006C42A0" w:rsidRDefault="008D2FF0" w:rsidP="008D2FF0">
      <w:pPr>
        <w:pStyle w:val="2"/>
        <w:ind w:firstLine="643"/>
      </w:pPr>
      <w:bookmarkStart w:id="126" w:name="_Toc19802071"/>
      <w:r>
        <w:rPr>
          <w:rFonts w:hint="eastAsia"/>
        </w:rPr>
        <w:t>10</w:t>
      </w:r>
      <w:r w:rsidR="006C42A0">
        <w:rPr>
          <w:rFonts w:hint="eastAsia"/>
        </w:rPr>
        <w:t>.1</w:t>
      </w:r>
      <w:r w:rsidR="006C42A0">
        <w:rPr>
          <w:rFonts w:hint="eastAsia"/>
        </w:rPr>
        <w:t>工程</w:t>
      </w:r>
      <w:r w:rsidR="006C42A0">
        <w:t>概况</w:t>
      </w:r>
      <w:bookmarkEnd w:id="126"/>
    </w:p>
    <w:p w:rsidR="008D2FF0" w:rsidRDefault="008D2FF0" w:rsidP="008D2FF0">
      <w:pPr>
        <w:ind w:firstLine="480"/>
      </w:pPr>
      <w:r w:rsidRPr="008D2FF0">
        <w:rPr>
          <w:rFonts w:hint="eastAsia"/>
        </w:rPr>
        <w:t>云南罗平锌电股份有限公司富乐铅锌矿厂包括选矿厂和采矿厂，始建于</w:t>
      </w:r>
      <w:r w:rsidRPr="008D2FF0">
        <w:rPr>
          <w:rFonts w:hint="eastAsia"/>
        </w:rPr>
        <w:t>1984</w:t>
      </w:r>
      <w:r w:rsidRPr="008D2FF0">
        <w:rPr>
          <w:rFonts w:hint="eastAsia"/>
        </w:rPr>
        <w:t>年（</w:t>
      </w:r>
      <w:r w:rsidRPr="008D2FF0">
        <w:rPr>
          <w:rFonts w:hint="eastAsia"/>
        </w:rPr>
        <w:t>82</w:t>
      </w:r>
      <w:r w:rsidRPr="008D2FF0">
        <w:rPr>
          <w:rFonts w:hint="eastAsia"/>
        </w:rPr>
        <w:t>年批建，</w:t>
      </w:r>
      <w:r w:rsidRPr="008D2FF0">
        <w:rPr>
          <w:rFonts w:hint="eastAsia"/>
        </w:rPr>
        <w:t>84</w:t>
      </w:r>
      <w:r>
        <w:rPr>
          <w:rFonts w:hint="eastAsia"/>
        </w:rPr>
        <w:t>年投产）。现</w:t>
      </w:r>
      <w:r>
        <w:t>矿区范围为</w:t>
      </w:r>
      <w:r w:rsidRPr="008D2FF0">
        <w:rPr>
          <w:rFonts w:hint="eastAsia"/>
        </w:rPr>
        <w:t>3.571km</w:t>
      </w:r>
      <w:r w:rsidRPr="008D2FF0">
        <w:rPr>
          <w:rFonts w:hint="eastAsia"/>
          <w:vertAlign w:val="superscript"/>
        </w:rPr>
        <w:t>2</w:t>
      </w:r>
      <w:r w:rsidRPr="008D2FF0">
        <w:rPr>
          <w:rFonts w:hint="eastAsia"/>
        </w:rPr>
        <w:t>，开采深度为</w:t>
      </w:r>
      <w:r w:rsidRPr="008D2FF0">
        <w:rPr>
          <w:rFonts w:hint="eastAsia"/>
        </w:rPr>
        <w:t>1881</w:t>
      </w:r>
      <w:r w:rsidRPr="008D2FF0">
        <w:rPr>
          <w:rFonts w:hint="eastAsia"/>
        </w:rPr>
        <w:t>～</w:t>
      </w:r>
      <w:r w:rsidRPr="008D2FF0">
        <w:rPr>
          <w:rFonts w:hint="eastAsia"/>
        </w:rPr>
        <w:t>1490m</w:t>
      </w:r>
      <w:r w:rsidRPr="008D2FF0">
        <w:rPr>
          <w:rFonts w:hint="eastAsia"/>
        </w:rPr>
        <w:t>。矿区范围由</w:t>
      </w:r>
      <w:r w:rsidRPr="008D2FF0">
        <w:rPr>
          <w:rFonts w:hint="eastAsia"/>
        </w:rPr>
        <w:t>8</w:t>
      </w:r>
      <w:r w:rsidRPr="008D2FF0">
        <w:rPr>
          <w:rFonts w:hint="eastAsia"/>
        </w:rPr>
        <w:t>个拐点圈定</w:t>
      </w:r>
      <w:r>
        <w:rPr>
          <w:rFonts w:hint="eastAsia"/>
        </w:rPr>
        <w:t>。</w:t>
      </w:r>
      <w:r>
        <w:t>根据建设单位</w:t>
      </w:r>
      <w:r>
        <w:rPr>
          <w:rFonts w:hint="eastAsia"/>
        </w:rPr>
        <w:t>提供</w:t>
      </w:r>
      <w:r>
        <w:t>的资料，截止</w:t>
      </w:r>
      <w:r>
        <w:rPr>
          <w:rFonts w:hint="eastAsia"/>
        </w:rPr>
        <w:t>2013</w:t>
      </w:r>
      <w:r>
        <w:rPr>
          <w:rFonts w:hint="eastAsia"/>
        </w:rPr>
        <w:t>年，</w:t>
      </w:r>
      <w:r>
        <w:t>矿区含</w:t>
      </w:r>
      <w:r>
        <w:rPr>
          <w:rFonts w:hint="eastAsia"/>
        </w:rPr>
        <w:t>有</w:t>
      </w:r>
      <w:r>
        <w:t>锌金属矿石</w:t>
      </w:r>
      <w:r>
        <w:rPr>
          <w:rFonts w:hint="eastAsia"/>
        </w:rPr>
        <w:t>179.86</w:t>
      </w:r>
      <w:r>
        <w:rPr>
          <w:rFonts w:hint="eastAsia"/>
        </w:rPr>
        <w:t>万</w:t>
      </w:r>
      <w:r>
        <w:rPr>
          <w:rFonts w:hint="eastAsia"/>
        </w:rPr>
        <w:t>t</w:t>
      </w:r>
      <w:r>
        <w:rPr>
          <w:rFonts w:hint="eastAsia"/>
        </w:rPr>
        <w:t>。</w:t>
      </w:r>
    </w:p>
    <w:p w:rsidR="008D2FF0" w:rsidRDefault="008D2FF0" w:rsidP="008D2FF0">
      <w:pPr>
        <w:ind w:firstLine="480"/>
      </w:pPr>
      <w:r w:rsidRPr="008D2FF0">
        <w:rPr>
          <w:rFonts w:hint="eastAsia"/>
        </w:rPr>
        <w:t>采矿工程规模为</w:t>
      </w:r>
      <w:r w:rsidR="005B70FA">
        <w:t>5</w:t>
      </w:r>
      <w:r w:rsidRPr="008D2FF0">
        <w:rPr>
          <w:rFonts w:hint="eastAsia"/>
        </w:rPr>
        <w:t>万</w:t>
      </w:r>
      <w:r w:rsidRPr="008D2FF0">
        <w:rPr>
          <w:rFonts w:hint="eastAsia"/>
        </w:rPr>
        <w:t>t/a</w:t>
      </w:r>
      <w:r w:rsidRPr="008D2FF0">
        <w:rPr>
          <w:rFonts w:hint="eastAsia"/>
        </w:rPr>
        <w:t>，包括提升系统、运输工程、公用工程（包括给排水、供电、通讯）；</w:t>
      </w:r>
      <w:r w:rsidR="00FF5809">
        <w:rPr>
          <w:rFonts w:hint="eastAsia"/>
        </w:rPr>
        <w:t>硫化矿</w:t>
      </w:r>
      <w:r w:rsidR="00FF5809">
        <w:t>系统选矿</w:t>
      </w:r>
      <w:r w:rsidR="00FF5809">
        <w:rPr>
          <w:rFonts w:hint="eastAsia"/>
        </w:rPr>
        <w:t>规模</w:t>
      </w:r>
      <w:r w:rsidR="00FF5809">
        <w:t>为</w:t>
      </w:r>
      <w:r w:rsidR="00FF5809">
        <w:rPr>
          <w:rFonts w:hint="eastAsia"/>
        </w:rPr>
        <w:t>6</w:t>
      </w:r>
      <w:r w:rsidR="00FF5809">
        <w:rPr>
          <w:rFonts w:hint="eastAsia"/>
        </w:rPr>
        <w:t>万</w:t>
      </w:r>
      <w:r w:rsidR="00FF5809">
        <w:rPr>
          <w:rFonts w:hint="eastAsia"/>
        </w:rPr>
        <w:t>t/a</w:t>
      </w:r>
      <w:r w:rsidR="00FF5809">
        <w:rPr>
          <w:rFonts w:hint="eastAsia"/>
        </w:rPr>
        <w:t>，</w:t>
      </w:r>
      <w:r w:rsidRPr="008D2FF0">
        <w:rPr>
          <w:rFonts w:hint="eastAsia"/>
        </w:rPr>
        <w:t>包括主体工程（选矿工程）、辅助工程（尾矿库）、公用工程（包括给排水、供电）、储运工程（交通运输、材料库、矿仓及精矿池等）、环保工程（包括破碎系统除尘、生产废水及生活污水处理、噪声防治、固废处置等）</w:t>
      </w:r>
      <w:r>
        <w:t>。</w:t>
      </w:r>
    </w:p>
    <w:p w:rsidR="008D2FF0" w:rsidRDefault="008D2FF0" w:rsidP="008D2FF0">
      <w:pPr>
        <w:ind w:firstLine="480"/>
      </w:pPr>
      <w:r>
        <w:rPr>
          <w:rFonts w:hint="eastAsia"/>
        </w:rPr>
        <w:t>该项目域</w:t>
      </w:r>
      <w:r>
        <w:rPr>
          <w:rFonts w:hint="eastAsia"/>
        </w:rPr>
        <w:t>2013</w:t>
      </w:r>
      <w:r>
        <w:rPr>
          <w:rFonts w:hint="eastAsia"/>
        </w:rPr>
        <w:t>年由曲靖市</w:t>
      </w:r>
      <w:r>
        <w:t>环境科学研究所编制完成</w:t>
      </w:r>
      <w:r>
        <w:rPr>
          <w:rFonts w:hint="eastAsia"/>
        </w:rPr>
        <w:t>了《云南</w:t>
      </w:r>
      <w:r>
        <w:t>罗平锌电股份有限公司富乐铅锌矿采选项目</w:t>
      </w:r>
      <w:r>
        <w:rPr>
          <w:rFonts w:hint="eastAsia"/>
        </w:rPr>
        <w:t>环境</w:t>
      </w:r>
      <w:r>
        <w:t>影响后评价报告书</w:t>
      </w:r>
      <w:r>
        <w:rPr>
          <w:rFonts w:hint="eastAsia"/>
        </w:rPr>
        <w:t>》，</w:t>
      </w:r>
      <w:r>
        <w:t>曲靖市环境保护局</w:t>
      </w:r>
      <w:r w:rsidRPr="008D2FF0">
        <w:t>以</w:t>
      </w:r>
      <w:r w:rsidRPr="008D2FF0">
        <w:rPr>
          <w:rFonts w:hint="eastAsia"/>
        </w:rPr>
        <w:t>曲</w:t>
      </w:r>
      <w:r w:rsidRPr="008D2FF0">
        <w:t>环审</w:t>
      </w:r>
      <w:r w:rsidRPr="008D2FF0">
        <w:rPr>
          <w:rFonts w:hint="eastAsia"/>
        </w:rPr>
        <w:t>﹝</w:t>
      </w:r>
      <w:r w:rsidRPr="008D2FF0">
        <w:t>2013</w:t>
      </w:r>
      <w:r w:rsidRPr="008D2FF0">
        <w:rPr>
          <w:rFonts w:hint="eastAsia"/>
        </w:rPr>
        <w:t>﹞</w:t>
      </w:r>
      <w:r w:rsidRPr="008D2FF0">
        <w:t>206</w:t>
      </w:r>
      <w:r w:rsidRPr="008D2FF0">
        <w:rPr>
          <w:rFonts w:hint="eastAsia"/>
        </w:rPr>
        <w:t>号</w:t>
      </w:r>
      <w:r w:rsidRPr="008D2FF0">
        <w:t>文</w:t>
      </w:r>
      <w:r w:rsidRPr="008D2FF0">
        <w:rPr>
          <w:rFonts w:hint="eastAsia"/>
        </w:rPr>
        <w:t>对</w:t>
      </w:r>
      <w:r w:rsidRPr="008D2FF0">
        <w:t>《</w:t>
      </w:r>
      <w:r w:rsidRPr="008D2FF0">
        <w:rPr>
          <w:rFonts w:hint="eastAsia"/>
        </w:rPr>
        <w:t>云南</w:t>
      </w:r>
      <w:r w:rsidRPr="008D2FF0">
        <w:t>罗平</w:t>
      </w:r>
      <w:r w:rsidRPr="008D2FF0">
        <w:rPr>
          <w:rFonts w:hint="eastAsia"/>
        </w:rPr>
        <w:t>锌电</w:t>
      </w:r>
      <w:r w:rsidRPr="008D2FF0">
        <w:t>股份有限公司富乐铅锌矿采选项目环境影响后评价报告书》</w:t>
      </w:r>
      <w:r w:rsidRPr="008D2FF0">
        <w:rPr>
          <w:rFonts w:hint="eastAsia"/>
        </w:rPr>
        <w:t>进行</w:t>
      </w:r>
      <w:r w:rsidRPr="008D2FF0">
        <w:t>了批复</w:t>
      </w:r>
      <w:r>
        <w:rPr>
          <w:rFonts w:hint="eastAsia"/>
        </w:rPr>
        <w:t>，</w:t>
      </w:r>
      <w:r>
        <w:t>经过多年的</w:t>
      </w:r>
      <w:r>
        <w:rPr>
          <w:rFonts w:hint="eastAsia"/>
        </w:rPr>
        <w:t>建设</w:t>
      </w:r>
      <w:r>
        <w:t>，</w:t>
      </w:r>
      <w:r w:rsidR="000C2155">
        <w:rPr>
          <w:rFonts w:hint="eastAsia"/>
        </w:rPr>
        <w:t>硫化矿</w:t>
      </w:r>
      <w:r w:rsidR="000C2155">
        <w:t>系统基本建设完成，各项环保</w:t>
      </w:r>
      <w:r w:rsidR="000C2155">
        <w:rPr>
          <w:rFonts w:hint="eastAsia"/>
        </w:rPr>
        <w:t>措施</w:t>
      </w:r>
      <w:r w:rsidR="000C2155">
        <w:t>均落实到位，</w:t>
      </w:r>
      <w:r w:rsidR="000C2155">
        <w:rPr>
          <w:rFonts w:hint="eastAsia"/>
        </w:rPr>
        <w:t>工程运营正常</w:t>
      </w:r>
      <w:r w:rsidR="000C2155">
        <w:t>。</w:t>
      </w:r>
    </w:p>
    <w:p w:rsidR="006C42A0" w:rsidRDefault="008D2FF0" w:rsidP="008D2FF0">
      <w:pPr>
        <w:pStyle w:val="2"/>
        <w:ind w:firstLine="643"/>
      </w:pPr>
      <w:bookmarkStart w:id="127" w:name="_Toc19802072"/>
      <w:r>
        <w:t>10</w:t>
      </w:r>
      <w:r w:rsidR="006C42A0">
        <w:t>.</w:t>
      </w:r>
      <w:r>
        <w:t>2</w:t>
      </w:r>
      <w:r w:rsidR="006C42A0">
        <w:rPr>
          <w:rFonts w:hint="eastAsia"/>
        </w:rPr>
        <w:t>环境</w:t>
      </w:r>
      <w:r w:rsidR="006C42A0">
        <w:t>影响调查</w:t>
      </w:r>
      <w:bookmarkEnd w:id="127"/>
    </w:p>
    <w:p w:rsidR="008D2FF0" w:rsidRPr="008D2FF0" w:rsidRDefault="008D2FF0" w:rsidP="00276D89">
      <w:pPr>
        <w:pStyle w:val="3"/>
        <w:ind w:firstLine="643"/>
      </w:pPr>
      <w:bookmarkStart w:id="128" w:name="_Toc19802073"/>
      <w:r w:rsidRPr="008D2FF0">
        <w:rPr>
          <w:rFonts w:hint="eastAsia"/>
        </w:rPr>
        <w:t>10.2.1</w:t>
      </w:r>
      <w:r w:rsidRPr="008D2FF0">
        <w:rPr>
          <w:rFonts w:hint="eastAsia"/>
        </w:rPr>
        <w:t>生态环境</w:t>
      </w:r>
      <w:r w:rsidRPr="008D2FF0">
        <w:t>影响调查结论</w:t>
      </w:r>
      <w:bookmarkEnd w:id="128"/>
    </w:p>
    <w:p w:rsidR="008D2FF0" w:rsidRDefault="008D2FF0" w:rsidP="008D2FF0">
      <w:pPr>
        <w:ind w:firstLine="480"/>
        <w:rPr>
          <w:rFonts w:hint="eastAsia"/>
        </w:rPr>
      </w:pPr>
      <w:r>
        <w:rPr>
          <w:rFonts w:hint="eastAsia"/>
        </w:rPr>
        <w:t>经</w:t>
      </w:r>
      <w:r>
        <w:t>调查，建设单位已在项目</w:t>
      </w:r>
      <w:r>
        <w:rPr>
          <w:rFonts w:hint="eastAsia"/>
        </w:rPr>
        <w:t>厂区</w:t>
      </w:r>
      <w:r>
        <w:t>采取了植物绿化措施</w:t>
      </w:r>
      <w:r>
        <w:rPr>
          <w:rFonts w:hint="eastAsia"/>
        </w:rPr>
        <w:t>、</w:t>
      </w:r>
      <w:r>
        <w:t>建设了完善雨水</w:t>
      </w:r>
      <w:r>
        <w:rPr>
          <w:rFonts w:hint="eastAsia"/>
        </w:rPr>
        <w:t>截排系统</w:t>
      </w:r>
      <w:r>
        <w:t>，</w:t>
      </w:r>
      <w:r w:rsidRPr="008D2FF0">
        <w:rPr>
          <w:rFonts w:hint="eastAsia"/>
        </w:rPr>
        <w:t>有效防治了项目扰</w:t>
      </w:r>
      <w:r w:rsidR="00B729C5">
        <w:rPr>
          <w:rFonts w:hint="eastAsia"/>
        </w:rPr>
        <w:t>动区域的水土流失，改善了扰动区域生态环境质量，增强土壤保水性，项目</w:t>
      </w:r>
      <w:r w:rsidR="00B729C5">
        <w:t>区域内水土保持现状良好，建设</w:t>
      </w:r>
      <w:r w:rsidR="00B729C5">
        <w:rPr>
          <w:rFonts w:hint="eastAsia"/>
        </w:rPr>
        <w:t>单位</w:t>
      </w:r>
      <w:r w:rsidR="00B729C5">
        <w:t>已于</w:t>
      </w:r>
      <w:r w:rsidR="00B729C5">
        <w:rPr>
          <w:rFonts w:hint="eastAsia"/>
        </w:rPr>
        <w:t>2018</w:t>
      </w:r>
      <w:r w:rsidR="00B729C5">
        <w:rPr>
          <w:rFonts w:hint="eastAsia"/>
        </w:rPr>
        <w:t>年</w:t>
      </w:r>
      <w:r w:rsidR="00B729C5">
        <w:rPr>
          <w:rFonts w:hint="eastAsia"/>
        </w:rPr>
        <w:t>3</w:t>
      </w:r>
      <w:r w:rsidR="00B729C5">
        <w:rPr>
          <w:rFonts w:hint="eastAsia"/>
        </w:rPr>
        <w:t>月</w:t>
      </w:r>
      <w:r w:rsidR="00B729C5">
        <w:t>完成了</w:t>
      </w:r>
      <w:r w:rsidR="00B729C5">
        <w:rPr>
          <w:rFonts w:hint="eastAsia"/>
        </w:rPr>
        <w:t>项目</w:t>
      </w:r>
      <w:r w:rsidR="00B729C5">
        <w:t>区</w:t>
      </w:r>
      <w:r w:rsidR="00B729C5">
        <w:rPr>
          <w:rFonts w:hint="eastAsia"/>
        </w:rPr>
        <w:t>内</w:t>
      </w:r>
      <w:r w:rsidR="00B729C5">
        <w:t>水土保持设施</w:t>
      </w:r>
      <w:r w:rsidR="00B729C5">
        <w:rPr>
          <w:rFonts w:hint="eastAsia"/>
        </w:rPr>
        <w:t>验收</w:t>
      </w:r>
      <w:r w:rsidR="00B729C5">
        <w:t>工作</w:t>
      </w:r>
      <w:r w:rsidR="00B729C5">
        <w:rPr>
          <w:rFonts w:hint="eastAsia"/>
        </w:rPr>
        <w:t>；项目</w:t>
      </w:r>
      <w:r w:rsidR="00B729C5">
        <w:t>区域内</w:t>
      </w:r>
      <w:r w:rsidR="00B729C5">
        <w:rPr>
          <w:rFonts w:hint="eastAsia"/>
        </w:rPr>
        <w:t>生态</w:t>
      </w:r>
      <w:r w:rsidR="00B729C5">
        <w:t>现状较差，受人为影响严重，</w:t>
      </w:r>
      <w:r w:rsidR="00B729C5">
        <w:rPr>
          <w:rFonts w:hint="eastAsia"/>
        </w:rPr>
        <w:t>项目区域</w:t>
      </w:r>
      <w:r w:rsidR="00B729C5">
        <w:t>内均无原生植被，主要植被为松栎</w:t>
      </w:r>
      <w:r w:rsidR="00B729C5">
        <w:rPr>
          <w:rFonts w:hint="eastAsia"/>
        </w:rPr>
        <w:t>混交</w:t>
      </w:r>
      <w:r w:rsidR="00B729C5">
        <w:t>灌丛群落以及农作物，项目区域内无</w:t>
      </w:r>
      <w:r w:rsidR="00B729C5">
        <w:rPr>
          <w:rFonts w:hint="eastAsia"/>
        </w:rPr>
        <w:t>珍稀濒危保护</w:t>
      </w:r>
      <w:r w:rsidR="00B729C5">
        <w:t>动植物，且</w:t>
      </w:r>
      <w:r w:rsidR="00B729C5">
        <w:rPr>
          <w:rFonts w:hint="eastAsia"/>
        </w:rPr>
        <w:t>项目</w:t>
      </w:r>
      <w:r w:rsidR="00B729C5">
        <w:t>周边无</w:t>
      </w:r>
      <w:r w:rsidR="00B729C5">
        <w:rPr>
          <w:rFonts w:hint="eastAsia"/>
        </w:rPr>
        <w:t>风景名胜区</w:t>
      </w:r>
      <w:r w:rsidR="00B729C5">
        <w:t>、环境保护区等重要环境敏感区，</w:t>
      </w:r>
      <w:r w:rsidR="00355945">
        <w:rPr>
          <w:rFonts w:hint="eastAsia"/>
        </w:rPr>
        <w:t>根据验收期间</w:t>
      </w:r>
      <w:r w:rsidR="00355945">
        <w:t>调查结果显示，</w:t>
      </w:r>
      <w:r w:rsidR="00355945">
        <w:rPr>
          <w:rFonts w:hint="eastAsia"/>
        </w:rPr>
        <w:t>现状</w:t>
      </w:r>
      <w:r w:rsidR="00355945">
        <w:t>条件下，项目周边土壤、植物</w:t>
      </w:r>
      <w:r w:rsidR="00355945">
        <w:rPr>
          <w:rFonts w:hint="eastAsia"/>
        </w:rPr>
        <w:t>中</w:t>
      </w:r>
      <w:r w:rsidR="00355945">
        <w:t>的</w:t>
      </w:r>
      <w:r w:rsidR="00355945">
        <w:rPr>
          <w:rFonts w:hint="eastAsia"/>
        </w:rPr>
        <w:t>金属</w:t>
      </w:r>
      <w:r w:rsidR="00355945">
        <w:t>元素含量</w:t>
      </w:r>
      <w:r w:rsidR="00355945">
        <w:rPr>
          <w:rFonts w:hint="eastAsia"/>
        </w:rPr>
        <w:t>有所偏高</w:t>
      </w:r>
      <w:r w:rsidR="00355945">
        <w:t>，土壤中的</w:t>
      </w:r>
      <w:r w:rsidR="004205C2" w:rsidRPr="004205C2">
        <w:t>铅、铬、锌均</w:t>
      </w:r>
      <w:r w:rsidR="004205C2" w:rsidRPr="004205C2">
        <w:rPr>
          <w:rFonts w:hint="eastAsia"/>
        </w:rPr>
        <w:t>有</w:t>
      </w:r>
      <w:r w:rsidR="004205C2" w:rsidRPr="004205C2">
        <w:t>一</w:t>
      </w:r>
      <w:r w:rsidR="004205C2" w:rsidRPr="004205C2">
        <w:lastRenderedPageBreak/>
        <w:t>定程度超出《</w:t>
      </w:r>
      <w:r w:rsidR="004205C2" w:rsidRPr="004205C2">
        <w:rPr>
          <w:rFonts w:hint="eastAsia"/>
        </w:rPr>
        <w:t>土壤</w:t>
      </w:r>
      <w:r w:rsidR="004205C2" w:rsidRPr="004205C2">
        <w:t>环境质量</w:t>
      </w:r>
      <w:r w:rsidR="004205C2" w:rsidRPr="004205C2">
        <w:t xml:space="preserve"> </w:t>
      </w:r>
      <w:r w:rsidR="004205C2" w:rsidRPr="004205C2">
        <w:rPr>
          <w:rFonts w:hint="eastAsia"/>
        </w:rPr>
        <w:t>农用地</w:t>
      </w:r>
      <w:r w:rsidR="004205C2" w:rsidRPr="004205C2">
        <w:t>土壤污染风险管控</w:t>
      </w:r>
      <w:r w:rsidR="004205C2" w:rsidRPr="004205C2">
        <w:rPr>
          <w:rFonts w:hint="eastAsia"/>
        </w:rPr>
        <w:t>标准</w:t>
      </w:r>
      <w:r w:rsidR="004205C2" w:rsidRPr="004205C2">
        <w:t>》</w:t>
      </w:r>
      <w:r w:rsidR="004205C2" w:rsidRPr="004205C2">
        <w:rPr>
          <w:rFonts w:hint="eastAsia"/>
        </w:rPr>
        <w:t>（</w:t>
      </w:r>
      <w:r w:rsidR="004205C2" w:rsidRPr="004205C2">
        <w:rPr>
          <w:rFonts w:hint="eastAsia"/>
        </w:rPr>
        <w:t>GB15618-2018</w:t>
      </w:r>
      <w:r w:rsidR="004205C2" w:rsidRPr="004205C2">
        <w:rPr>
          <w:rFonts w:hint="eastAsia"/>
        </w:rPr>
        <w:t>）中</w:t>
      </w:r>
      <w:r w:rsidR="004205C2" w:rsidRPr="004205C2">
        <w:t>筛选值的相关标准限值要求，但均未超过管控值</w:t>
      </w:r>
      <w:r w:rsidR="004205C2">
        <w:rPr>
          <w:rFonts w:hint="eastAsia"/>
        </w:rPr>
        <w:t>要求</w:t>
      </w:r>
      <w:r w:rsidR="004205C2">
        <w:t>，对比</w:t>
      </w:r>
      <w:r w:rsidR="004205C2">
        <w:rPr>
          <w:rFonts w:hint="eastAsia"/>
        </w:rPr>
        <w:t>本项目</w:t>
      </w:r>
      <w:r w:rsidR="004205C2">
        <w:t>环评时期</w:t>
      </w:r>
      <w:r w:rsidR="004205C2">
        <w:rPr>
          <w:rFonts w:hint="eastAsia"/>
        </w:rPr>
        <w:t>曲靖市</w:t>
      </w:r>
      <w:r w:rsidR="004205C2">
        <w:t>环境监测站对项目区域周边的</w:t>
      </w:r>
      <w:r w:rsidR="004205C2">
        <w:rPr>
          <w:rFonts w:hint="eastAsia"/>
        </w:rPr>
        <w:t>土壤</w:t>
      </w:r>
      <w:r w:rsidR="004205C2">
        <w:t>及植被中的监测</w:t>
      </w:r>
      <w:r w:rsidR="004205C2">
        <w:rPr>
          <w:rFonts w:hint="eastAsia"/>
        </w:rPr>
        <w:t>结果</w:t>
      </w:r>
      <w:r w:rsidR="004205C2">
        <w:t>，</w:t>
      </w:r>
      <w:r w:rsidR="004205C2">
        <w:rPr>
          <w:rFonts w:hint="eastAsia"/>
        </w:rPr>
        <w:t>土壤</w:t>
      </w:r>
      <w:r w:rsidR="004205C2">
        <w:t>环境</w:t>
      </w:r>
      <w:r w:rsidR="001C2DDF">
        <w:rPr>
          <w:rFonts w:hint="eastAsia"/>
        </w:rPr>
        <w:t>较</w:t>
      </w:r>
      <w:r w:rsidR="001C2DDF">
        <w:t>原环评时期无较大</w:t>
      </w:r>
      <w:r w:rsidR="001C2DDF">
        <w:rPr>
          <w:rFonts w:hint="eastAsia"/>
        </w:rPr>
        <w:t>变化</w:t>
      </w:r>
      <w:r w:rsidR="001C2DDF">
        <w:t>，</w:t>
      </w:r>
      <w:r w:rsidR="001C2DDF">
        <w:rPr>
          <w:rFonts w:hint="eastAsia"/>
        </w:rPr>
        <w:t>植物</w:t>
      </w:r>
      <w:r w:rsidR="001C2DDF">
        <w:t>中各元素含量较</w:t>
      </w:r>
      <w:r w:rsidR="001C2DDF">
        <w:rPr>
          <w:rFonts w:hint="eastAsia"/>
        </w:rPr>
        <w:t>原环评</w:t>
      </w:r>
      <w:r w:rsidR="001C2DDF">
        <w:t>时期有所降低</w:t>
      </w:r>
      <w:r w:rsidR="001C2DDF">
        <w:rPr>
          <w:rFonts w:hint="eastAsia"/>
        </w:rPr>
        <w:t>，</w:t>
      </w:r>
      <w:r w:rsidR="001C2DDF">
        <w:t>说明本项目</w:t>
      </w:r>
      <w:r w:rsidR="001C2DDF">
        <w:rPr>
          <w:rFonts w:hint="eastAsia"/>
        </w:rPr>
        <w:t>建设</w:t>
      </w:r>
      <w:r w:rsidR="001C2DDF">
        <w:t>运营，</w:t>
      </w:r>
      <w:r w:rsidR="001C2DDF">
        <w:rPr>
          <w:rFonts w:hint="eastAsia"/>
        </w:rPr>
        <w:t>对</w:t>
      </w:r>
      <w:r w:rsidR="001C2DDF">
        <w:t>周边植物、土壤环境中的影响较小。</w:t>
      </w:r>
    </w:p>
    <w:p w:rsidR="008D2FF0" w:rsidRDefault="008D2FF0" w:rsidP="008D2FF0">
      <w:pPr>
        <w:ind w:firstLine="480"/>
      </w:pPr>
      <w:r>
        <w:rPr>
          <w:rFonts w:hint="eastAsia"/>
        </w:rPr>
        <w:t>建设单位</w:t>
      </w:r>
      <w:r>
        <w:t>较重视厂区周边生态环境</w:t>
      </w:r>
      <w:r>
        <w:rPr>
          <w:rFonts w:hint="eastAsia"/>
        </w:rPr>
        <w:t>保护</w:t>
      </w:r>
      <w:r>
        <w:t>，项目采取的相关生态保护措施落实后有</w:t>
      </w:r>
      <w:r>
        <w:rPr>
          <w:rFonts w:hint="eastAsia"/>
        </w:rPr>
        <w:t>效</w:t>
      </w:r>
      <w:r>
        <w:t>的改善周围生</w:t>
      </w:r>
      <w:r>
        <w:rPr>
          <w:rFonts w:hint="eastAsia"/>
        </w:rPr>
        <w:t>态</w:t>
      </w:r>
      <w:r>
        <w:t>环境现状</w:t>
      </w:r>
      <w:r>
        <w:rPr>
          <w:rFonts w:hint="eastAsia"/>
        </w:rPr>
        <w:t>，</w:t>
      </w:r>
      <w:r>
        <w:t>有效的减轻了</w:t>
      </w:r>
      <w:r>
        <w:rPr>
          <w:rFonts w:hint="eastAsia"/>
        </w:rPr>
        <w:t>采选</w:t>
      </w:r>
      <w:r>
        <w:t>活动</w:t>
      </w:r>
      <w:r>
        <w:rPr>
          <w:rFonts w:hint="eastAsia"/>
        </w:rPr>
        <w:t>对</w:t>
      </w:r>
      <w:r>
        <w:t>周围土地、动植物生态系统的破坏</w:t>
      </w:r>
      <w:r>
        <w:rPr>
          <w:rFonts w:hint="eastAsia"/>
        </w:rPr>
        <w:t>，</w:t>
      </w:r>
      <w:r>
        <w:t>有效的</w:t>
      </w:r>
      <w:r>
        <w:rPr>
          <w:rFonts w:hint="eastAsia"/>
        </w:rPr>
        <w:t>减轻</w:t>
      </w:r>
      <w:r>
        <w:t>了</w:t>
      </w:r>
      <w:r>
        <w:rPr>
          <w:rFonts w:hint="eastAsia"/>
        </w:rPr>
        <w:t>对</w:t>
      </w:r>
      <w:r>
        <w:t>周围</w:t>
      </w:r>
      <w:r>
        <w:rPr>
          <w:rFonts w:hint="eastAsia"/>
        </w:rPr>
        <w:t>生态</w:t>
      </w:r>
      <w:r>
        <w:t>环境的影响</w:t>
      </w:r>
    </w:p>
    <w:p w:rsidR="008D2FF0" w:rsidRDefault="008D2FF0" w:rsidP="008D2FF0">
      <w:pPr>
        <w:pStyle w:val="3"/>
        <w:ind w:firstLine="643"/>
      </w:pPr>
      <w:bookmarkStart w:id="129" w:name="_Toc19802074"/>
      <w:r>
        <w:rPr>
          <w:rFonts w:hint="eastAsia"/>
        </w:rPr>
        <w:t>10.2.2</w:t>
      </w:r>
      <w:r>
        <w:rPr>
          <w:rFonts w:hint="eastAsia"/>
        </w:rPr>
        <w:t>水环境</w:t>
      </w:r>
      <w:r>
        <w:t>影响调查</w:t>
      </w:r>
      <w:bookmarkEnd w:id="129"/>
    </w:p>
    <w:p w:rsidR="00AF6241" w:rsidRDefault="00AF6241" w:rsidP="00AF6241">
      <w:pPr>
        <w:ind w:firstLine="480"/>
      </w:pPr>
      <w:r>
        <w:rPr>
          <w:rFonts w:hint="eastAsia"/>
        </w:rPr>
        <w:t>（</w:t>
      </w:r>
      <w:r>
        <w:rPr>
          <w:rFonts w:hint="eastAsia"/>
        </w:rPr>
        <w:t>1</w:t>
      </w:r>
      <w:r>
        <w:rPr>
          <w:rFonts w:hint="eastAsia"/>
        </w:rPr>
        <w:t>）水环境</w:t>
      </w:r>
      <w:r>
        <w:t>质量调查</w:t>
      </w:r>
    </w:p>
    <w:p w:rsidR="00C73A8C" w:rsidRDefault="00AF6241" w:rsidP="008D2FF0">
      <w:pPr>
        <w:ind w:firstLine="480"/>
      </w:pPr>
      <w:r>
        <w:rPr>
          <w:rFonts w:hint="eastAsia"/>
        </w:rPr>
        <w:t>经过</w:t>
      </w:r>
      <w:r w:rsidR="00DF04C6">
        <w:rPr>
          <w:rFonts w:hint="eastAsia"/>
        </w:rPr>
        <w:t>本次</w:t>
      </w:r>
      <w:r w:rsidR="00DF04C6">
        <w:t>验收</w:t>
      </w:r>
      <w:r w:rsidR="00DF04C6">
        <w:rPr>
          <w:rFonts w:hint="eastAsia"/>
        </w:rPr>
        <w:t>期间</w:t>
      </w:r>
      <w:r w:rsidR="00DF04C6">
        <w:t>调查，</w:t>
      </w:r>
      <w:r w:rsidR="00C73A8C" w:rsidRPr="00C73A8C">
        <w:t>调查范围内地表</w:t>
      </w:r>
      <w:r w:rsidR="00C73A8C" w:rsidRPr="00C73A8C">
        <w:rPr>
          <w:rFonts w:hint="eastAsia"/>
        </w:rPr>
        <w:t>水</w:t>
      </w:r>
      <w:r w:rsidR="00C73A8C" w:rsidRPr="00C73A8C">
        <w:t>水质满足《地表水环境质量标准》</w:t>
      </w:r>
      <w:r w:rsidR="00C73A8C" w:rsidRPr="00C73A8C">
        <w:t>(GB3838-2002)</w:t>
      </w:r>
      <w:r w:rsidR="00C73A8C" w:rsidRPr="00C73A8C">
        <w:t>中</w:t>
      </w:r>
      <w:r w:rsidR="00C73A8C" w:rsidRPr="00C73A8C">
        <w:rPr>
          <w:rFonts w:hint="eastAsia"/>
        </w:rPr>
        <w:t>Ⅳ</w:t>
      </w:r>
      <w:r w:rsidR="00C73A8C" w:rsidRPr="00C73A8C">
        <w:t>类标准</w:t>
      </w:r>
      <w:r w:rsidR="00C73A8C" w:rsidRPr="00C73A8C">
        <w:rPr>
          <w:rFonts w:hint="eastAsia"/>
        </w:rPr>
        <w:t>要求；地下水</w:t>
      </w:r>
      <w:r w:rsidR="00C73A8C" w:rsidRPr="00C73A8C">
        <w:t>水质满足</w:t>
      </w:r>
      <w:r w:rsidR="00C73A8C" w:rsidRPr="00C73A8C">
        <w:rPr>
          <w:rFonts w:hint="eastAsia"/>
        </w:rPr>
        <w:t>《地下水环境质量标准》（</w:t>
      </w:r>
      <w:r w:rsidR="00C73A8C" w:rsidRPr="00C73A8C">
        <w:rPr>
          <w:rFonts w:hint="eastAsia"/>
        </w:rPr>
        <w:t>GB/T14848-1993</w:t>
      </w:r>
      <w:r w:rsidR="00C73A8C" w:rsidRPr="00C73A8C">
        <w:rPr>
          <w:rFonts w:hint="eastAsia"/>
        </w:rPr>
        <w:t>）基本项目Ⅲ类水质标准要求</w:t>
      </w:r>
      <w:r w:rsidR="00C73A8C">
        <w:rPr>
          <w:rFonts w:hint="eastAsia"/>
        </w:rPr>
        <w:t>；</w:t>
      </w:r>
    </w:p>
    <w:p w:rsidR="00C73A8C" w:rsidRDefault="00C73A8C" w:rsidP="008D2FF0">
      <w:pPr>
        <w:ind w:firstLine="480"/>
      </w:pPr>
      <w:r>
        <w:rPr>
          <w:rFonts w:hint="eastAsia"/>
        </w:rPr>
        <w:t>（</w:t>
      </w:r>
      <w:r>
        <w:rPr>
          <w:rFonts w:hint="eastAsia"/>
        </w:rPr>
        <w:t>2</w:t>
      </w:r>
      <w:r>
        <w:rPr>
          <w:rFonts w:hint="eastAsia"/>
        </w:rPr>
        <w:t>）水污染源</w:t>
      </w:r>
      <w:r>
        <w:t>调查</w:t>
      </w:r>
    </w:p>
    <w:p w:rsidR="00BE20DD" w:rsidRDefault="00BE20DD" w:rsidP="008D2FF0">
      <w:pPr>
        <w:ind w:firstLine="480"/>
      </w:pPr>
      <w:r>
        <w:rPr>
          <w:rFonts w:hint="eastAsia"/>
        </w:rPr>
        <w:t>①</w:t>
      </w:r>
      <w:r>
        <w:t>矿井</w:t>
      </w:r>
      <w:r w:rsidR="003B7790">
        <w:rPr>
          <w:rFonts w:hint="eastAsia"/>
        </w:rPr>
        <w:t>涌水</w:t>
      </w:r>
    </w:p>
    <w:p w:rsidR="003B7790" w:rsidRDefault="003B7790" w:rsidP="008D2FF0">
      <w:pPr>
        <w:ind w:firstLine="480"/>
      </w:pPr>
      <w:r>
        <w:rPr>
          <w:rFonts w:hint="eastAsia"/>
        </w:rPr>
        <w:t>调查期间</w:t>
      </w:r>
      <w:r>
        <w:t>，矿井涌水产生量约为</w:t>
      </w:r>
      <w:r>
        <w:rPr>
          <w:rFonts w:hint="eastAsia"/>
        </w:rPr>
        <w:t>300m</w:t>
      </w:r>
      <w:r>
        <w:rPr>
          <w:vertAlign w:val="superscript"/>
        </w:rPr>
        <w:t>3</w:t>
      </w:r>
      <w:r>
        <w:t>/d</w:t>
      </w:r>
      <w:r>
        <w:rPr>
          <w:rFonts w:hint="eastAsia"/>
        </w:rPr>
        <w:t>，</w:t>
      </w:r>
      <w:r>
        <w:t>产生的矿井涌水经</w:t>
      </w:r>
      <w:r>
        <w:rPr>
          <w:rFonts w:hint="eastAsia"/>
        </w:rPr>
        <w:t>井下</w:t>
      </w:r>
      <w:r>
        <w:t>一个</w:t>
      </w:r>
      <w:r>
        <w:rPr>
          <w:rFonts w:hint="eastAsia"/>
        </w:rPr>
        <w:t>500m</w:t>
      </w:r>
      <w:r>
        <w:rPr>
          <w:vertAlign w:val="superscript"/>
        </w:rPr>
        <w:t>3</w:t>
      </w:r>
      <w:r>
        <w:rPr>
          <w:rFonts w:hint="eastAsia"/>
        </w:rPr>
        <w:t>的</w:t>
      </w:r>
      <w:r>
        <w:t>收集池</w:t>
      </w:r>
      <w:r>
        <w:rPr>
          <w:rFonts w:hint="eastAsia"/>
        </w:rPr>
        <w:t>收集</w:t>
      </w:r>
      <w:r>
        <w:t>后，部分回用于井下洒水</w:t>
      </w:r>
      <w:r>
        <w:rPr>
          <w:rFonts w:hint="eastAsia"/>
        </w:rPr>
        <w:t>降尘和</w:t>
      </w:r>
      <w:r w:rsidR="00EE3097">
        <w:rPr>
          <w:rFonts w:hint="eastAsia"/>
        </w:rPr>
        <w:t>选矿</w:t>
      </w:r>
      <w:r w:rsidR="00EE3097">
        <w:t>生产，其余部分排放至块泽河，经过调查</w:t>
      </w:r>
      <w:r w:rsidR="00EE3097">
        <w:rPr>
          <w:rFonts w:hint="eastAsia"/>
        </w:rPr>
        <w:t>期间</w:t>
      </w:r>
      <w:r w:rsidR="00EE3097">
        <w:t>对矿井涌水水质的</w:t>
      </w:r>
      <w:r w:rsidR="00EE3097">
        <w:rPr>
          <w:rFonts w:hint="eastAsia"/>
        </w:rPr>
        <w:t>检测</w:t>
      </w:r>
      <w:r w:rsidR="00EE3097">
        <w:t>，矿井涌水水质能达到</w:t>
      </w:r>
      <w:r w:rsidR="00985B7E" w:rsidRPr="00985B7E">
        <w:t>GB25466-2010</w:t>
      </w:r>
      <w:r w:rsidR="00985B7E" w:rsidRPr="00985B7E">
        <w:rPr>
          <w:rFonts w:hint="eastAsia"/>
        </w:rPr>
        <w:t>《铅、锌工业污染物排放标准》中表</w:t>
      </w:r>
      <w:r w:rsidR="00985B7E" w:rsidRPr="00985B7E">
        <w:t>2</w:t>
      </w:r>
      <w:r w:rsidR="00985B7E" w:rsidRPr="00985B7E">
        <w:rPr>
          <w:rFonts w:hint="eastAsia"/>
        </w:rPr>
        <w:t>中水污染物</w:t>
      </w:r>
      <w:r w:rsidR="00EE3097">
        <w:rPr>
          <w:rFonts w:hint="eastAsia"/>
        </w:rPr>
        <w:t>间接</w:t>
      </w:r>
      <w:r w:rsidR="00EE3097">
        <w:t>排放的标准，同时水质中各项指标均低于</w:t>
      </w:r>
      <w:r w:rsidR="00EE3097" w:rsidRPr="00EE3097">
        <w:t>《地表水环境质量标准》</w:t>
      </w:r>
      <w:r w:rsidR="00EE3097" w:rsidRPr="00EE3097">
        <w:t>(GB3838-2002)</w:t>
      </w:r>
      <w:r w:rsidR="00EE3097" w:rsidRPr="00EE3097">
        <w:t>中</w:t>
      </w:r>
      <w:r w:rsidR="00EE3097" w:rsidRPr="00EE3097">
        <w:rPr>
          <w:rFonts w:hint="eastAsia"/>
        </w:rPr>
        <w:t>Ⅳ</w:t>
      </w:r>
      <w:r w:rsidR="00EE3097" w:rsidRPr="00EE3097">
        <w:t>类标准</w:t>
      </w:r>
      <w:r w:rsidR="00EE3097" w:rsidRPr="00EE3097">
        <w:rPr>
          <w:rFonts w:hint="eastAsia"/>
        </w:rPr>
        <w:t>要求</w:t>
      </w:r>
      <w:r w:rsidR="00EE3097">
        <w:rPr>
          <w:rFonts w:hint="eastAsia"/>
        </w:rPr>
        <w:t>，</w:t>
      </w:r>
      <w:r w:rsidR="00EE3097">
        <w:t>排放至块泽河不会对其水质产生影响；</w:t>
      </w:r>
    </w:p>
    <w:p w:rsidR="00EE3097" w:rsidRDefault="00EE3097" w:rsidP="008D2FF0">
      <w:pPr>
        <w:ind w:firstLine="480"/>
        <w:rPr>
          <w:rFonts w:asciiTheme="minorEastAsia" w:hAnsiTheme="minorEastAsia"/>
        </w:rPr>
      </w:pPr>
      <w:r w:rsidRPr="00EE3097">
        <w:rPr>
          <w:rFonts w:asciiTheme="minorEastAsia" w:hAnsiTheme="minorEastAsia"/>
        </w:rPr>
        <w:t>②</w:t>
      </w:r>
      <w:r>
        <w:rPr>
          <w:rFonts w:asciiTheme="minorEastAsia" w:hAnsiTheme="minorEastAsia" w:hint="eastAsia"/>
        </w:rPr>
        <w:t>选矿</w:t>
      </w:r>
      <w:r>
        <w:rPr>
          <w:rFonts w:asciiTheme="minorEastAsia" w:hAnsiTheme="minorEastAsia"/>
        </w:rPr>
        <w:t>废水</w:t>
      </w:r>
    </w:p>
    <w:p w:rsidR="00EE3097" w:rsidRDefault="00EE3097" w:rsidP="008D2FF0">
      <w:pPr>
        <w:ind w:firstLine="480"/>
        <w:rPr>
          <w:rFonts w:asciiTheme="minorEastAsia" w:hAnsiTheme="minorEastAsia"/>
        </w:rPr>
      </w:pPr>
      <w:r>
        <w:rPr>
          <w:rFonts w:asciiTheme="minorEastAsia" w:hAnsiTheme="minorEastAsia" w:hint="eastAsia"/>
        </w:rPr>
        <w:t>本项目运营期间</w:t>
      </w:r>
      <w:r>
        <w:rPr>
          <w:rFonts w:asciiTheme="minorEastAsia" w:hAnsiTheme="minorEastAsia"/>
        </w:rPr>
        <w:t>，产生的选矿废</w:t>
      </w:r>
      <w:r>
        <w:rPr>
          <w:rFonts w:asciiTheme="minorEastAsia" w:hAnsiTheme="minorEastAsia" w:hint="eastAsia"/>
        </w:rPr>
        <w:t>水经</w:t>
      </w:r>
      <w:r>
        <w:rPr>
          <w:rFonts w:asciiTheme="minorEastAsia" w:hAnsiTheme="minorEastAsia"/>
        </w:rPr>
        <w:t>污水处理站</w:t>
      </w:r>
      <w:r>
        <w:rPr>
          <w:rFonts w:asciiTheme="minorEastAsia" w:hAnsiTheme="minorEastAsia" w:hint="eastAsia"/>
        </w:rPr>
        <w:t>处置</w:t>
      </w:r>
      <w:r>
        <w:rPr>
          <w:rFonts w:asciiTheme="minorEastAsia" w:hAnsiTheme="minorEastAsia"/>
        </w:rPr>
        <w:t>后能达到</w:t>
      </w:r>
      <w:r w:rsidR="00985B7E" w:rsidRPr="00985B7E">
        <w:rPr>
          <w:rFonts w:asciiTheme="minorEastAsia" w:hAnsiTheme="minorEastAsia"/>
        </w:rPr>
        <w:t>GB25466-2010</w:t>
      </w:r>
      <w:r w:rsidR="00985B7E" w:rsidRPr="00985B7E">
        <w:rPr>
          <w:rFonts w:asciiTheme="minorEastAsia" w:hAnsiTheme="minorEastAsia" w:hint="eastAsia"/>
        </w:rPr>
        <w:t>《铅、锌工业污染物排放标准》中表</w:t>
      </w:r>
      <w:r w:rsidR="00985B7E" w:rsidRPr="00985B7E">
        <w:rPr>
          <w:rFonts w:asciiTheme="minorEastAsia" w:hAnsiTheme="minorEastAsia"/>
        </w:rPr>
        <w:t>2</w:t>
      </w:r>
      <w:r w:rsidR="00985B7E" w:rsidRPr="00985B7E">
        <w:rPr>
          <w:rFonts w:asciiTheme="minorEastAsia" w:hAnsiTheme="minorEastAsia" w:hint="eastAsia"/>
        </w:rPr>
        <w:t>中水污染物</w:t>
      </w:r>
      <w:r w:rsidR="000D453F" w:rsidRPr="000D453F">
        <w:rPr>
          <w:rFonts w:asciiTheme="minorEastAsia" w:hAnsiTheme="minorEastAsia" w:hint="eastAsia"/>
        </w:rPr>
        <w:t>间接</w:t>
      </w:r>
      <w:r w:rsidR="000D453F" w:rsidRPr="000D453F">
        <w:rPr>
          <w:rFonts w:asciiTheme="minorEastAsia" w:hAnsiTheme="minorEastAsia"/>
        </w:rPr>
        <w:t>排放的标准</w:t>
      </w:r>
      <w:r w:rsidR="000D453F">
        <w:rPr>
          <w:rFonts w:asciiTheme="minorEastAsia" w:hAnsiTheme="minorEastAsia" w:hint="eastAsia"/>
        </w:rPr>
        <w:t>要求</w:t>
      </w:r>
      <w:r w:rsidR="000D453F">
        <w:rPr>
          <w:rFonts w:asciiTheme="minorEastAsia" w:hAnsiTheme="minorEastAsia"/>
        </w:rPr>
        <w:t>，处置后全部回用于选矿生产，不外排</w:t>
      </w:r>
      <w:r w:rsidR="000C2155">
        <w:rPr>
          <w:rFonts w:asciiTheme="minorEastAsia" w:hAnsiTheme="minorEastAsia" w:hint="eastAsia"/>
        </w:rPr>
        <w:t>，对</w:t>
      </w:r>
      <w:r w:rsidR="000C2155">
        <w:rPr>
          <w:rFonts w:asciiTheme="minorEastAsia" w:hAnsiTheme="minorEastAsia"/>
        </w:rPr>
        <w:t>周围地表水、地下水环境</w:t>
      </w:r>
      <w:r w:rsidR="000C2155">
        <w:rPr>
          <w:rFonts w:asciiTheme="minorEastAsia" w:hAnsiTheme="minorEastAsia" w:hint="eastAsia"/>
        </w:rPr>
        <w:t>产生</w:t>
      </w:r>
      <w:r w:rsidR="000C2155">
        <w:rPr>
          <w:rFonts w:asciiTheme="minorEastAsia" w:hAnsiTheme="minorEastAsia"/>
        </w:rPr>
        <w:t>的影响较小</w:t>
      </w:r>
      <w:r w:rsidR="000C2155">
        <w:rPr>
          <w:rFonts w:asciiTheme="minorEastAsia" w:hAnsiTheme="minorEastAsia" w:hint="eastAsia"/>
        </w:rPr>
        <w:t>；</w:t>
      </w:r>
    </w:p>
    <w:p w:rsidR="000C2155" w:rsidRDefault="00985B7E" w:rsidP="008D2FF0">
      <w:pPr>
        <w:ind w:firstLine="480"/>
        <w:rPr>
          <w:rFonts w:asciiTheme="minorEastAsia" w:hAnsiTheme="minorEastAsia"/>
        </w:rPr>
      </w:pPr>
      <w:r>
        <w:rPr>
          <w:rFonts w:asciiTheme="minorEastAsia" w:hAnsiTheme="minorEastAsia" w:hint="eastAsia"/>
        </w:rPr>
        <w:t>③</w:t>
      </w:r>
      <w:r>
        <w:rPr>
          <w:rFonts w:asciiTheme="minorEastAsia" w:hAnsiTheme="minorEastAsia"/>
        </w:rPr>
        <w:t>生活</w:t>
      </w:r>
      <w:r>
        <w:rPr>
          <w:rFonts w:asciiTheme="minorEastAsia" w:hAnsiTheme="minorEastAsia" w:hint="eastAsia"/>
        </w:rPr>
        <w:t>污水</w:t>
      </w:r>
    </w:p>
    <w:p w:rsidR="00985B7E" w:rsidRPr="00985B7E" w:rsidRDefault="00985B7E" w:rsidP="00985B7E">
      <w:pPr>
        <w:ind w:firstLine="480"/>
        <w:rPr>
          <w:rFonts w:asciiTheme="minorEastAsia" w:hAnsiTheme="minorEastAsia"/>
        </w:rPr>
      </w:pPr>
      <w:r>
        <w:rPr>
          <w:rFonts w:asciiTheme="minorEastAsia" w:hAnsiTheme="minorEastAsia" w:hint="eastAsia"/>
        </w:rPr>
        <w:t>本项目</w:t>
      </w:r>
      <w:r>
        <w:rPr>
          <w:rFonts w:asciiTheme="minorEastAsia" w:hAnsiTheme="minorEastAsia"/>
        </w:rPr>
        <w:t>生活</w:t>
      </w:r>
      <w:r>
        <w:rPr>
          <w:rFonts w:asciiTheme="minorEastAsia" w:hAnsiTheme="minorEastAsia" w:hint="eastAsia"/>
        </w:rPr>
        <w:t>污水</w:t>
      </w:r>
      <w:r>
        <w:rPr>
          <w:rFonts w:asciiTheme="minorEastAsia" w:hAnsiTheme="minorEastAsia"/>
        </w:rPr>
        <w:t>主要是</w:t>
      </w:r>
      <w:r>
        <w:rPr>
          <w:rFonts w:asciiTheme="minorEastAsia" w:hAnsiTheme="minorEastAsia" w:hint="eastAsia"/>
        </w:rPr>
        <w:t>食堂</w:t>
      </w:r>
      <w:r>
        <w:rPr>
          <w:rFonts w:asciiTheme="minorEastAsia" w:hAnsiTheme="minorEastAsia"/>
        </w:rPr>
        <w:t>废水和职工盥洗废水，</w:t>
      </w:r>
      <w:r w:rsidR="00250A63">
        <w:rPr>
          <w:rFonts w:asciiTheme="minorEastAsia" w:hAnsiTheme="minorEastAsia" w:hint="eastAsia"/>
        </w:rPr>
        <w:t>产生</w:t>
      </w:r>
      <w:r>
        <w:rPr>
          <w:rFonts w:asciiTheme="minorEastAsia" w:hAnsiTheme="minorEastAsia"/>
        </w:rPr>
        <w:t>量较小，产生后经隔油池、沉淀池处置后回用于厂区绿化，不外排，</w:t>
      </w:r>
      <w:r w:rsidR="00250A63">
        <w:rPr>
          <w:rFonts w:asciiTheme="minorEastAsia" w:hAnsiTheme="minorEastAsia" w:hint="eastAsia"/>
        </w:rPr>
        <w:t>对</w:t>
      </w:r>
      <w:r>
        <w:rPr>
          <w:rFonts w:asciiTheme="minorEastAsia" w:hAnsiTheme="minorEastAsia"/>
        </w:rPr>
        <w:t>周围环境产生的</w:t>
      </w:r>
      <w:r>
        <w:rPr>
          <w:rFonts w:asciiTheme="minorEastAsia" w:hAnsiTheme="minorEastAsia" w:hint="eastAsia"/>
        </w:rPr>
        <w:t>影响</w:t>
      </w:r>
      <w:r>
        <w:rPr>
          <w:rFonts w:asciiTheme="minorEastAsia" w:hAnsiTheme="minorEastAsia"/>
        </w:rPr>
        <w:t>较小。</w:t>
      </w:r>
    </w:p>
    <w:p w:rsidR="008D2FF0" w:rsidRDefault="008D2FF0" w:rsidP="008D2FF0">
      <w:pPr>
        <w:pStyle w:val="3"/>
        <w:ind w:firstLine="643"/>
      </w:pPr>
      <w:bookmarkStart w:id="130" w:name="_Toc19802075"/>
      <w:r>
        <w:rPr>
          <w:rFonts w:hint="eastAsia"/>
        </w:rPr>
        <w:lastRenderedPageBreak/>
        <w:t>10.2.3</w:t>
      </w:r>
      <w:r>
        <w:rPr>
          <w:rFonts w:hint="eastAsia"/>
        </w:rPr>
        <w:t>大气环境影响</w:t>
      </w:r>
      <w:r>
        <w:t>调查</w:t>
      </w:r>
      <w:bookmarkEnd w:id="130"/>
    </w:p>
    <w:p w:rsidR="00985B7E" w:rsidRDefault="00985B7E" w:rsidP="004F1A19">
      <w:pPr>
        <w:ind w:firstLine="480"/>
      </w:pPr>
      <w:r>
        <w:rPr>
          <w:rFonts w:hint="eastAsia"/>
        </w:rPr>
        <w:t>（</w:t>
      </w:r>
      <w:r>
        <w:rPr>
          <w:rFonts w:hint="eastAsia"/>
        </w:rPr>
        <w:t>1</w:t>
      </w:r>
      <w:r>
        <w:rPr>
          <w:rFonts w:hint="eastAsia"/>
        </w:rPr>
        <w:t>）环境</w:t>
      </w:r>
      <w:r>
        <w:t>空气质量调查</w:t>
      </w:r>
    </w:p>
    <w:p w:rsidR="004F1A19" w:rsidRDefault="004F1A19" w:rsidP="004F1A19">
      <w:pPr>
        <w:ind w:firstLine="480"/>
      </w:pPr>
      <w:r>
        <w:rPr>
          <w:rFonts w:hint="eastAsia"/>
        </w:rPr>
        <w:t>调查期间，</w:t>
      </w:r>
      <w:r w:rsidR="00144E24">
        <w:t>建设单位委托昆明</w:t>
      </w:r>
      <w:r w:rsidR="00144E24">
        <w:rPr>
          <w:rFonts w:hint="eastAsia"/>
        </w:rPr>
        <w:t>京</w:t>
      </w:r>
      <w:r>
        <w:t>诚检测技术有限公司对项目厂区、老君台村、</w:t>
      </w:r>
      <w:r>
        <w:rPr>
          <w:rFonts w:hint="eastAsia"/>
        </w:rPr>
        <w:t>摩落黑村</w:t>
      </w:r>
      <w:r>
        <w:t>、虾子湾村进行了环境</w:t>
      </w:r>
      <w:r>
        <w:rPr>
          <w:rFonts w:hint="eastAsia"/>
        </w:rPr>
        <w:t>空气质量监测</w:t>
      </w:r>
      <w:r>
        <w:t>，根据监测结果可知，本项目</w:t>
      </w:r>
      <w:r w:rsidR="00250A63">
        <w:rPr>
          <w:rFonts w:hint="eastAsia"/>
        </w:rPr>
        <w:t>区域内环境</w:t>
      </w:r>
      <w:r w:rsidR="00250A63">
        <w:t>空气质量</w:t>
      </w:r>
      <w:r w:rsidR="00250A63" w:rsidRPr="00250A63">
        <w:rPr>
          <w:rFonts w:hint="eastAsia"/>
        </w:rPr>
        <w:t>满足</w:t>
      </w:r>
      <w:r w:rsidR="00250A63" w:rsidRPr="00250A63">
        <w:t>《环境空气质量标准》（</w:t>
      </w:r>
      <w:r w:rsidR="00250A63" w:rsidRPr="00250A63">
        <w:t>GB3095-</w:t>
      </w:r>
      <w:r w:rsidR="00250A63" w:rsidRPr="00250A63">
        <w:rPr>
          <w:rFonts w:hint="eastAsia"/>
        </w:rPr>
        <w:t>2012</w:t>
      </w:r>
      <w:r w:rsidR="00250A63" w:rsidRPr="00250A63">
        <w:t>）二类区标准</w:t>
      </w:r>
      <w:r w:rsidR="00250A63" w:rsidRPr="00250A63">
        <w:rPr>
          <w:rFonts w:hint="eastAsia"/>
        </w:rPr>
        <w:t>，项目区空气环境质量相对较好</w:t>
      </w:r>
      <w:r w:rsidR="00250A63">
        <w:rPr>
          <w:rFonts w:hint="eastAsia"/>
        </w:rPr>
        <w:t>；</w:t>
      </w:r>
    </w:p>
    <w:p w:rsidR="00250A63" w:rsidRDefault="00250A63" w:rsidP="004F1A19">
      <w:pPr>
        <w:ind w:firstLine="480"/>
      </w:pPr>
      <w:r>
        <w:rPr>
          <w:rFonts w:hint="eastAsia"/>
        </w:rPr>
        <w:t>（</w:t>
      </w:r>
      <w:r>
        <w:rPr>
          <w:rFonts w:hint="eastAsia"/>
        </w:rPr>
        <w:t>2</w:t>
      </w:r>
      <w:r>
        <w:rPr>
          <w:rFonts w:hint="eastAsia"/>
        </w:rPr>
        <w:t>）废气</w:t>
      </w:r>
      <w:r>
        <w:t>污染源调查</w:t>
      </w:r>
    </w:p>
    <w:p w:rsidR="00250A63" w:rsidRDefault="00250A63" w:rsidP="004F1A19">
      <w:pPr>
        <w:ind w:firstLine="480"/>
      </w:pPr>
      <w:r>
        <w:rPr>
          <w:rFonts w:hint="eastAsia"/>
        </w:rPr>
        <w:t>①硫化矿系统</w:t>
      </w:r>
      <w:r>
        <w:t>破碎废气</w:t>
      </w:r>
    </w:p>
    <w:p w:rsidR="00250A63" w:rsidRDefault="00C355ED" w:rsidP="004F1A19">
      <w:pPr>
        <w:ind w:firstLine="480"/>
      </w:pPr>
      <w:r>
        <w:rPr>
          <w:rFonts w:hint="eastAsia"/>
        </w:rPr>
        <w:t>本项目</w:t>
      </w:r>
      <w:r>
        <w:t>硫化矿破碎系统</w:t>
      </w:r>
      <w:r>
        <w:rPr>
          <w:rFonts w:hint="eastAsia"/>
        </w:rPr>
        <w:t>布设于</w:t>
      </w:r>
      <w:r w:rsidR="00CF325A">
        <w:rPr>
          <w:rFonts w:hint="eastAsia"/>
        </w:rPr>
        <w:t>密闭</w:t>
      </w:r>
      <w:r w:rsidR="00CF325A">
        <w:t>厂房内，产生的废气主要是粉尘，产生后经一套</w:t>
      </w:r>
      <w:r w:rsidR="00CF325A">
        <w:rPr>
          <w:rFonts w:hint="eastAsia"/>
        </w:rPr>
        <w:t>集气抽风除尘</w:t>
      </w:r>
      <w:r w:rsidR="00CF325A">
        <w:t>设备处置后，</w:t>
      </w:r>
      <w:r w:rsidR="00CF325A">
        <w:rPr>
          <w:rFonts w:hint="eastAsia"/>
        </w:rPr>
        <w:t>经</w:t>
      </w:r>
      <w:r w:rsidR="00CF325A">
        <w:rPr>
          <w:rFonts w:hint="eastAsia"/>
        </w:rPr>
        <w:t>15m</w:t>
      </w:r>
      <w:r w:rsidR="00CF325A">
        <w:rPr>
          <w:rFonts w:hint="eastAsia"/>
        </w:rPr>
        <w:t>高</w:t>
      </w:r>
      <w:r w:rsidR="00CF325A">
        <w:t>的排气筒进行排放，</w:t>
      </w:r>
      <w:r w:rsidR="00CF325A">
        <w:rPr>
          <w:rFonts w:hint="eastAsia"/>
        </w:rPr>
        <w:t>根据</w:t>
      </w:r>
      <w:r w:rsidR="00CF325A">
        <w:t>验收调查</w:t>
      </w:r>
      <w:r w:rsidR="00CF325A">
        <w:rPr>
          <w:rFonts w:hint="eastAsia"/>
        </w:rPr>
        <w:t>期间</w:t>
      </w:r>
      <w:r w:rsidR="00CF325A">
        <w:t>对排口进行监测，</w:t>
      </w:r>
      <w:r w:rsidR="00CF325A">
        <w:rPr>
          <w:rFonts w:hint="eastAsia"/>
        </w:rPr>
        <w:t>破碎系统</w:t>
      </w:r>
      <w:r w:rsidR="00CF325A">
        <w:t>污染物排放浓度满</w:t>
      </w:r>
      <w:r w:rsidR="00CF325A">
        <w:rPr>
          <w:rFonts w:hint="eastAsia"/>
        </w:rPr>
        <w:t>足</w:t>
      </w:r>
      <w:r w:rsidR="00D17B12" w:rsidRPr="00D17B12">
        <w:t>GB25466-2010</w:t>
      </w:r>
      <w:r w:rsidR="00D17B12" w:rsidRPr="00D17B12">
        <w:rPr>
          <w:rFonts w:hint="eastAsia"/>
        </w:rPr>
        <w:t>《铅、锌工业污染物排放标准》表</w:t>
      </w:r>
      <w:r w:rsidR="00D17B12" w:rsidRPr="00D17B12">
        <w:t>5</w:t>
      </w:r>
      <w:r w:rsidR="00D17B12" w:rsidRPr="00D17B12">
        <w:rPr>
          <w:rFonts w:hint="eastAsia"/>
        </w:rPr>
        <w:t>浓度</w:t>
      </w:r>
      <w:r w:rsidR="00D17B12" w:rsidRPr="00D17B12">
        <w:t>限值要求</w:t>
      </w:r>
      <w:r w:rsidR="00D17B12">
        <w:rPr>
          <w:rFonts w:hint="eastAsia"/>
        </w:rPr>
        <w:t>，</w:t>
      </w:r>
      <w:r w:rsidR="00D17B12">
        <w:t>对周围环境产生的影响较小；</w:t>
      </w:r>
    </w:p>
    <w:p w:rsidR="00D17B12" w:rsidRDefault="00D17B12" w:rsidP="004F1A19">
      <w:pPr>
        <w:ind w:firstLine="480"/>
        <w:rPr>
          <w:rFonts w:asciiTheme="minorEastAsia" w:hAnsiTheme="minorEastAsia"/>
        </w:rPr>
      </w:pPr>
      <w:r w:rsidRPr="00D17B12">
        <w:rPr>
          <w:rFonts w:asciiTheme="minorEastAsia" w:hAnsiTheme="minorEastAsia"/>
        </w:rPr>
        <w:t>②</w:t>
      </w:r>
      <w:r>
        <w:rPr>
          <w:rFonts w:asciiTheme="minorEastAsia" w:hAnsiTheme="minorEastAsia" w:hint="eastAsia"/>
        </w:rPr>
        <w:t>食堂</w:t>
      </w:r>
      <w:r>
        <w:rPr>
          <w:rFonts w:asciiTheme="minorEastAsia" w:hAnsiTheme="minorEastAsia"/>
        </w:rPr>
        <w:t>油烟</w:t>
      </w:r>
    </w:p>
    <w:p w:rsidR="00D17B12" w:rsidRDefault="00D17B12" w:rsidP="004F1A19">
      <w:pPr>
        <w:ind w:firstLine="480"/>
        <w:rPr>
          <w:rFonts w:asciiTheme="minorEastAsia" w:hAnsiTheme="minorEastAsia"/>
        </w:rPr>
      </w:pPr>
      <w:r>
        <w:rPr>
          <w:rFonts w:asciiTheme="minorEastAsia" w:hAnsiTheme="minorEastAsia" w:hint="eastAsia"/>
        </w:rPr>
        <w:t>本项目食堂</w:t>
      </w:r>
      <w:r>
        <w:rPr>
          <w:rFonts w:asciiTheme="minorEastAsia" w:hAnsiTheme="minorEastAsia"/>
        </w:rPr>
        <w:t>工作时间</w:t>
      </w:r>
      <w:r>
        <w:rPr>
          <w:rFonts w:asciiTheme="minorEastAsia" w:hAnsiTheme="minorEastAsia" w:hint="eastAsia"/>
        </w:rPr>
        <w:t>较短</w:t>
      </w:r>
      <w:r>
        <w:rPr>
          <w:rFonts w:asciiTheme="minorEastAsia" w:hAnsiTheme="minorEastAsia"/>
        </w:rPr>
        <w:t>，</w:t>
      </w:r>
      <w:r>
        <w:rPr>
          <w:rFonts w:asciiTheme="minorEastAsia" w:hAnsiTheme="minorEastAsia" w:hint="eastAsia"/>
        </w:rPr>
        <w:t>仅设置有</w:t>
      </w:r>
      <w:r>
        <w:rPr>
          <w:rFonts w:asciiTheme="minorEastAsia" w:hAnsiTheme="minorEastAsia"/>
        </w:rPr>
        <w:t>两个灶头，油烟的产生量较小，且食堂已经安装完成油烟净化器，产生的油烟</w:t>
      </w:r>
      <w:r>
        <w:rPr>
          <w:rFonts w:asciiTheme="minorEastAsia" w:hAnsiTheme="minorEastAsia" w:hint="eastAsia"/>
        </w:rPr>
        <w:t>经</w:t>
      </w:r>
      <w:r>
        <w:rPr>
          <w:rFonts w:asciiTheme="minorEastAsia" w:hAnsiTheme="minorEastAsia"/>
        </w:rPr>
        <w:t>烟道进行排放，</w:t>
      </w:r>
      <w:r>
        <w:rPr>
          <w:rFonts w:asciiTheme="minorEastAsia" w:hAnsiTheme="minorEastAsia" w:hint="eastAsia"/>
        </w:rPr>
        <w:t>对</w:t>
      </w:r>
      <w:r>
        <w:rPr>
          <w:rFonts w:asciiTheme="minorEastAsia" w:hAnsiTheme="minorEastAsia"/>
        </w:rPr>
        <w:t>周围环境产生的影响较小；</w:t>
      </w:r>
    </w:p>
    <w:p w:rsidR="00D17B12" w:rsidRDefault="00D17B12" w:rsidP="004F1A19">
      <w:pPr>
        <w:ind w:firstLine="480"/>
        <w:rPr>
          <w:rFonts w:asciiTheme="minorEastAsia" w:hAnsiTheme="minorEastAsia"/>
        </w:rPr>
      </w:pPr>
      <w:r>
        <w:rPr>
          <w:rFonts w:asciiTheme="minorEastAsia" w:hAnsiTheme="minorEastAsia" w:hint="eastAsia"/>
        </w:rPr>
        <w:t>③</w:t>
      </w:r>
      <w:r>
        <w:rPr>
          <w:rFonts w:asciiTheme="minorEastAsia" w:hAnsiTheme="minorEastAsia"/>
        </w:rPr>
        <w:t>无组织粉尘</w:t>
      </w:r>
    </w:p>
    <w:p w:rsidR="008D2FF0" w:rsidRPr="00D17B12" w:rsidRDefault="00D17B12" w:rsidP="00D17B12">
      <w:pPr>
        <w:ind w:firstLine="480"/>
        <w:rPr>
          <w:rFonts w:asciiTheme="minorEastAsia" w:hAnsiTheme="minorEastAsia"/>
        </w:rPr>
      </w:pPr>
      <w:r>
        <w:rPr>
          <w:rFonts w:asciiTheme="minorEastAsia" w:hAnsiTheme="minorEastAsia" w:hint="eastAsia"/>
        </w:rPr>
        <w:t>本项目</w:t>
      </w:r>
      <w:r>
        <w:rPr>
          <w:rFonts w:asciiTheme="minorEastAsia" w:hAnsiTheme="minorEastAsia"/>
        </w:rPr>
        <w:t>无组织粉尘主要是</w:t>
      </w:r>
      <w:r>
        <w:rPr>
          <w:rFonts w:asciiTheme="minorEastAsia" w:hAnsiTheme="minorEastAsia" w:hint="eastAsia"/>
        </w:rPr>
        <w:t>井下</w:t>
      </w:r>
      <w:r>
        <w:rPr>
          <w:rFonts w:asciiTheme="minorEastAsia" w:hAnsiTheme="minorEastAsia"/>
        </w:rPr>
        <w:t>开采、装卸、运输等过程中产生的粉尘颗粒物</w:t>
      </w:r>
      <w:r>
        <w:rPr>
          <w:rFonts w:asciiTheme="minorEastAsia" w:hAnsiTheme="minorEastAsia" w:hint="eastAsia"/>
        </w:rPr>
        <w:t>，根据</w:t>
      </w:r>
      <w:r>
        <w:rPr>
          <w:rFonts w:asciiTheme="minorEastAsia" w:hAnsiTheme="minorEastAsia"/>
        </w:rPr>
        <w:t>调查，建设单位</w:t>
      </w:r>
      <w:r>
        <w:rPr>
          <w:rFonts w:asciiTheme="minorEastAsia" w:hAnsiTheme="minorEastAsia" w:hint="eastAsia"/>
        </w:rPr>
        <w:t>对</w:t>
      </w:r>
      <w:r>
        <w:rPr>
          <w:rFonts w:asciiTheme="minorEastAsia" w:hAnsiTheme="minorEastAsia"/>
        </w:rPr>
        <w:t>井下</w:t>
      </w:r>
      <w:r>
        <w:rPr>
          <w:rFonts w:asciiTheme="minorEastAsia" w:hAnsiTheme="minorEastAsia" w:hint="eastAsia"/>
        </w:rPr>
        <w:t>开采</w:t>
      </w:r>
      <w:r>
        <w:rPr>
          <w:rFonts w:asciiTheme="minorEastAsia" w:hAnsiTheme="minorEastAsia"/>
        </w:rPr>
        <w:t>粉尘、</w:t>
      </w:r>
      <w:r>
        <w:rPr>
          <w:rFonts w:asciiTheme="minorEastAsia" w:hAnsiTheme="minorEastAsia" w:hint="eastAsia"/>
        </w:rPr>
        <w:t>装卸</w:t>
      </w:r>
      <w:r>
        <w:rPr>
          <w:rFonts w:asciiTheme="minorEastAsia" w:hAnsiTheme="minorEastAsia"/>
        </w:rPr>
        <w:t>扬尘等采取了洒水降尘措施，运输过程</w:t>
      </w:r>
      <w:r>
        <w:rPr>
          <w:rFonts w:asciiTheme="minorEastAsia" w:hAnsiTheme="minorEastAsia" w:hint="eastAsia"/>
        </w:rPr>
        <w:t>中</w:t>
      </w:r>
      <w:r>
        <w:rPr>
          <w:rFonts w:asciiTheme="minorEastAsia" w:hAnsiTheme="minorEastAsia"/>
        </w:rPr>
        <w:t>均</w:t>
      </w:r>
      <w:r>
        <w:rPr>
          <w:rFonts w:asciiTheme="minorEastAsia" w:hAnsiTheme="minorEastAsia" w:hint="eastAsia"/>
        </w:rPr>
        <w:t>用</w:t>
      </w:r>
      <w:r>
        <w:rPr>
          <w:rFonts w:asciiTheme="minorEastAsia" w:hAnsiTheme="minorEastAsia"/>
        </w:rPr>
        <w:t>篷布进行遮盖，有效的降低了无组织粉尘的产生，根据</w:t>
      </w:r>
      <w:r>
        <w:rPr>
          <w:rFonts w:asciiTheme="minorEastAsia" w:hAnsiTheme="minorEastAsia" w:hint="eastAsia"/>
        </w:rPr>
        <w:t>调查期间</w:t>
      </w:r>
      <w:r>
        <w:rPr>
          <w:rFonts w:asciiTheme="minorEastAsia" w:hAnsiTheme="minorEastAsia"/>
        </w:rPr>
        <w:t>对项目</w:t>
      </w:r>
      <w:r>
        <w:rPr>
          <w:rFonts w:asciiTheme="minorEastAsia" w:hAnsiTheme="minorEastAsia" w:hint="eastAsia"/>
        </w:rPr>
        <w:t>厂界</w:t>
      </w:r>
      <w:r>
        <w:rPr>
          <w:rFonts w:asciiTheme="minorEastAsia" w:hAnsiTheme="minorEastAsia"/>
        </w:rPr>
        <w:t>无组织粉尘</w:t>
      </w:r>
      <w:r>
        <w:rPr>
          <w:rFonts w:asciiTheme="minorEastAsia" w:hAnsiTheme="minorEastAsia" w:hint="eastAsia"/>
        </w:rPr>
        <w:t>进行</w:t>
      </w:r>
      <w:r>
        <w:rPr>
          <w:rFonts w:asciiTheme="minorEastAsia" w:hAnsiTheme="minorEastAsia"/>
        </w:rPr>
        <w:t>监测，监测</w:t>
      </w:r>
      <w:r>
        <w:rPr>
          <w:rFonts w:asciiTheme="minorEastAsia" w:hAnsiTheme="minorEastAsia" w:hint="eastAsia"/>
        </w:rPr>
        <w:t>结果表明本项目</w:t>
      </w:r>
      <w:r>
        <w:rPr>
          <w:rFonts w:asciiTheme="minorEastAsia" w:hAnsiTheme="minorEastAsia"/>
        </w:rPr>
        <w:t>无组织粉尘的排放满足</w:t>
      </w:r>
      <w:r w:rsidRPr="00D17B12">
        <w:rPr>
          <w:rFonts w:asciiTheme="minorEastAsia" w:hAnsiTheme="minorEastAsia"/>
        </w:rPr>
        <w:t>GB25466-2010</w:t>
      </w:r>
      <w:r w:rsidRPr="00D17B12">
        <w:rPr>
          <w:rFonts w:asciiTheme="minorEastAsia" w:hAnsiTheme="minorEastAsia" w:hint="eastAsia"/>
        </w:rPr>
        <w:t>《铅、锌工业污染物排放标准》表</w:t>
      </w:r>
      <w:r w:rsidRPr="00D17B12">
        <w:rPr>
          <w:rFonts w:asciiTheme="minorEastAsia" w:hAnsiTheme="minorEastAsia"/>
        </w:rPr>
        <w:t>6</w:t>
      </w:r>
      <w:r w:rsidRPr="00D17B12">
        <w:rPr>
          <w:rFonts w:asciiTheme="minorEastAsia" w:hAnsiTheme="minorEastAsia" w:hint="eastAsia"/>
        </w:rPr>
        <w:t>企业边界大气污染物排放浓度限值要求</w:t>
      </w:r>
      <w:r>
        <w:rPr>
          <w:rFonts w:asciiTheme="minorEastAsia" w:hAnsiTheme="minorEastAsia" w:hint="eastAsia"/>
        </w:rPr>
        <w:t>，</w:t>
      </w:r>
      <w:r>
        <w:rPr>
          <w:rFonts w:asciiTheme="minorEastAsia" w:hAnsiTheme="minorEastAsia"/>
        </w:rPr>
        <w:t>对周围环境产生的影响较小。</w:t>
      </w:r>
    </w:p>
    <w:p w:rsidR="008D2FF0" w:rsidRDefault="008D2FF0" w:rsidP="008D2FF0">
      <w:pPr>
        <w:pStyle w:val="3"/>
        <w:ind w:firstLine="643"/>
      </w:pPr>
      <w:bookmarkStart w:id="131" w:name="_Toc19802076"/>
      <w:r>
        <w:rPr>
          <w:rFonts w:hint="eastAsia"/>
        </w:rPr>
        <w:t>10.2.4</w:t>
      </w:r>
      <w:r>
        <w:rPr>
          <w:rFonts w:hint="eastAsia"/>
        </w:rPr>
        <w:t>声环境</w:t>
      </w:r>
      <w:r>
        <w:t>影响调查结论</w:t>
      </w:r>
      <w:bookmarkEnd w:id="131"/>
    </w:p>
    <w:p w:rsidR="008D2FF0" w:rsidRDefault="008D2FF0" w:rsidP="008D2FF0">
      <w:pPr>
        <w:ind w:firstLine="480"/>
      </w:pPr>
      <w:r w:rsidRPr="008D2FF0">
        <w:rPr>
          <w:rFonts w:hint="eastAsia"/>
        </w:rPr>
        <w:t>矿山为井下开采，主要噪声设备均布置于井下，工业场地内设置的噪声设备主要布置于厂房内，可有效避免噪声对周边敏感点的影响且项目主要噪声设备距离敏感点均较远。</w:t>
      </w:r>
      <w:r>
        <w:rPr>
          <w:rFonts w:hint="eastAsia"/>
        </w:rPr>
        <w:t>项目区域</w:t>
      </w:r>
      <w:r>
        <w:t>产生的噪声污染主要为选</w:t>
      </w:r>
      <w:r>
        <w:rPr>
          <w:rFonts w:hint="eastAsia"/>
        </w:rPr>
        <w:t>厂</w:t>
      </w:r>
      <w:r>
        <w:t>设备</w:t>
      </w:r>
      <w:r>
        <w:rPr>
          <w:rFonts w:hint="eastAsia"/>
        </w:rPr>
        <w:t>运行</w:t>
      </w:r>
      <w:r>
        <w:t>所</w:t>
      </w:r>
      <w:r>
        <w:rPr>
          <w:rFonts w:hint="eastAsia"/>
        </w:rPr>
        <w:t>产生</w:t>
      </w:r>
      <w:r>
        <w:t>的</w:t>
      </w:r>
      <w:r>
        <w:rPr>
          <w:rFonts w:hint="eastAsia"/>
        </w:rPr>
        <w:t>噪声。</w:t>
      </w:r>
    </w:p>
    <w:p w:rsidR="008D2FF0" w:rsidRPr="008D2FF0" w:rsidRDefault="008D2FF0" w:rsidP="008D2FF0">
      <w:pPr>
        <w:ind w:firstLine="480"/>
      </w:pPr>
      <w:r w:rsidRPr="008D2FF0">
        <w:rPr>
          <w:rFonts w:hint="eastAsia"/>
        </w:rPr>
        <w:t>根据项目环保验收监测结果，</w:t>
      </w:r>
      <w:r>
        <w:rPr>
          <w:rFonts w:hint="eastAsia"/>
        </w:rPr>
        <w:t>选厂</w:t>
      </w:r>
      <w:r w:rsidR="00E050FB">
        <w:rPr>
          <w:rFonts w:hint="eastAsia"/>
        </w:rPr>
        <w:t>、矿山</w:t>
      </w:r>
      <w:r w:rsidR="00E050FB">
        <w:t>工业</w:t>
      </w:r>
      <w:r w:rsidR="00E050FB">
        <w:rPr>
          <w:rFonts w:hint="eastAsia"/>
        </w:rPr>
        <w:t>场地</w:t>
      </w:r>
      <w:r w:rsidRPr="008D2FF0">
        <w:rPr>
          <w:rFonts w:hint="eastAsia"/>
        </w:rPr>
        <w:t>边界噪声均满足《工业企业厂界环境噪声标准》（</w:t>
      </w:r>
      <w:r w:rsidRPr="008D2FF0">
        <w:t>GB12348-2008</w:t>
      </w:r>
      <w:r w:rsidRPr="008D2FF0">
        <w:rPr>
          <w:rFonts w:hint="eastAsia"/>
        </w:rPr>
        <w:t>）</w:t>
      </w:r>
      <w:r w:rsidRPr="008D2FF0">
        <w:t xml:space="preserve">2 </w:t>
      </w:r>
      <w:r w:rsidRPr="008D2FF0">
        <w:rPr>
          <w:rFonts w:hint="eastAsia"/>
        </w:rPr>
        <w:t>类区标准要求，对周边环境的影响</w:t>
      </w:r>
      <w:r w:rsidR="00E050FB">
        <w:rPr>
          <w:rFonts w:hint="eastAsia"/>
        </w:rPr>
        <w:t>较小</w:t>
      </w:r>
      <w:r w:rsidR="00E050FB">
        <w:t>，且项目区域</w:t>
      </w:r>
      <w:r w:rsidR="00E050FB">
        <w:rPr>
          <w:rFonts w:hint="eastAsia"/>
        </w:rPr>
        <w:t>500m</w:t>
      </w:r>
      <w:r w:rsidR="00E050FB">
        <w:rPr>
          <w:rFonts w:hint="eastAsia"/>
        </w:rPr>
        <w:t>范围</w:t>
      </w:r>
      <w:r w:rsidR="00E050FB">
        <w:t>内无保护目标</w:t>
      </w:r>
      <w:r w:rsidR="00E050FB">
        <w:rPr>
          <w:rFonts w:hint="eastAsia"/>
        </w:rPr>
        <w:t>，</w:t>
      </w:r>
      <w:r w:rsidR="00E050FB">
        <w:t>项目</w:t>
      </w:r>
      <w:r w:rsidR="00E050FB">
        <w:rPr>
          <w:rFonts w:hint="eastAsia"/>
        </w:rPr>
        <w:t>运营</w:t>
      </w:r>
      <w:r w:rsidR="00E050FB">
        <w:t>过程中产生</w:t>
      </w:r>
      <w:r w:rsidR="00E050FB">
        <w:rPr>
          <w:rFonts w:hint="eastAsia"/>
        </w:rPr>
        <w:t>的</w:t>
      </w:r>
      <w:r w:rsidR="00E050FB">
        <w:t>噪声基本不会对保护目标造成影响</w:t>
      </w:r>
      <w:r w:rsidRPr="008D2FF0">
        <w:rPr>
          <w:rFonts w:hint="eastAsia"/>
        </w:rPr>
        <w:t>。</w:t>
      </w:r>
    </w:p>
    <w:p w:rsidR="008D2FF0" w:rsidRDefault="008D2FF0" w:rsidP="008D2FF0">
      <w:pPr>
        <w:pStyle w:val="3"/>
        <w:ind w:firstLine="643"/>
      </w:pPr>
      <w:bookmarkStart w:id="132" w:name="_Toc19802077"/>
      <w:r>
        <w:lastRenderedPageBreak/>
        <w:t>10.2.5</w:t>
      </w:r>
      <w:r>
        <w:rPr>
          <w:rFonts w:hint="eastAsia"/>
        </w:rPr>
        <w:t>固体废物</w:t>
      </w:r>
      <w:r>
        <w:t>环境影响调查结论</w:t>
      </w:r>
      <w:bookmarkEnd w:id="132"/>
    </w:p>
    <w:p w:rsidR="00B82536" w:rsidRDefault="008D2FF0" w:rsidP="008D2FF0">
      <w:pPr>
        <w:ind w:firstLine="480"/>
      </w:pPr>
      <w:r>
        <w:rPr>
          <w:rFonts w:hint="eastAsia"/>
        </w:rPr>
        <w:t>项目</w:t>
      </w:r>
      <w:r>
        <w:t>运</w:t>
      </w:r>
      <w:r>
        <w:rPr>
          <w:rFonts w:hint="eastAsia"/>
        </w:rPr>
        <w:t>营</w:t>
      </w:r>
      <w:r w:rsidR="00B82536">
        <w:t>过程中产生的固废主要为开采废石、尾矿</w:t>
      </w:r>
      <w:r w:rsidR="00B82536">
        <w:rPr>
          <w:rFonts w:hint="eastAsia"/>
        </w:rPr>
        <w:t>、</w:t>
      </w:r>
      <w:r>
        <w:t>生活垃圾</w:t>
      </w:r>
      <w:r w:rsidR="00B82536">
        <w:rPr>
          <w:rFonts w:hint="eastAsia"/>
        </w:rPr>
        <w:t>、</w:t>
      </w:r>
      <w:r w:rsidR="00B82536">
        <w:t>废机油</w:t>
      </w:r>
      <w:r w:rsidR="00B82536">
        <w:rPr>
          <w:rFonts w:hint="eastAsia"/>
        </w:rPr>
        <w:t>以及</w:t>
      </w:r>
      <w:r w:rsidR="00B82536">
        <w:t>旱厕污泥</w:t>
      </w:r>
      <w:r>
        <w:rPr>
          <w:rFonts w:hint="eastAsia"/>
        </w:rPr>
        <w:t>，</w:t>
      </w:r>
      <w:r w:rsidR="00B82536">
        <w:rPr>
          <w:rFonts w:hint="eastAsia"/>
        </w:rPr>
        <w:t>各</w:t>
      </w:r>
      <w:r w:rsidR="00B82536">
        <w:t>污染物均采取了相应的措施；</w:t>
      </w:r>
    </w:p>
    <w:p w:rsidR="00B82536" w:rsidRDefault="00B82536" w:rsidP="008D2FF0">
      <w:pPr>
        <w:ind w:firstLine="480"/>
      </w:pPr>
      <w:r w:rsidRPr="0057336F">
        <w:rPr>
          <w:rFonts w:asciiTheme="minorEastAsia" w:hAnsiTheme="minorEastAsia"/>
        </w:rPr>
        <w:t>①</w:t>
      </w:r>
      <w:r w:rsidRPr="0057336F">
        <w:rPr>
          <w:rFonts w:asciiTheme="minorEastAsia" w:hAnsiTheme="minorEastAsia" w:hint="eastAsia"/>
        </w:rPr>
        <w:t>尾</w:t>
      </w:r>
      <w:r>
        <w:rPr>
          <w:rFonts w:hint="eastAsia"/>
        </w:rPr>
        <w:t>矿</w:t>
      </w:r>
    </w:p>
    <w:p w:rsidR="00B82536" w:rsidRDefault="00B82536" w:rsidP="008D2FF0">
      <w:pPr>
        <w:ind w:firstLine="480"/>
      </w:pPr>
      <w:r>
        <w:rPr>
          <w:rFonts w:hint="eastAsia"/>
        </w:rPr>
        <w:t>调查期间</w:t>
      </w:r>
      <w:r>
        <w:t>，本项目尾矿的产生量为</w:t>
      </w:r>
      <w:r w:rsidR="0057336F" w:rsidRPr="0057336F">
        <w:rPr>
          <w:rFonts w:hint="eastAsia"/>
        </w:rPr>
        <w:t>141.54t/a</w:t>
      </w:r>
      <w:r w:rsidR="0057336F" w:rsidRPr="0057336F">
        <w:rPr>
          <w:rFonts w:hint="eastAsia"/>
        </w:rPr>
        <w:t>，</w:t>
      </w:r>
      <w:r w:rsidR="0057336F" w:rsidRPr="0057336F">
        <w:rPr>
          <w:rFonts w:hint="eastAsia"/>
        </w:rPr>
        <w:t>42462.7</w:t>
      </w:r>
      <w:r w:rsidR="0057336F" w:rsidRPr="0057336F">
        <w:t xml:space="preserve"> t/a</w:t>
      </w:r>
      <w:r w:rsidR="0057336F">
        <w:rPr>
          <w:rFonts w:hint="eastAsia"/>
        </w:rPr>
        <w:t>，</w:t>
      </w:r>
      <w:r w:rsidR="0057336F">
        <w:t>根据</w:t>
      </w:r>
      <w:r w:rsidR="0057336F">
        <w:rPr>
          <w:rFonts w:hint="eastAsia"/>
        </w:rPr>
        <w:t>2018</w:t>
      </w:r>
      <w:r w:rsidR="0057336F">
        <w:rPr>
          <w:rFonts w:hint="eastAsia"/>
        </w:rPr>
        <w:t>年</w:t>
      </w:r>
      <w:r w:rsidR="0057336F">
        <w:t>调查，本</w:t>
      </w:r>
      <w:r w:rsidR="0057336F">
        <w:rPr>
          <w:rFonts w:hint="eastAsia"/>
        </w:rPr>
        <w:t>项目</w:t>
      </w:r>
      <w:r w:rsidR="0057336F">
        <w:t>产生</w:t>
      </w:r>
      <w:r w:rsidR="0057336F">
        <w:rPr>
          <w:rFonts w:hint="eastAsia"/>
        </w:rPr>
        <w:t>的</w:t>
      </w:r>
      <w:r w:rsidR="0057336F">
        <w:t>尾矿</w:t>
      </w:r>
      <w:r w:rsidR="0057336F" w:rsidRPr="0057336F">
        <w:t>不属于危险废物</w:t>
      </w:r>
      <w:r w:rsidR="0057336F" w:rsidRPr="0057336F">
        <w:rPr>
          <w:rFonts w:hint="eastAsia"/>
        </w:rPr>
        <w:t>，</w:t>
      </w:r>
      <w:r w:rsidR="0057336F" w:rsidRPr="0057336F">
        <w:t>属于</w:t>
      </w:r>
      <w:r w:rsidR="0057336F" w:rsidRPr="0057336F">
        <w:rPr>
          <w:rFonts w:hint="eastAsia"/>
        </w:rPr>
        <w:t>第Ⅰ类一般工业固体废物</w:t>
      </w:r>
      <w:r w:rsidR="0057336F">
        <w:rPr>
          <w:rFonts w:hint="eastAsia"/>
        </w:rPr>
        <w:t>，</w:t>
      </w:r>
      <w:r w:rsidR="0057336F">
        <w:t>产生的尾矿全部清运至鸡西尾矿库进行堆存，对周围环境产生的影响较小；</w:t>
      </w:r>
    </w:p>
    <w:p w:rsidR="0057336F" w:rsidRDefault="0057336F" w:rsidP="008D2FF0">
      <w:pPr>
        <w:ind w:firstLine="480"/>
        <w:rPr>
          <w:rFonts w:asciiTheme="minorEastAsia" w:hAnsiTheme="minorEastAsia"/>
        </w:rPr>
      </w:pPr>
      <w:r w:rsidRPr="0057336F">
        <w:rPr>
          <w:rFonts w:asciiTheme="minorEastAsia" w:hAnsiTheme="minorEastAsia"/>
        </w:rPr>
        <w:t>②</w:t>
      </w:r>
      <w:r>
        <w:rPr>
          <w:rFonts w:asciiTheme="minorEastAsia" w:hAnsiTheme="minorEastAsia" w:hint="eastAsia"/>
        </w:rPr>
        <w:t>采矿</w:t>
      </w:r>
      <w:r>
        <w:rPr>
          <w:rFonts w:asciiTheme="minorEastAsia" w:hAnsiTheme="minorEastAsia"/>
        </w:rPr>
        <w:t>废石</w:t>
      </w:r>
    </w:p>
    <w:p w:rsidR="0057336F" w:rsidRDefault="0057336F" w:rsidP="008D2FF0">
      <w:pPr>
        <w:ind w:firstLine="480"/>
        <w:rPr>
          <w:rFonts w:asciiTheme="minorEastAsia" w:hAnsiTheme="minorEastAsia"/>
        </w:rPr>
      </w:pPr>
      <w:r>
        <w:rPr>
          <w:rFonts w:asciiTheme="minorEastAsia" w:hAnsiTheme="minorEastAsia" w:hint="eastAsia"/>
        </w:rPr>
        <w:t>调查期间，</w:t>
      </w:r>
      <w:r>
        <w:rPr>
          <w:rFonts w:asciiTheme="minorEastAsia" w:hAnsiTheme="minorEastAsia"/>
        </w:rPr>
        <w:t>采矿废石的产生量约为</w:t>
      </w:r>
      <w:r>
        <w:rPr>
          <w:rFonts w:asciiTheme="minorEastAsia" w:hAnsiTheme="minorEastAsia" w:hint="eastAsia"/>
        </w:rPr>
        <w:t>330t/d，</w:t>
      </w:r>
      <w:r>
        <w:rPr>
          <w:rFonts w:asciiTheme="minorEastAsia" w:hAnsiTheme="minorEastAsia"/>
        </w:rPr>
        <w:t>和环评时期一致，</w:t>
      </w:r>
      <w:r>
        <w:rPr>
          <w:rFonts w:asciiTheme="minorEastAsia" w:hAnsiTheme="minorEastAsia" w:hint="eastAsia"/>
        </w:rPr>
        <w:t>根据</w:t>
      </w:r>
      <w:r w:rsidRPr="0057336F">
        <w:rPr>
          <w:rFonts w:asciiTheme="minorEastAsia" w:hAnsiTheme="minorEastAsia"/>
        </w:rPr>
        <w:t>云南尘清环境监测有限公司于</w:t>
      </w:r>
      <w:r w:rsidRPr="0057336F">
        <w:rPr>
          <w:rFonts w:asciiTheme="minorEastAsia" w:hAnsiTheme="minorEastAsia" w:hint="eastAsia"/>
        </w:rPr>
        <w:t>2019年8月1日</w:t>
      </w:r>
      <w:r w:rsidRPr="0057336F">
        <w:rPr>
          <w:rFonts w:asciiTheme="minorEastAsia" w:hAnsiTheme="minorEastAsia"/>
        </w:rPr>
        <w:t>、2日</w:t>
      </w:r>
      <w:r w:rsidRPr="0057336F">
        <w:rPr>
          <w:rFonts w:asciiTheme="minorEastAsia" w:hAnsiTheme="minorEastAsia" w:hint="eastAsia"/>
        </w:rPr>
        <w:t>对废石</w:t>
      </w:r>
      <w:r w:rsidRPr="0057336F">
        <w:rPr>
          <w:rFonts w:asciiTheme="minorEastAsia" w:hAnsiTheme="minorEastAsia"/>
        </w:rPr>
        <w:t>堆场废石进行属性鉴别</w:t>
      </w:r>
      <w:r>
        <w:rPr>
          <w:rFonts w:asciiTheme="minorEastAsia" w:hAnsiTheme="minorEastAsia" w:hint="eastAsia"/>
        </w:rPr>
        <w:t>监测</w:t>
      </w:r>
      <w:r>
        <w:rPr>
          <w:rFonts w:asciiTheme="minorEastAsia" w:hAnsiTheme="minorEastAsia"/>
        </w:rPr>
        <w:t>结果显示，本项目产生的</w:t>
      </w:r>
      <w:r>
        <w:rPr>
          <w:rFonts w:asciiTheme="minorEastAsia" w:hAnsiTheme="minorEastAsia" w:hint="eastAsia"/>
        </w:rPr>
        <w:t>采矿</w:t>
      </w:r>
      <w:r>
        <w:rPr>
          <w:rFonts w:asciiTheme="minorEastAsia" w:hAnsiTheme="minorEastAsia"/>
        </w:rPr>
        <w:t>废石</w:t>
      </w:r>
      <w:r>
        <w:rPr>
          <w:rFonts w:asciiTheme="minorEastAsia" w:hAnsiTheme="minorEastAsia" w:hint="eastAsia"/>
        </w:rPr>
        <w:t>属于</w:t>
      </w:r>
      <w:r w:rsidRPr="0057336F">
        <w:rPr>
          <w:rFonts w:asciiTheme="minorEastAsia" w:hAnsiTheme="minorEastAsia"/>
        </w:rPr>
        <w:t>属于</w:t>
      </w:r>
      <w:r w:rsidRPr="0057336F">
        <w:rPr>
          <w:rFonts w:asciiTheme="minorEastAsia" w:hAnsiTheme="minorEastAsia" w:hint="eastAsia"/>
        </w:rPr>
        <w:t>第Ⅰ类一般工业固体废物</w:t>
      </w:r>
      <w:r>
        <w:rPr>
          <w:rFonts w:asciiTheme="minorEastAsia" w:hAnsiTheme="minorEastAsia" w:hint="eastAsia"/>
        </w:rPr>
        <w:t>，</w:t>
      </w:r>
      <w:r>
        <w:rPr>
          <w:rFonts w:asciiTheme="minorEastAsia" w:hAnsiTheme="minorEastAsia"/>
        </w:rPr>
        <w:t>产生后堆存于废石堆场，后期逐步回填于采空区</w:t>
      </w:r>
      <w:r>
        <w:rPr>
          <w:rFonts w:asciiTheme="minorEastAsia" w:hAnsiTheme="minorEastAsia" w:hint="eastAsia"/>
        </w:rPr>
        <w:t>，</w:t>
      </w:r>
      <w:r>
        <w:rPr>
          <w:rFonts w:asciiTheme="minorEastAsia" w:hAnsiTheme="minorEastAsia"/>
        </w:rPr>
        <w:t>且废石堆场已经完成拦渣坝、截洪沟的建设</w:t>
      </w:r>
      <w:r>
        <w:rPr>
          <w:rFonts w:asciiTheme="minorEastAsia" w:hAnsiTheme="minorEastAsia" w:hint="eastAsia"/>
        </w:rPr>
        <w:t>，</w:t>
      </w:r>
      <w:r>
        <w:rPr>
          <w:rFonts w:asciiTheme="minorEastAsia" w:hAnsiTheme="minorEastAsia"/>
        </w:rPr>
        <w:t>因此本</w:t>
      </w:r>
      <w:r>
        <w:rPr>
          <w:rFonts w:asciiTheme="minorEastAsia" w:hAnsiTheme="minorEastAsia" w:hint="eastAsia"/>
        </w:rPr>
        <w:t>项目</w:t>
      </w:r>
      <w:r>
        <w:rPr>
          <w:rFonts w:asciiTheme="minorEastAsia" w:hAnsiTheme="minorEastAsia"/>
        </w:rPr>
        <w:t>产生的采矿废石对周围环境产生的</w:t>
      </w:r>
      <w:r>
        <w:rPr>
          <w:rFonts w:asciiTheme="minorEastAsia" w:hAnsiTheme="minorEastAsia" w:hint="eastAsia"/>
        </w:rPr>
        <w:t>影响</w:t>
      </w:r>
      <w:r>
        <w:rPr>
          <w:rFonts w:asciiTheme="minorEastAsia" w:hAnsiTheme="minorEastAsia"/>
        </w:rPr>
        <w:t>较小；</w:t>
      </w:r>
    </w:p>
    <w:p w:rsidR="0057336F" w:rsidRDefault="0057336F" w:rsidP="008D2FF0">
      <w:pPr>
        <w:ind w:firstLine="480"/>
        <w:rPr>
          <w:rFonts w:asciiTheme="minorEastAsia" w:hAnsiTheme="minorEastAsia"/>
        </w:rPr>
      </w:pPr>
      <w:r>
        <w:rPr>
          <w:rFonts w:asciiTheme="minorEastAsia" w:hAnsiTheme="minorEastAsia"/>
        </w:rPr>
        <w:t>③生活垃圾</w:t>
      </w:r>
    </w:p>
    <w:p w:rsidR="0057336F" w:rsidRDefault="0057336F" w:rsidP="008D2FF0">
      <w:pPr>
        <w:ind w:firstLine="480"/>
        <w:rPr>
          <w:rFonts w:asciiTheme="minorEastAsia" w:hAnsiTheme="minorEastAsia"/>
        </w:rPr>
      </w:pPr>
      <w:r>
        <w:rPr>
          <w:rFonts w:asciiTheme="minorEastAsia" w:hAnsiTheme="minorEastAsia" w:hint="eastAsia"/>
        </w:rPr>
        <w:t>根据</w:t>
      </w:r>
      <w:r>
        <w:rPr>
          <w:rFonts w:asciiTheme="minorEastAsia" w:hAnsiTheme="minorEastAsia"/>
        </w:rPr>
        <w:t>调查，</w:t>
      </w:r>
      <w:r>
        <w:rPr>
          <w:rFonts w:asciiTheme="minorEastAsia" w:hAnsiTheme="minorEastAsia" w:hint="eastAsia"/>
        </w:rPr>
        <w:t>本项目产生</w:t>
      </w:r>
      <w:r>
        <w:rPr>
          <w:rFonts w:asciiTheme="minorEastAsia" w:hAnsiTheme="minorEastAsia"/>
        </w:rPr>
        <w:t>的生活</w:t>
      </w:r>
      <w:r>
        <w:rPr>
          <w:rFonts w:asciiTheme="minorEastAsia" w:hAnsiTheme="minorEastAsia" w:hint="eastAsia"/>
        </w:rPr>
        <w:t>垃圾</w:t>
      </w:r>
      <w:r>
        <w:rPr>
          <w:rFonts w:asciiTheme="minorEastAsia" w:hAnsiTheme="minorEastAsia"/>
        </w:rPr>
        <w:t>量较小，</w:t>
      </w:r>
      <w:r>
        <w:rPr>
          <w:rFonts w:asciiTheme="minorEastAsia" w:hAnsiTheme="minorEastAsia" w:hint="eastAsia"/>
        </w:rPr>
        <w:t>由</w:t>
      </w:r>
      <w:r>
        <w:rPr>
          <w:rFonts w:asciiTheme="minorEastAsia" w:hAnsiTheme="minorEastAsia"/>
        </w:rPr>
        <w:t>建设单位定期委托</w:t>
      </w:r>
      <w:r w:rsidR="00AE49F6">
        <w:rPr>
          <w:rFonts w:asciiTheme="minorEastAsia" w:hAnsiTheme="minorEastAsia" w:hint="eastAsia"/>
        </w:rPr>
        <w:t>周边</w:t>
      </w:r>
      <w:r w:rsidR="00AE49F6">
        <w:rPr>
          <w:rFonts w:asciiTheme="minorEastAsia" w:hAnsiTheme="minorEastAsia"/>
        </w:rPr>
        <w:t>居民进行清运至镇上垃圾集运处，对周围环境产生的影响较小；</w:t>
      </w:r>
    </w:p>
    <w:p w:rsidR="00AE49F6" w:rsidRDefault="00AE49F6" w:rsidP="008D2FF0">
      <w:pPr>
        <w:ind w:firstLine="480"/>
        <w:rPr>
          <w:rFonts w:asciiTheme="minorEastAsia" w:hAnsiTheme="minorEastAsia"/>
        </w:rPr>
      </w:pPr>
      <w:r>
        <w:rPr>
          <w:rFonts w:asciiTheme="minorEastAsia" w:hAnsiTheme="minorEastAsia"/>
        </w:rPr>
        <w:t>④废机油</w:t>
      </w:r>
    </w:p>
    <w:p w:rsidR="00AE49F6" w:rsidRDefault="00AE49F6" w:rsidP="008D2FF0">
      <w:pPr>
        <w:ind w:firstLine="480"/>
        <w:rPr>
          <w:rFonts w:asciiTheme="minorEastAsia" w:hAnsiTheme="minorEastAsia"/>
        </w:rPr>
      </w:pPr>
      <w:r>
        <w:rPr>
          <w:rFonts w:asciiTheme="minorEastAsia" w:hAnsiTheme="minorEastAsia" w:hint="eastAsia"/>
        </w:rPr>
        <w:t>根据</w:t>
      </w:r>
      <w:r>
        <w:rPr>
          <w:rFonts w:asciiTheme="minorEastAsia" w:hAnsiTheme="minorEastAsia"/>
        </w:rPr>
        <w:t>调查，本</w:t>
      </w:r>
      <w:r>
        <w:rPr>
          <w:rFonts w:asciiTheme="minorEastAsia" w:hAnsiTheme="minorEastAsia" w:hint="eastAsia"/>
        </w:rPr>
        <w:t>项目</w:t>
      </w:r>
      <w:r>
        <w:rPr>
          <w:rFonts w:asciiTheme="minorEastAsia" w:hAnsiTheme="minorEastAsia"/>
        </w:rPr>
        <w:t>产生</w:t>
      </w:r>
      <w:r>
        <w:rPr>
          <w:rFonts w:asciiTheme="minorEastAsia" w:hAnsiTheme="minorEastAsia" w:hint="eastAsia"/>
        </w:rPr>
        <w:t>的</w:t>
      </w:r>
      <w:r>
        <w:rPr>
          <w:rFonts w:asciiTheme="minorEastAsia" w:hAnsiTheme="minorEastAsia"/>
        </w:rPr>
        <w:t>废机油主要是设备维修过程中产生，</w:t>
      </w:r>
      <w:r w:rsidRPr="00AE49F6">
        <w:rPr>
          <w:rFonts w:asciiTheme="minorEastAsia" w:hAnsiTheme="minorEastAsia"/>
        </w:rPr>
        <w:t>本项目正常</w:t>
      </w:r>
      <w:r w:rsidRPr="00AE49F6">
        <w:rPr>
          <w:rFonts w:asciiTheme="minorEastAsia" w:hAnsiTheme="minorEastAsia" w:hint="eastAsia"/>
        </w:rPr>
        <w:t>运营期间</w:t>
      </w:r>
      <w:r w:rsidRPr="00AE49F6">
        <w:rPr>
          <w:rFonts w:asciiTheme="minorEastAsia" w:hAnsiTheme="minorEastAsia"/>
        </w:rPr>
        <w:t>，</w:t>
      </w:r>
      <w:r w:rsidRPr="00AE49F6">
        <w:rPr>
          <w:rFonts w:asciiTheme="minorEastAsia" w:hAnsiTheme="minorEastAsia" w:hint="eastAsia"/>
        </w:rPr>
        <w:t>废机油</w:t>
      </w:r>
      <w:r w:rsidRPr="00AE49F6">
        <w:rPr>
          <w:rFonts w:asciiTheme="minorEastAsia" w:hAnsiTheme="minorEastAsia"/>
        </w:rPr>
        <w:t>的产生</w:t>
      </w:r>
      <w:r w:rsidRPr="00AE49F6">
        <w:rPr>
          <w:rFonts w:asciiTheme="minorEastAsia" w:hAnsiTheme="minorEastAsia" w:hint="eastAsia"/>
        </w:rPr>
        <w:t>量</w:t>
      </w:r>
      <w:r w:rsidRPr="00AE49F6">
        <w:rPr>
          <w:rFonts w:asciiTheme="minorEastAsia" w:hAnsiTheme="minorEastAsia"/>
        </w:rPr>
        <w:t>约为</w:t>
      </w:r>
      <w:r w:rsidRPr="00AE49F6">
        <w:rPr>
          <w:rFonts w:asciiTheme="minorEastAsia" w:hAnsiTheme="minorEastAsia" w:hint="eastAsia"/>
        </w:rPr>
        <w:t>0.</w:t>
      </w:r>
      <w:r w:rsidRPr="00AE49F6">
        <w:rPr>
          <w:rFonts w:asciiTheme="minorEastAsia" w:hAnsiTheme="minorEastAsia"/>
        </w:rPr>
        <w:t>2t/a</w:t>
      </w:r>
      <w:r w:rsidRPr="00AE49F6">
        <w:rPr>
          <w:rFonts w:asciiTheme="minorEastAsia" w:hAnsiTheme="minorEastAsia" w:hint="eastAsia"/>
        </w:rPr>
        <w:t>，</w:t>
      </w:r>
      <w:r>
        <w:rPr>
          <w:rFonts w:asciiTheme="minorEastAsia" w:hAnsiTheme="minorEastAsia"/>
        </w:rPr>
        <w:t>产生量较小，</w:t>
      </w:r>
      <w:r w:rsidRPr="00AE49F6">
        <w:rPr>
          <w:rFonts w:asciiTheme="minorEastAsia" w:hAnsiTheme="minorEastAsia" w:hint="eastAsia"/>
        </w:rPr>
        <w:t>产生</w:t>
      </w:r>
      <w:r w:rsidRPr="00AE49F6">
        <w:rPr>
          <w:rFonts w:asciiTheme="minorEastAsia" w:hAnsiTheme="minorEastAsia"/>
        </w:rPr>
        <w:t>后的废机油定期委托</w:t>
      </w:r>
      <w:r w:rsidRPr="00AE49F6">
        <w:rPr>
          <w:rFonts w:asciiTheme="minorEastAsia" w:hAnsiTheme="minorEastAsia" w:hint="eastAsia"/>
        </w:rPr>
        <w:t>沾益</w:t>
      </w:r>
      <w:r w:rsidRPr="00AE49F6">
        <w:rPr>
          <w:rFonts w:asciiTheme="minorEastAsia" w:hAnsiTheme="minorEastAsia"/>
        </w:rPr>
        <w:t>西平</w:t>
      </w:r>
      <w:r w:rsidRPr="00AE49F6">
        <w:rPr>
          <w:rFonts w:asciiTheme="minorEastAsia" w:hAnsiTheme="minorEastAsia" w:hint="eastAsia"/>
        </w:rPr>
        <w:t>钜</w:t>
      </w:r>
      <w:r w:rsidRPr="00AE49F6">
        <w:rPr>
          <w:rFonts w:asciiTheme="minorEastAsia" w:hAnsiTheme="minorEastAsia"/>
        </w:rPr>
        <w:t>泓</w:t>
      </w:r>
      <w:r w:rsidRPr="00AE49F6">
        <w:rPr>
          <w:rFonts w:asciiTheme="minorEastAsia" w:hAnsiTheme="minorEastAsia" w:hint="eastAsia"/>
        </w:rPr>
        <w:t>再生资源</w:t>
      </w:r>
      <w:r w:rsidRPr="00AE49F6">
        <w:rPr>
          <w:rFonts w:asciiTheme="minorEastAsia" w:hAnsiTheme="minorEastAsia"/>
        </w:rPr>
        <w:t>回收站进行处置</w:t>
      </w:r>
      <w:r>
        <w:rPr>
          <w:rFonts w:asciiTheme="minorEastAsia" w:hAnsiTheme="minorEastAsia" w:hint="eastAsia"/>
        </w:rPr>
        <w:t>，</w:t>
      </w:r>
      <w:r>
        <w:rPr>
          <w:rFonts w:asciiTheme="minorEastAsia" w:hAnsiTheme="minorEastAsia"/>
        </w:rPr>
        <w:t>对周围</w:t>
      </w:r>
      <w:r>
        <w:rPr>
          <w:rFonts w:asciiTheme="minorEastAsia" w:hAnsiTheme="minorEastAsia" w:hint="eastAsia"/>
        </w:rPr>
        <w:t>环境</w:t>
      </w:r>
      <w:r>
        <w:rPr>
          <w:rFonts w:asciiTheme="minorEastAsia" w:hAnsiTheme="minorEastAsia"/>
        </w:rPr>
        <w:t>产生的影响较小。</w:t>
      </w:r>
    </w:p>
    <w:p w:rsidR="00AE49F6" w:rsidRDefault="00AE49F6" w:rsidP="008D2FF0">
      <w:pPr>
        <w:ind w:firstLine="480"/>
        <w:rPr>
          <w:rFonts w:asciiTheme="minorEastAsia" w:hAnsiTheme="minorEastAsia"/>
        </w:rPr>
      </w:pPr>
      <w:r>
        <w:rPr>
          <w:rFonts w:asciiTheme="minorEastAsia" w:hAnsiTheme="minorEastAsia"/>
        </w:rPr>
        <w:t>⑤旱厕污泥</w:t>
      </w:r>
    </w:p>
    <w:p w:rsidR="00AE49F6" w:rsidRDefault="00AE49F6" w:rsidP="008D2FF0">
      <w:pPr>
        <w:ind w:firstLine="480"/>
        <w:rPr>
          <w:rFonts w:asciiTheme="minorEastAsia" w:hAnsiTheme="minorEastAsia"/>
        </w:rPr>
      </w:pPr>
      <w:r>
        <w:rPr>
          <w:rFonts w:asciiTheme="minorEastAsia" w:hAnsiTheme="minorEastAsia" w:hint="eastAsia"/>
        </w:rPr>
        <w:t>经调查</w:t>
      </w:r>
      <w:r>
        <w:rPr>
          <w:rFonts w:asciiTheme="minorEastAsia" w:hAnsiTheme="minorEastAsia"/>
        </w:rPr>
        <w:t>，本项目厂区内旱厕污泥由周边村民进行定期清掏</w:t>
      </w:r>
      <w:r>
        <w:rPr>
          <w:rFonts w:asciiTheme="minorEastAsia" w:hAnsiTheme="minorEastAsia" w:hint="eastAsia"/>
        </w:rPr>
        <w:t>作</w:t>
      </w:r>
      <w:r>
        <w:rPr>
          <w:rFonts w:asciiTheme="minorEastAsia" w:hAnsiTheme="minorEastAsia"/>
        </w:rPr>
        <w:t>废料</w:t>
      </w:r>
      <w:r>
        <w:rPr>
          <w:rFonts w:asciiTheme="minorEastAsia" w:hAnsiTheme="minorEastAsia" w:hint="eastAsia"/>
        </w:rPr>
        <w:t>，对</w:t>
      </w:r>
      <w:r>
        <w:rPr>
          <w:rFonts w:asciiTheme="minorEastAsia" w:hAnsiTheme="minorEastAsia"/>
        </w:rPr>
        <w:t>周围环境</w:t>
      </w:r>
      <w:r>
        <w:rPr>
          <w:rFonts w:asciiTheme="minorEastAsia" w:hAnsiTheme="minorEastAsia" w:hint="eastAsia"/>
        </w:rPr>
        <w:t>产生</w:t>
      </w:r>
      <w:r>
        <w:rPr>
          <w:rFonts w:asciiTheme="minorEastAsia" w:hAnsiTheme="minorEastAsia"/>
        </w:rPr>
        <w:t>的影响较小；</w:t>
      </w:r>
    </w:p>
    <w:p w:rsidR="008D2FF0" w:rsidRPr="00AE49F6" w:rsidRDefault="00AE49F6" w:rsidP="00AE49F6">
      <w:pPr>
        <w:ind w:firstLine="480"/>
        <w:rPr>
          <w:rFonts w:asciiTheme="minorEastAsia" w:hAnsiTheme="minorEastAsia"/>
        </w:rPr>
      </w:pPr>
      <w:r>
        <w:rPr>
          <w:rFonts w:asciiTheme="minorEastAsia" w:hAnsiTheme="minorEastAsia" w:hint="eastAsia"/>
        </w:rPr>
        <w:t>本项目</w:t>
      </w:r>
      <w:r>
        <w:rPr>
          <w:rFonts w:asciiTheme="minorEastAsia" w:hAnsiTheme="minorEastAsia"/>
        </w:rPr>
        <w:t>运营过程中产生的各项固体废弃物均能得到妥善的处置，对周围环境产生的影响较小。</w:t>
      </w:r>
    </w:p>
    <w:p w:rsidR="008D2FF0" w:rsidRDefault="008D2FF0" w:rsidP="008D2FF0">
      <w:pPr>
        <w:pStyle w:val="3"/>
        <w:ind w:firstLine="643"/>
      </w:pPr>
      <w:bookmarkStart w:id="133" w:name="_Toc19802078"/>
      <w:r>
        <w:rPr>
          <w:rFonts w:hint="eastAsia"/>
        </w:rPr>
        <w:t>10.2.6</w:t>
      </w:r>
      <w:r>
        <w:rPr>
          <w:rFonts w:hint="eastAsia"/>
        </w:rPr>
        <w:t>社会环境</w:t>
      </w:r>
      <w:r>
        <w:t>影响调查结论</w:t>
      </w:r>
      <w:bookmarkEnd w:id="133"/>
    </w:p>
    <w:p w:rsidR="008D2FF0" w:rsidRPr="008D2FF0" w:rsidRDefault="008D2FF0" w:rsidP="008D2FF0">
      <w:pPr>
        <w:ind w:firstLine="480"/>
      </w:pPr>
      <w:r w:rsidRPr="008D2FF0">
        <w:rPr>
          <w:rFonts w:hint="eastAsia"/>
        </w:rPr>
        <w:t>工程不涉及移民安置、文物古迹和历史遗迹等重要保护目标。项目建设对社会环境的影响主要表现在有利和不利两方面，其中有利影响未促进地方经济发展；提供就业岗</w:t>
      </w:r>
      <w:r w:rsidRPr="008D2FF0">
        <w:rPr>
          <w:rFonts w:hint="eastAsia"/>
        </w:rPr>
        <w:lastRenderedPageBreak/>
        <w:t>位，增加居民收入；完善项目周边基础设施，为周边村民提供便利</w:t>
      </w:r>
      <w:r>
        <w:rPr>
          <w:rFonts w:hint="eastAsia"/>
        </w:rPr>
        <w:t>。不利影响主要为工程占地对农业的影响；工程排污对人居环境的影响，根据</w:t>
      </w:r>
      <w:r>
        <w:t>实际建设，</w:t>
      </w:r>
      <w:r>
        <w:rPr>
          <w:rFonts w:hint="eastAsia"/>
        </w:rPr>
        <w:t>对</w:t>
      </w:r>
      <w:r>
        <w:t>周围</w:t>
      </w:r>
      <w:r>
        <w:rPr>
          <w:rFonts w:hint="eastAsia"/>
        </w:rPr>
        <w:t>环境</w:t>
      </w:r>
      <w:r>
        <w:t>产生的不利影响</w:t>
      </w:r>
      <w:r>
        <w:rPr>
          <w:rFonts w:hint="eastAsia"/>
        </w:rPr>
        <w:t>不断</w:t>
      </w:r>
      <w:r>
        <w:t>弱化</w:t>
      </w:r>
      <w:r>
        <w:rPr>
          <w:rFonts w:hint="eastAsia"/>
        </w:rPr>
        <w:t>。</w:t>
      </w:r>
    </w:p>
    <w:p w:rsidR="00F672D1" w:rsidRDefault="008D2FF0" w:rsidP="008D2FF0">
      <w:pPr>
        <w:pStyle w:val="2"/>
        <w:ind w:firstLine="643"/>
      </w:pPr>
      <w:bookmarkStart w:id="134" w:name="_Toc19802079"/>
      <w:r>
        <w:rPr>
          <w:rFonts w:hint="eastAsia"/>
        </w:rPr>
        <w:t>1</w:t>
      </w:r>
      <w:r>
        <w:t>0.3</w:t>
      </w:r>
      <w:r>
        <w:rPr>
          <w:rFonts w:hint="eastAsia"/>
        </w:rPr>
        <w:t>环境风险</w:t>
      </w:r>
      <w:r>
        <w:t>防范</w:t>
      </w:r>
      <w:r>
        <w:rPr>
          <w:rFonts w:hint="eastAsia"/>
        </w:rPr>
        <w:t>与</w:t>
      </w:r>
      <w:r>
        <w:t>管理结论</w:t>
      </w:r>
      <w:bookmarkEnd w:id="134"/>
    </w:p>
    <w:p w:rsidR="00474096" w:rsidRDefault="00474096" w:rsidP="008D2FF0">
      <w:pPr>
        <w:ind w:firstLine="480"/>
      </w:pPr>
      <w:r>
        <w:rPr>
          <w:rFonts w:hint="eastAsia"/>
        </w:rPr>
        <w:t>根据</w:t>
      </w:r>
      <w:r>
        <w:t>调查，</w:t>
      </w:r>
      <w:r>
        <w:rPr>
          <w:rFonts w:hint="eastAsia"/>
        </w:rPr>
        <w:t>云</w:t>
      </w:r>
      <w:r w:rsidRPr="00474096">
        <w:rPr>
          <w:rFonts w:hint="eastAsia"/>
        </w:rPr>
        <w:t>南</w:t>
      </w:r>
      <w:r w:rsidRPr="00474096">
        <w:t>罗平锌电股份有限公司</w:t>
      </w:r>
      <w:r w:rsidRPr="00474096">
        <w:rPr>
          <w:rFonts w:hint="eastAsia"/>
        </w:rPr>
        <w:t>富乐铅锌矿厂于</w:t>
      </w:r>
      <w:r w:rsidRPr="00474096">
        <w:rPr>
          <w:rFonts w:hint="eastAsia"/>
        </w:rPr>
        <w:t>201</w:t>
      </w:r>
      <w:r w:rsidRPr="00474096">
        <w:t>3</w:t>
      </w:r>
      <w:r w:rsidRPr="00474096">
        <w:rPr>
          <w:rFonts w:hint="eastAsia"/>
        </w:rPr>
        <w:t>年</w:t>
      </w:r>
      <w:r w:rsidRPr="00474096">
        <w:rPr>
          <w:rFonts w:hint="eastAsia"/>
        </w:rPr>
        <w:t>12</w:t>
      </w:r>
      <w:r w:rsidRPr="00474096">
        <w:rPr>
          <w:rFonts w:hint="eastAsia"/>
        </w:rPr>
        <w:t>月</w:t>
      </w:r>
      <w:r w:rsidRPr="00474096">
        <w:rPr>
          <w:rFonts w:hint="eastAsia"/>
        </w:rPr>
        <w:t>30</w:t>
      </w:r>
      <w:r w:rsidRPr="00474096">
        <w:rPr>
          <w:rFonts w:hint="eastAsia"/>
        </w:rPr>
        <w:t>日</w:t>
      </w:r>
      <w:r w:rsidRPr="00474096">
        <w:t>完成了</w:t>
      </w:r>
      <w:r w:rsidRPr="00474096">
        <w:rPr>
          <w:rFonts w:hint="eastAsia"/>
        </w:rPr>
        <w:t>《云南</w:t>
      </w:r>
      <w:r w:rsidRPr="00474096">
        <w:t>罗平锌电股份有限公司</w:t>
      </w:r>
      <w:r w:rsidRPr="00474096">
        <w:rPr>
          <w:rFonts w:hint="eastAsia"/>
        </w:rPr>
        <w:t>选矿厂</w:t>
      </w:r>
      <w:r w:rsidRPr="00474096">
        <w:t>安全现状评价报告</w:t>
      </w:r>
      <w:r w:rsidRPr="00474096">
        <w:rPr>
          <w:rFonts w:hint="eastAsia"/>
        </w:rPr>
        <w:t>》编制</w:t>
      </w:r>
      <w:r w:rsidRPr="00474096">
        <w:t>，</w:t>
      </w:r>
      <w:r w:rsidRPr="00474096">
        <w:rPr>
          <w:rFonts w:hint="eastAsia"/>
        </w:rPr>
        <w:t>于</w:t>
      </w:r>
      <w:r w:rsidRPr="00474096">
        <w:rPr>
          <w:rFonts w:hint="eastAsia"/>
        </w:rPr>
        <w:t>2014</w:t>
      </w:r>
      <w:r w:rsidRPr="00474096">
        <w:rPr>
          <w:rFonts w:hint="eastAsia"/>
        </w:rPr>
        <w:t>年</w:t>
      </w:r>
      <w:r w:rsidRPr="00474096">
        <w:rPr>
          <w:rFonts w:hint="eastAsia"/>
        </w:rPr>
        <w:t>8</w:t>
      </w:r>
      <w:r w:rsidRPr="00474096">
        <w:rPr>
          <w:rFonts w:hint="eastAsia"/>
        </w:rPr>
        <w:t>月</w:t>
      </w:r>
      <w:r w:rsidRPr="00474096">
        <w:rPr>
          <w:rFonts w:hint="eastAsia"/>
        </w:rPr>
        <w:t>15</w:t>
      </w:r>
      <w:r w:rsidRPr="00474096">
        <w:rPr>
          <w:rFonts w:hint="eastAsia"/>
        </w:rPr>
        <w:t>日在</w:t>
      </w:r>
      <w:r w:rsidRPr="00474096">
        <w:t>曲靖市</w:t>
      </w:r>
      <w:r w:rsidRPr="00474096">
        <w:rPr>
          <w:rFonts w:hint="eastAsia"/>
        </w:rPr>
        <w:t>安全生产</w:t>
      </w:r>
      <w:r w:rsidRPr="00474096">
        <w:t>监督管理局</w:t>
      </w:r>
      <w:r w:rsidRPr="00474096">
        <w:rPr>
          <w:rFonts w:hint="eastAsia"/>
        </w:rPr>
        <w:t>完成了安全</w:t>
      </w:r>
      <w:r w:rsidRPr="00474096">
        <w:t>设施</w:t>
      </w:r>
      <w:r w:rsidRPr="00474096">
        <w:t>“</w:t>
      </w:r>
      <w:r w:rsidRPr="00474096">
        <w:rPr>
          <w:rFonts w:hint="eastAsia"/>
        </w:rPr>
        <w:t>三同时</w:t>
      </w:r>
      <w:r w:rsidRPr="00474096">
        <w:t>”</w:t>
      </w:r>
      <w:r w:rsidRPr="00474096">
        <w:rPr>
          <w:rFonts w:hint="eastAsia"/>
        </w:rPr>
        <w:t>的</w:t>
      </w:r>
      <w:r w:rsidRPr="00474096">
        <w:t>备案（</w:t>
      </w:r>
      <w:r w:rsidRPr="00474096">
        <w:rPr>
          <w:rFonts w:hint="eastAsia"/>
        </w:rPr>
        <w:t>曲</w:t>
      </w:r>
      <w:r w:rsidRPr="00474096">
        <w:t>安监矿选备（</w:t>
      </w:r>
      <w:r w:rsidRPr="00474096">
        <w:rPr>
          <w:rFonts w:hint="eastAsia"/>
        </w:rPr>
        <w:t>字</w:t>
      </w:r>
      <w:r w:rsidRPr="00474096">
        <w:t>）</w:t>
      </w:r>
      <w:r w:rsidRPr="00474096">
        <w:rPr>
          <w:rFonts w:hint="eastAsia"/>
        </w:rPr>
        <w:t>第</w:t>
      </w:r>
      <w:r w:rsidRPr="00474096">
        <w:rPr>
          <w:rFonts w:hint="eastAsia"/>
        </w:rPr>
        <w:t>0001</w:t>
      </w:r>
      <w:r w:rsidRPr="00474096">
        <w:rPr>
          <w:rFonts w:hint="eastAsia"/>
        </w:rPr>
        <w:t>号</w:t>
      </w:r>
      <w:r w:rsidRPr="00474096">
        <w:t>）</w:t>
      </w:r>
      <w:r w:rsidRPr="00474096">
        <w:rPr>
          <w:rFonts w:hint="eastAsia"/>
        </w:rPr>
        <w:t>；</w:t>
      </w:r>
      <w:r w:rsidRPr="00474096">
        <w:t>于</w:t>
      </w:r>
      <w:r w:rsidRPr="00474096">
        <w:rPr>
          <w:rFonts w:hint="eastAsia"/>
        </w:rPr>
        <w:t>2019</w:t>
      </w:r>
      <w:r w:rsidRPr="00474096">
        <w:rPr>
          <w:rFonts w:hint="eastAsia"/>
        </w:rPr>
        <w:t>年</w:t>
      </w:r>
      <w:r w:rsidRPr="00474096">
        <w:rPr>
          <w:rFonts w:hint="eastAsia"/>
        </w:rPr>
        <w:t>1</w:t>
      </w:r>
      <w:r w:rsidRPr="00474096">
        <w:rPr>
          <w:rFonts w:hint="eastAsia"/>
        </w:rPr>
        <w:t>月</w:t>
      </w:r>
      <w:r w:rsidRPr="00474096">
        <w:rPr>
          <w:rFonts w:hint="eastAsia"/>
        </w:rPr>
        <w:t>7</w:t>
      </w:r>
      <w:r w:rsidRPr="00474096">
        <w:rPr>
          <w:rFonts w:hint="eastAsia"/>
        </w:rPr>
        <w:t>日在</w:t>
      </w:r>
      <w:r w:rsidRPr="00474096">
        <w:t>罗平县环保局完成了《</w:t>
      </w:r>
      <w:r w:rsidRPr="00474096">
        <w:rPr>
          <w:rFonts w:hint="eastAsia"/>
        </w:rPr>
        <w:t>罗平锌电</w:t>
      </w:r>
      <w:r w:rsidRPr="00474096">
        <w:t>股份有限公司采选厂</w:t>
      </w:r>
      <w:r w:rsidRPr="00474096">
        <w:t>-</w:t>
      </w:r>
      <w:r w:rsidRPr="00474096">
        <w:t>突发环境</w:t>
      </w:r>
      <w:r w:rsidRPr="00474096">
        <w:rPr>
          <w:rFonts w:hint="eastAsia"/>
        </w:rPr>
        <w:t>事件</w:t>
      </w:r>
      <w:r w:rsidRPr="00474096">
        <w:t>应急预案》</w:t>
      </w:r>
      <w:r w:rsidRPr="00474096">
        <w:rPr>
          <w:rFonts w:hint="eastAsia"/>
        </w:rPr>
        <w:t>备案</w:t>
      </w:r>
      <w:r w:rsidRPr="00474096">
        <w:t>（</w:t>
      </w:r>
      <w:r w:rsidRPr="00474096">
        <w:rPr>
          <w:rFonts w:hint="eastAsia"/>
        </w:rPr>
        <w:t>案号</w:t>
      </w:r>
      <w:r w:rsidRPr="00474096">
        <w:t>：</w:t>
      </w:r>
      <w:r w:rsidRPr="00474096">
        <w:rPr>
          <w:rFonts w:hint="eastAsia"/>
        </w:rPr>
        <w:t>530324</w:t>
      </w:r>
      <w:r w:rsidRPr="00474096">
        <w:t>-2019-002-L</w:t>
      </w:r>
      <w:r w:rsidRPr="00474096">
        <w:t>）</w:t>
      </w:r>
      <w:r w:rsidRPr="00474096">
        <w:rPr>
          <w:rFonts w:hint="eastAsia"/>
        </w:rPr>
        <w:t>，公司</w:t>
      </w:r>
      <w:r w:rsidRPr="00474096">
        <w:t>建有</w:t>
      </w:r>
      <w:r w:rsidRPr="00474096">
        <w:rPr>
          <w:rFonts w:hint="eastAsia"/>
        </w:rPr>
        <w:t>完整</w:t>
      </w:r>
      <w:r w:rsidRPr="00474096">
        <w:t>的突发环境</w:t>
      </w:r>
      <w:r w:rsidRPr="00474096">
        <w:rPr>
          <w:rFonts w:hint="eastAsia"/>
        </w:rPr>
        <w:t>事件</w:t>
      </w:r>
      <w:r w:rsidRPr="00474096">
        <w:t>应急体系</w:t>
      </w:r>
      <w:r w:rsidRPr="00474096">
        <w:rPr>
          <w:rFonts w:hint="eastAsia"/>
        </w:rPr>
        <w:t>，</w:t>
      </w:r>
      <w:r w:rsidRPr="00474096">
        <w:t>针对不同的环境事故，</w:t>
      </w:r>
      <w:r w:rsidRPr="00474096">
        <w:rPr>
          <w:rFonts w:hint="eastAsia"/>
        </w:rPr>
        <w:t>有相应</w:t>
      </w:r>
      <w:r w:rsidRPr="00474096">
        <w:t>的处置措施</w:t>
      </w:r>
      <w:r w:rsidRPr="00474096">
        <w:rPr>
          <w:rFonts w:hint="eastAsia"/>
        </w:rPr>
        <w:t>。各项</w:t>
      </w:r>
      <w:r w:rsidRPr="00474096">
        <w:t>应急设施建设完成，</w:t>
      </w:r>
      <w:r w:rsidRPr="00474096">
        <w:rPr>
          <w:rFonts w:hint="eastAsia"/>
        </w:rPr>
        <w:t>应急</w:t>
      </w:r>
      <w:r w:rsidRPr="00474096">
        <w:t>物资配备齐全</w:t>
      </w:r>
      <w:r w:rsidRPr="00474096">
        <w:rPr>
          <w:rFonts w:hint="eastAsia"/>
        </w:rPr>
        <w:t>环</w:t>
      </w:r>
      <w:r>
        <w:rPr>
          <w:rFonts w:hint="eastAsia"/>
        </w:rPr>
        <w:t>，</w:t>
      </w:r>
      <w:r w:rsidRPr="00474096">
        <w:rPr>
          <w:rFonts w:hint="eastAsia"/>
        </w:rPr>
        <w:t>境风险</w:t>
      </w:r>
      <w:r w:rsidRPr="00474096">
        <w:t>能得到有效</w:t>
      </w:r>
      <w:r w:rsidRPr="00474096">
        <w:rPr>
          <w:rFonts w:hint="eastAsia"/>
        </w:rPr>
        <w:t>、</w:t>
      </w:r>
      <w:r w:rsidRPr="00474096">
        <w:t>迅速的处置</w:t>
      </w:r>
      <w:r>
        <w:rPr>
          <w:rFonts w:hint="eastAsia"/>
        </w:rPr>
        <w:t>。</w:t>
      </w:r>
    </w:p>
    <w:p w:rsidR="008D2FF0" w:rsidRPr="008D2FF0" w:rsidRDefault="008D2FF0" w:rsidP="008D2FF0">
      <w:pPr>
        <w:ind w:firstLine="480"/>
      </w:pPr>
      <w:r w:rsidRPr="008D2FF0">
        <w:rPr>
          <w:rFonts w:hint="eastAsia"/>
        </w:rPr>
        <w:t>企业从管理层到基层施工队伍对风险防范都比较重视，在基础管理资料和建规立制方面做了大量的工作，形成了较为完善的安全管理体系和环保管理制度、优化了生产装置操作条件。针对有可能发生的风险事故，制定了相应的环境风险应急预案。公司设有安全环保部专门负责公司的安全生产、环境保护工作，各车间设有专职安全环保员，形成横向到边、纵向到底的管理网络。公司所属部门的安全设施、人员配置以及安全生产责任制、安全管理规章、环境保护制度均较为完善，为项目运营期环境风险方案提供了较好的人力和制度依托。企业在正常生产过程中严格落实各项安全环保制度，并坚持监督教育工作，生产得到了保障，风险事故发生概率很低，现有风险管理体系能够满足风险事故防范、应急的要求。</w:t>
      </w:r>
    </w:p>
    <w:p w:rsidR="008D2FF0" w:rsidRDefault="008D2FF0" w:rsidP="008D2FF0">
      <w:pPr>
        <w:pStyle w:val="2"/>
        <w:ind w:firstLine="643"/>
      </w:pPr>
      <w:bookmarkStart w:id="135" w:name="_Toc19802080"/>
      <w:r>
        <w:rPr>
          <w:rFonts w:hint="eastAsia"/>
        </w:rPr>
        <w:t>10.4</w:t>
      </w:r>
      <w:r>
        <w:rPr>
          <w:rFonts w:hint="eastAsia"/>
        </w:rPr>
        <w:t>环境</w:t>
      </w:r>
      <w:r>
        <w:t>管理与</w:t>
      </w:r>
      <w:r>
        <w:rPr>
          <w:rFonts w:hint="eastAsia"/>
        </w:rPr>
        <w:t>监控</w:t>
      </w:r>
      <w:r>
        <w:t>结论</w:t>
      </w:r>
      <w:bookmarkEnd w:id="135"/>
    </w:p>
    <w:p w:rsidR="008D2FF0" w:rsidRPr="008D2FF0" w:rsidRDefault="008D2FF0" w:rsidP="008D2FF0">
      <w:pPr>
        <w:ind w:firstLine="480"/>
      </w:pPr>
      <w:r w:rsidRPr="008D2FF0">
        <w:rPr>
          <w:rFonts w:hint="eastAsia"/>
        </w:rPr>
        <w:t>综上所述，在验收调查期间，云南罗平</w:t>
      </w:r>
      <w:r w:rsidRPr="008D2FF0">
        <w:t>锌电股份有限公司富乐铅锌矿厂</w:t>
      </w:r>
      <w:r w:rsidRPr="008D2FF0">
        <w:rPr>
          <w:rFonts w:hint="eastAsia"/>
        </w:rPr>
        <w:t>建立了完善的环境管理体系和环保管理制度；</w:t>
      </w:r>
      <w:r w:rsidRPr="008D2FF0">
        <w:t>并按照要求</w:t>
      </w:r>
      <w:r w:rsidRPr="008D2FF0">
        <w:rPr>
          <w:rFonts w:hint="eastAsia"/>
        </w:rPr>
        <w:t>严格</w:t>
      </w:r>
      <w:r w:rsidRPr="008D2FF0">
        <w:t>落实了环境监测计划</w:t>
      </w:r>
      <w:r w:rsidRPr="008D2FF0">
        <w:rPr>
          <w:rFonts w:hint="eastAsia"/>
        </w:rPr>
        <w:t>。</w:t>
      </w:r>
    </w:p>
    <w:p w:rsidR="008D2FF0" w:rsidRDefault="008D2FF0" w:rsidP="00F672D1">
      <w:pPr>
        <w:pStyle w:val="2"/>
        <w:ind w:firstLine="643"/>
      </w:pPr>
      <w:bookmarkStart w:id="136" w:name="_Toc19802081"/>
      <w:r>
        <w:t>10.5</w:t>
      </w:r>
      <w:r>
        <w:rPr>
          <w:rFonts w:hint="eastAsia"/>
        </w:rPr>
        <w:t>公众已经</w:t>
      </w:r>
      <w:r>
        <w:t>调查结果</w:t>
      </w:r>
      <w:bookmarkEnd w:id="136"/>
    </w:p>
    <w:p w:rsidR="008D2FF0" w:rsidRPr="008D2FF0" w:rsidRDefault="008D2FF0" w:rsidP="008D2FF0">
      <w:pPr>
        <w:ind w:firstLine="480"/>
      </w:pPr>
      <w:r>
        <w:rPr>
          <w:rFonts w:hint="eastAsia"/>
        </w:rPr>
        <w:t>建设</w:t>
      </w:r>
      <w:r>
        <w:t>单位多年来良好</w:t>
      </w:r>
      <w:r>
        <w:rPr>
          <w:rFonts w:hint="eastAsia"/>
        </w:rPr>
        <w:t>的</w:t>
      </w:r>
      <w:r>
        <w:t>建设运营做了</w:t>
      </w:r>
      <w:r>
        <w:rPr>
          <w:rFonts w:hint="eastAsia"/>
        </w:rPr>
        <w:t>良好</w:t>
      </w:r>
      <w:r>
        <w:t>的宣传铺垫，</w:t>
      </w:r>
      <w:r w:rsidRPr="008D2FF0">
        <w:rPr>
          <w:rFonts w:hint="eastAsia"/>
        </w:rPr>
        <w:t>项目区周边村民</w:t>
      </w:r>
      <w:r w:rsidR="00474096">
        <w:rPr>
          <w:rFonts w:hint="eastAsia"/>
        </w:rPr>
        <w:t>、</w:t>
      </w:r>
      <w:r w:rsidR="00474096">
        <w:t>团体</w:t>
      </w:r>
      <w:r w:rsidRPr="008D2FF0">
        <w:rPr>
          <w:rFonts w:hint="eastAsia"/>
        </w:rPr>
        <w:t>对</w:t>
      </w:r>
      <w:r>
        <w:rPr>
          <w:rFonts w:hint="eastAsia"/>
        </w:rPr>
        <w:t>建设单位</w:t>
      </w:r>
      <w:r w:rsidRPr="008D2FF0">
        <w:rPr>
          <w:rFonts w:hint="eastAsia"/>
        </w:rPr>
        <w:t>的环境保护措施落实情况总体上很满意，建设单位在建设及生产期切实把环保工</w:t>
      </w:r>
      <w:r w:rsidRPr="008D2FF0">
        <w:rPr>
          <w:rFonts w:hint="eastAsia"/>
        </w:rPr>
        <w:lastRenderedPageBreak/>
        <w:t>作落到了实处，在工程运营期和服务期满后还应继续采取有效措施，重视环境保护。</w:t>
      </w:r>
    </w:p>
    <w:p w:rsidR="008D2FF0" w:rsidRDefault="008D2FF0" w:rsidP="00F672D1">
      <w:pPr>
        <w:pStyle w:val="2"/>
        <w:ind w:firstLine="643"/>
      </w:pPr>
      <w:bookmarkStart w:id="137" w:name="_Toc19802082"/>
      <w:r>
        <w:rPr>
          <w:rFonts w:hint="eastAsia"/>
        </w:rPr>
        <w:t>10.</w:t>
      </w:r>
      <w:r>
        <w:t>6</w:t>
      </w:r>
      <w:r>
        <w:rPr>
          <w:rFonts w:hint="eastAsia"/>
        </w:rPr>
        <w:t>清洁</w:t>
      </w:r>
      <w:r>
        <w:t>生产与</w:t>
      </w:r>
      <w:r>
        <w:rPr>
          <w:rFonts w:hint="eastAsia"/>
        </w:rPr>
        <w:t>总量</w:t>
      </w:r>
      <w:r>
        <w:t>控制</w:t>
      </w:r>
      <w:r>
        <w:rPr>
          <w:rFonts w:hint="eastAsia"/>
        </w:rPr>
        <w:t>结论</w:t>
      </w:r>
      <w:bookmarkEnd w:id="137"/>
    </w:p>
    <w:p w:rsidR="008D2FF0" w:rsidRDefault="008D2FF0" w:rsidP="008D2FF0">
      <w:pPr>
        <w:ind w:firstLine="480"/>
      </w:pPr>
      <w:r w:rsidRPr="008D2FF0">
        <w:rPr>
          <w:rFonts w:hint="eastAsia"/>
        </w:rPr>
        <w:t>本建设项目的清洁生产水平总体上在国内属于一般水平，根据国家的相关政策，还需对矿山清洁生产水平做进一步的提高。</w:t>
      </w:r>
    </w:p>
    <w:p w:rsidR="008D2FF0" w:rsidRPr="008D2FF0" w:rsidRDefault="008D2FF0" w:rsidP="008D2FF0">
      <w:pPr>
        <w:ind w:firstLine="480"/>
      </w:pPr>
      <w:r w:rsidRPr="008D2FF0">
        <w:rPr>
          <w:rFonts w:hint="eastAsia"/>
        </w:rPr>
        <w:t>根据</w:t>
      </w:r>
      <w:r w:rsidRPr="008D2FF0">
        <w:t>本次</w:t>
      </w:r>
      <w:r w:rsidRPr="008D2FF0">
        <w:rPr>
          <w:rFonts w:hint="eastAsia"/>
        </w:rPr>
        <w:t>调查</w:t>
      </w:r>
      <w:r w:rsidRPr="008D2FF0">
        <w:t>监测</w:t>
      </w:r>
      <w:r w:rsidRPr="008D2FF0">
        <w:rPr>
          <w:rFonts w:hint="eastAsia"/>
        </w:rPr>
        <w:t>，</w:t>
      </w:r>
      <w:r w:rsidRPr="008D2FF0">
        <w:t>本项目现阶段</w:t>
      </w:r>
      <w:r w:rsidRPr="008D2FF0">
        <w:rPr>
          <w:rFonts w:hint="eastAsia"/>
        </w:rPr>
        <w:t>运营</w:t>
      </w:r>
      <w:r w:rsidRPr="008D2FF0">
        <w:t>的情况下</w:t>
      </w:r>
      <w:r w:rsidRPr="008D2FF0">
        <w:rPr>
          <w:rFonts w:hint="eastAsia"/>
        </w:rPr>
        <w:t>：硫化矿</w:t>
      </w:r>
      <w:r w:rsidRPr="008D2FF0">
        <w:t>破碎系统产生的废气为</w:t>
      </w:r>
      <w:r w:rsidRPr="008D2FF0">
        <w:rPr>
          <w:rFonts w:hint="eastAsia"/>
        </w:rPr>
        <w:t>0.58</w:t>
      </w:r>
      <w:r w:rsidRPr="008D2FF0">
        <w:t>t</w:t>
      </w:r>
      <w:r w:rsidRPr="008D2FF0">
        <w:rPr>
          <w:rFonts w:hint="eastAsia"/>
        </w:rPr>
        <w:t>/a</w:t>
      </w:r>
      <w:r w:rsidRPr="008D2FF0">
        <w:rPr>
          <w:rFonts w:hint="eastAsia"/>
        </w:rPr>
        <w:t>，</w:t>
      </w:r>
      <w:r w:rsidRPr="008D2FF0">
        <w:rPr>
          <w:rFonts w:hint="eastAsia"/>
        </w:rPr>
        <w:t>7264.8</w:t>
      </w:r>
      <w:r w:rsidRPr="008D2FF0">
        <w:rPr>
          <w:rFonts w:hint="eastAsia"/>
        </w:rPr>
        <w:t>万</w:t>
      </w:r>
      <w:r w:rsidRPr="008D2FF0">
        <w:rPr>
          <w:rFonts w:hint="eastAsia"/>
        </w:rPr>
        <w:t>m</w:t>
      </w:r>
      <w:r w:rsidRPr="008D2FF0">
        <w:rPr>
          <w:rFonts w:hint="eastAsia"/>
          <w:vertAlign w:val="superscript"/>
        </w:rPr>
        <w:t>3</w:t>
      </w:r>
      <w:r w:rsidRPr="008D2FF0">
        <w:t>/a</w:t>
      </w:r>
      <w:r w:rsidRPr="008D2FF0">
        <w:rPr>
          <w:rFonts w:hint="eastAsia"/>
        </w:rPr>
        <w:t>。相较于</w:t>
      </w:r>
      <w:r w:rsidRPr="008D2FF0">
        <w:t>环评时期，硫化矿气筒废气量增大，但</w:t>
      </w:r>
      <w:r w:rsidRPr="008D2FF0">
        <w:rPr>
          <w:rFonts w:hint="eastAsia"/>
        </w:rPr>
        <w:t>污染物</w:t>
      </w:r>
      <w:r w:rsidRPr="008D2FF0">
        <w:t>排放总量减小，这是由于实际</w:t>
      </w:r>
      <w:r w:rsidRPr="008D2FF0">
        <w:rPr>
          <w:rFonts w:hint="eastAsia"/>
        </w:rPr>
        <w:t>建设</w:t>
      </w:r>
      <w:r w:rsidRPr="008D2FF0">
        <w:t>过程中风机引风量增大所导致</w:t>
      </w:r>
      <w:r w:rsidRPr="008D2FF0">
        <w:rPr>
          <w:rFonts w:hint="eastAsia"/>
        </w:rPr>
        <w:t>；调查</w:t>
      </w:r>
      <w:r w:rsidRPr="008D2FF0">
        <w:t>过程</w:t>
      </w:r>
      <w:r w:rsidRPr="008D2FF0">
        <w:rPr>
          <w:rFonts w:hint="eastAsia"/>
        </w:rPr>
        <w:t>中，</w:t>
      </w:r>
      <w:r w:rsidRPr="008D2FF0">
        <w:t>项目实际排水量为</w:t>
      </w:r>
      <w:r w:rsidRPr="008D2FF0">
        <w:rPr>
          <w:rFonts w:hint="eastAsia"/>
        </w:rPr>
        <w:t>：</w:t>
      </w:r>
      <w:r w:rsidRPr="008D2FF0">
        <w:rPr>
          <w:rFonts w:hint="eastAsia"/>
        </w:rPr>
        <w:t>64152m</w:t>
      </w:r>
      <w:r w:rsidRPr="008D2FF0">
        <w:rPr>
          <w:vertAlign w:val="superscript"/>
        </w:rPr>
        <w:t>3</w:t>
      </w:r>
      <w:r w:rsidRPr="008D2FF0">
        <w:t>/a</w:t>
      </w:r>
      <w:r w:rsidRPr="008D2FF0">
        <w:rPr>
          <w:rFonts w:hint="eastAsia"/>
        </w:rPr>
        <w:t>，</w:t>
      </w:r>
      <w:r w:rsidRPr="008D2FF0">
        <w:rPr>
          <w:rFonts w:hint="eastAsia"/>
        </w:rPr>
        <w:t>S</w:t>
      </w:r>
      <w:r w:rsidRPr="008D2FF0">
        <w:t>S</w:t>
      </w:r>
      <w:r w:rsidRPr="008D2FF0">
        <w:rPr>
          <w:rFonts w:hint="eastAsia"/>
        </w:rPr>
        <w:t>排放量</w:t>
      </w:r>
      <w:r w:rsidRPr="008D2FF0">
        <w:t>为</w:t>
      </w:r>
      <w:r w:rsidRPr="008D2FF0">
        <w:rPr>
          <w:rFonts w:hint="eastAsia"/>
        </w:rPr>
        <w:t>0.256t/a</w:t>
      </w:r>
      <w:r w:rsidRPr="008D2FF0">
        <w:rPr>
          <w:rFonts w:hint="eastAsia"/>
        </w:rPr>
        <w:t>，</w:t>
      </w:r>
      <w:r w:rsidRPr="008D2FF0">
        <w:rPr>
          <w:rFonts w:hint="eastAsia"/>
        </w:rPr>
        <w:t>Zn</w:t>
      </w:r>
      <w:r w:rsidRPr="008D2FF0">
        <w:rPr>
          <w:rFonts w:hint="eastAsia"/>
        </w:rPr>
        <w:t>排放量</w:t>
      </w:r>
      <w:r w:rsidRPr="008D2FF0">
        <w:t>为</w:t>
      </w:r>
      <w:r w:rsidRPr="008D2FF0">
        <w:rPr>
          <w:rFonts w:hint="eastAsia"/>
        </w:rPr>
        <w:t>0.0016t/a</w:t>
      </w:r>
      <w:r>
        <w:t>。</w:t>
      </w:r>
    </w:p>
    <w:p w:rsidR="008D2FF0" w:rsidRDefault="008D2FF0" w:rsidP="00F672D1">
      <w:pPr>
        <w:pStyle w:val="2"/>
        <w:ind w:firstLine="643"/>
      </w:pPr>
      <w:bookmarkStart w:id="138" w:name="_Toc19802083"/>
      <w:r>
        <w:t>10.7</w:t>
      </w:r>
      <w:r>
        <w:rPr>
          <w:rFonts w:hint="eastAsia"/>
        </w:rPr>
        <w:t>竣工</w:t>
      </w:r>
      <w:r>
        <w:t>环境保护验收调查总结论</w:t>
      </w:r>
      <w:bookmarkEnd w:id="138"/>
    </w:p>
    <w:p w:rsidR="008D2FF0" w:rsidRPr="008D2FF0" w:rsidRDefault="008D2FF0" w:rsidP="008D2FF0">
      <w:pPr>
        <w:ind w:firstLine="480"/>
      </w:pPr>
      <w:r w:rsidRPr="008D2FF0">
        <w:rPr>
          <w:rFonts w:hint="eastAsia"/>
        </w:rPr>
        <w:t>综上所述，</w:t>
      </w:r>
      <w:r>
        <w:rPr>
          <w:rFonts w:hint="eastAsia"/>
        </w:rPr>
        <w:t>云南罗平</w:t>
      </w:r>
      <w:r>
        <w:t>锌电股份有限公司富乐铅锌矿采选</w:t>
      </w:r>
      <w:r w:rsidRPr="008D2FF0">
        <w:rPr>
          <w:rFonts w:hint="eastAsia"/>
        </w:rPr>
        <w:t>项目采取了行之有效的污染防治和生态保护措施，项目的现状环境影响评价报告书和</w:t>
      </w:r>
      <w:r>
        <w:rPr>
          <w:rFonts w:hint="eastAsia"/>
        </w:rPr>
        <w:t>批复</w:t>
      </w:r>
      <w:r w:rsidRPr="008D2FF0">
        <w:rPr>
          <w:rFonts w:hint="eastAsia"/>
        </w:rPr>
        <w:t>中要求的生态保护和污染控制措施基本得到落实，总体符合竣工环境保护验收条件。</w:t>
      </w:r>
    </w:p>
    <w:p w:rsidR="008D2FF0" w:rsidRDefault="008D2FF0" w:rsidP="008D2FF0">
      <w:pPr>
        <w:pStyle w:val="2"/>
        <w:ind w:firstLine="643"/>
      </w:pPr>
      <w:bookmarkStart w:id="139" w:name="_Toc19802084"/>
      <w:r>
        <w:rPr>
          <w:rFonts w:hint="eastAsia"/>
        </w:rPr>
        <w:t>10.</w:t>
      </w:r>
      <w:r w:rsidR="00832282">
        <w:t>8</w:t>
      </w:r>
      <w:r>
        <w:rPr>
          <w:rFonts w:hint="eastAsia"/>
        </w:rPr>
        <w:t>建议</w:t>
      </w:r>
      <w:bookmarkEnd w:id="139"/>
    </w:p>
    <w:p w:rsidR="008D2FF0" w:rsidRDefault="008D2FF0" w:rsidP="008D2FF0">
      <w:pPr>
        <w:ind w:firstLine="480"/>
      </w:pPr>
      <w:r>
        <w:rPr>
          <w:rFonts w:hint="eastAsia"/>
        </w:rPr>
        <w:t>（</w:t>
      </w:r>
      <w:r>
        <w:rPr>
          <w:rFonts w:hint="eastAsia"/>
        </w:rPr>
        <w:t>1</w:t>
      </w:r>
      <w:r>
        <w:rPr>
          <w:rFonts w:hint="eastAsia"/>
        </w:rPr>
        <w:t>）加强</w:t>
      </w:r>
      <w:r>
        <w:t>环境管理，</w:t>
      </w:r>
      <w:r>
        <w:rPr>
          <w:rFonts w:hint="eastAsia"/>
        </w:rPr>
        <w:t>确保各项</w:t>
      </w:r>
      <w:r>
        <w:t>环保措施落实到位；</w:t>
      </w:r>
    </w:p>
    <w:p w:rsidR="008D2FF0" w:rsidRDefault="008D2FF0" w:rsidP="008D2FF0">
      <w:pPr>
        <w:ind w:firstLine="480"/>
      </w:pPr>
      <w:r>
        <w:rPr>
          <w:rFonts w:hint="eastAsia"/>
        </w:rPr>
        <w:t>（</w:t>
      </w:r>
      <w:r>
        <w:rPr>
          <w:rFonts w:hint="eastAsia"/>
        </w:rPr>
        <w:t>2</w:t>
      </w:r>
      <w:r>
        <w:rPr>
          <w:rFonts w:hint="eastAsia"/>
        </w:rPr>
        <w:t>）</w:t>
      </w:r>
      <w:r w:rsidRPr="008D2FF0">
        <w:rPr>
          <w:rFonts w:hint="eastAsia"/>
        </w:rPr>
        <w:t>加强设备维护、维修工作，确保各类环保设施正常运行；</w:t>
      </w:r>
    </w:p>
    <w:p w:rsidR="00691A37" w:rsidRDefault="008D2FF0" w:rsidP="008D2FF0">
      <w:pPr>
        <w:ind w:firstLine="480"/>
      </w:pPr>
      <w:r>
        <w:rPr>
          <w:rFonts w:hint="eastAsia"/>
        </w:rPr>
        <w:t>（</w:t>
      </w:r>
      <w:r>
        <w:rPr>
          <w:rFonts w:hint="eastAsia"/>
        </w:rPr>
        <w:t>3</w:t>
      </w:r>
      <w:r>
        <w:rPr>
          <w:rFonts w:hint="eastAsia"/>
        </w:rPr>
        <w:t>）</w:t>
      </w:r>
      <w:r w:rsidRPr="008D2FF0">
        <w:rPr>
          <w:rFonts w:hint="eastAsia"/>
        </w:rPr>
        <w:t>加强员工的培训教育力度，提高其环保意识和管理、操作水平，为环保措施的落实提供人力资源保证；</w:t>
      </w:r>
    </w:p>
    <w:p w:rsidR="00832282" w:rsidRDefault="00832282" w:rsidP="008D2FF0">
      <w:pPr>
        <w:ind w:firstLine="480"/>
      </w:pPr>
      <w:r>
        <w:rPr>
          <w:rFonts w:hint="eastAsia"/>
        </w:rPr>
        <w:t>（</w:t>
      </w:r>
      <w:r>
        <w:rPr>
          <w:rFonts w:hint="eastAsia"/>
        </w:rPr>
        <w:t>4</w:t>
      </w:r>
      <w:r>
        <w:rPr>
          <w:rFonts w:hint="eastAsia"/>
        </w:rPr>
        <w:t>）制定</w:t>
      </w:r>
      <w:r>
        <w:t>废石堆场的植被恢复方案；</w:t>
      </w:r>
    </w:p>
    <w:p w:rsidR="00832282" w:rsidRDefault="00832282" w:rsidP="008D2FF0">
      <w:pPr>
        <w:ind w:firstLine="480"/>
      </w:pPr>
      <w:r>
        <w:rPr>
          <w:rFonts w:hint="eastAsia"/>
        </w:rPr>
        <w:t>（</w:t>
      </w:r>
      <w:r>
        <w:rPr>
          <w:rFonts w:hint="eastAsia"/>
        </w:rPr>
        <w:t>5</w:t>
      </w:r>
      <w:r>
        <w:rPr>
          <w:rFonts w:hint="eastAsia"/>
        </w:rPr>
        <w:t>）定期</w:t>
      </w:r>
      <w:r>
        <w:t>进行安全、环保应急物资的检查</w:t>
      </w:r>
      <w:r>
        <w:rPr>
          <w:rFonts w:hint="eastAsia"/>
        </w:rPr>
        <w:t>、</w:t>
      </w:r>
      <w:r>
        <w:t>维护，定期开展应急</w:t>
      </w:r>
      <w:r>
        <w:rPr>
          <w:rFonts w:hint="eastAsia"/>
        </w:rPr>
        <w:t>演练</w:t>
      </w:r>
      <w:r w:rsidR="00700073">
        <w:rPr>
          <w:rFonts w:hint="eastAsia"/>
        </w:rPr>
        <w:t>；</w:t>
      </w:r>
    </w:p>
    <w:p w:rsidR="00700073" w:rsidRPr="00832282" w:rsidRDefault="00700073" w:rsidP="008D2FF0">
      <w:pPr>
        <w:ind w:firstLine="480"/>
        <w:rPr>
          <w:rFonts w:hint="eastAsia"/>
        </w:rPr>
      </w:pPr>
      <w:r>
        <w:rPr>
          <w:rFonts w:hint="eastAsia"/>
        </w:rPr>
        <w:t>（</w:t>
      </w:r>
      <w:r>
        <w:rPr>
          <w:rFonts w:hint="eastAsia"/>
        </w:rPr>
        <w:t>6</w:t>
      </w:r>
      <w:r>
        <w:rPr>
          <w:rFonts w:hint="eastAsia"/>
        </w:rPr>
        <w:t>）定期</w:t>
      </w:r>
      <w:r>
        <w:t>开展运营期环境监测。</w:t>
      </w:r>
    </w:p>
    <w:p w:rsidR="00691A37" w:rsidRPr="00691A37" w:rsidRDefault="00691A37" w:rsidP="00691A37">
      <w:pPr>
        <w:ind w:firstLine="480"/>
      </w:pPr>
    </w:p>
    <w:p w:rsidR="00691A37" w:rsidRPr="00691A37" w:rsidRDefault="00691A37" w:rsidP="00691A37">
      <w:pPr>
        <w:ind w:firstLine="480"/>
      </w:pPr>
    </w:p>
    <w:p w:rsidR="00691A37" w:rsidRPr="00691A37" w:rsidRDefault="00691A37" w:rsidP="00691A37">
      <w:pPr>
        <w:ind w:firstLine="480"/>
      </w:pPr>
    </w:p>
    <w:p w:rsidR="00691A37" w:rsidRPr="00691A37" w:rsidRDefault="00691A37" w:rsidP="00691A37">
      <w:pPr>
        <w:ind w:firstLine="480"/>
      </w:pPr>
    </w:p>
    <w:p w:rsidR="008D2FF0" w:rsidRPr="00832282" w:rsidRDefault="008D2FF0" w:rsidP="00832282">
      <w:pPr>
        <w:ind w:firstLineChars="0" w:firstLine="0"/>
      </w:pPr>
    </w:p>
    <w:sectPr w:rsidR="008D2FF0" w:rsidRPr="00832282" w:rsidSect="00315576">
      <w:pgSz w:w="11906" w:h="16838"/>
      <w:pgMar w:top="1247" w:right="1418" w:bottom="1247" w:left="1418"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4856" w:rsidRDefault="00A44856" w:rsidP="00EE72BA">
      <w:pPr>
        <w:spacing w:line="240" w:lineRule="auto"/>
        <w:ind w:firstLine="480"/>
      </w:pPr>
      <w:r>
        <w:separator/>
      </w:r>
    </w:p>
  </w:endnote>
  <w:endnote w:type="continuationSeparator" w:id="0">
    <w:p w:rsidR="00A44856" w:rsidRDefault="00A44856" w:rsidP="00EE72BA">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4DC7" w:rsidRDefault="000E4DC7">
    <w:pPr>
      <w:pStyle w:val="a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2907404"/>
      <w:docPartObj>
        <w:docPartGallery w:val="Page Numbers (Bottom of Page)"/>
        <w:docPartUnique/>
      </w:docPartObj>
    </w:sdtPr>
    <w:sdtContent>
      <w:p w:rsidR="000E4DC7" w:rsidRDefault="000E4DC7" w:rsidP="00BB1611">
        <w:pPr>
          <w:pStyle w:val="a7"/>
          <w:ind w:firstLineChars="111"/>
          <w:jc w:val="center"/>
        </w:pPr>
        <w:r>
          <w:fldChar w:fldCharType="begin"/>
        </w:r>
        <w:r>
          <w:instrText>PAGE   \* MERGEFORMAT</w:instrText>
        </w:r>
        <w:r>
          <w:fldChar w:fldCharType="separate"/>
        </w:r>
        <w:r w:rsidR="00E455E8" w:rsidRPr="00E455E8">
          <w:rPr>
            <w:noProof/>
            <w:lang w:val="zh-CN"/>
          </w:rPr>
          <w:t>6</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4827464"/>
      <w:docPartObj>
        <w:docPartGallery w:val="Page Numbers (Bottom of Page)"/>
        <w:docPartUnique/>
      </w:docPartObj>
    </w:sdtPr>
    <w:sdtContent>
      <w:p w:rsidR="000E4DC7" w:rsidRDefault="000E4DC7">
        <w:pPr>
          <w:pStyle w:val="a7"/>
          <w:ind w:left="3840" w:firstLine="360"/>
        </w:pPr>
        <w:r>
          <w:fldChar w:fldCharType="begin"/>
        </w:r>
        <w:r>
          <w:instrText>PAGE   \* MERGEFORMAT</w:instrText>
        </w:r>
        <w:r>
          <w:fldChar w:fldCharType="separate"/>
        </w:r>
        <w:r w:rsidR="00E455E8" w:rsidRPr="00E455E8">
          <w:rPr>
            <w:noProof/>
            <w:lang w:val="zh-CN"/>
          </w:rPr>
          <w:t>1</w:t>
        </w:r>
        <w:r>
          <w:fldChar w:fldCharType="end"/>
        </w:r>
      </w:p>
    </w:sdtContent>
  </w:sdt>
  <w:p w:rsidR="000E4DC7" w:rsidRDefault="000E4DC7" w:rsidP="00BB1611">
    <w:pPr>
      <w:pStyle w:val="a7"/>
      <w:ind w:firstLineChars="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2442381"/>
      <w:docPartObj>
        <w:docPartGallery w:val="Page Numbers (Bottom of Page)"/>
        <w:docPartUnique/>
      </w:docPartObj>
    </w:sdtPr>
    <w:sdtContent>
      <w:p w:rsidR="000E4DC7" w:rsidRDefault="000E4DC7">
        <w:pPr>
          <w:pStyle w:val="a7"/>
          <w:ind w:left="3840" w:firstLine="360"/>
        </w:pPr>
        <w:r>
          <w:fldChar w:fldCharType="begin"/>
        </w:r>
        <w:r>
          <w:instrText>PAGE   \* MERGEFORMAT</w:instrText>
        </w:r>
        <w:r>
          <w:fldChar w:fldCharType="separate"/>
        </w:r>
        <w:r w:rsidR="00E455E8" w:rsidRPr="00E455E8">
          <w:rPr>
            <w:noProof/>
            <w:lang w:val="zh-CN"/>
          </w:rPr>
          <w:t>94</w:t>
        </w:r>
        <w:r>
          <w:fldChar w:fldCharType="end"/>
        </w:r>
      </w:p>
    </w:sdtContent>
  </w:sdt>
  <w:p w:rsidR="000E4DC7" w:rsidRDefault="000E4DC7" w:rsidP="00BB1611">
    <w:pPr>
      <w:pStyle w:val="a7"/>
      <w:ind w:firstLineChars="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4856" w:rsidRDefault="00A44856" w:rsidP="00EE72BA">
      <w:pPr>
        <w:spacing w:line="240" w:lineRule="auto"/>
        <w:ind w:firstLine="480"/>
      </w:pPr>
      <w:r>
        <w:separator/>
      </w:r>
    </w:p>
  </w:footnote>
  <w:footnote w:type="continuationSeparator" w:id="0">
    <w:p w:rsidR="00A44856" w:rsidRDefault="00A44856" w:rsidP="00EE72BA">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4DC7" w:rsidRDefault="000E4DC7">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4DC7" w:rsidRDefault="000E4DC7" w:rsidP="0027092C">
    <w:pPr>
      <w:pStyle w:val="a6"/>
      <w:ind w:firstLineChars="0" w:firstLine="0"/>
    </w:pPr>
    <w:r>
      <w:rPr>
        <w:rFonts w:hint="eastAsia"/>
      </w:rPr>
      <w:t>云南</w:t>
    </w:r>
    <w:r>
      <w:t>罗平锌电股份有限公司富乐铅锌矿采选项目</w:t>
    </w:r>
    <w:r>
      <w:rPr>
        <w:rFonts w:hint="eastAsia"/>
      </w:rPr>
      <w:t>一期</w:t>
    </w:r>
    <w:r>
      <w:t>工程（</w:t>
    </w:r>
    <w:r>
      <w:rPr>
        <w:rFonts w:hint="eastAsia"/>
      </w:rPr>
      <w:t>硫化矿</w:t>
    </w:r>
    <w:r>
      <w:t>系统）</w:t>
    </w:r>
    <w:r>
      <w:rPr>
        <w:rFonts w:hint="eastAsia"/>
      </w:rPr>
      <w:t>竣工</w:t>
    </w:r>
    <w:r>
      <w:t>环境保护</w:t>
    </w:r>
    <w:r>
      <w:rPr>
        <w:rFonts w:hint="eastAsia"/>
      </w:rPr>
      <w:t>验收</w:t>
    </w:r>
    <w:r>
      <w:t>调查报告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4DC7" w:rsidRPr="00C27099" w:rsidRDefault="000E4DC7" w:rsidP="00C27099">
    <w:pPr>
      <w:pStyle w:val="a6"/>
      <w:pBdr>
        <w:bottom w:val="single" w:sz="4" w:space="1" w:color="auto"/>
      </w:pBdr>
      <w:ind w:firstLine="360"/>
    </w:pPr>
    <w:r w:rsidRPr="00C27099">
      <w:rPr>
        <w:rFonts w:hint="eastAsia"/>
      </w:rPr>
      <w:t>云南</w:t>
    </w:r>
    <w:r w:rsidRPr="00C27099">
      <w:t>罗平锌电股份有限公司富乐铅锌矿采选项目</w:t>
    </w:r>
    <w:r w:rsidRPr="00C27099">
      <w:rPr>
        <w:rFonts w:hint="eastAsia"/>
      </w:rPr>
      <w:t>一期</w:t>
    </w:r>
    <w:r w:rsidRPr="00C27099">
      <w:t>工程（</w:t>
    </w:r>
    <w:r w:rsidRPr="00C27099">
      <w:rPr>
        <w:rFonts w:hint="eastAsia"/>
      </w:rPr>
      <w:t>硫化矿</w:t>
    </w:r>
    <w:r w:rsidRPr="00C27099">
      <w:t>系统）</w:t>
    </w:r>
    <w:r w:rsidRPr="00C27099">
      <w:rPr>
        <w:rFonts w:hint="eastAsia"/>
      </w:rPr>
      <w:t>竣工</w:t>
    </w:r>
    <w:r w:rsidRPr="00C27099">
      <w:t>环境保护验收调查报告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4921ACF"/>
    <w:multiLevelType w:val="singleLevel"/>
    <w:tmpl w:val="E4921ACF"/>
    <w:lvl w:ilvl="0">
      <w:start w:val="1"/>
      <w:numFmt w:val="decimal"/>
      <w:suff w:val="nothing"/>
      <w:lvlText w:val="%1、"/>
      <w:lvlJc w:val="left"/>
    </w:lvl>
  </w:abstractNum>
  <w:abstractNum w:abstractNumId="1" w15:restartNumberingAfterBreak="0">
    <w:nsid w:val="00000004"/>
    <w:multiLevelType w:val="multilevel"/>
    <w:tmpl w:val="00000004"/>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832"/>
    <w:rsid w:val="00000047"/>
    <w:rsid w:val="00000086"/>
    <w:rsid w:val="0000049A"/>
    <w:rsid w:val="000004FD"/>
    <w:rsid w:val="00000608"/>
    <w:rsid w:val="00000BE5"/>
    <w:rsid w:val="00001464"/>
    <w:rsid w:val="00003923"/>
    <w:rsid w:val="00003945"/>
    <w:rsid w:val="00006DB9"/>
    <w:rsid w:val="0000799C"/>
    <w:rsid w:val="00007CFA"/>
    <w:rsid w:val="000100AA"/>
    <w:rsid w:val="00010F04"/>
    <w:rsid w:val="000116E2"/>
    <w:rsid w:val="000125E3"/>
    <w:rsid w:val="00014A79"/>
    <w:rsid w:val="00015082"/>
    <w:rsid w:val="000216F4"/>
    <w:rsid w:val="000224A1"/>
    <w:rsid w:val="00023DD7"/>
    <w:rsid w:val="000263DD"/>
    <w:rsid w:val="0002780B"/>
    <w:rsid w:val="000305F6"/>
    <w:rsid w:val="00031BE4"/>
    <w:rsid w:val="000334B5"/>
    <w:rsid w:val="00034F2F"/>
    <w:rsid w:val="000353F8"/>
    <w:rsid w:val="00035C96"/>
    <w:rsid w:val="00037CE6"/>
    <w:rsid w:val="00044424"/>
    <w:rsid w:val="00045AFB"/>
    <w:rsid w:val="00051B6E"/>
    <w:rsid w:val="00053BE4"/>
    <w:rsid w:val="00054174"/>
    <w:rsid w:val="00054A9E"/>
    <w:rsid w:val="00054FF5"/>
    <w:rsid w:val="00055D63"/>
    <w:rsid w:val="00057A1A"/>
    <w:rsid w:val="000613B2"/>
    <w:rsid w:val="00061B09"/>
    <w:rsid w:val="000636B8"/>
    <w:rsid w:val="0006605E"/>
    <w:rsid w:val="00070A1D"/>
    <w:rsid w:val="000727AC"/>
    <w:rsid w:val="0007366E"/>
    <w:rsid w:val="00073FFC"/>
    <w:rsid w:val="0007441E"/>
    <w:rsid w:val="0007517B"/>
    <w:rsid w:val="000760B3"/>
    <w:rsid w:val="00076479"/>
    <w:rsid w:val="00080612"/>
    <w:rsid w:val="00081E7A"/>
    <w:rsid w:val="00082A70"/>
    <w:rsid w:val="00085E56"/>
    <w:rsid w:val="00086C55"/>
    <w:rsid w:val="00087D78"/>
    <w:rsid w:val="0009318E"/>
    <w:rsid w:val="000939E2"/>
    <w:rsid w:val="0009488E"/>
    <w:rsid w:val="00094F13"/>
    <w:rsid w:val="0009676E"/>
    <w:rsid w:val="00096B60"/>
    <w:rsid w:val="000A07CE"/>
    <w:rsid w:val="000A75B7"/>
    <w:rsid w:val="000A7F0C"/>
    <w:rsid w:val="000B139E"/>
    <w:rsid w:val="000B235D"/>
    <w:rsid w:val="000B25D2"/>
    <w:rsid w:val="000B500F"/>
    <w:rsid w:val="000B7FE8"/>
    <w:rsid w:val="000C129B"/>
    <w:rsid w:val="000C2155"/>
    <w:rsid w:val="000C24E6"/>
    <w:rsid w:val="000C26EC"/>
    <w:rsid w:val="000C360E"/>
    <w:rsid w:val="000C41CC"/>
    <w:rsid w:val="000C4BE6"/>
    <w:rsid w:val="000C5992"/>
    <w:rsid w:val="000D1ECA"/>
    <w:rsid w:val="000D3362"/>
    <w:rsid w:val="000D453F"/>
    <w:rsid w:val="000D6BE8"/>
    <w:rsid w:val="000E00F2"/>
    <w:rsid w:val="000E1A72"/>
    <w:rsid w:val="000E324B"/>
    <w:rsid w:val="000E47A8"/>
    <w:rsid w:val="000E4C71"/>
    <w:rsid w:val="000E4DC7"/>
    <w:rsid w:val="000E4DC8"/>
    <w:rsid w:val="000E6A07"/>
    <w:rsid w:val="000F228B"/>
    <w:rsid w:val="000F3FF2"/>
    <w:rsid w:val="000F4941"/>
    <w:rsid w:val="000F51AB"/>
    <w:rsid w:val="000F695B"/>
    <w:rsid w:val="00100607"/>
    <w:rsid w:val="001007F7"/>
    <w:rsid w:val="00101698"/>
    <w:rsid w:val="001052F5"/>
    <w:rsid w:val="001062E4"/>
    <w:rsid w:val="00106ADA"/>
    <w:rsid w:val="001074AC"/>
    <w:rsid w:val="00110566"/>
    <w:rsid w:val="00115113"/>
    <w:rsid w:val="00116A27"/>
    <w:rsid w:val="00116B51"/>
    <w:rsid w:val="0011784E"/>
    <w:rsid w:val="00124698"/>
    <w:rsid w:val="00130425"/>
    <w:rsid w:val="00131683"/>
    <w:rsid w:val="001325B2"/>
    <w:rsid w:val="00132E06"/>
    <w:rsid w:val="00132F7D"/>
    <w:rsid w:val="00133884"/>
    <w:rsid w:val="001347AD"/>
    <w:rsid w:val="00136DF1"/>
    <w:rsid w:val="00141CC2"/>
    <w:rsid w:val="00142A6B"/>
    <w:rsid w:val="00144ADC"/>
    <w:rsid w:val="00144E24"/>
    <w:rsid w:val="00146009"/>
    <w:rsid w:val="0014693F"/>
    <w:rsid w:val="00147493"/>
    <w:rsid w:val="00151F11"/>
    <w:rsid w:val="00153F75"/>
    <w:rsid w:val="00162634"/>
    <w:rsid w:val="00163D71"/>
    <w:rsid w:val="00164627"/>
    <w:rsid w:val="00164D8F"/>
    <w:rsid w:val="00166657"/>
    <w:rsid w:val="00167483"/>
    <w:rsid w:val="00170B62"/>
    <w:rsid w:val="00170FDF"/>
    <w:rsid w:val="001722E9"/>
    <w:rsid w:val="00172471"/>
    <w:rsid w:val="00174B0E"/>
    <w:rsid w:val="001833E2"/>
    <w:rsid w:val="00185DFE"/>
    <w:rsid w:val="001869B3"/>
    <w:rsid w:val="001878A0"/>
    <w:rsid w:val="00196813"/>
    <w:rsid w:val="00197BDF"/>
    <w:rsid w:val="001A0E27"/>
    <w:rsid w:val="001A4A73"/>
    <w:rsid w:val="001A5A63"/>
    <w:rsid w:val="001B2D4C"/>
    <w:rsid w:val="001B308C"/>
    <w:rsid w:val="001B366A"/>
    <w:rsid w:val="001B406C"/>
    <w:rsid w:val="001B4630"/>
    <w:rsid w:val="001B4EEA"/>
    <w:rsid w:val="001B579C"/>
    <w:rsid w:val="001C1FC1"/>
    <w:rsid w:val="001C2DDF"/>
    <w:rsid w:val="001C3EB5"/>
    <w:rsid w:val="001C56FC"/>
    <w:rsid w:val="001D166F"/>
    <w:rsid w:val="001D1E12"/>
    <w:rsid w:val="001D4CFA"/>
    <w:rsid w:val="001D715A"/>
    <w:rsid w:val="001E2764"/>
    <w:rsid w:val="001E6528"/>
    <w:rsid w:val="001E66E1"/>
    <w:rsid w:val="001E7827"/>
    <w:rsid w:val="001F0223"/>
    <w:rsid w:val="001F1841"/>
    <w:rsid w:val="001F2E5C"/>
    <w:rsid w:val="001F503F"/>
    <w:rsid w:val="001F731C"/>
    <w:rsid w:val="002025C2"/>
    <w:rsid w:val="0020428F"/>
    <w:rsid w:val="00204E35"/>
    <w:rsid w:val="00205F69"/>
    <w:rsid w:val="002153BF"/>
    <w:rsid w:val="002205CD"/>
    <w:rsid w:val="0023318A"/>
    <w:rsid w:val="0023708D"/>
    <w:rsid w:val="00241F01"/>
    <w:rsid w:val="00250A63"/>
    <w:rsid w:val="00250E2D"/>
    <w:rsid w:val="00251D02"/>
    <w:rsid w:val="00255A07"/>
    <w:rsid w:val="00255D76"/>
    <w:rsid w:val="00255F33"/>
    <w:rsid w:val="002570BA"/>
    <w:rsid w:val="00262026"/>
    <w:rsid w:val="00262B8F"/>
    <w:rsid w:val="00262E15"/>
    <w:rsid w:val="00263D07"/>
    <w:rsid w:val="00264840"/>
    <w:rsid w:val="00266D76"/>
    <w:rsid w:val="00267B27"/>
    <w:rsid w:val="0027092C"/>
    <w:rsid w:val="00271331"/>
    <w:rsid w:val="002714F5"/>
    <w:rsid w:val="00272E53"/>
    <w:rsid w:val="002733A5"/>
    <w:rsid w:val="0027421B"/>
    <w:rsid w:val="00274D75"/>
    <w:rsid w:val="0027683F"/>
    <w:rsid w:val="00276D89"/>
    <w:rsid w:val="002770BE"/>
    <w:rsid w:val="00280BF6"/>
    <w:rsid w:val="00282D1E"/>
    <w:rsid w:val="002834BE"/>
    <w:rsid w:val="00283F7D"/>
    <w:rsid w:val="002872EC"/>
    <w:rsid w:val="0028771B"/>
    <w:rsid w:val="00291CB2"/>
    <w:rsid w:val="00294E29"/>
    <w:rsid w:val="002951FB"/>
    <w:rsid w:val="00296D33"/>
    <w:rsid w:val="00296ED6"/>
    <w:rsid w:val="0029719C"/>
    <w:rsid w:val="002A02BF"/>
    <w:rsid w:val="002A204A"/>
    <w:rsid w:val="002A6D3B"/>
    <w:rsid w:val="002B039B"/>
    <w:rsid w:val="002B1B00"/>
    <w:rsid w:val="002B283B"/>
    <w:rsid w:val="002B2F2B"/>
    <w:rsid w:val="002B6D91"/>
    <w:rsid w:val="002C0A43"/>
    <w:rsid w:val="002C438C"/>
    <w:rsid w:val="002C4E85"/>
    <w:rsid w:val="002C5395"/>
    <w:rsid w:val="002C598E"/>
    <w:rsid w:val="002C6179"/>
    <w:rsid w:val="002C7B65"/>
    <w:rsid w:val="002C7E31"/>
    <w:rsid w:val="002D081D"/>
    <w:rsid w:val="002D10E9"/>
    <w:rsid w:val="002D2616"/>
    <w:rsid w:val="002D48BB"/>
    <w:rsid w:val="002D618F"/>
    <w:rsid w:val="002E31AA"/>
    <w:rsid w:val="002E4B47"/>
    <w:rsid w:val="002E638E"/>
    <w:rsid w:val="002E7AAD"/>
    <w:rsid w:val="002F278B"/>
    <w:rsid w:val="002F43E6"/>
    <w:rsid w:val="002F5998"/>
    <w:rsid w:val="002F59B7"/>
    <w:rsid w:val="002F5C0E"/>
    <w:rsid w:val="002F6A4A"/>
    <w:rsid w:val="002F79C2"/>
    <w:rsid w:val="00300A1B"/>
    <w:rsid w:val="003011BF"/>
    <w:rsid w:val="00301C20"/>
    <w:rsid w:val="00302ACC"/>
    <w:rsid w:val="00302EF1"/>
    <w:rsid w:val="0030671B"/>
    <w:rsid w:val="00310992"/>
    <w:rsid w:val="00310A0C"/>
    <w:rsid w:val="00312CA9"/>
    <w:rsid w:val="00314485"/>
    <w:rsid w:val="003144AC"/>
    <w:rsid w:val="00315576"/>
    <w:rsid w:val="00317087"/>
    <w:rsid w:val="003213D7"/>
    <w:rsid w:val="003228F6"/>
    <w:rsid w:val="003232CC"/>
    <w:rsid w:val="00323844"/>
    <w:rsid w:val="003279D8"/>
    <w:rsid w:val="00330129"/>
    <w:rsid w:val="0033233A"/>
    <w:rsid w:val="00335AF1"/>
    <w:rsid w:val="00337DCA"/>
    <w:rsid w:val="00340280"/>
    <w:rsid w:val="0034116A"/>
    <w:rsid w:val="00342B32"/>
    <w:rsid w:val="00342CFD"/>
    <w:rsid w:val="00342FBA"/>
    <w:rsid w:val="0034601F"/>
    <w:rsid w:val="00355945"/>
    <w:rsid w:val="003572F3"/>
    <w:rsid w:val="0036072D"/>
    <w:rsid w:val="003628F4"/>
    <w:rsid w:val="00365091"/>
    <w:rsid w:val="00366E48"/>
    <w:rsid w:val="003671A4"/>
    <w:rsid w:val="00367C9D"/>
    <w:rsid w:val="0037065D"/>
    <w:rsid w:val="00370966"/>
    <w:rsid w:val="00372964"/>
    <w:rsid w:val="00372CC2"/>
    <w:rsid w:val="00372DAF"/>
    <w:rsid w:val="003822BA"/>
    <w:rsid w:val="00382553"/>
    <w:rsid w:val="00382E66"/>
    <w:rsid w:val="00383435"/>
    <w:rsid w:val="00386F1D"/>
    <w:rsid w:val="003937F6"/>
    <w:rsid w:val="00393E4E"/>
    <w:rsid w:val="00395ADC"/>
    <w:rsid w:val="00397860"/>
    <w:rsid w:val="00397B3A"/>
    <w:rsid w:val="003A0DBB"/>
    <w:rsid w:val="003A1EB2"/>
    <w:rsid w:val="003B19C4"/>
    <w:rsid w:val="003B3BF4"/>
    <w:rsid w:val="003B4672"/>
    <w:rsid w:val="003B6292"/>
    <w:rsid w:val="003B6F55"/>
    <w:rsid w:val="003B7790"/>
    <w:rsid w:val="003C08FB"/>
    <w:rsid w:val="003C2C33"/>
    <w:rsid w:val="003C325C"/>
    <w:rsid w:val="003C3CAE"/>
    <w:rsid w:val="003C4CEB"/>
    <w:rsid w:val="003C5952"/>
    <w:rsid w:val="003C5A90"/>
    <w:rsid w:val="003C69E2"/>
    <w:rsid w:val="003C7FAD"/>
    <w:rsid w:val="003D1832"/>
    <w:rsid w:val="003D35B0"/>
    <w:rsid w:val="003D5B8D"/>
    <w:rsid w:val="003D609E"/>
    <w:rsid w:val="003E308F"/>
    <w:rsid w:val="003E454E"/>
    <w:rsid w:val="003E51FD"/>
    <w:rsid w:val="003E5495"/>
    <w:rsid w:val="003E6BDD"/>
    <w:rsid w:val="003E6E28"/>
    <w:rsid w:val="003F0DCE"/>
    <w:rsid w:val="003F1F7C"/>
    <w:rsid w:val="003F2D4D"/>
    <w:rsid w:val="0040086C"/>
    <w:rsid w:val="00401589"/>
    <w:rsid w:val="004024D8"/>
    <w:rsid w:val="0040366D"/>
    <w:rsid w:val="00406148"/>
    <w:rsid w:val="004079AD"/>
    <w:rsid w:val="004079D4"/>
    <w:rsid w:val="00411D5D"/>
    <w:rsid w:val="00413851"/>
    <w:rsid w:val="00414D36"/>
    <w:rsid w:val="00417850"/>
    <w:rsid w:val="004205C2"/>
    <w:rsid w:val="00420FB1"/>
    <w:rsid w:val="00427350"/>
    <w:rsid w:val="0043101A"/>
    <w:rsid w:val="004346E6"/>
    <w:rsid w:val="0043571D"/>
    <w:rsid w:val="004410DF"/>
    <w:rsid w:val="00442016"/>
    <w:rsid w:val="00443CE5"/>
    <w:rsid w:val="004448B4"/>
    <w:rsid w:val="004466C8"/>
    <w:rsid w:val="00446F95"/>
    <w:rsid w:val="00450029"/>
    <w:rsid w:val="004504FE"/>
    <w:rsid w:val="004505D8"/>
    <w:rsid w:val="00451AFC"/>
    <w:rsid w:val="00453E9B"/>
    <w:rsid w:val="00455931"/>
    <w:rsid w:val="00455D32"/>
    <w:rsid w:val="00455EE5"/>
    <w:rsid w:val="00460634"/>
    <w:rsid w:val="0046266A"/>
    <w:rsid w:val="00465C4E"/>
    <w:rsid w:val="004667CB"/>
    <w:rsid w:val="00474096"/>
    <w:rsid w:val="0047431A"/>
    <w:rsid w:val="0047465A"/>
    <w:rsid w:val="004748DC"/>
    <w:rsid w:val="00475B83"/>
    <w:rsid w:val="00477952"/>
    <w:rsid w:val="004855CD"/>
    <w:rsid w:val="00485C57"/>
    <w:rsid w:val="00485E4E"/>
    <w:rsid w:val="00491D49"/>
    <w:rsid w:val="0049638A"/>
    <w:rsid w:val="004A092D"/>
    <w:rsid w:val="004A21A3"/>
    <w:rsid w:val="004A2BF7"/>
    <w:rsid w:val="004A370D"/>
    <w:rsid w:val="004A3CCC"/>
    <w:rsid w:val="004A6C39"/>
    <w:rsid w:val="004A76F5"/>
    <w:rsid w:val="004B0B6F"/>
    <w:rsid w:val="004B0EB4"/>
    <w:rsid w:val="004B16A4"/>
    <w:rsid w:val="004B2CD2"/>
    <w:rsid w:val="004B31DE"/>
    <w:rsid w:val="004B4F25"/>
    <w:rsid w:val="004B6A6E"/>
    <w:rsid w:val="004B720F"/>
    <w:rsid w:val="004B77B4"/>
    <w:rsid w:val="004C3FBB"/>
    <w:rsid w:val="004C513A"/>
    <w:rsid w:val="004C671B"/>
    <w:rsid w:val="004C7371"/>
    <w:rsid w:val="004D2028"/>
    <w:rsid w:val="004D23B2"/>
    <w:rsid w:val="004D3EF7"/>
    <w:rsid w:val="004D6CD0"/>
    <w:rsid w:val="004D77B1"/>
    <w:rsid w:val="004E55E4"/>
    <w:rsid w:val="004E63F2"/>
    <w:rsid w:val="004E7827"/>
    <w:rsid w:val="004E7A91"/>
    <w:rsid w:val="004F0B26"/>
    <w:rsid w:val="004F1A19"/>
    <w:rsid w:val="004F22EB"/>
    <w:rsid w:val="004F424C"/>
    <w:rsid w:val="004F4B9A"/>
    <w:rsid w:val="004F6C30"/>
    <w:rsid w:val="00505C89"/>
    <w:rsid w:val="005078ED"/>
    <w:rsid w:val="00513126"/>
    <w:rsid w:val="00515363"/>
    <w:rsid w:val="00515BFD"/>
    <w:rsid w:val="00516DCA"/>
    <w:rsid w:val="00517F03"/>
    <w:rsid w:val="00520340"/>
    <w:rsid w:val="005215F6"/>
    <w:rsid w:val="00522623"/>
    <w:rsid w:val="00522BB3"/>
    <w:rsid w:val="00523711"/>
    <w:rsid w:val="00525147"/>
    <w:rsid w:val="00527188"/>
    <w:rsid w:val="0052747D"/>
    <w:rsid w:val="00527AD6"/>
    <w:rsid w:val="00527FE3"/>
    <w:rsid w:val="00532678"/>
    <w:rsid w:val="005365AE"/>
    <w:rsid w:val="0054088D"/>
    <w:rsid w:val="00541810"/>
    <w:rsid w:val="00543B2A"/>
    <w:rsid w:val="00543FE7"/>
    <w:rsid w:val="0054543E"/>
    <w:rsid w:val="005504F5"/>
    <w:rsid w:val="00550D22"/>
    <w:rsid w:val="00554BE6"/>
    <w:rsid w:val="00555021"/>
    <w:rsid w:val="00557599"/>
    <w:rsid w:val="005629FD"/>
    <w:rsid w:val="00565131"/>
    <w:rsid w:val="0056556F"/>
    <w:rsid w:val="005678E9"/>
    <w:rsid w:val="00571C7C"/>
    <w:rsid w:val="0057336F"/>
    <w:rsid w:val="0057384D"/>
    <w:rsid w:val="00573B63"/>
    <w:rsid w:val="00574B88"/>
    <w:rsid w:val="00574D66"/>
    <w:rsid w:val="00577EA8"/>
    <w:rsid w:val="00580252"/>
    <w:rsid w:val="00580365"/>
    <w:rsid w:val="0058058A"/>
    <w:rsid w:val="00584B14"/>
    <w:rsid w:val="00591FD3"/>
    <w:rsid w:val="005940CB"/>
    <w:rsid w:val="00594654"/>
    <w:rsid w:val="0059468A"/>
    <w:rsid w:val="00594D19"/>
    <w:rsid w:val="005A0454"/>
    <w:rsid w:val="005A0FBF"/>
    <w:rsid w:val="005A151E"/>
    <w:rsid w:val="005A1D43"/>
    <w:rsid w:val="005A5F19"/>
    <w:rsid w:val="005A7164"/>
    <w:rsid w:val="005B0F74"/>
    <w:rsid w:val="005B2049"/>
    <w:rsid w:val="005B6B2B"/>
    <w:rsid w:val="005B70FA"/>
    <w:rsid w:val="005B7990"/>
    <w:rsid w:val="005C10CB"/>
    <w:rsid w:val="005C183A"/>
    <w:rsid w:val="005C2565"/>
    <w:rsid w:val="005C2904"/>
    <w:rsid w:val="005C2994"/>
    <w:rsid w:val="005C739F"/>
    <w:rsid w:val="005C7581"/>
    <w:rsid w:val="005C7E37"/>
    <w:rsid w:val="005D1EB6"/>
    <w:rsid w:val="005D32A7"/>
    <w:rsid w:val="005D3B51"/>
    <w:rsid w:val="005D4ACB"/>
    <w:rsid w:val="005D7854"/>
    <w:rsid w:val="005E1143"/>
    <w:rsid w:val="005E12A1"/>
    <w:rsid w:val="005E234E"/>
    <w:rsid w:val="005E3B6C"/>
    <w:rsid w:val="005E3E3D"/>
    <w:rsid w:val="005E4A49"/>
    <w:rsid w:val="005E7525"/>
    <w:rsid w:val="005F0315"/>
    <w:rsid w:val="005F46C4"/>
    <w:rsid w:val="005F60D3"/>
    <w:rsid w:val="00600330"/>
    <w:rsid w:val="00600F55"/>
    <w:rsid w:val="00601F4C"/>
    <w:rsid w:val="00602E63"/>
    <w:rsid w:val="00604028"/>
    <w:rsid w:val="0060537B"/>
    <w:rsid w:val="00605C30"/>
    <w:rsid w:val="00606A3F"/>
    <w:rsid w:val="00607D55"/>
    <w:rsid w:val="00611E00"/>
    <w:rsid w:val="00613D77"/>
    <w:rsid w:val="0061517F"/>
    <w:rsid w:val="00615740"/>
    <w:rsid w:val="00620CA7"/>
    <w:rsid w:val="0062251B"/>
    <w:rsid w:val="006225EF"/>
    <w:rsid w:val="00627088"/>
    <w:rsid w:val="00630094"/>
    <w:rsid w:val="006301B0"/>
    <w:rsid w:val="0063074B"/>
    <w:rsid w:val="00631AF2"/>
    <w:rsid w:val="00634927"/>
    <w:rsid w:val="006349AA"/>
    <w:rsid w:val="00636D0F"/>
    <w:rsid w:val="00637187"/>
    <w:rsid w:val="00640A35"/>
    <w:rsid w:val="00640B02"/>
    <w:rsid w:val="00640E30"/>
    <w:rsid w:val="00641009"/>
    <w:rsid w:val="0064356F"/>
    <w:rsid w:val="00645112"/>
    <w:rsid w:val="006456CF"/>
    <w:rsid w:val="00646193"/>
    <w:rsid w:val="00646A15"/>
    <w:rsid w:val="0064790A"/>
    <w:rsid w:val="00650B10"/>
    <w:rsid w:val="00657AE9"/>
    <w:rsid w:val="00660A4B"/>
    <w:rsid w:val="0066382E"/>
    <w:rsid w:val="00663893"/>
    <w:rsid w:val="00665431"/>
    <w:rsid w:val="006666D6"/>
    <w:rsid w:val="00667912"/>
    <w:rsid w:val="006708C0"/>
    <w:rsid w:val="00670E90"/>
    <w:rsid w:val="0067193C"/>
    <w:rsid w:val="0067290E"/>
    <w:rsid w:val="00673720"/>
    <w:rsid w:val="0067467B"/>
    <w:rsid w:val="00674873"/>
    <w:rsid w:val="00680439"/>
    <w:rsid w:val="00684267"/>
    <w:rsid w:val="00685FD1"/>
    <w:rsid w:val="00686ADF"/>
    <w:rsid w:val="00687441"/>
    <w:rsid w:val="006903E1"/>
    <w:rsid w:val="006910C7"/>
    <w:rsid w:val="00691A37"/>
    <w:rsid w:val="006932AB"/>
    <w:rsid w:val="00694B25"/>
    <w:rsid w:val="00695308"/>
    <w:rsid w:val="006954BA"/>
    <w:rsid w:val="00695BCC"/>
    <w:rsid w:val="00696C57"/>
    <w:rsid w:val="006A0578"/>
    <w:rsid w:val="006A0B6D"/>
    <w:rsid w:val="006A2E3E"/>
    <w:rsid w:val="006A58C6"/>
    <w:rsid w:val="006A7F40"/>
    <w:rsid w:val="006B16B8"/>
    <w:rsid w:val="006B1A12"/>
    <w:rsid w:val="006B4ADC"/>
    <w:rsid w:val="006B63CE"/>
    <w:rsid w:val="006B6498"/>
    <w:rsid w:val="006B66D7"/>
    <w:rsid w:val="006B76C0"/>
    <w:rsid w:val="006C0649"/>
    <w:rsid w:val="006C13DC"/>
    <w:rsid w:val="006C42A0"/>
    <w:rsid w:val="006C6C32"/>
    <w:rsid w:val="006C6F64"/>
    <w:rsid w:val="006C799C"/>
    <w:rsid w:val="006D0439"/>
    <w:rsid w:val="006D176C"/>
    <w:rsid w:val="006D2A4E"/>
    <w:rsid w:val="006E0ABB"/>
    <w:rsid w:val="006E0B64"/>
    <w:rsid w:val="006E1796"/>
    <w:rsid w:val="006E1DD8"/>
    <w:rsid w:val="006E46F7"/>
    <w:rsid w:val="006E4C41"/>
    <w:rsid w:val="006E7F3A"/>
    <w:rsid w:val="006F1E93"/>
    <w:rsid w:val="006F26C7"/>
    <w:rsid w:val="006F794B"/>
    <w:rsid w:val="00700073"/>
    <w:rsid w:val="007013B2"/>
    <w:rsid w:val="00701995"/>
    <w:rsid w:val="00702109"/>
    <w:rsid w:val="00703DF0"/>
    <w:rsid w:val="007056AB"/>
    <w:rsid w:val="0070592B"/>
    <w:rsid w:val="007060FF"/>
    <w:rsid w:val="007064F2"/>
    <w:rsid w:val="007074A5"/>
    <w:rsid w:val="007103C9"/>
    <w:rsid w:val="00710A06"/>
    <w:rsid w:val="007127A9"/>
    <w:rsid w:val="007136C7"/>
    <w:rsid w:val="007146E0"/>
    <w:rsid w:val="00720B46"/>
    <w:rsid w:val="0072356C"/>
    <w:rsid w:val="00726A10"/>
    <w:rsid w:val="007307AB"/>
    <w:rsid w:val="00731306"/>
    <w:rsid w:val="00731B5F"/>
    <w:rsid w:val="00732029"/>
    <w:rsid w:val="007332CE"/>
    <w:rsid w:val="00734D27"/>
    <w:rsid w:val="00735CA4"/>
    <w:rsid w:val="007374C7"/>
    <w:rsid w:val="007379F9"/>
    <w:rsid w:val="0074283B"/>
    <w:rsid w:val="00743B6A"/>
    <w:rsid w:val="00743F84"/>
    <w:rsid w:val="00744CAB"/>
    <w:rsid w:val="00746115"/>
    <w:rsid w:val="00746B98"/>
    <w:rsid w:val="00753F3F"/>
    <w:rsid w:val="00754695"/>
    <w:rsid w:val="00760D49"/>
    <w:rsid w:val="007624F5"/>
    <w:rsid w:val="00762A16"/>
    <w:rsid w:val="00763B59"/>
    <w:rsid w:val="0076573F"/>
    <w:rsid w:val="00770768"/>
    <w:rsid w:val="0077156A"/>
    <w:rsid w:val="00772BA4"/>
    <w:rsid w:val="00772F2D"/>
    <w:rsid w:val="00774B92"/>
    <w:rsid w:val="00775032"/>
    <w:rsid w:val="007763CA"/>
    <w:rsid w:val="00780B34"/>
    <w:rsid w:val="007847C7"/>
    <w:rsid w:val="00785669"/>
    <w:rsid w:val="00785BAC"/>
    <w:rsid w:val="00785C23"/>
    <w:rsid w:val="00785EC9"/>
    <w:rsid w:val="00787746"/>
    <w:rsid w:val="00787857"/>
    <w:rsid w:val="00787E81"/>
    <w:rsid w:val="0079051C"/>
    <w:rsid w:val="00790D26"/>
    <w:rsid w:val="00792181"/>
    <w:rsid w:val="007924A3"/>
    <w:rsid w:val="007925F1"/>
    <w:rsid w:val="00793088"/>
    <w:rsid w:val="007939BF"/>
    <w:rsid w:val="00795096"/>
    <w:rsid w:val="007965F3"/>
    <w:rsid w:val="00796EB3"/>
    <w:rsid w:val="007975A0"/>
    <w:rsid w:val="007A26BA"/>
    <w:rsid w:val="007A2A89"/>
    <w:rsid w:val="007A3299"/>
    <w:rsid w:val="007A3FCE"/>
    <w:rsid w:val="007B060B"/>
    <w:rsid w:val="007B1488"/>
    <w:rsid w:val="007B7F0C"/>
    <w:rsid w:val="007C02DF"/>
    <w:rsid w:val="007C2DFE"/>
    <w:rsid w:val="007C54D3"/>
    <w:rsid w:val="007C6514"/>
    <w:rsid w:val="007D0933"/>
    <w:rsid w:val="007E0257"/>
    <w:rsid w:val="007E101F"/>
    <w:rsid w:val="007E1F1A"/>
    <w:rsid w:val="007E343F"/>
    <w:rsid w:val="007E51E0"/>
    <w:rsid w:val="007E6D88"/>
    <w:rsid w:val="007E7115"/>
    <w:rsid w:val="007F0629"/>
    <w:rsid w:val="007F3284"/>
    <w:rsid w:val="007F6647"/>
    <w:rsid w:val="007F7064"/>
    <w:rsid w:val="007F7C1A"/>
    <w:rsid w:val="00800E90"/>
    <w:rsid w:val="00804F0F"/>
    <w:rsid w:val="00805440"/>
    <w:rsid w:val="00806D36"/>
    <w:rsid w:val="00806ED9"/>
    <w:rsid w:val="00807F0B"/>
    <w:rsid w:val="0081107D"/>
    <w:rsid w:val="008134A8"/>
    <w:rsid w:val="00814729"/>
    <w:rsid w:val="00815C44"/>
    <w:rsid w:val="008167ED"/>
    <w:rsid w:val="00820CD4"/>
    <w:rsid w:val="008216FE"/>
    <w:rsid w:val="00821A54"/>
    <w:rsid w:val="0082230C"/>
    <w:rsid w:val="00822399"/>
    <w:rsid w:val="00822C0F"/>
    <w:rsid w:val="0082400B"/>
    <w:rsid w:val="00830869"/>
    <w:rsid w:val="00831D3C"/>
    <w:rsid w:val="00832282"/>
    <w:rsid w:val="00834531"/>
    <w:rsid w:val="0083516D"/>
    <w:rsid w:val="008358D4"/>
    <w:rsid w:val="008417A6"/>
    <w:rsid w:val="008418EA"/>
    <w:rsid w:val="00841918"/>
    <w:rsid w:val="00847247"/>
    <w:rsid w:val="008474F5"/>
    <w:rsid w:val="008508E4"/>
    <w:rsid w:val="008518B9"/>
    <w:rsid w:val="008518C6"/>
    <w:rsid w:val="008523A1"/>
    <w:rsid w:val="008535A1"/>
    <w:rsid w:val="00854382"/>
    <w:rsid w:val="00857689"/>
    <w:rsid w:val="0086494D"/>
    <w:rsid w:val="00864C8B"/>
    <w:rsid w:val="00865E08"/>
    <w:rsid w:val="00866F70"/>
    <w:rsid w:val="00870076"/>
    <w:rsid w:val="00870C54"/>
    <w:rsid w:val="00871F58"/>
    <w:rsid w:val="00872F55"/>
    <w:rsid w:val="00873B83"/>
    <w:rsid w:val="00874119"/>
    <w:rsid w:val="00877023"/>
    <w:rsid w:val="008806BA"/>
    <w:rsid w:val="00882044"/>
    <w:rsid w:val="008848DE"/>
    <w:rsid w:val="0088601E"/>
    <w:rsid w:val="00887239"/>
    <w:rsid w:val="0088732F"/>
    <w:rsid w:val="008879AA"/>
    <w:rsid w:val="00887B91"/>
    <w:rsid w:val="00893889"/>
    <w:rsid w:val="00894729"/>
    <w:rsid w:val="0089709A"/>
    <w:rsid w:val="00897119"/>
    <w:rsid w:val="008974FF"/>
    <w:rsid w:val="008A00E8"/>
    <w:rsid w:val="008A5695"/>
    <w:rsid w:val="008A65EB"/>
    <w:rsid w:val="008A6A81"/>
    <w:rsid w:val="008A6F87"/>
    <w:rsid w:val="008B04B2"/>
    <w:rsid w:val="008B082C"/>
    <w:rsid w:val="008B0D6B"/>
    <w:rsid w:val="008B195E"/>
    <w:rsid w:val="008B1F1E"/>
    <w:rsid w:val="008B5163"/>
    <w:rsid w:val="008B69E2"/>
    <w:rsid w:val="008C23E6"/>
    <w:rsid w:val="008C292C"/>
    <w:rsid w:val="008C2E68"/>
    <w:rsid w:val="008C401D"/>
    <w:rsid w:val="008C5193"/>
    <w:rsid w:val="008C7BFF"/>
    <w:rsid w:val="008D0BA4"/>
    <w:rsid w:val="008D1765"/>
    <w:rsid w:val="008D2FF0"/>
    <w:rsid w:val="008D65D6"/>
    <w:rsid w:val="008D6D3A"/>
    <w:rsid w:val="008D6EB4"/>
    <w:rsid w:val="008D74A7"/>
    <w:rsid w:val="008E16B8"/>
    <w:rsid w:val="008E3D6C"/>
    <w:rsid w:val="008E470E"/>
    <w:rsid w:val="008E4DD9"/>
    <w:rsid w:val="008E61B5"/>
    <w:rsid w:val="008E6C45"/>
    <w:rsid w:val="008F3DD0"/>
    <w:rsid w:val="008F50E5"/>
    <w:rsid w:val="008F60CE"/>
    <w:rsid w:val="008F6366"/>
    <w:rsid w:val="008F6849"/>
    <w:rsid w:val="00900CEC"/>
    <w:rsid w:val="0090511F"/>
    <w:rsid w:val="00905FE9"/>
    <w:rsid w:val="00906158"/>
    <w:rsid w:val="0090716F"/>
    <w:rsid w:val="00907390"/>
    <w:rsid w:val="009110F3"/>
    <w:rsid w:val="00912AEC"/>
    <w:rsid w:val="009132AC"/>
    <w:rsid w:val="0092132F"/>
    <w:rsid w:val="00921F77"/>
    <w:rsid w:val="00922D80"/>
    <w:rsid w:val="00923A5C"/>
    <w:rsid w:val="00923B95"/>
    <w:rsid w:val="009257ED"/>
    <w:rsid w:val="009265BC"/>
    <w:rsid w:val="009309FA"/>
    <w:rsid w:val="00932A73"/>
    <w:rsid w:val="009332C8"/>
    <w:rsid w:val="00933746"/>
    <w:rsid w:val="0094145A"/>
    <w:rsid w:val="009416CE"/>
    <w:rsid w:val="00941B09"/>
    <w:rsid w:val="0094238C"/>
    <w:rsid w:val="00943827"/>
    <w:rsid w:val="00943A18"/>
    <w:rsid w:val="00943F36"/>
    <w:rsid w:val="00945CAD"/>
    <w:rsid w:val="00946D7C"/>
    <w:rsid w:val="009470AD"/>
    <w:rsid w:val="0094797C"/>
    <w:rsid w:val="00952074"/>
    <w:rsid w:val="00952A63"/>
    <w:rsid w:val="00952A89"/>
    <w:rsid w:val="009543BC"/>
    <w:rsid w:val="00954D19"/>
    <w:rsid w:val="0095509F"/>
    <w:rsid w:val="00955B33"/>
    <w:rsid w:val="00956403"/>
    <w:rsid w:val="00957578"/>
    <w:rsid w:val="00957820"/>
    <w:rsid w:val="00957EA1"/>
    <w:rsid w:val="00957F00"/>
    <w:rsid w:val="00962A32"/>
    <w:rsid w:val="00963522"/>
    <w:rsid w:val="0096371E"/>
    <w:rsid w:val="00963E09"/>
    <w:rsid w:val="009671AE"/>
    <w:rsid w:val="009703A5"/>
    <w:rsid w:val="009754A3"/>
    <w:rsid w:val="00976D15"/>
    <w:rsid w:val="009776BB"/>
    <w:rsid w:val="00980CF7"/>
    <w:rsid w:val="00984BA4"/>
    <w:rsid w:val="009852B6"/>
    <w:rsid w:val="00985B7E"/>
    <w:rsid w:val="00985FBF"/>
    <w:rsid w:val="00986BBD"/>
    <w:rsid w:val="00994DAC"/>
    <w:rsid w:val="00994DDE"/>
    <w:rsid w:val="0099670B"/>
    <w:rsid w:val="0099730A"/>
    <w:rsid w:val="009977F6"/>
    <w:rsid w:val="009A28B6"/>
    <w:rsid w:val="009A3109"/>
    <w:rsid w:val="009A4F9C"/>
    <w:rsid w:val="009A676F"/>
    <w:rsid w:val="009A7D01"/>
    <w:rsid w:val="009B0727"/>
    <w:rsid w:val="009B0FC1"/>
    <w:rsid w:val="009B13EB"/>
    <w:rsid w:val="009B3C41"/>
    <w:rsid w:val="009B48F5"/>
    <w:rsid w:val="009B5240"/>
    <w:rsid w:val="009B5390"/>
    <w:rsid w:val="009B5AE9"/>
    <w:rsid w:val="009B63D0"/>
    <w:rsid w:val="009C0BEC"/>
    <w:rsid w:val="009C120A"/>
    <w:rsid w:val="009C2253"/>
    <w:rsid w:val="009C4FDD"/>
    <w:rsid w:val="009C7CCE"/>
    <w:rsid w:val="009D098E"/>
    <w:rsid w:val="009D09C7"/>
    <w:rsid w:val="009D0AA2"/>
    <w:rsid w:val="009D11E4"/>
    <w:rsid w:val="009D1284"/>
    <w:rsid w:val="009D184B"/>
    <w:rsid w:val="009D2576"/>
    <w:rsid w:val="009D2E00"/>
    <w:rsid w:val="009D5C12"/>
    <w:rsid w:val="009D6875"/>
    <w:rsid w:val="009D75F1"/>
    <w:rsid w:val="009D76BE"/>
    <w:rsid w:val="009D7E4F"/>
    <w:rsid w:val="009E13B7"/>
    <w:rsid w:val="009E2A8B"/>
    <w:rsid w:val="009E3BD4"/>
    <w:rsid w:val="009E4603"/>
    <w:rsid w:val="009E481F"/>
    <w:rsid w:val="009E4E5F"/>
    <w:rsid w:val="009E64E4"/>
    <w:rsid w:val="009F286A"/>
    <w:rsid w:val="009F7CFC"/>
    <w:rsid w:val="00A0042E"/>
    <w:rsid w:val="00A00B58"/>
    <w:rsid w:val="00A00CBD"/>
    <w:rsid w:val="00A028DC"/>
    <w:rsid w:val="00A0299A"/>
    <w:rsid w:val="00A02D57"/>
    <w:rsid w:val="00A03513"/>
    <w:rsid w:val="00A07A71"/>
    <w:rsid w:val="00A107E5"/>
    <w:rsid w:val="00A12816"/>
    <w:rsid w:val="00A15524"/>
    <w:rsid w:val="00A164AC"/>
    <w:rsid w:val="00A206F8"/>
    <w:rsid w:val="00A20D75"/>
    <w:rsid w:val="00A22B58"/>
    <w:rsid w:val="00A2328A"/>
    <w:rsid w:val="00A235A5"/>
    <w:rsid w:val="00A239FF"/>
    <w:rsid w:val="00A24939"/>
    <w:rsid w:val="00A25B27"/>
    <w:rsid w:val="00A2633F"/>
    <w:rsid w:val="00A3180C"/>
    <w:rsid w:val="00A338B5"/>
    <w:rsid w:val="00A340EB"/>
    <w:rsid w:val="00A34AC5"/>
    <w:rsid w:val="00A35937"/>
    <w:rsid w:val="00A4037B"/>
    <w:rsid w:val="00A406CE"/>
    <w:rsid w:val="00A415C8"/>
    <w:rsid w:val="00A429BA"/>
    <w:rsid w:val="00A42B0B"/>
    <w:rsid w:val="00A430CE"/>
    <w:rsid w:val="00A447B9"/>
    <w:rsid w:val="00A44856"/>
    <w:rsid w:val="00A46124"/>
    <w:rsid w:val="00A5334C"/>
    <w:rsid w:val="00A547C3"/>
    <w:rsid w:val="00A552FB"/>
    <w:rsid w:val="00A572D5"/>
    <w:rsid w:val="00A60415"/>
    <w:rsid w:val="00A622E8"/>
    <w:rsid w:val="00A70723"/>
    <w:rsid w:val="00A7362E"/>
    <w:rsid w:val="00A752A7"/>
    <w:rsid w:val="00A76038"/>
    <w:rsid w:val="00A762E3"/>
    <w:rsid w:val="00A770C6"/>
    <w:rsid w:val="00A773D8"/>
    <w:rsid w:val="00A777B3"/>
    <w:rsid w:val="00A81403"/>
    <w:rsid w:val="00A82BB6"/>
    <w:rsid w:val="00A834BC"/>
    <w:rsid w:val="00A8369F"/>
    <w:rsid w:val="00A83A8D"/>
    <w:rsid w:val="00A840C1"/>
    <w:rsid w:val="00A84605"/>
    <w:rsid w:val="00A8575A"/>
    <w:rsid w:val="00A85B90"/>
    <w:rsid w:val="00A876A2"/>
    <w:rsid w:val="00A87BA1"/>
    <w:rsid w:val="00A90D7E"/>
    <w:rsid w:val="00A91611"/>
    <w:rsid w:val="00A91C0F"/>
    <w:rsid w:val="00A92915"/>
    <w:rsid w:val="00A94928"/>
    <w:rsid w:val="00A9541A"/>
    <w:rsid w:val="00A963DB"/>
    <w:rsid w:val="00A9650C"/>
    <w:rsid w:val="00AA0959"/>
    <w:rsid w:val="00AA1093"/>
    <w:rsid w:val="00AA5A61"/>
    <w:rsid w:val="00AA7A8C"/>
    <w:rsid w:val="00AB1077"/>
    <w:rsid w:val="00AB4F45"/>
    <w:rsid w:val="00AB5BCF"/>
    <w:rsid w:val="00AB6C35"/>
    <w:rsid w:val="00AB6C9E"/>
    <w:rsid w:val="00AC0B7F"/>
    <w:rsid w:val="00AC20E6"/>
    <w:rsid w:val="00AC2EA8"/>
    <w:rsid w:val="00AC4505"/>
    <w:rsid w:val="00AC531C"/>
    <w:rsid w:val="00AD21D5"/>
    <w:rsid w:val="00AD4282"/>
    <w:rsid w:val="00AE0101"/>
    <w:rsid w:val="00AE0F6F"/>
    <w:rsid w:val="00AE411E"/>
    <w:rsid w:val="00AE49F6"/>
    <w:rsid w:val="00AE6372"/>
    <w:rsid w:val="00AE789C"/>
    <w:rsid w:val="00AE7E45"/>
    <w:rsid w:val="00AF056E"/>
    <w:rsid w:val="00AF2223"/>
    <w:rsid w:val="00AF2716"/>
    <w:rsid w:val="00AF2CF3"/>
    <w:rsid w:val="00AF2FCA"/>
    <w:rsid w:val="00AF302A"/>
    <w:rsid w:val="00AF443D"/>
    <w:rsid w:val="00AF57EF"/>
    <w:rsid w:val="00AF6241"/>
    <w:rsid w:val="00AF7575"/>
    <w:rsid w:val="00B000E7"/>
    <w:rsid w:val="00B01630"/>
    <w:rsid w:val="00B02D11"/>
    <w:rsid w:val="00B0326C"/>
    <w:rsid w:val="00B03C08"/>
    <w:rsid w:val="00B06937"/>
    <w:rsid w:val="00B06A07"/>
    <w:rsid w:val="00B10B5B"/>
    <w:rsid w:val="00B11187"/>
    <w:rsid w:val="00B1293E"/>
    <w:rsid w:val="00B12AB6"/>
    <w:rsid w:val="00B13874"/>
    <w:rsid w:val="00B14E88"/>
    <w:rsid w:val="00B15B06"/>
    <w:rsid w:val="00B15DD5"/>
    <w:rsid w:val="00B16FEA"/>
    <w:rsid w:val="00B208F3"/>
    <w:rsid w:val="00B20946"/>
    <w:rsid w:val="00B21AC0"/>
    <w:rsid w:val="00B2632B"/>
    <w:rsid w:val="00B30453"/>
    <w:rsid w:val="00B319C0"/>
    <w:rsid w:val="00B34E03"/>
    <w:rsid w:val="00B37645"/>
    <w:rsid w:val="00B37944"/>
    <w:rsid w:val="00B37EB9"/>
    <w:rsid w:val="00B41CCE"/>
    <w:rsid w:val="00B4327E"/>
    <w:rsid w:val="00B451A8"/>
    <w:rsid w:val="00B45349"/>
    <w:rsid w:val="00B508C2"/>
    <w:rsid w:val="00B52104"/>
    <w:rsid w:val="00B526B5"/>
    <w:rsid w:val="00B566CB"/>
    <w:rsid w:val="00B56C4F"/>
    <w:rsid w:val="00B56DEC"/>
    <w:rsid w:val="00B5711E"/>
    <w:rsid w:val="00B6103D"/>
    <w:rsid w:val="00B64559"/>
    <w:rsid w:val="00B659C4"/>
    <w:rsid w:val="00B66099"/>
    <w:rsid w:val="00B66485"/>
    <w:rsid w:val="00B6678C"/>
    <w:rsid w:val="00B67908"/>
    <w:rsid w:val="00B67E41"/>
    <w:rsid w:val="00B704A6"/>
    <w:rsid w:val="00B729C5"/>
    <w:rsid w:val="00B73103"/>
    <w:rsid w:val="00B76B1C"/>
    <w:rsid w:val="00B76E24"/>
    <w:rsid w:val="00B76E81"/>
    <w:rsid w:val="00B772D3"/>
    <w:rsid w:val="00B80255"/>
    <w:rsid w:val="00B80AF6"/>
    <w:rsid w:val="00B817F4"/>
    <w:rsid w:val="00B82536"/>
    <w:rsid w:val="00B86764"/>
    <w:rsid w:val="00B878E0"/>
    <w:rsid w:val="00B90CAC"/>
    <w:rsid w:val="00B95892"/>
    <w:rsid w:val="00BA0D2F"/>
    <w:rsid w:val="00BA1445"/>
    <w:rsid w:val="00BA1D88"/>
    <w:rsid w:val="00BA340B"/>
    <w:rsid w:val="00BA48B5"/>
    <w:rsid w:val="00BA4AEA"/>
    <w:rsid w:val="00BA66FF"/>
    <w:rsid w:val="00BA7178"/>
    <w:rsid w:val="00BB0C30"/>
    <w:rsid w:val="00BB1611"/>
    <w:rsid w:val="00BB4239"/>
    <w:rsid w:val="00BB5E74"/>
    <w:rsid w:val="00BB69DA"/>
    <w:rsid w:val="00BB72F4"/>
    <w:rsid w:val="00BB7383"/>
    <w:rsid w:val="00BC579D"/>
    <w:rsid w:val="00BC7175"/>
    <w:rsid w:val="00BC7448"/>
    <w:rsid w:val="00BD0680"/>
    <w:rsid w:val="00BD134B"/>
    <w:rsid w:val="00BD23F1"/>
    <w:rsid w:val="00BD2A65"/>
    <w:rsid w:val="00BD31D3"/>
    <w:rsid w:val="00BE0523"/>
    <w:rsid w:val="00BE1263"/>
    <w:rsid w:val="00BE15FE"/>
    <w:rsid w:val="00BE20DD"/>
    <w:rsid w:val="00BE3D7D"/>
    <w:rsid w:val="00BE4E3F"/>
    <w:rsid w:val="00BE6C6A"/>
    <w:rsid w:val="00BF45B2"/>
    <w:rsid w:val="00BF4B5E"/>
    <w:rsid w:val="00BF5CA6"/>
    <w:rsid w:val="00C00C64"/>
    <w:rsid w:val="00C01AD7"/>
    <w:rsid w:val="00C0367F"/>
    <w:rsid w:val="00C06120"/>
    <w:rsid w:val="00C107F5"/>
    <w:rsid w:val="00C13F04"/>
    <w:rsid w:val="00C2242B"/>
    <w:rsid w:val="00C25F5D"/>
    <w:rsid w:val="00C27099"/>
    <w:rsid w:val="00C335A9"/>
    <w:rsid w:val="00C355ED"/>
    <w:rsid w:val="00C40735"/>
    <w:rsid w:val="00C41003"/>
    <w:rsid w:val="00C41392"/>
    <w:rsid w:val="00C442B4"/>
    <w:rsid w:val="00C47383"/>
    <w:rsid w:val="00C47B83"/>
    <w:rsid w:val="00C501B4"/>
    <w:rsid w:val="00C52113"/>
    <w:rsid w:val="00C52955"/>
    <w:rsid w:val="00C559BB"/>
    <w:rsid w:val="00C61111"/>
    <w:rsid w:val="00C61AC0"/>
    <w:rsid w:val="00C65F04"/>
    <w:rsid w:val="00C677A8"/>
    <w:rsid w:val="00C71989"/>
    <w:rsid w:val="00C71A01"/>
    <w:rsid w:val="00C7356B"/>
    <w:rsid w:val="00C73A8C"/>
    <w:rsid w:val="00C747D5"/>
    <w:rsid w:val="00C777D9"/>
    <w:rsid w:val="00C77FFD"/>
    <w:rsid w:val="00C8066C"/>
    <w:rsid w:val="00C8121C"/>
    <w:rsid w:val="00C81653"/>
    <w:rsid w:val="00C84B7D"/>
    <w:rsid w:val="00C84EF1"/>
    <w:rsid w:val="00C860DB"/>
    <w:rsid w:val="00C86D0E"/>
    <w:rsid w:val="00C906DF"/>
    <w:rsid w:val="00C9161F"/>
    <w:rsid w:val="00C95C33"/>
    <w:rsid w:val="00C95FFC"/>
    <w:rsid w:val="00C96FA2"/>
    <w:rsid w:val="00C97E31"/>
    <w:rsid w:val="00CA003F"/>
    <w:rsid w:val="00CA264E"/>
    <w:rsid w:val="00CA2B72"/>
    <w:rsid w:val="00CA33EE"/>
    <w:rsid w:val="00CA4633"/>
    <w:rsid w:val="00CA676C"/>
    <w:rsid w:val="00CB1059"/>
    <w:rsid w:val="00CB2155"/>
    <w:rsid w:val="00CB423E"/>
    <w:rsid w:val="00CB5296"/>
    <w:rsid w:val="00CC0BE4"/>
    <w:rsid w:val="00CC0DDB"/>
    <w:rsid w:val="00CC3000"/>
    <w:rsid w:val="00CC30E2"/>
    <w:rsid w:val="00CC565D"/>
    <w:rsid w:val="00CD15C1"/>
    <w:rsid w:val="00CD4EA5"/>
    <w:rsid w:val="00CD70AB"/>
    <w:rsid w:val="00CE1F97"/>
    <w:rsid w:val="00CE20DF"/>
    <w:rsid w:val="00CE221C"/>
    <w:rsid w:val="00CE42D6"/>
    <w:rsid w:val="00CE4515"/>
    <w:rsid w:val="00CE483C"/>
    <w:rsid w:val="00CE4B9A"/>
    <w:rsid w:val="00CE5867"/>
    <w:rsid w:val="00CE5B78"/>
    <w:rsid w:val="00CE6300"/>
    <w:rsid w:val="00CE6892"/>
    <w:rsid w:val="00CE728A"/>
    <w:rsid w:val="00CF2490"/>
    <w:rsid w:val="00CF2770"/>
    <w:rsid w:val="00CF325A"/>
    <w:rsid w:val="00CF3552"/>
    <w:rsid w:val="00CF3879"/>
    <w:rsid w:val="00CF428A"/>
    <w:rsid w:val="00CF493C"/>
    <w:rsid w:val="00CF4FC8"/>
    <w:rsid w:val="00CF65AD"/>
    <w:rsid w:val="00CF78D3"/>
    <w:rsid w:val="00D00217"/>
    <w:rsid w:val="00D00D32"/>
    <w:rsid w:val="00D013AC"/>
    <w:rsid w:val="00D02351"/>
    <w:rsid w:val="00D02FC9"/>
    <w:rsid w:val="00D05CED"/>
    <w:rsid w:val="00D06D24"/>
    <w:rsid w:val="00D074AB"/>
    <w:rsid w:val="00D1028F"/>
    <w:rsid w:val="00D12D58"/>
    <w:rsid w:val="00D12D7A"/>
    <w:rsid w:val="00D171D6"/>
    <w:rsid w:val="00D17B12"/>
    <w:rsid w:val="00D213D2"/>
    <w:rsid w:val="00D21C4C"/>
    <w:rsid w:val="00D224E7"/>
    <w:rsid w:val="00D22828"/>
    <w:rsid w:val="00D22E96"/>
    <w:rsid w:val="00D23489"/>
    <w:rsid w:val="00D24A38"/>
    <w:rsid w:val="00D26EC8"/>
    <w:rsid w:val="00D34340"/>
    <w:rsid w:val="00D34771"/>
    <w:rsid w:val="00D35E29"/>
    <w:rsid w:val="00D371B2"/>
    <w:rsid w:val="00D402EA"/>
    <w:rsid w:val="00D435B4"/>
    <w:rsid w:val="00D43C41"/>
    <w:rsid w:val="00D45368"/>
    <w:rsid w:val="00D465E8"/>
    <w:rsid w:val="00D52024"/>
    <w:rsid w:val="00D529DB"/>
    <w:rsid w:val="00D5330D"/>
    <w:rsid w:val="00D54E3D"/>
    <w:rsid w:val="00D556AD"/>
    <w:rsid w:val="00D55B4C"/>
    <w:rsid w:val="00D601A9"/>
    <w:rsid w:val="00D6079D"/>
    <w:rsid w:val="00D6290C"/>
    <w:rsid w:val="00D63C58"/>
    <w:rsid w:val="00D645F1"/>
    <w:rsid w:val="00D65DE2"/>
    <w:rsid w:val="00D66308"/>
    <w:rsid w:val="00D66C1D"/>
    <w:rsid w:val="00D67F9C"/>
    <w:rsid w:val="00D7050E"/>
    <w:rsid w:val="00D71CA3"/>
    <w:rsid w:val="00D734FE"/>
    <w:rsid w:val="00D75E58"/>
    <w:rsid w:val="00D7686D"/>
    <w:rsid w:val="00D77E3A"/>
    <w:rsid w:val="00D77EAA"/>
    <w:rsid w:val="00D8660A"/>
    <w:rsid w:val="00D903E7"/>
    <w:rsid w:val="00D90986"/>
    <w:rsid w:val="00D92795"/>
    <w:rsid w:val="00DA00B2"/>
    <w:rsid w:val="00DA3FB7"/>
    <w:rsid w:val="00DA5966"/>
    <w:rsid w:val="00DA7003"/>
    <w:rsid w:val="00DB0315"/>
    <w:rsid w:val="00DB40FB"/>
    <w:rsid w:val="00DB4D0F"/>
    <w:rsid w:val="00DB75C2"/>
    <w:rsid w:val="00DC07F0"/>
    <w:rsid w:val="00DC2339"/>
    <w:rsid w:val="00DC386B"/>
    <w:rsid w:val="00DD374A"/>
    <w:rsid w:val="00DD37F1"/>
    <w:rsid w:val="00DD39D6"/>
    <w:rsid w:val="00DD3AC4"/>
    <w:rsid w:val="00DD46BB"/>
    <w:rsid w:val="00DD5CA2"/>
    <w:rsid w:val="00DD7392"/>
    <w:rsid w:val="00DE012D"/>
    <w:rsid w:val="00DE0756"/>
    <w:rsid w:val="00DE0F70"/>
    <w:rsid w:val="00DE5B35"/>
    <w:rsid w:val="00DE6558"/>
    <w:rsid w:val="00DE7D1B"/>
    <w:rsid w:val="00DF04C6"/>
    <w:rsid w:val="00DF0B7E"/>
    <w:rsid w:val="00DF18B1"/>
    <w:rsid w:val="00DF5078"/>
    <w:rsid w:val="00DF7461"/>
    <w:rsid w:val="00DF79A9"/>
    <w:rsid w:val="00DF7A5D"/>
    <w:rsid w:val="00E015FD"/>
    <w:rsid w:val="00E016D2"/>
    <w:rsid w:val="00E04A84"/>
    <w:rsid w:val="00E050FB"/>
    <w:rsid w:val="00E0634B"/>
    <w:rsid w:val="00E07275"/>
    <w:rsid w:val="00E0773F"/>
    <w:rsid w:val="00E07C14"/>
    <w:rsid w:val="00E11799"/>
    <w:rsid w:val="00E11EB3"/>
    <w:rsid w:val="00E12103"/>
    <w:rsid w:val="00E121B3"/>
    <w:rsid w:val="00E1346C"/>
    <w:rsid w:val="00E15B75"/>
    <w:rsid w:val="00E17E1C"/>
    <w:rsid w:val="00E20CDF"/>
    <w:rsid w:val="00E261A8"/>
    <w:rsid w:val="00E303FD"/>
    <w:rsid w:val="00E3201C"/>
    <w:rsid w:val="00E32DBD"/>
    <w:rsid w:val="00E36698"/>
    <w:rsid w:val="00E3721F"/>
    <w:rsid w:val="00E408FF"/>
    <w:rsid w:val="00E427DC"/>
    <w:rsid w:val="00E4535C"/>
    <w:rsid w:val="00E455E8"/>
    <w:rsid w:val="00E50849"/>
    <w:rsid w:val="00E52A06"/>
    <w:rsid w:val="00E53E62"/>
    <w:rsid w:val="00E54AD6"/>
    <w:rsid w:val="00E55A80"/>
    <w:rsid w:val="00E57435"/>
    <w:rsid w:val="00E57EAC"/>
    <w:rsid w:val="00E64244"/>
    <w:rsid w:val="00E647B0"/>
    <w:rsid w:val="00E668DE"/>
    <w:rsid w:val="00E66CDB"/>
    <w:rsid w:val="00E677E0"/>
    <w:rsid w:val="00E70BE7"/>
    <w:rsid w:val="00E72833"/>
    <w:rsid w:val="00E7292D"/>
    <w:rsid w:val="00E7423B"/>
    <w:rsid w:val="00E7445E"/>
    <w:rsid w:val="00E749E1"/>
    <w:rsid w:val="00E75A45"/>
    <w:rsid w:val="00E76235"/>
    <w:rsid w:val="00E764F9"/>
    <w:rsid w:val="00E804F9"/>
    <w:rsid w:val="00E838C0"/>
    <w:rsid w:val="00E851E5"/>
    <w:rsid w:val="00E8546A"/>
    <w:rsid w:val="00E858EA"/>
    <w:rsid w:val="00E87D4B"/>
    <w:rsid w:val="00E902B8"/>
    <w:rsid w:val="00E9109B"/>
    <w:rsid w:val="00E92918"/>
    <w:rsid w:val="00E95148"/>
    <w:rsid w:val="00E95973"/>
    <w:rsid w:val="00E97B69"/>
    <w:rsid w:val="00EA0D09"/>
    <w:rsid w:val="00EA143B"/>
    <w:rsid w:val="00EA22EA"/>
    <w:rsid w:val="00EA2C9B"/>
    <w:rsid w:val="00EA3FFF"/>
    <w:rsid w:val="00EA5BE2"/>
    <w:rsid w:val="00EA664A"/>
    <w:rsid w:val="00EB09F8"/>
    <w:rsid w:val="00EB38E7"/>
    <w:rsid w:val="00EB3A31"/>
    <w:rsid w:val="00EB56C4"/>
    <w:rsid w:val="00EB6730"/>
    <w:rsid w:val="00EB76C3"/>
    <w:rsid w:val="00EC0FD4"/>
    <w:rsid w:val="00EC48F0"/>
    <w:rsid w:val="00EC678F"/>
    <w:rsid w:val="00EC74C2"/>
    <w:rsid w:val="00EC75BE"/>
    <w:rsid w:val="00ED18CB"/>
    <w:rsid w:val="00ED3307"/>
    <w:rsid w:val="00ED5AB8"/>
    <w:rsid w:val="00ED73C1"/>
    <w:rsid w:val="00ED7BEA"/>
    <w:rsid w:val="00EE045F"/>
    <w:rsid w:val="00EE0EB0"/>
    <w:rsid w:val="00EE1BC0"/>
    <w:rsid w:val="00EE2256"/>
    <w:rsid w:val="00EE3097"/>
    <w:rsid w:val="00EE33F8"/>
    <w:rsid w:val="00EE4DF1"/>
    <w:rsid w:val="00EE5AC0"/>
    <w:rsid w:val="00EE6FCD"/>
    <w:rsid w:val="00EE72BA"/>
    <w:rsid w:val="00EF1036"/>
    <w:rsid w:val="00EF1682"/>
    <w:rsid w:val="00EF3D0B"/>
    <w:rsid w:val="00EF42DD"/>
    <w:rsid w:val="00EF4E4C"/>
    <w:rsid w:val="00EF6248"/>
    <w:rsid w:val="00F00C7F"/>
    <w:rsid w:val="00F00D78"/>
    <w:rsid w:val="00F01B6E"/>
    <w:rsid w:val="00F05F08"/>
    <w:rsid w:val="00F112D1"/>
    <w:rsid w:val="00F11D97"/>
    <w:rsid w:val="00F137F6"/>
    <w:rsid w:val="00F17409"/>
    <w:rsid w:val="00F17DEE"/>
    <w:rsid w:val="00F2265C"/>
    <w:rsid w:val="00F240C0"/>
    <w:rsid w:val="00F24278"/>
    <w:rsid w:val="00F247AA"/>
    <w:rsid w:val="00F25368"/>
    <w:rsid w:val="00F30CDD"/>
    <w:rsid w:val="00F34D28"/>
    <w:rsid w:val="00F358BC"/>
    <w:rsid w:val="00F36BD7"/>
    <w:rsid w:val="00F37037"/>
    <w:rsid w:val="00F373B1"/>
    <w:rsid w:val="00F40236"/>
    <w:rsid w:val="00F44518"/>
    <w:rsid w:val="00F46111"/>
    <w:rsid w:val="00F52CCA"/>
    <w:rsid w:val="00F52F56"/>
    <w:rsid w:val="00F5382D"/>
    <w:rsid w:val="00F56B67"/>
    <w:rsid w:val="00F61E4E"/>
    <w:rsid w:val="00F628A2"/>
    <w:rsid w:val="00F62C79"/>
    <w:rsid w:val="00F642CC"/>
    <w:rsid w:val="00F64BBD"/>
    <w:rsid w:val="00F64CF9"/>
    <w:rsid w:val="00F672D1"/>
    <w:rsid w:val="00F722A2"/>
    <w:rsid w:val="00F72C7F"/>
    <w:rsid w:val="00F7449B"/>
    <w:rsid w:val="00F76CCF"/>
    <w:rsid w:val="00F81A02"/>
    <w:rsid w:val="00F83397"/>
    <w:rsid w:val="00F83A1F"/>
    <w:rsid w:val="00F84C39"/>
    <w:rsid w:val="00F85CF3"/>
    <w:rsid w:val="00F86390"/>
    <w:rsid w:val="00F866A8"/>
    <w:rsid w:val="00F87FDD"/>
    <w:rsid w:val="00F91B1D"/>
    <w:rsid w:val="00F9203C"/>
    <w:rsid w:val="00F9250D"/>
    <w:rsid w:val="00F92E6D"/>
    <w:rsid w:val="00F92F6F"/>
    <w:rsid w:val="00F93891"/>
    <w:rsid w:val="00F94E28"/>
    <w:rsid w:val="00F95A6C"/>
    <w:rsid w:val="00F964B4"/>
    <w:rsid w:val="00F96E43"/>
    <w:rsid w:val="00FA0A3A"/>
    <w:rsid w:val="00FA19BB"/>
    <w:rsid w:val="00FA1E5F"/>
    <w:rsid w:val="00FA212A"/>
    <w:rsid w:val="00FA3A20"/>
    <w:rsid w:val="00FA42E3"/>
    <w:rsid w:val="00FA477E"/>
    <w:rsid w:val="00FA542E"/>
    <w:rsid w:val="00FA7832"/>
    <w:rsid w:val="00FA7C6A"/>
    <w:rsid w:val="00FA7F56"/>
    <w:rsid w:val="00FB25AA"/>
    <w:rsid w:val="00FB3D1D"/>
    <w:rsid w:val="00FB6BB0"/>
    <w:rsid w:val="00FB7CE8"/>
    <w:rsid w:val="00FC4A3E"/>
    <w:rsid w:val="00FC5CAD"/>
    <w:rsid w:val="00FC60DF"/>
    <w:rsid w:val="00FC7E1F"/>
    <w:rsid w:val="00FD1313"/>
    <w:rsid w:val="00FD2854"/>
    <w:rsid w:val="00FD4628"/>
    <w:rsid w:val="00FE153D"/>
    <w:rsid w:val="00FE3029"/>
    <w:rsid w:val="00FF2071"/>
    <w:rsid w:val="00FF2347"/>
    <w:rsid w:val="00FF3B3C"/>
    <w:rsid w:val="00FF5809"/>
    <w:rsid w:val="00FF76D2"/>
    <w:rsid w:val="00FF79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chartTrackingRefBased/>
  <w15:docId w15:val="{C2BB427C-7D16-4977-A6AC-343AD9674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72BA"/>
    <w:pPr>
      <w:widowControl w:val="0"/>
      <w:spacing w:line="360" w:lineRule="auto"/>
      <w:ind w:firstLineChars="200" w:firstLine="200"/>
      <w:jc w:val="both"/>
    </w:pPr>
    <w:rPr>
      <w:sz w:val="24"/>
      <w:szCs w:val="24"/>
    </w:rPr>
  </w:style>
  <w:style w:type="paragraph" w:styleId="1">
    <w:name w:val="heading 1"/>
    <w:basedOn w:val="a"/>
    <w:next w:val="a"/>
    <w:link w:val="1Char"/>
    <w:uiPriority w:val="9"/>
    <w:qFormat/>
    <w:rsid w:val="003C69E2"/>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E015F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C7175"/>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D213D2"/>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3C69E2"/>
    <w:rPr>
      <w:b/>
      <w:bCs/>
      <w:kern w:val="44"/>
      <w:sz w:val="44"/>
      <w:szCs w:val="44"/>
    </w:rPr>
  </w:style>
  <w:style w:type="character" w:customStyle="1" w:styleId="2Char">
    <w:name w:val="标题 2 Char"/>
    <w:basedOn w:val="a0"/>
    <w:link w:val="2"/>
    <w:uiPriority w:val="9"/>
    <w:rsid w:val="00E015FD"/>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BC7175"/>
    <w:rPr>
      <w:b/>
      <w:bCs/>
      <w:sz w:val="32"/>
      <w:szCs w:val="32"/>
    </w:rPr>
  </w:style>
  <w:style w:type="character" w:customStyle="1" w:styleId="4Char">
    <w:name w:val="标题 4 Char"/>
    <w:basedOn w:val="a0"/>
    <w:link w:val="4"/>
    <w:uiPriority w:val="9"/>
    <w:rsid w:val="00D213D2"/>
    <w:rPr>
      <w:rFonts w:asciiTheme="majorHAnsi" w:eastAsiaTheme="majorEastAsia" w:hAnsiTheme="majorHAnsi" w:cstheme="majorBidi"/>
      <w:b/>
      <w:bCs/>
      <w:sz w:val="28"/>
      <w:szCs w:val="28"/>
    </w:rPr>
  </w:style>
  <w:style w:type="paragraph" w:styleId="a3">
    <w:name w:val="Date"/>
    <w:basedOn w:val="a"/>
    <w:next w:val="a"/>
    <w:link w:val="Char"/>
    <w:uiPriority w:val="99"/>
    <w:semiHidden/>
    <w:unhideWhenUsed/>
    <w:rsid w:val="00923B95"/>
    <w:pPr>
      <w:ind w:leftChars="2500" w:left="100"/>
    </w:pPr>
  </w:style>
  <w:style w:type="character" w:customStyle="1" w:styleId="Char">
    <w:name w:val="日期 Char"/>
    <w:basedOn w:val="a0"/>
    <w:link w:val="a3"/>
    <w:uiPriority w:val="99"/>
    <w:semiHidden/>
    <w:rsid w:val="00923B95"/>
    <w:rPr>
      <w:sz w:val="24"/>
      <w:szCs w:val="24"/>
    </w:rPr>
  </w:style>
  <w:style w:type="paragraph" w:styleId="a4">
    <w:name w:val="Normal (Web)"/>
    <w:basedOn w:val="a"/>
    <w:uiPriority w:val="99"/>
    <w:semiHidden/>
    <w:unhideWhenUsed/>
    <w:rsid w:val="00365091"/>
    <w:rPr>
      <w:rFonts w:ascii="Times New Roman" w:hAnsi="Times New Roman" w:cs="Times New Roman"/>
    </w:rPr>
  </w:style>
  <w:style w:type="paragraph" w:styleId="TOC">
    <w:name w:val="TOC Heading"/>
    <w:basedOn w:val="1"/>
    <w:next w:val="a"/>
    <w:uiPriority w:val="39"/>
    <w:unhideWhenUsed/>
    <w:qFormat/>
    <w:rsid w:val="000636B8"/>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0636B8"/>
  </w:style>
  <w:style w:type="paragraph" w:styleId="20">
    <w:name w:val="toc 2"/>
    <w:basedOn w:val="a"/>
    <w:next w:val="a"/>
    <w:autoRedefine/>
    <w:uiPriority w:val="39"/>
    <w:unhideWhenUsed/>
    <w:rsid w:val="000636B8"/>
    <w:pPr>
      <w:ind w:leftChars="200" w:left="420"/>
    </w:pPr>
  </w:style>
  <w:style w:type="paragraph" w:styleId="30">
    <w:name w:val="toc 3"/>
    <w:basedOn w:val="a"/>
    <w:next w:val="a"/>
    <w:autoRedefine/>
    <w:uiPriority w:val="39"/>
    <w:unhideWhenUsed/>
    <w:rsid w:val="000636B8"/>
    <w:pPr>
      <w:ind w:leftChars="400" w:left="840"/>
    </w:pPr>
  </w:style>
  <w:style w:type="character" w:styleId="a5">
    <w:name w:val="Hyperlink"/>
    <w:basedOn w:val="a0"/>
    <w:uiPriority w:val="99"/>
    <w:unhideWhenUsed/>
    <w:rsid w:val="000636B8"/>
    <w:rPr>
      <w:color w:val="0563C1" w:themeColor="hyperlink"/>
      <w:u w:val="single"/>
    </w:rPr>
  </w:style>
  <w:style w:type="paragraph" w:styleId="a6">
    <w:name w:val="header"/>
    <w:basedOn w:val="a"/>
    <w:link w:val="Char0"/>
    <w:uiPriority w:val="99"/>
    <w:unhideWhenUsed/>
    <w:rsid w:val="00EE72BA"/>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6"/>
    <w:uiPriority w:val="99"/>
    <w:rsid w:val="00EE72BA"/>
    <w:rPr>
      <w:sz w:val="18"/>
      <w:szCs w:val="18"/>
    </w:rPr>
  </w:style>
  <w:style w:type="paragraph" w:styleId="a7">
    <w:name w:val="footer"/>
    <w:basedOn w:val="a"/>
    <w:link w:val="Char1"/>
    <w:uiPriority w:val="99"/>
    <w:unhideWhenUsed/>
    <w:rsid w:val="00EE72BA"/>
    <w:pPr>
      <w:tabs>
        <w:tab w:val="center" w:pos="4153"/>
        <w:tab w:val="right" w:pos="8306"/>
      </w:tabs>
      <w:snapToGrid w:val="0"/>
      <w:spacing w:line="240" w:lineRule="auto"/>
      <w:jc w:val="left"/>
    </w:pPr>
    <w:rPr>
      <w:sz w:val="18"/>
      <w:szCs w:val="18"/>
    </w:rPr>
  </w:style>
  <w:style w:type="character" w:customStyle="1" w:styleId="Char1">
    <w:name w:val="页脚 Char"/>
    <w:basedOn w:val="a0"/>
    <w:link w:val="a7"/>
    <w:uiPriority w:val="99"/>
    <w:rsid w:val="00EE72BA"/>
    <w:rPr>
      <w:sz w:val="18"/>
      <w:szCs w:val="18"/>
    </w:rPr>
  </w:style>
  <w:style w:type="paragraph" w:customStyle="1" w:styleId="a8">
    <w:name w:val="表格"/>
    <w:basedOn w:val="a"/>
    <w:link w:val="Char2"/>
    <w:qFormat/>
    <w:rsid w:val="007924A3"/>
    <w:pPr>
      <w:spacing w:line="240" w:lineRule="auto"/>
      <w:ind w:firstLineChars="0" w:firstLine="0"/>
      <w:jc w:val="center"/>
    </w:pPr>
    <w:rPr>
      <w:sz w:val="21"/>
      <w:szCs w:val="21"/>
    </w:rPr>
  </w:style>
  <w:style w:type="table" w:styleId="a9">
    <w:name w:val="Table Grid"/>
    <w:basedOn w:val="a1"/>
    <w:uiPriority w:val="39"/>
    <w:rsid w:val="00A82B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
    <w:name w:val="表格 Char"/>
    <w:basedOn w:val="a0"/>
    <w:link w:val="a8"/>
    <w:rsid w:val="007924A3"/>
    <w:rPr>
      <w:szCs w:val="21"/>
    </w:rPr>
  </w:style>
  <w:style w:type="paragraph" w:styleId="aa">
    <w:name w:val="Body Text"/>
    <w:basedOn w:val="a"/>
    <w:link w:val="Char3"/>
    <w:uiPriority w:val="99"/>
    <w:semiHidden/>
    <w:unhideWhenUsed/>
    <w:rsid w:val="00147493"/>
    <w:pPr>
      <w:spacing w:after="120"/>
    </w:pPr>
  </w:style>
  <w:style w:type="character" w:customStyle="1" w:styleId="Char3">
    <w:name w:val="正文文本 Char"/>
    <w:basedOn w:val="a0"/>
    <w:link w:val="aa"/>
    <w:uiPriority w:val="99"/>
    <w:semiHidden/>
    <w:rsid w:val="00147493"/>
    <w:rPr>
      <w:sz w:val="24"/>
      <w:szCs w:val="24"/>
    </w:rPr>
  </w:style>
  <w:style w:type="paragraph" w:styleId="ab">
    <w:name w:val="Body Text Indent"/>
    <w:basedOn w:val="a"/>
    <w:link w:val="Char4"/>
    <w:uiPriority w:val="99"/>
    <w:semiHidden/>
    <w:unhideWhenUsed/>
    <w:rsid w:val="006C6C32"/>
    <w:pPr>
      <w:spacing w:after="120"/>
      <w:ind w:leftChars="200" w:left="420"/>
    </w:pPr>
  </w:style>
  <w:style w:type="character" w:customStyle="1" w:styleId="Char4">
    <w:name w:val="正文文本缩进 Char"/>
    <w:basedOn w:val="a0"/>
    <w:link w:val="ab"/>
    <w:uiPriority w:val="99"/>
    <w:semiHidden/>
    <w:rsid w:val="006C6C32"/>
    <w:rPr>
      <w:sz w:val="24"/>
      <w:szCs w:val="24"/>
    </w:rPr>
  </w:style>
  <w:style w:type="paragraph" w:styleId="40">
    <w:name w:val="toc 4"/>
    <w:basedOn w:val="a"/>
    <w:next w:val="a"/>
    <w:autoRedefine/>
    <w:uiPriority w:val="39"/>
    <w:unhideWhenUsed/>
    <w:rsid w:val="00691A37"/>
    <w:pPr>
      <w:spacing w:line="240" w:lineRule="auto"/>
      <w:ind w:leftChars="600" w:left="1260" w:firstLineChars="0" w:firstLine="0"/>
    </w:pPr>
    <w:rPr>
      <w:sz w:val="21"/>
      <w:szCs w:val="22"/>
    </w:rPr>
  </w:style>
  <w:style w:type="paragraph" w:styleId="5">
    <w:name w:val="toc 5"/>
    <w:basedOn w:val="a"/>
    <w:next w:val="a"/>
    <w:autoRedefine/>
    <w:uiPriority w:val="39"/>
    <w:unhideWhenUsed/>
    <w:rsid w:val="00691A37"/>
    <w:pPr>
      <w:spacing w:line="240" w:lineRule="auto"/>
      <w:ind w:leftChars="800" w:left="1680" w:firstLineChars="0" w:firstLine="0"/>
    </w:pPr>
    <w:rPr>
      <w:sz w:val="21"/>
      <w:szCs w:val="22"/>
    </w:rPr>
  </w:style>
  <w:style w:type="paragraph" w:styleId="6">
    <w:name w:val="toc 6"/>
    <w:basedOn w:val="a"/>
    <w:next w:val="a"/>
    <w:autoRedefine/>
    <w:uiPriority w:val="39"/>
    <w:unhideWhenUsed/>
    <w:rsid w:val="00691A37"/>
    <w:pPr>
      <w:spacing w:line="240" w:lineRule="auto"/>
      <w:ind w:leftChars="1000" w:left="2100" w:firstLineChars="0" w:firstLine="0"/>
    </w:pPr>
    <w:rPr>
      <w:sz w:val="21"/>
      <w:szCs w:val="22"/>
    </w:rPr>
  </w:style>
  <w:style w:type="paragraph" w:styleId="7">
    <w:name w:val="toc 7"/>
    <w:basedOn w:val="a"/>
    <w:next w:val="a"/>
    <w:autoRedefine/>
    <w:uiPriority w:val="39"/>
    <w:unhideWhenUsed/>
    <w:rsid w:val="00691A37"/>
    <w:pPr>
      <w:spacing w:line="240" w:lineRule="auto"/>
      <w:ind w:leftChars="1200" w:left="2520" w:firstLineChars="0" w:firstLine="0"/>
    </w:pPr>
    <w:rPr>
      <w:sz w:val="21"/>
      <w:szCs w:val="22"/>
    </w:rPr>
  </w:style>
  <w:style w:type="paragraph" w:styleId="8">
    <w:name w:val="toc 8"/>
    <w:basedOn w:val="a"/>
    <w:next w:val="a"/>
    <w:autoRedefine/>
    <w:uiPriority w:val="39"/>
    <w:unhideWhenUsed/>
    <w:rsid w:val="00691A37"/>
    <w:pPr>
      <w:spacing w:line="240" w:lineRule="auto"/>
      <w:ind w:leftChars="1400" w:left="2940" w:firstLineChars="0" w:firstLine="0"/>
    </w:pPr>
    <w:rPr>
      <w:sz w:val="21"/>
      <w:szCs w:val="22"/>
    </w:rPr>
  </w:style>
  <w:style w:type="paragraph" w:styleId="9">
    <w:name w:val="toc 9"/>
    <w:basedOn w:val="a"/>
    <w:next w:val="a"/>
    <w:autoRedefine/>
    <w:uiPriority w:val="39"/>
    <w:unhideWhenUsed/>
    <w:rsid w:val="00691A37"/>
    <w:pPr>
      <w:spacing w:line="240" w:lineRule="auto"/>
      <w:ind w:leftChars="1600" w:left="3360" w:firstLineChars="0" w:firstLine="0"/>
    </w:pPr>
    <w:rPr>
      <w:sz w:val="21"/>
      <w:szCs w:val="22"/>
    </w:rPr>
  </w:style>
  <w:style w:type="paragraph" w:customStyle="1" w:styleId="CharChar11CharCharCharCharCharCharCharCharCharChar">
    <w:name w:val="Char Char11 Char Char Char Char Char Char Char Char Char Char"/>
    <w:basedOn w:val="a"/>
    <w:qFormat/>
    <w:rsid w:val="00EB6730"/>
    <w:pPr>
      <w:ind w:firstLine="460"/>
    </w:pPr>
    <w:rPr>
      <w:rFonts w:ascii="Times New Roman" w:eastAsia="宋体" w:hAnsi="Times New Roman" w:cs="Times New Roman" w:hint="eastAsia"/>
      <w:sz w:val="28"/>
      <w:szCs w:val="20"/>
    </w:rPr>
  </w:style>
  <w:style w:type="paragraph" w:customStyle="1" w:styleId="11">
    <w:name w:val="无间隔1"/>
    <w:qFormat/>
    <w:rsid w:val="009D11E4"/>
    <w:pPr>
      <w:widowControl w:val="0"/>
      <w:jc w:val="center"/>
    </w:pPr>
    <w:rPr>
      <w:rFonts w:cs="黑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781786">
      <w:bodyDiv w:val="1"/>
      <w:marLeft w:val="0"/>
      <w:marRight w:val="0"/>
      <w:marTop w:val="0"/>
      <w:marBottom w:val="0"/>
      <w:divBdr>
        <w:top w:val="none" w:sz="0" w:space="0" w:color="auto"/>
        <w:left w:val="none" w:sz="0" w:space="0" w:color="auto"/>
        <w:bottom w:val="none" w:sz="0" w:space="0" w:color="auto"/>
        <w:right w:val="none" w:sz="0" w:space="0" w:color="auto"/>
      </w:divBdr>
      <w:divsChild>
        <w:div w:id="119954286">
          <w:marLeft w:val="0"/>
          <w:marRight w:val="0"/>
          <w:marTop w:val="0"/>
          <w:marBottom w:val="0"/>
          <w:divBdr>
            <w:top w:val="none" w:sz="0" w:space="0" w:color="auto"/>
            <w:left w:val="none" w:sz="0" w:space="0" w:color="auto"/>
            <w:bottom w:val="none" w:sz="0" w:space="0" w:color="auto"/>
            <w:right w:val="none" w:sz="0" w:space="0" w:color="auto"/>
          </w:divBdr>
          <w:divsChild>
            <w:div w:id="93756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99936">
      <w:bodyDiv w:val="1"/>
      <w:marLeft w:val="0"/>
      <w:marRight w:val="0"/>
      <w:marTop w:val="0"/>
      <w:marBottom w:val="0"/>
      <w:divBdr>
        <w:top w:val="none" w:sz="0" w:space="0" w:color="auto"/>
        <w:left w:val="none" w:sz="0" w:space="0" w:color="auto"/>
        <w:bottom w:val="none" w:sz="0" w:space="0" w:color="auto"/>
        <w:right w:val="none" w:sz="0" w:space="0" w:color="auto"/>
      </w:divBdr>
    </w:div>
    <w:div w:id="1239942528">
      <w:bodyDiv w:val="1"/>
      <w:marLeft w:val="0"/>
      <w:marRight w:val="0"/>
      <w:marTop w:val="0"/>
      <w:marBottom w:val="0"/>
      <w:divBdr>
        <w:top w:val="none" w:sz="0" w:space="0" w:color="auto"/>
        <w:left w:val="none" w:sz="0" w:space="0" w:color="auto"/>
        <w:bottom w:val="none" w:sz="0" w:space="0" w:color="auto"/>
        <w:right w:val="none" w:sz="0" w:space="0" w:color="auto"/>
      </w:divBdr>
    </w:div>
    <w:div w:id="1576276598">
      <w:bodyDiv w:val="1"/>
      <w:marLeft w:val="0"/>
      <w:marRight w:val="0"/>
      <w:marTop w:val="0"/>
      <w:marBottom w:val="0"/>
      <w:divBdr>
        <w:top w:val="none" w:sz="0" w:space="0" w:color="auto"/>
        <w:left w:val="none" w:sz="0" w:space="0" w:color="auto"/>
        <w:bottom w:val="none" w:sz="0" w:space="0" w:color="auto"/>
        <w:right w:val="none" w:sz="0" w:space="0" w:color="auto"/>
      </w:divBdr>
      <w:divsChild>
        <w:div w:id="875043881">
          <w:marLeft w:val="0"/>
          <w:marRight w:val="0"/>
          <w:marTop w:val="0"/>
          <w:marBottom w:val="0"/>
          <w:divBdr>
            <w:top w:val="none" w:sz="0" w:space="0" w:color="auto"/>
            <w:left w:val="none" w:sz="0" w:space="0" w:color="auto"/>
            <w:bottom w:val="none" w:sz="0" w:space="0" w:color="auto"/>
            <w:right w:val="none" w:sz="0" w:space="0" w:color="auto"/>
          </w:divBdr>
          <w:divsChild>
            <w:div w:id="1188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301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enwen.soso.com/z/Search.e?sp=S%E6%96%B9%E9%93%85%E7%9F%BF&amp;ch=w.search.yjjlink&amp;cid=w.search.yjjlink" TargetMode="External"/><Relationship Id="rId26" Type="http://schemas.openxmlformats.org/officeDocument/2006/relationships/hyperlink" Target="http://baike.baidu.com/view/2677.htm" TargetMode="External"/><Relationship Id="rId39" Type="http://schemas.openxmlformats.org/officeDocument/2006/relationships/image" Target="media/image16.jpeg"/><Relationship Id="rId21" Type="http://schemas.openxmlformats.org/officeDocument/2006/relationships/hyperlink" Target="http://wenwen.soso.com/z/Search.e?sp=S%E9%BB%84%E9%93%81%E7%9F%BF&amp;ch=w.search.yjjlink&amp;cid=w.search.yjjlink"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package" Target="embeddings/Microsoft_Visio___3.vsd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Visio___1.vsdx"/><Relationship Id="rId29" Type="http://schemas.openxmlformats.org/officeDocument/2006/relationships/image" Target="media/image6.jpeg"/><Relationship Id="rId11" Type="http://schemas.openxmlformats.org/officeDocument/2006/relationships/footer" Target="footer1.xml"/><Relationship Id="rId24" Type="http://schemas.openxmlformats.org/officeDocument/2006/relationships/hyperlink" Target="http://baike.baidu.com/view/43203.htm"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footer" Target="footer4.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wenwen.soso.com/z/Search.e?sp=S%E9%BB%84%E9%93%9C%E7%9F%BF&amp;ch=w.search.yjjlink&amp;cid=w.search.yjjlin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emf"/><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1.emf"/><Relationship Id="rId8" Type="http://schemas.openxmlformats.org/officeDocument/2006/relationships/image" Target="media/image1.jpe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enwen.soso.com/z/Search.e?sp=S%E9%BB%84%E8%8D%AF&amp;ch=w.search.yjjlink&amp;cid=w.search.yjjlink" TargetMode="External"/><Relationship Id="rId25" Type="http://schemas.openxmlformats.org/officeDocument/2006/relationships/hyperlink" Target="http://baike.baidu.com/view/140152.htm" TargetMode="Externa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theme" Target="theme/theme1.xml"/><Relationship Id="rId20" Type="http://schemas.openxmlformats.org/officeDocument/2006/relationships/hyperlink" Target="http://wenwen.soso.com/z/Search.e?sp=S%E9%97%AA%E9%94%8C%E7%9F%BF&amp;ch=w.search.yjjlink&amp;cid=w.search.yjjlink" TargetMode="External"/><Relationship Id="rId41" Type="http://schemas.openxmlformats.org/officeDocument/2006/relationships/image" Target="media/image18.jpeg"/><Relationship Id="rId54"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package" Target="embeddings/Microsoft_Visio___2.vsdx"/><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package" Target="embeddings/Microsoft_Visio___4.vsdx"/><Relationship Id="rId10" Type="http://schemas.openxmlformats.org/officeDocument/2006/relationships/header" Target="header2.xm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image" Target="media/image29.jpeg"/></Relationships>
</file>

<file path=word/theme/theme1.xml><?xml version="1.0" encoding="utf-8"?>
<a:theme xmlns:a="http://schemas.openxmlformats.org/drawingml/2006/main" name="Office 主题">
  <a:themeElements>
    <a:clrScheme name="Office">
      <a:dk1>
        <a:sysClr val="windowText" lastClr="000000"/>
      </a:dk1>
      <a:lt1>
        <a:sysClr val="window" lastClr="9AE49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F4E4E8-86DE-45B7-A9CE-BDACD925B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4505</TotalTime>
  <Pages>1</Pages>
  <Words>15115</Words>
  <Characters>86156</Characters>
  <Application>Microsoft Office Word</Application>
  <DocSecurity>0</DocSecurity>
  <Lines>717</Lines>
  <Paragraphs>202</Paragraphs>
  <ScaleCrop>false</ScaleCrop>
  <Company>Microsoft</Company>
  <LinksUpToDate>false</LinksUpToDate>
  <CharactersWithSpaces>101069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wx</dc:creator>
  <cp:keywords/>
  <dc:description/>
  <cp:lastModifiedBy>wx</cp:lastModifiedBy>
  <cp:revision>98</cp:revision>
  <dcterms:created xsi:type="dcterms:W3CDTF">2019-07-01T07:01:00Z</dcterms:created>
  <dcterms:modified xsi:type="dcterms:W3CDTF">2019-09-19T08:12:00Z</dcterms:modified>
</cp:coreProperties>
</file>